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1040" w:lineRule="exact"/>
        <w:rPr>
          <w:rFonts w:ascii="黑体" w:hAnsi="黑体" w:eastAsia="黑体"/>
          <w:bCs/>
          <w:sz w:val="76"/>
          <w:szCs w:val="76"/>
        </w:rPr>
      </w:pPr>
      <w:r>
        <w:rPr>
          <w:rFonts w:hint="eastAsia" w:ascii="黑体" w:hAnsi="黑体" w:eastAsia="黑体"/>
          <w:bCs/>
          <w:sz w:val="76"/>
          <w:szCs w:val="76"/>
        </w:rPr>
        <w:t xml:space="preserve">淮安市政府采购分散采购项目竞争性磋商文件</w:t>
      </w:r>
      <w:r/>
    </w:p>
    <w:p>
      <w:pPr>
        <w:ind w:firstLine="716"/>
        <w:spacing w:line="760" w:lineRule="exact"/>
        <w:rPr>
          <w:rFonts w:ascii="黑体" w:hAnsi="黑体" w:eastAsia="黑体"/>
          <w:b/>
          <w:sz w:val="36"/>
          <w:szCs w:val="36"/>
        </w:rPr>
      </w:pPr>
      <w:r>
        <w:rPr>
          <w:rFonts w:ascii="黑体" w:hAnsi="黑体" w:eastAsia="黑体"/>
          <w:b/>
          <w:sz w:val="36"/>
          <w:szCs w:val="36"/>
        </w:rPr>
      </w:r>
      <w:r/>
    </w:p>
    <w:p>
      <w:pPr>
        <w:ind w:firstLine="716"/>
        <w:spacing w:line="760" w:lineRule="exact"/>
        <w:rPr>
          <w:rFonts w:ascii="黑体" w:hAnsi="黑体" w:eastAsia="黑体"/>
          <w:b/>
          <w:sz w:val="36"/>
          <w:szCs w:val="36"/>
        </w:rPr>
      </w:pPr>
      <w:r>
        <w:rPr>
          <w:rFonts w:ascii="黑体" w:hAnsi="黑体" w:eastAsia="黑体"/>
          <w:b/>
          <w:sz w:val="36"/>
          <w:szCs w:val="36"/>
        </w:rPr>
      </w:r>
      <w:r/>
    </w:p>
    <w:p>
      <w:pPr>
        <w:ind w:firstLine="716"/>
        <w:spacing w:line="760" w:lineRule="exact"/>
        <w:rPr>
          <w:rFonts w:ascii="黑体" w:hAnsi="黑体" w:eastAsia="黑体"/>
          <w:b/>
          <w:sz w:val="36"/>
          <w:szCs w:val="36"/>
        </w:rPr>
      </w:pPr>
      <w:r>
        <w:rPr>
          <w:rFonts w:ascii="黑体" w:hAnsi="黑体" w:eastAsia="黑体"/>
          <w:b/>
          <w:sz w:val="36"/>
          <w:szCs w:val="36"/>
        </w:rPr>
      </w:r>
      <w:r/>
    </w:p>
    <w:p>
      <w:pPr>
        <w:ind w:firstLine="640"/>
        <w:spacing w:line="920" w:lineRule="exact"/>
        <w:rPr>
          <w:rFonts w:ascii="仿宋" w:hAnsi="仿宋" w:eastAsia="仿宋" w:cs="仿宋"/>
          <w:bCs/>
          <w:sz w:val="32"/>
          <w:szCs w:val="32"/>
        </w:rPr>
      </w:pPr>
      <w:r>
        <w:rPr>
          <w:rFonts w:hint="eastAsia" w:ascii="仿宋" w:hAnsi="仿宋" w:eastAsia="仿宋" w:cs="仿宋"/>
          <w:bCs/>
          <w:sz w:val="32"/>
          <w:szCs w:val="32"/>
        </w:rPr>
        <w:t xml:space="preserve">项目名称:淮安市市场监督管理局2026年产品质量监督抽查</w:t>
      </w:r>
      <w:r/>
    </w:p>
    <w:p>
      <w:pPr>
        <w:ind w:firstLine="640"/>
        <w:spacing w:line="920" w:lineRule="exact"/>
        <w:rPr>
          <w:rFonts w:ascii="仿宋" w:hAnsi="仿宋" w:eastAsia="仿宋" w:cs="仿宋"/>
          <w:bCs/>
          <w:sz w:val="32"/>
          <w:szCs w:val="32"/>
        </w:rPr>
      </w:pPr>
      <w:r>
        <w:rPr>
          <w:rFonts w:hint="eastAsia" w:ascii="仿宋" w:hAnsi="仿宋" w:eastAsia="仿宋" w:cs="仿宋"/>
          <w:bCs/>
          <w:sz w:val="32"/>
          <w:szCs w:val="32"/>
        </w:rPr>
        <w:t xml:space="preserve">项目编号:JSZC-320800-HAZP-C2026-0001</w:t>
      </w:r>
      <w:r/>
    </w:p>
    <w:p>
      <w:pPr>
        <w:jc w:val="center"/>
        <w:tabs>
          <w:tab w:val="center" w:pos="4621" w:leader="none"/>
        </w:tabs>
        <w:rPr>
          <w:rFonts w:ascii="仿宋" w:hAnsi="仿宋" w:eastAsia="仿宋" w:cs="仿宋"/>
          <w:sz w:val="72"/>
          <w:szCs w:val="72"/>
        </w:rPr>
      </w:pPr>
      <w:r>
        <w:rPr>
          <w:rFonts w:ascii="仿宋" w:hAnsi="仿宋" w:eastAsia="仿宋" w:cs="仿宋"/>
          <w:sz w:val="72"/>
          <w:szCs w:val="72"/>
        </w:rPr>
      </w:r>
      <w:r/>
    </w:p>
    <w:p>
      <w:pPr>
        <w:pStyle w:val="733"/>
        <w:rPr>
          <w:rFonts w:ascii="仿宋" w:hAnsi="仿宋" w:eastAsia="仿宋" w:cs="仿宋"/>
        </w:rPr>
      </w:pPr>
      <w:r>
        <w:rPr>
          <w:rFonts w:ascii="仿宋" w:hAnsi="仿宋" w:eastAsia="仿宋" w:cs="仿宋"/>
        </w:rPr>
      </w:r>
      <w:r/>
    </w:p>
    <w:p>
      <w:pPr>
        <w:pStyle w:val="692"/>
        <w:ind w:firstLine="600"/>
        <w:rPr>
          <w:rFonts w:ascii="仿宋" w:hAnsi="仿宋" w:eastAsia="仿宋" w:cs="仿宋"/>
        </w:rPr>
      </w:pPr>
      <w:r>
        <w:rPr>
          <w:rFonts w:ascii="仿宋" w:hAnsi="仿宋" w:eastAsia="仿宋" w:cs="仿宋"/>
        </w:rPr>
      </w:r>
      <w:r/>
    </w:p>
    <w:p>
      <w:pPr>
        <w:pStyle w:val="692"/>
        <w:ind w:firstLine="600"/>
        <w:rPr>
          <w:rFonts w:ascii="仿宋" w:hAnsi="仿宋" w:eastAsia="仿宋" w:cs="仿宋"/>
        </w:rPr>
      </w:pPr>
      <w:r>
        <w:rPr>
          <w:rFonts w:ascii="仿宋" w:hAnsi="仿宋" w:eastAsia="仿宋" w:cs="仿宋"/>
        </w:rPr>
      </w:r>
      <w:r/>
    </w:p>
    <w:p>
      <w:pPr>
        <w:pStyle w:val="692"/>
        <w:ind w:firstLine="600"/>
        <w:rPr>
          <w:rFonts w:ascii="仿宋" w:hAnsi="仿宋" w:eastAsia="仿宋" w:cs="仿宋"/>
        </w:rPr>
      </w:pPr>
      <w:r>
        <w:rPr>
          <w:rFonts w:ascii="仿宋" w:hAnsi="仿宋" w:eastAsia="仿宋" w:cs="仿宋"/>
        </w:rPr>
      </w:r>
      <w:r/>
    </w:p>
    <w:p>
      <w:pPr>
        <w:ind w:firstLine="1084"/>
        <w:spacing w:line="640" w:lineRule="exact"/>
        <w:rPr>
          <w:rFonts w:ascii="仿宋" w:hAnsi="仿宋" w:eastAsia="仿宋" w:cs="仿宋"/>
          <w:b/>
          <w:sz w:val="36"/>
          <w:szCs w:val="36"/>
        </w:rPr>
      </w:pPr>
      <w:r>
        <w:rPr>
          <w:rFonts w:hint="eastAsia" w:ascii="仿宋" w:hAnsi="仿宋" w:eastAsia="仿宋" w:cs="仿宋"/>
          <w:b/>
          <w:sz w:val="36"/>
          <w:szCs w:val="36"/>
        </w:rPr>
        <w:t xml:space="preserve">采购人:淮安市市场监督管理局</w:t>
      </w:r>
      <w:r/>
    </w:p>
    <w:p>
      <w:pPr>
        <w:ind w:firstLine="1084"/>
        <w:spacing w:line="640" w:lineRule="exact"/>
        <w:rPr>
          <w:rFonts w:ascii="仿宋" w:hAnsi="仿宋" w:eastAsia="仿宋" w:cs="仿宋"/>
          <w:b/>
          <w:sz w:val="36"/>
          <w:szCs w:val="36"/>
        </w:rPr>
      </w:pPr>
      <w:r>
        <w:rPr>
          <w:rFonts w:hint="eastAsia" w:ascii="仿宋" w:hAnsi="仿宋" w:eastAsia="仿宋" w:cs="仿宋"/>
          <w:b/>
          <w:sz w:val="36"/>
          <w:szCs w:val="36"/>
        </w:rPr>
        <w:t xml:space="preserve">采购代理机构:淮安正普项目咨询管理有限公司</w:t>
      </w:r>
      <w:r/>
    </w:p>
    <w:p>
      <w:pPr>
        <w:jc w:val="center"/>
        <w:spacing w:line="640" w:lineRule="exact"/>
        <w:rPr>
          <w:rFonts w:hint="default" w:ascii="仿宋" w:hAnsi="仿宋" w:eastAsia="仿宋" w:cs="仿宋"/>
          <w:b/>
          <w:sz w:val="36"/>
          <w:szCs w:val="36"/>
          <w:lang w:val="en-US" w:eastAsia="zh-CN"/>
        </w:rPr>
        <w:outlineLvl w:val="0"/>
      </w:pPr>
      <w:r>
        <w:rPr>
          <w:rFonts w:hint="eastAsia" w:ascii="仿宋" w:hAnsi="仿宋" w:eastAsia="仿宋" w:cs="仿宋"/>
          <w:b/>
          <w:sz w:val="36"/>
          <w:szCs w:val="36"/>
        </w:rPr>
        <w:t xml:space="preserve">2026年4月</w:t>
      </w:r>
      <w:r>
        <w:rPr>
          <w:rFonts w:hint="eastAsia" w:ascii="仿宋" w:hAnsi="仿宋" w:eastAsia="仿宋" w:cs="仿宋"/>
          <w:b/>
          <w:sz w:val="36"/>
          <w:szCs w:val="36"/>
          <w:lang w:val="en-US" w:eastAsia="zh-CN"/>
        </w:rPr>
        <w:t xml:space="preserve">22日</w:t>
      </w:r>
      <w:r/>
    </w:p>
    <w:p>
      <w:pPr>
        <w:jc w:val="both"/>
        <w:pageBreakBefore/>
        <w:spacing w:line="520" w:lineRule="exact"/>
        <w:rPr>
          <w:rFonts w:ascii="仿宋" w:hAnsi="仿宋" w:eastAsia="仿宋"/>
          <w:b/>
          <w:sz w:val="36"/>
          <w:szCs w:val="36"/>
        </w:rPr>
        <w:sectPr>
          <w:headerReference w:type="default" r:id="rId9"/>
          <w:headerReference w:type="first" r:id="rId10"/>
          <w:footerReference w:type="even" r:id="rId11"/>
          <w:footnotePr/>
          <w:endnotePr/>
          <w:type w:val="nextPage"/>
          <w:pgSz w:w="11906" w:h="16838" w:orient="portrait"/>
          <w:pgMar w:top="1440" w:right="1474" w:bottom="1440" w:left="1474" w:header="851" w:footer="992" w:gutter="0"/>
          <w:cols w:num="1" w:sep="0" w:space="720" w:equalWidth="1"/>
          <w:docGrid w:linePitch="360"/>
          <w:titlePg/>
        </w:sectPr>
        <w:outlineLvl w:val="0"/>
      </w:pPr>
      <w:r>
        <w:rPr>
          <w:rFonts w:ascii="仿宋" w:hAnsi="仿宋" w:eastAsia="仿宋"/>
          <w:b/>
          <w:sz w:val="36"/>
          <w:szCs w:val="36"/>
        </w:rPr>
      </w:r>
      <w:r/>
    </w:p>
    <w:p>
      <w:pPr>
        <w:jc w:val="center"/>
        <w:pageBreakBefore/>
        <w:spacing w:line="520" w:lineRule="exact"/>
        <w:rPr>
          <w:rFonts w:ascii="仿宋" w:hAnsi="仿宋" w:eastAsia="仿宋"/>
          <w:b/>
          <w:sz w:val="36"/>
          <w:szCs w:val="36"/>
        </w:rPr>
        <w:outlineLvl w:val="0"/>
      </w:pPr>
      <w:r>
        <w:rPr>
          <w:rFonts w:hint="eastAsia" w:ascii="仿宋" w:hAnsi="仿宋" w:eastAsia="仿宋"/>
          <w:b/>
          <w:sz w:val="36"/>
          <w:szCs w:val="36"/>
        </w:rPr>
        <w:t xml:space="preserve">第一章  磋商邀请</w:t>
      </w:r>
      <w:r/>
    </w:p>
    <w:p>
      <w:pPr>
        <w:ind w:firstLine="549"/>
        <w:spacing w:line="520" w:lineRule="exact"/>
        <w:rPr>
          <w:rFonts w:ascii="仿宋" w:hAnsi="仿宋" w:eastAsia="仿宋"/>
          <w:sz w:val="28"/>
          <w:szCs w:val="28"/>
        </w:rPr>
      </w:pPr>
      <w:r/>
      <w:bookmarkStart w:id="0" w:name="OLE_LINK16"/>
      <w:r/>
      <w:bookmarkStart w:id="1" w:name="OLE_LINK12"/>
      <w:r/>
      <w:bookmarkStart w:id="2" w:name="OLE_LINK5"/>
      <w:r>
        <w:rPr>
          <w:rFonts w:hint="eastAsia" w:ascii="仿宋" w:hAnsi="仿宋" w:eastAsia="仿宋"/>
          <w:sz w:val="28"/>
        </w:rPr>
        <w:t xml:space="preserve">受淮安市市场监督管理局的委托，淮安正普项目咨询管理有限公司就该单位2026年产品质量监督抽查</w:t>
      </w:r>
      <w:r>
        <w:rPr>
          <w:rFonts w:hint="eastAsia" w:ascii="仿宋" w:hAnsi="仿宋" w:eastAsia="仿宋"/>
          <w:sz w:val="28"/>
          <w:szCs w:val="28"/>
        </w:rPr>
        <w:t xml:space="preserve">进行竞争性磋商采购，现邀请符合条件的供应商参加本项目竞争性磋商。</w:t>
      </w:r>
      <w:bookmarkEnd w:id="0"/>
      <w:bookmarkEnd w:id="1"/>
      <w:bookmarkEnd w:id="2"/>
      <w:r/>
    </w:p>
    <w:p>
      <w:pPr>
        <w:ind w:left="1" w:firstLine="537"/>
        <w:spacing w:line="470" w:lineRule="exact"/>
        <w:rPr>
          <w:rFonts w:ascii="仿宋" w:hAnsi="仿宋" w:eastAsia="仿宋"/>
          <w:sz w:val="28"/>
          <w:szCs w:val="28"/>
        </w:rPr>
      </w:pPr>
      <w:r>
        <w:rPr>
          <w:rFonts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17780</wp:posOffset>
                </wp:positionH>
                <wp:positionV relativeFrom="paragraph">
                  <wp:posOffset>15875</wp:posOffset>
                </wp:positionV>
                <wp:extent cx="5689600" cy="110744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5689600" cy="1107440"/>
                        </a:xfrm>
                        <a:prstGeom prst="rect">
                          <a:avLst/>
                        </a:prstGeom>
                        <a:solidFill>
                          <a:srgbClr val="FFFFFF"/>
                        </a:solidFill>
                        <a:ln>
                          <a:solidFill>
                            <a:srgbClr val="000000"/>
                          </a:solidFill>
                        </a:ln>
                      </wps:spPr>
                      <wps:txbx>
                        <w:txbxContent>
                          <w:p>
                            <w:pPr>
                              <w:ind w:firstLine="420"/>
                              <w:spacing w:line="520" w:lineRule="exact"/>
                            </w:pPr>
                            <w:r>
                              <w:rPr>
                                <w:rFonts w:hint="eastAsia" w:ascii="仿宋" w:hAnsi="仿宋" w:eastAsia="仿宋"/>
                                <w:sz w:val="28"/>
                                <w:szCs w:val="28"/>
                              </w:rPr>
                              <w:t xml:space="preserve">项目概况:</w:t>
                            </w:r>
                            <w:r>
                              <w:rPr>
                                <w:rFonts w:hint="eastAsia" w:ascii="仿宋" w:hAnsi="仿宋" w:eastAsia="仿宋"/>
                                <w:sz w:val="28"/>
                                <w:szCs w:val="28"/>
                                <w:u w:val="single"/>
                              </w:rPr>
                              <w:t xml:space="preserve">淮安市市场监督管理局2026年产品质量监督抽查项目</w:t>
                            </w:r>
                            <w:r>
                              <w:rPr>
                                <w:rFonts w:hint="eastAsia" w:ascii="仿宋" w:hAnsi="仿宋" w:eastAsia="仿宋"/>
                                <w:sz w:val="28"/>
                                <w:szCs w:val="28"/>
                              </w:rPr>
                              <w:t xml:space="preserve">的潜在供应商应在</w:t>
                            </w:r>
                            <w:r>
                              <w:rPr>
                                <w:rFonts w:hint="eastAsia" w:ascii="仿宋" w:hAnsi="仿宋" w:eastAsia="仿宋"/>
                                <w:sz w:val="28"/>
                                <w:szCs w:val="28"/>
                                <w:u w:val="single"/>
                              </w:rPr>
                              <w:t xml:space="preserve">淮安市政府采购网自行免费下载</w:t>
                            </w:r>
                            <w:r>
                              <w:rPr>
                                <w:rFonts w:hint="eastAsia" w:ascii="仿宋" w:hAnsi="仿宋" w:eastAsia="仿宋"/>
                                <w:sz w:val="28"/>
                                <w:szCs w:val="28"/>
                              </w:rPr>
                              <w:t xml:space="preserve">磋商文件</w:t>
                            </w:r>
                            <w:r>
                              <w:rPr>
                                <w:rFonts w:hint="eastAsia" w:ascii="仿宋" w:hAnsi="仿宋" w:eastAsia="仿宋" w:cs="Calibri"/>
                                <w:sz w:val="28"/>
                                <w:szCs w:val="28"/>
                              </w:rPr>
                              <w:t xml:space="preserve">，</w:t>
                            </w:r>
                            <w:r>
                              <w:rPr>
                                <w:rFonts w:hint="eastAsia" w:ascii="仿宋" w:hAnsi="仿宋" w:eastAsia="仿宋"/>
                                <w:sz w:val="28"/>
                                <w:szCs w:val="28"/>
                              </w:rPr>
                              <w:t xml:space="preserve">并于</w:t>
                            </w:r>
                            <w:r>
                              <w:rPr>
                                <w:rFonts w:hint="eastAsia" w:ascii="仿宋" w:hAnsi="仿宋" w:eastAsia="仿宋"/>
                                <w:sz w:val="28"/>
                                <w:szCs w:val="28"/>
                                <w:u w:val="single"/>
                              </w:rPr>
                              <w:t xml:space="preserve">2026年</w:t>
                            </w:r>
                            <w:r>
                              <w:rPr>
                                <w:rFonts w:hint="eastAsia" w:ascii="仿宋" w:hAnsi="仿宋" w:eastAsia="仿宋"/>
                                <w:sz w:val="28"/>
                                <w:szCs w:val="28"/>
                                <w:u w:val="single"/>
                                <w:lang w:val="en-US" w:eastAsia="zh-CN"/>
                              </w:rPr>
                              <w:t xml:space="preserve">5</w:t>
                            </w:r>
                            <w:r>
                              <w:rPr>
                                <w:rFonts w:hint="eastAsia" w:ascii="仿宋" w:hAnsi="仿宋" w:eastAsia="仿宋"/>
                                <w:sz w:val="28"/>
                                <w:szCs w:val="28"/>
                                <w:u w:val="single"/>
                              </w:rPr>
                              <w:t xml:space="preserve">月</w:t>
                            </w:r>
                            <w:r>
                              <w:rPr>
                                <w:rFonts w:hint="eastAsia" w:ascii="仿宋" w:hAnsi="仿宋" w:eastAsia="仿宋"/>
                                <w:sz w:val="28"/>
                                <w:szCs w:val="28"/>
                                <w:u w:val="single"/>
                                <w:lang w:val="en-US" w:eastAsia="zh-CN"/>
                              </w:rPr>
                              <w:t xml:space="preserve">9</w:t>
                            </w:r>
                            <w:r>
                              <w:rPr>
                                <w:rFonts w:hint="eastAsia" w:ascii="仿宋" w:hAnsi="仿宋" w:eastAsia="仿宋"/>
                                <w:sz w:val="28"/>
                                <w:szCs w:val="28"/>
                                <w:u w:val="single"/>
                              </w:rPr>
                              <w:t xml:space="preserve">日</w:t>
                            </w:r>
                            <w:r>
                              <w:rPr>
                                <w:rFonts w:hint="eastAsia" w:ascii="仿宋" w:hAnsi="仿宋" w:eastAsia="仿宋"/>
                                <w:sz w:val="28"/>
                                <w:szCs w:val="28"/>
                                <w:u w:val="single"/>
                                <w:lang w:val="en-US" w:eastAsia="zh-CN"/>
                              </w:rPr>
                              <w:t xml:space="preserve">9</w:t>
                            </w:r>
                            <w:r>
                              <w:rPr>
                                <w:rFonts w:hint="eastAsia" w:ascii="仿宋" w:hAnsi="仿宋" w:eastAsia="仿宋"/>
                                <w:sz w:val="28"/>
                                <w:szCs w:val="28"/>
                                <w:u w:val="single"/>
                              </w:rPr>
                              <w:t xml:space="preserve">时30分</w:t>
                            </w:r>
                            <w:r>
                              <w:rPr>
                                <w:rFonts w:hint="eastAsia" w:ascii="仿宋" w:hAnsi="仿宋" w:eastAsia="仿宋"/>
                                <w:sz w:val="28"/>
                                <w:szCs w:val="28"/>
                              </w:rPr>
                              <w:t xml:space="preserve">（北京时间）前提交响应文件。</w:t>
                            </w:r>
                            <w:r/>
                          </w:p>
                        </w:txbxContent>
                      </wps:txbx>
                      <wps:bodyPr wrap="square" upright="1"/>
                    </wps:wsp>
                  </a:graphicData>
                </a:graphic>
              </wp:anchor>
            </w:drawing>
          </mc:Choice>
          <mc:Fallback>
            <w:pict>
              <v:shape id="shape 0" o:spid="_x0000_s0" o:spt="1" type="#_x0000_t1" style="position:absolute;z-index:251659264;o:allowoverlap:true;o:allowincell:true;mso-position-horizontal-relative:text;margin-left:1.4pt;mso-position-horizontal:absolute;mso-position-vertical-relative:text;margin-top:1.2pt;mso-position-vertical:absolute;width:448.0pt;height:87.2pt;mso-wrap-distance-left:9.0pt;mso-wrap-distance-top:0.0pt;mso-wrap-distance-right:9.0pt;mso-wrap-distance-bottom:0.0pt;visibility:visible;" fillcolor="#FFFFFF" strokecolor="#000000">
                <v:textbox inset="0,0,0,0">
                  <w:txbxContent>
                    <w:p>
                      <w:pPr>
                        <w:ind w:firstLine="420"/>
                        <w:spacing w:line="520" w:lineRule="exact"/>
                      </w:pPr>
                      <w:r>
                        <w:rPr>
                          <w:rFonts w:hint="eastAsia" w:ascii="仿宋" w:hAnsi="仿宋" w:eastAsia="仿宋"/>
                          <w:sz w:val="28"/>
                          <w:szCs w:val="28"/>
                        </w:rPr>
                        <w:t xml:space="preserve">项目概况:</w:t>
                      </w:r>
                      <w:r>
                        <w:rPr>
                          <w:rFonts w:hint="eastAsia" w:ascii="仿宋" w:hAnsi="仿宋" w:eastAsia="仿宋"/>
                          <w:sz w:val="28"/>
                          <w:szCs w:val="28"/>
                          <w:u w:val="single"/>
                        </w:rPr>
                        <w:t xml:space="preserve">淮安市市场监督管理局2026年产品质量监督抽查项目</w:t>
                      </w:r>
                      <w:r>
                        <w:rPr>
                          <w:rFonts w:hint="eastAsia" w:ascii="仿宋" w:hAnsi="仿宋" w:eastAsia="仿宋"/>
                          <w:sz w:val="28"/>
                          <w:szCs w:val="28"/>
                        </w:rPr>
                        <w:t xml:space="preserve">的潜在供应商应在</w:t>
                      </w:r>
                      <w:r>
                        <w:rPr>
                          <w:rFonts w:hint="eastAsia" w:ascii="仿宋" w:hAnsi="仿宋" w:eastAsia="仿宋"/>
                          <w:sz w:val="28"/>
                          <w:szCs w:val="28"/>
                          <w:u w:val="single"/>
                        </w:rPr>
                        <w:t xml:space="preserve">淮安市政府采购网自行免费下载</w:t>
                      </w:r>
                      <w:r>
                        <w:rPr>
                          <w:rFonts w:hint="eastAsia" w:ascii="仿宋" w:hAnsi="仿宋" w:eastAsia="仿宋"/>
                          <w:sz w:val="28"/>
                          <w:szCs w:val="28"/>
                        </w:rPr>
                        <w:t xml:space="preserve">磋商文件</w:t>
                      </w:r>
                      <w:r>
                        <w:rPr>
                          <w:rFonts w:hint="eastAsia" w:ascii="仿宋" w:hAnsi="仿宋" w:eastAsia="仿宋" w:cs="Calibri"/>
                          <w:sz w:val="28"/>
                          <w:szCs w:val="28"/>
                        </w:rPr>
                        <w:t xml:space="preserve">，</w:t>
                      </w:r>
                      <w:r>
                        <w:rPr>
                          <w:rFonts w:hint="eastAsia" w:ascii="仿宋" w:hAnsi="仿宋" w:eastAsia="仿宋"/>
                          <w:sz w:val="28"/>
                          <w:szCs w:val="28"/>
                        </w:rPr>
                        <w:t xml:space="preserve">并于</w:t>
                      </w:r>
                      <w:r>
                        <w:rPr>
                          <w:rFonts w:hint="eastAsia" w:ascii="仿宋" w:hAnsi="仿宋" w:eastAsia="仿宋"/>
                          <w:sz w:val="28"/>
                          <w:szCs w:val="28"/>
                          <w:u w:val="single"/>
                        </w:rPr>
                        <w:t xml:space="preserve">2026年</w:t>
                      </w:r>
                      <w:r>
                        <w:rPr>
                          <w:rFonts w:hint="eastAsia" w:ascii="仿宋" w:hAnsi="仿宋" w:eastAsia="仿宋"/>
                          <w:sz w:val="28"/>
                          <w:szCs w:val="28"/>
                          <w:u w:val="single"/>
                          <w:lang w:val="en-US" w:eastAsia="zh-CN"/>
                        </w:rPr>
                        <w:t xml:space="preserve">5</w:t>
                      </w:r>
                      <w:r>
                        <w:rPr>
                          <w:rFonts w:hint="eastAsia" w:ascii="仿宋" w:hAnsi="仿宋" w:eastAsia="仿宋"/>
                          <w:sz w:val="28"/>
                          <w:szCs w:val="28"/>
                          <w:u w:val="single"/>
                        </w:rPr>
                        <w:t xml:space="preserve">月</w:t>
                      </w:r>
                      <w:r>
                        <w:rPr>
                          <w:rFonts w:hint="eastAsia" w:ascii="仿宋" w:hAnsi="仿宋" w:eastAsia="仿宋"/>
                          <w:sz w:val="28"/>
                          <w:szCs w:val="28"/>
                          <w:u w:val="single"/>
                          <w:lang w:val="en-US" w:eastAsia="zh-CN"/>
                        </w:rPr>
                        <w:t xml:space="preserve">9</w:t>
                      </w:r>
                      <w:r>
                        <w:rPr>
                          <w:rFonts w:hint="eastAsia" w:ascii="仿宋" w:hAnsi="仿宋" w:eastAsia="仿宋"/>
                          <w:sz w:val="28"/>
                          <w:szCs w:val="28"/>
                          <w:u w:val="single"/>
                        </w:rPr>
                        <w:t xml:space="preserve">日</w:t>
                      </w:r>
                      <w:r>
                        <w:rPr>
                          <w:rFonts w:hint="eastAsia" w:ascii="仿宋" w:hAnsi="仿宋" w:eastAsia="仿宋"/>
                          <w:sz w:val="28"/>
                          <w:szCs w:val="28"/>
                          <w:u w:val="single"/>
                          <w:lang w:val="en-US" w:eastAsia="zh-CN"/>
                        </w:rPr>
                        <w:t xml:space="preserve">9</w:t>
                      </w:r>
                      <w:r>
                        <w:rPr>
                          <w:rFonts w:hint="eastAsia" w:ascii="仿宋" w:hAnsi="仿宋" w:eastAsia="仿宋"/>
                          <w:sz w:val="28"/>
                          <w:szCs w:val="28"/>
                          <w:u w:val="single"/>
                        </w:rPr>
                        <w:t xml:space="preserve">时30分</w:t>
                      </w:r>
                      <w:r>
                        <w:rPr>
                          <w:rFonts w:hint="eastAsia" w:ascii="仿宋" w:hAnsi="仿宋" w:eastAsia="仿宋"/>
                          <w:sz w:val="28"/>
                          <w:szCs w:val="28"/>
                        </w:rPr>
                        <w:t xml:space="preserve">（北京时间）前提交响应文件。</w:t>
                      </w:r>
                      <w:r/>
                    </w:p>
                  </w:txbxContent>
                </v:textbox>
              </v:shape>
            </w:pict>
          </mc:Fallback>
        </mc:AlternateContent>
      </w:r>
      <w:r/>
    </w:p>
    <w:p>
      <w:pPr>
        <w:ind w:firstLine="565"/>
        <w:spacing w:line="470" w:lineRule="exact"/>
        <w:rPr>
          <w:rFonts w:ascii="仿宋" w:hAnsi="仿宋" w:eastAsia="仿宋"/>
          <w:sz w:val="28"/>
          <w:szCs w:val="28"/>
        </w:rPr>
      </w:pPr>
      <w:r>
        <w:rPr>
          <w:rFonts w:ascii="仿宋" w:hAnsi="仿宋" w:eastAsia="仿宋"/>
          <w:sz w:val="28"/>
          <w:szCs w:val="28"/>
        </w:rPr>
      </w:r>
      <w:r/>
    </w:p>
    <w:p>
      <w:pPr>
        <w:ind w:firstLine="565"/>
        <w:spacing w:line="470" w:lineRule="exact"/>
        <w:rPr>
          <w:rFonts w:ascii="仿宋" w:hAnsi="仿宋" w:eastAsia="仿宋"/>
          <w:sz w:val="28"/>
          <w:szCs w:val="28"/>
        </w:rPr>
      </w:pPr>
      <w:r>
        <w:rPr>
          <w:rFonts w:ascii="仿宋" w:hAnsi="仿宋" w:eastAsia="仿宋"/>
          <w:sz w:val="28"/>
          <w:szCs w:val="28"/>
        </w:rPr>
      </w:r>
      <w:r/>
    </w:p>
    <w:p>
      <w:pPr>
        <w:ind w:firstLine="565"/>
        <w:spacing w:line="520" w:lineRule="exact"/>
        <w:rPr>
          <w:rFonts w:ascii="仿宋" w:hAnsi="仿宋" w:eastAsia="仿宋"/>
          <w:sz w:val="28"/>
          <w:szCs w:val="28"/>
        </w:rPr>
      </w:pPr>
      <w:r>
        <w:rPr>
          <w:rFonts w:ascii="仿宋" w:hAnsi="仿宋" w:eastAsia="仿宋"/>
          <w:sz w:val="28"/>
          <w:szCs w:val="28"/>
        </w:rPr>
      </w:r>
      <w:r/>
    </w:p>
    <w:p>
      <w:pPr>
        <w:ind w:firstLine="702"/>
        <w:spacing w:line="520" w:lineRule="exact"/>
        <w:rPr>
          <w:rFonts w:ascii="仿宋" w:hAnsi="仿宋" w:eastAsia="仿宋"/>
          <w:sz w:val="28"/>
          <w:szCs w:val="28"/>
        </w:rPr>
      </w:pPr>
      <w:r/>
      <w:bookmarkStart w:id="3" w:name="OLE_LINK3"/>
      <w:r/>
      <w:bookmarkStart w:id="4" w:name="OLE_LINK2"/>
      <w:r>
        <w:rPr>
          <w:rFonts w:hint="eastAsia" w:ascii="仿宋" w:hAnsi="仿宋" w:eastAsia="仿宋"/>
          <w:sz w:val="28"/>
          <w:szCs w:val="28"/>
        </w:rPr>
        <w:t xml:space="preserve">一、项目基本情况</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（一）项目编号:JSZC-320800-HAZP-C2026-0001</w:t>
      </w:r>
      <w:r/>
    </w:p>
    <w:p>
      <w:pPr>
        <w:ind w:firstLine="565"/>
        <w:spacing w:line="520" w:lineRule="exact"/>
        <w:rPr>
          <w:rFonts w:ascii="仿宋" w:hAnsi="仿宋" w:eastAsia="仿宋"/>
          <w:sz w:val="28"/>
        </w:rPr>
      </w:pPr>
      <w:r>
        <w:rPr>
          <w:rFonts w:hint="eastAsia" w:ascii="仿宋" w:hAnsi="仿宋" w:eastAsia="仿宋"/>
          <w:sz w:val="28"/>
          <w:szCs w:val="28"/>
        </w:rPr>
        <w:t xml:space="preserve">（</w:t>
      </w:r>
      <w:r>
        <w:rPr>
          <w:rFonts w:hint="eastAsia" w:ascii="仿宋" w:hAnsi="仿宋" w:eastAsia="仿宋"/>
          <w:sz w:val="28"/>
        </w:rPr>
        <w:t xml:space="preserve">二）项目名称</w:t>
      </w:r>
      <w:r>
        <w:rPr>
          <w:rFonts w:hint="eastAsia" w:ascii="仿宋" w:hAnsi="仿宋" w:eastAsia="仿宋"/>
          <w:sz w:val="28"/>
          <w:szCs w:val="28"/>
        </w:rPr>
        <w:t xml:space="preserve">:</w:t>
      </w:r>
      <w:r>
        <w:rPr>
          <w:rFonts w:hint="eastAsia" w:ascii="仿宋" w:hAnsi="仿宋" w:eastAsia="仿宋"/>
          <w:sz w:val="28"/>
        </w:rPr>
        <w:t xml:space="preserve">淮安市市场监督管理局2026年产品质量监督抽查项目</w:t>
      </w:r>
      <w:r/>
    </w:p>
    <w:p>
      <w:pPr>
        <w:ind w:firstLine="842"/>
        <w:spacing w:line="520" w:lineRule="exact"/>
        <w:rPr>
          <w:rFonts w:ascii="仿宋" w:hAnsi="仿宋" w:eastAsia="仿宋"/>
          <w:sz w:val="28"/>
          <w:szCs w:val="28"/>
        </w:rPr>
      </w:pPr>
      <w:r>
        <w:rPr>
          <w:rFonts w:hint="eastAsia" w:ascii="仿宋" w:hAnsi="仿宋" w:eastAsia="仿宋"/>
          <w:sz w:val="28"/>
          <w:szCs w:val="28"/>
        </w:rPr>
        <w:t xml:space="preserve">本次项目共分六个标包，分别为:</w:t>
      </w:r>
      <w:r/>
    </w:p>
    <w:p>
      <w:pPr>
        <w:ind w:firstLine="842"/>
        <w:spacing w:line="520" w:lineRule="exact"/>
        <w:rPr>
          <w:rFonts w:ascii="仿宋" w:hAnsi="仿宋" w:eastAsia="仿宋"/>
          <w:sz w:val="28"/>
          <w:szCs w:val="28"/>
        </w:rPr>
      </w:pPr>
      <w:r>
        <w:rPr>
          <w:rFonts w:hint="eastAsia" w:ascii="仿宋" w:hAnsi="仿宋" w:eastAsia="仿宋"/>
          <w:sz w:val="28"/>
          <w:szCs w:val="28"/>
        </w:rPr>
        <w:t xml:space="preserve">采购包1：玩具等76种产品质量抽检</w:t>
      </w:r>
      <w:r/>
    </w:p>
    <w:p>
      <w:pPr>
        <w:ind w:firstLine="842"/>
        <w:spacing w:line="520" w:lineRule="exact"/>
        <w:rPr>
          <w:rFonts w:ascii="仿宋" w:hAnsi="仿宋" w:eastAsia="仿宋"/>
          <w:sz w:val="28"/>
          <w:szCs w:val="28"/>
        </w:rPr>
      </w:pPr>
      <w:r>
        <w:rPr>
          <w:rFonts w:hint="eastAsia" w:ascii="仿宋" w:hAnsi="仿宋" w:eastAsia="仿宋"/>
          <w:sz w:val="28"/>
          <w:szCs w:val="28"/>
        </w:rPr>
        <w:t xml:space="preserve">采购包2：烘烤器具等3种产品质量抽检</w:t>
      </w:r>
      <w:r/>
    </w:p>
    <w:p>
      <w:pPr>
        <w:ind w:firstLine="842"/>
        <w:spacing w:line="520" w:lineRule="exact"/>
        <w:rPr>
          <w:rFonts w:ascii="仿宋" w:hAnsi="仿宋" w:eastAsia="仿宋"/>
          <w:sz w:val="28"/>
          <w:szCs w:val="28"/>
        </w:rPr>
      </w:pPr>
      <w:r>
        <w:rPr>
          <w:rFonts w:hint="eastAsia" w:ascii="仿宋" w:hAnsi="仿宋" w:eastAsia="仿宋"/>
          <w:sz w:val="28"/>
          <w:szCs w:val="28"/>
        </w:rPr>
        <w:t xml:space="preserve">采购包3：灭火器等4种产品质量抽检</w:t>
      </w:r>
      <w:r/>
    </w:p>
    <w:p>
      <w:pPr>
        <w:ind w:firstLine="842"/>
        <w:spacing w:line="520" w:lineRule="exact"/>
        <w:rPr>
          <w:rFonts w:ascii="仿宋" w:hAnsi="仿宋" w:eastAsia="仿宋"/>
          <w:sz w:val="28"/>
          <w:szCs w:val="28"/>
        </w:rPr>
      </w:pPr>
      <w:r>
        <w:rPr>
          <w:rFonts w:hint="eastAsia" w:ascii="仿宋" w:hAnsi="仿宋" w:eastAsia="仿宋"/>
          <w:sz w:val="28"/>
          <w:szCs w:val="28"/>
        </w:rPr>
        <w:t xml:space="preserve">采购包4：水泵等4种产品质量抽检</w:t>
      </w:r>
      <w:r/>
    </w:p>
    <w:p>
      <w:pPr>
        <w:ind w:firstLine="842"/>
        <w:spacing w:line="520" w:lineRule="exact"/>
        <w:rPr>
          <w:rFonts w:ascii="仿宋" w:hAnsi="仿宋" w:eastAsia="仿宋"/>
          <w:sz w:val="28"/>
          <w:szCs w:val="28"/>
        </w:rPr>
      </w:pPr>
      <w:r>
        <w:rPr>
          <w:rFonts w:hint="eastAsia" w:ascii="仿宋" w:hAnsi="仿宋" w:eastAsia="仿宋"/>
          <w:sz w:val="28"/>
          <w:szCs w:val="28"/>
        </w:rPr>
        <w:t xml:space="preserve">采购包5：移动电源等6种产品质量抽检</w:t>
      </w:r>
      <w:r/>
    </w:p>
    <w:p>
      <w:pPr>
        <w:ind w:firstLine="842"/>
        <w:spacing w:line="520" w:lineRule="exact"/>
        <w:rPr>
          <w:rFonts w:ascii="仿宋" w:hAnsi="仿宋" w:eastAsia="仿宋"/>
          <w:sz w:val="28"/>
          <w:szCs w:val="28"/>
        </w:rPr>
      </w:pPr>
      <w:r>
        <w:rPr>
          <w:rFonts w:hint="eastAsia" w:ascii="仿宋" w:hAnsi="仿宋" w:eastAsia="仿宋"/>
          <w:sz w:val="28"/>
          <w:szCs w:val="28"/>
        </w:rPr>
        <w:t xml:space="preserve">采购包6：儿童服装等4种产品质量抽检</w:t>
      </w:r>
      <w:r/>
    </w:p>
    <w:p>
      <w:pPr>
        <w:ind w:firstLine="846"/>
        <w:spacing w:line="520" w:lineRule="exact"/>
        <w:rPr>
          <w:rFonts w:ascii="仿宋" w:hAnsi="仿宋" w:eastAsia="仿宋"/>
          <w:b/>
          <w:bCs/>
          <w:sz w:val="28"/>
          <w:szCs w:val="28"/>
        </w:rPr>
      </w:pPr>
      <w:r>
        <w:rPr>
          <w:rFonts w:hint="eastAsia" w:ascii="仿宋" w:hAnsi="仿宋" w:eastAsia="仿宋"/>
          <w:b/>
          <w:bCs/>
          <w:sz w:val="28"/>
          <w:szCs w:val="28"/>
        </w:rPr>
        <w:t xml:space="preserve">注:供应商可同时投多个标包，且可兼投兼中。</w:t>
      </w:r>
      <w:r/>
    </w:p>
    <w:p>
      <w:pPr>
        <w:ind w:firstLine="565"/>
        <w:spacing w:line="520" w:lineRule="exact"/>
        <w:rPr>
          <w:rFonts w:ascii="仿宋" w:hAnsi="仿宋" w:eastAsia="仿宋"/>
          <w:sz w:val="28"/>
          <w:szCs w:val="28"/>
        </w:rPr>
      </w:pPr>
      <w:r>
        <w:rPr>
          <w:rFonts w:hint="eastAsia" w:ascii="仿宋" w:hAnsi="仿宋" w:eastAsia="仿宋"/>
          <w:bCs/>
          <w:sz w:val="28"/>
          <w:szCs w:val="28"/>
        </w:rPr>
        <w:t xml:space="preserve">（三）采购方式:</w:t>
      </w:r>
      <w:r>
        <w:rPr>
          <w:rFonts w:hint="eastAsia" w:ascii="仿宋" w:hAnsi="仿宋" w:eastAsia="仿宋"/>
          <w:sz w:val="28"/>
          <w:szCs w:val="28"/>
        </w:rPr>
        <w:t xml:space="preserve">□</w:t>
      </w:r>
      <w:r>
        <w:rPr>
          <w:rFonts w:hint="eastAsia" w:ascii="仿宋" w:hAnsi="仿宋" w:eastAsia="仿宋"/>
          <w:bCs/>
          <w:sz w:val="28"/>
          <w:szCs w:val="28"/>
        </w:rPr>
        <w:t xml:space="preserve">竞争性谈判 </w:t>
      </w:r>
      <w:r>
        <w:rPr>
          <w:rFonts w:hint="eastAsia" w:ascii="仿宋" w:hAnsi="仿宋" w:eastAsia="仿宋"/>
          <w:sz w:val="28"/>
          <w:szCs w:val="28"/>
        </w:rPr>
        <w:t xml:space="preserve">☑</w:t>
      </w:r>
      <w:r>
        <w:rPr>
          <w:rFonts w:hint="eastAsia" w:ascii="仿宋" w:hAnsi="仿宋" w:eastAsia="仿宋"/>
          <w:bCs/>
          <w:sz w:val="28"/>
          <w:szCs w:val="28"/>
        </w:rPr>
        <w:t xml:space="preserve">竞争性磋商 </w:t>
      </w:r>
      <w:r>
        <w:rPr>
          <w:rFonts w:hint="eastAsia" w:ascii="仿宋" w:hAnsi="仿宋" w:eastAsia="仿宋"/>
          <w:sz w:val="28"/>
          <w:szCs w:val="28"/>
        </w:rPr>
        <w:t xml:space="preserve">□</w:t>
      </w:r>
      <w:r>
        <w:rPr>
          <w:rFonts w:hint="eastAsia" w:ascii="仿宋" w:hAnsi="仿宋" w:eastAsia="仿宋"/>
          <w:bCs/>
          <w:sz w:val="28"/>
          <w:szCs w:val="28"/>
        </w:rPr>
        <w:t xml:space="preserve">询价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（四）预算金额:190万元（其中采购包1：玩具等76种产品质量抽检，预算价：150万元；采购包</w:t>
      </w:r>
      <w:r>
        <w:rPr>
          <w:rFonts w:hint="eastAsia" w:ascii="仿宋" w:hAnsi="仿宋" w:eastAsia="仿宋"/>
          <w:bCs/>
          <w:sz w:val="28"/>
        </w:rPr>
        <w:t xml:space="preserve">2：</w:t>
      </w:r>
      <w:r>
        <w:rPr>
          <w:rFonts w:hint="eastAsia" w:ascii="仿宋" w:hAnsi="仿宋" w:eastAsia="仿宋"/>
          <w:sz w:val="28"/>
          <w:szCs w:val="28"/>
        </w:rPr>
        <w:t xml:space="preserve">烘烤器具等3种产品质量抽检，预算价：</w:t>
      </w:r>
      <w:r>
        <w:rPr>
          <w:rFonts w:hint="eastAsia" w:ascii="仿宋" w:hAnsi="仿宋" w:eastAsia="仿宋"/>
          <w:bCs/>
          <w:sz w:val="28"/>
        </w:rPr>
        <w:t xml:space="preserve">6万元；</w:t>
      </w:r>
      <w:r>
        <w:rPr>
          <w:rFonts w:hint="eastAsia" w:ascii="仿宋" w:hAnsi="仿宋" w:eastAsia="仿宋"/>
          <w:sz w:val="28"/>
          <w:szCs w:val="28"/>
        </w:rPr>
        <w:t xml:space="preserve">采购包</w:t>
      </w:r>
      <w:r>
        <w:rPr>
          <w:rFonts w:hint="eastAsia" w:ascii="仿宋" w:hAnsi="仿宋" w:eastAsia="仿宋"/>
          <w:bCs/>
          <w:sz w:val="28"/>
        </w:rPr>
        <w:t xml:space="preserve">3：</w:t>
      </w:r>
      <w:r>
        <w:rPr>
          <w:rFonts w:hint="eastAsia" w:ascii="仿宋" w:hAnsi="仿宋" w:eastAsia="仿宋"/>
          <w:sz w:val="28"/>
          <w:szCs w:val="28"/>
        </w:rPr>
        <w:t xml:space="preserve">灭火器等4种产品质量抽检，预算价：</w:t>
      </w:r>
      <w:r>
        <w:rPr>
          <w:rFonts w:hint="eastAsia" w:ascii="仿宋" w:hAnsi="仿宋" w:eastAsia="仿宋"/>
          <w:bCs/>
          <w:sz w:val="28"/>
        </w:rPr>
        <w:t xml:space="preserve">13.7万元；</w:t>
      </w:r>
      <w:r>
        <w:rPr>
          <w:rFonts w:hint="eastAsia" w:ascii="仿宋" w:hAnsi="仿宋" w:eastAsia="仿宋"/>
          <w:sz w:val="28"/>
          <w:szCs w:val="28"/>
        </w:rPr>
        <w:t xml:space="preserve">采购包4：水泵等4种产品质量抽检，预算价：</w:t>
      </w:r>
      <w:r>
        <w:rPr>
          <w:rFonts w:hint="eastAsia" w:ascii="仿宋" w:hAnsi="仿宋" w:eastAsia="仿宋"/>
          <w:bCs/>
          <w:sz w:val="28"/>
        </w:rPr>
        <w:t xml:space="preserve">6万元；</w:t>
      </w:r>
      <w:r>
        <w:rPr>
          <w:rFonts w:hint="eastAsia" w:ascii="仿宋" w:hAnsi="仿宋" w:eastAsia="仿宋"/>
          <w:sz w:val="28"/>
          <w:szCs w:val="28"/>
        </w:rPr>
        <w:t xml:space="preserve">采购包5：移动电源等6种产品质量抽检，预算价：</w:t>
      </w:r>
      <w:r>
        <w:rPr>
          <w:rFonts w:hint="eastAsia" w:ascii="仿宋" w:hAnsi="仿宋" w:eastAsia="仿宋"/>
          <w:bCs/>
          <w:sz w:val="28"/>
        </w:rPr>
        <w:t xml:space="preserve">6.3万元；</w:t>
      </w:r>
      <w:r>
        <w:rPr>
          <w:rFonts w:hint="eastAsia" w:ascii="仿宋" w:hAnsi="仿宋" w:eastAsia="仿宋"/>
          <w:sz w:val="28"/>
          <w:szCs w:val="28"/>
        </w:rPr>
        <w:t xml:space="preserve">采购包6：儿童服装等4种产品质量抽检，预算价：</w:t>
      </w:r>
      <w:r>
        <w:rPr>
          <w:rFonts w:hint="eastAsia" w:ascii="仿宋" w:hAnsi="仿宋" w:eastAsia="仿宋"/>
          <w:bCs/>
          <w:sz w:val="28"/>
        </w:rPr>
        <w:t xml:space="preserve">8万元</w:t>
      </w:r>
      <w:r>
        <w:rPr>
          <w:rFonts w:hint="eastAsia" w:ascii="仿宋" w:hAnsi="仿宋" w:eastAsia="仿宋"/>
          <w:sz w:val="28"/>
          <w:szCs w:val="28"/>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（五）最高限价:190万元（其中采购包1：玩具等76种产品质量抽检，最高限价：150万元；采购包</w:t>
      </w:r>
      <w:r>
        <w:rPr>
          <w:rFonts w:hint="eastAsia" w:ascii="仿宋" w:hAnsi="仿宋" w:eastAsia="仿宋"/>
          <w:bCs/>
          <w:sz w:val="28"/>
        </w:rPr>
        <w:t xml:space="preserve">2：</w:t>
      </w:r>
      <w:r>
        <w:rPr>
          <w:rFonts w:hint="eastAsia" w:ascii="仿宋" w:hAnsi="仿宋" w:eastAsia="仿宋"/>
          <w:sz w:val="28"/>
          <w:szCs w:val="28"/>
        </w:rPr>
        <w:t xml:space="preserve">烘烤器具等3种产品质量抽检，最高限价：</w:t>
      </w:r>
      <w:r>
        <w:rPr>
          <w:rFonts w:hint="eastAsia" w:ascii="仿宋" w:hAnsi="仿宋" w:eastAsia="仿宋"/>
          <w:bCs/>
          <w:sz w:val="28"/>
        </w:rPr>
        <w:t xml:space="preserve">6万元；</w:t>
      </w:r>
      <w:r>
        <w:rPr>
          <w:rFonts w:hint="eastAsia" w:ascii="仿宋" w:hAnsi="仿宋" w:eastAsia="仿宋"/>
          <w:sz w:val="28"/>
          <w:szCs w:val="28"/>
        </w:rPr>
        <w:t xml:space="preserve">采购包</w:t>
      </w:r>
      <w:r>
        <w:rPr>
          <w:rFonts w:hint="eastAsia" w:ascii="仿宋" w:hAnsi="仿宋" w:eastAsia="仿宋"/>
          <w:bCs/>
          <w:sz w:val="28"/>
        </w:rPr>
        <w:t xml:space="preserve">3：</w:t>
      </w:r>
      <w:r>
        <w:rPr>
          <w:rFonts w:hint="eastAsia" w:ascii="仿宋" w:hAnsi="仿宋" w:eastAsia="仿宋"/>
          <w:sz w:val="28"/>
          <w:szCs w:val="28"/>
        </w:rPr>
        <w:t xml:space="preserve">灭火器等4种产品质量抽检，最高限价：</w:t>
      </w:r>
      <w:r>
        <w:rPr>
          <w:rFonts w:hint="eastAsia" w:ascii="仿宋" w:hAnsi="仿宋" w:eastAsia="仿宋"/>
          <w:bCs/>
          <w:sz w:val="28"/>
        </w:rPr>
        <w:t xml:space="preserve">13.7万元；</w:t>
      </w:r>
      <w:r>
        <w:rPr>
          <w:rFonts w:hint="eastAsia" w:ascii="仿宋" w:hAnsi="仿宋" w:eastAsia="仿宋"/>
          <w:sz w:val="28"/>
          <w:szCs w:val="28"/>
        </w:rPr>
        <w:t xml:space="preserve">采购包4：水泵等4种产品质量抽检，最高限价：</w:t>
      </w:r>
      <w:r>
        <w:rPr>
          <w:rFonts w:hint="eastAsia" w:ascii="仿宋" w:hAnsi="仿宋" w:eastAsia="仿宋"/>
          <w:bCs/>
          <w:sz w:val="28"/>
        </w:rPr>
        <w:t xml:space="preserve">6万元；</w:t>
      </w:r>
      <w:r>
        <w:rPr>
          <w:rFonts w:hint="eastAsia" w:ascii="仿宋" w:hAnsi="仿宋" w:eastAsia="仿宋"/>
          <w:sz w:val="28"/>
          <w:szCs w:val="28"/>
        </w:rPr>
        <w:t xml:space="preserve">采购包5：移动电源等6种产品质量抽检，最高限价：</w:t>
      </w:r>
      <w:r>
        <w:rPr>
          <w:rFonts w:hint="eastAsia" w:ascii="仿宋" w:hAnsi="仿宋" w:eastAsia="仿宋"/>
          <w:bCs/>
          <w:sz w:val="28"/>
        </w:rPr>
        <w:t xml:space="preserve">6.3万元；</w:t>
      </w:r>
      <w:r>
        <w:rPr>
          <w:rFonts w:hint="eastAsia" w:ascii="仿宋" w:hAnsi="仿宋" w:eastAsia="仿宋"/>
          <w:sz w:val="28"/>
          <w:szCs w:val="28"/>
        </w:rPr>
        <w:t xml:space="preserve">采购包6：儿童服装等4种产品质量抽检，最高限价：</w:t>
      </w:r>
      <w:r>
        <w:rPr>
          <w:rFonts w:hint="eastAsia" w:ascii="仿宋" w:hAnsi="仿宋" w:eastAsia="仿宋"/>
          <w:bCs/>
          <w:sz w:val="28"/>
        </w:rPr>
        <w:t xml:space="preserve">8万元</w:t>
      </w:r>
      <w:r>
        <w:rPr>
          <w:rFonts w:hint="eastAsia" w:ascii="仿宋" w:hAnsi="仿宋" w:eastAsia="仿宋"/>
          <w:sz w:val="28"/>
          <w:szCs w:val="28"/>
        </w:rPr>
        <w:t xml:space="preserve">）。</w:t>
      </w:r>
      <w:r/>
    </w:p>
    <w:p>
      <w:pPr>
        <w:ind w:firstLine="565"/>
        <w:spacing w:line="520" w:lineRule="exact"/>
        <w:rPr>
          <w:rFonts w:ascii="仿宋" w:hAnsi="仿宋" w:eastAsia="仿宋"/>
          <w:sz w:val="28"/>
        </w:rPr>
      </w:pPr>
      <w:r>
        <w:rPr>
          <w:rFonts w:hint="eastAsia" w:ascii="仿宋" w:hAnsi="仿宋" w:eastAsia="仿宋"/>
          <w:sz w:val="28"/>
          <w:szCs w:val="28"/>
        </w:rPr>
        <w:t xml:space="preserve">（六）采购需求:</w:t>
      </w:r>
      <w:r>
        <w:rPr>
          <w:rFonts w:hint="eastAsia" w:ascii="仿宋" w:hAnsi="仿宋" w:eastAsia="仿宋"/>
          <w:sz w:val="28"/>
        </w:rPr>
        <w:t xml:space="preserve">产品质量监督抽查,详见磋商文件第五章。</w:t>
      </w:r>
      <w:r/>
    </w:p>
    <w:p>
      <w:pPr>
        <w:ind w:firstLine="560"/>
        <w:spacing w:line="520" w:lineRule="exact"/>
        <w:rPr>
          <w:rFonts w:ascii="仿宋" w:hAnsi="仿宋" w:eastAsia="仿宋" w:cs="仿宋"/>
          <w:sz w:val="28"/>
          <w:szCs w:val="28"/>
        </w:rPr>
      </w:pPr>
      <w:r>
        <w:rPr>
          <w:rFonts w:hint="eastAsia" w:ascii="仿宋" w:hAnsi="仿宋" w:eastAsia="仿宋"/>
          <w:sz w:val="28"/>
          <w:szCs w:val="28"/>
        </w:rPr>
        <w:t xml:space="preserve">（七）合同履行期限:自合同签订之日起至2026年11月30日完成所有检验任务，具体时间根据采购人要求可做调整。</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（八）</w:t>
      </w:r>
      <w:r>
        <w:rPr>
          <w:rFonts w:ascii="仿宋" w:hAnsi="仿宋" w:eastAsia="仿宋" w:cs="仿宋"/>
          <w:sz w:val="28"/>
          <w:szCs w:val="28"/>
          <w:shd w:val="clear" w:color="auto" w:fill="ffffff"/>
        </w:rPr>
        <w:t xml:space="preserve">本项目（□是☑否）接受联合体竞争性磋商。</w:t>
      </w:r>
      <w:r/>
    </w:p>
    <w:p>
      <w:pPr>
        <w:ind w:firstLine="565"/>
        <w:spacing w:line="520" w:lineRule="exact"/>
        <w:rPr>
          <w:rFonts w:ascii="仿宋" w:hAnsi="仿宋" w:eastAsia="仿宋"/>
          <w:sz w:val="28"/>
          <w:szCs w:val="28"/>
          <w:u w:val="single"/>
        </w:rPr>
      </w:pPr>
      <w:r/>
      <w:bookmarkStart w:id="5" w:name="OLE_LINK1"/>
      <w:r>
        <w:rPr>
          <w:rFonts w:hint="eastAsia" w:ascii="仿宋" w:hAnsi="仿宋" w:eastAsia="仿宋"/>
          <w:sz w:val="28"/>
          <w:szCs w:val="28"/>
        </w:rPr>
        <w:t xml:space="preserve"> (九)本项目采购标的对应的中小企业划分标准所属行业为</w:t>
      </w:r>
      <w:r>
        <w:rPr>
          <w:rFonts w:hint="eastAsia" w:ascii="仿宋" w:hAnsi="仿宋" w:eastAsia="仿宋"/>
          <w:b/>
          <w:bCs/>
          <w:sz w:val="28"/>
          <w:szCs w:val="28"/>
          <w:u w:val="single"/>
        </w:rPr>
        <w:t xml:space="preserve">其他未列明行业</w:t>
      </w:r>
      <w:r>
        <w:rPr>
          <w:rFonts w:hint="eastAsia" w:ascii="仿宋" w:hAnsi="仿宋" w:eastAsia="仿宋"/>
          <w:sz w:val="28"/>
          <w:szCs w:val="28"/>
        </w:rPr>
        <w:t xml:space="preserve">。</w:t>
      </w:r>
      <w:bookmarkEnd w:id="5"/>
      <w:r/>
    </w:p>
    <w:p>
      <w:pPr>
        <w:ind w:firstLine="840"/>
        <w:spacing w:line="520" w:lineRule="exact"/>
        <w:rPr>
          <w:rFonts w:ascii="仿宋" w:hAnsi="仿宋" w:eastAsia="仿宋"/>
          <w:sz w:val="28"/>
          <w:szCs w:val="28"/>
        </w:rPr>
      </w:pPr>
      <w:r>
        <w:rPr>
          <w:rFonts w:hint="eastAsia" w:ascii="仿宋" w:hAnsi="仿宋" w:eastAsia="仿宋"/>
          <w:sz w:val="28"/>
          <w:szCs w:val="28"/>
        </w:rPr>
        <w:t xml:space="preserve">二、申请人的资格要求</w:t>
      </w:r>
      <w:r/>
    </w:p>
    <w:p>
      <w:pPr>
        <w:ind w:firstLine="560"/>
        <w:spacing w:line="520" w:lineRule="exact"/>
        <w:rPr>
          <w:rFonts w:ascii="仿宋" w:hAnsi="仿宋" w:eastAsia="仿宋"/>
          <w:b/>
          <w:sz w:val="28"/>
          <w:szCs w:val="28"/>
        </w:rPr>
      </w:pPr>
      <w:r>
        <w:rPr>
          <w:rFonts w:hint="eastAsia" w:ascii="仿宋" w:hAnsi="仿宋" w:eastAsia="仿宋"/>
          <w:sz w:val="28"/>
          <w:szCs w:val="28"/>
        </w:rPr>
        <w:t xml:space="preserve">（一）符合《中华人民共和国政府采购法》第二十二条</w:t>
      </w:r>
      <w:r>
        <w:rPr>
          <w:rFonts w:ascii="仿宋" w:hAnsi="仿宋" w:eastAsia="仿宋" w:cs="仿宋"/>
          <w:sz w:val="28"/>
          <w:szCs w:val="28"/>
          <w:shd w:val="clear" w:color="auto" w:fill="ffffff"/>
        </w:rPr>
        <w:t xml:space="preserve">规定的六项条件</w:t>
      </w:r>
      <w:r>
        <w:rPr>
          <w:rFonts w:hint="eastAsia" w:ascii="仿宋" w:hAnsi="仿宋" w:eastAsia="仿宋"/>
          <w:sz w:val="28"/>
          <w:szCs w:val="28"/>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（二）落实政府采购政策需满足的资格要求:</w:t>
      </w:r>
      <w:r/>
    </w:p>
    <w:p>
      <w:pPr>
        <w:ind w:firstLine="560"/>
        <w:spacing w:line="520" w:lineRule="exact"/>
        <w:rPr>
          <w:rFonts w:ascii="仿宋" w:hAnsi="仿宋" w:eastAsia="仿宋"/>
          <w:sz w:val="28"/>
          <w:szCs w:val="28"/>
          <w:lang w:val="zh-CN"/>
        </w:rPr>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sz w:val="28"/>
          <w:szCs w:val="28"/>
          <w:u w:val="single"/>
          <w:lang w:val="zh-CN"/>
        </w:rPr>
        <w:t xml:space="preserve"> </w:t>
      </w:r>
      <w:r>
        <w:rPr>
          <w:rFonts w:hint="eastAsia" w:ascii="仿宋" w:hAnsi="仿宋" w:eastAsia="仿宋"/>
          <w:sz w:val="28"/>
          <w:szCs w:val="28"/>
          <w:u w:val="single"/>
        </w:rPr>
        <w:t xml:space="preserve">3 </w:t>
      </w:r>
      <w:r>
        <w:rPr>
          <w:rFonts w:hint="eastAsia" w:ascii="仿宋" w:hAnsi="仿宋" w:eastAsia="仿宋"/>
          <w:sz w:val="28"/>
          <w:szCs w:val="28"/>
          <w:lang w:val="zh-CN"/>
        </w:rPr>
        <w:t xml:space="preserve">种方式落实政府采购促进中小企业发展的要求:</w:t>
      </w:r>
      <w:r/>
    </w:p>
    <w:p>
      <w:pPr>
        <w:ind w:firstLine="560"/>
        <w:spacing w:line="520" w:lineRule="exact"/>
        <w:rPr>
          <w:rFonts w:ascii="仿宋" w:hAnsi="仿宋" w:eastAsia="仿宋"/>
          <w:sz w:val="28"/>
          <w:szCs w:val="28"/>
        </w:rPr>
      </w:pPr>
      <w:r>
        <w:rPr>
          <w:rFonts w:hint="eastAsia" w:ascii="仿宋" w:hAnsi="仿宋" w:eastAsia="仿宋"/>
          <w:sz w:val="28"/>
          <w:szCs w:val="28"/>
          <w:lang w:val="zh-CN"/>
        </w:rPr>
        <w:t xml:space="preserve">1</w:t>
      </w:r>
      <w:r>
        <w:rPr>
          <w:rFonts w:hint="eastAsia" w:ascii="仿宋" w:hAnsi="仿宋" w:eastAsia="仿宋"/>
          <w:sz w:val="28"/>
          <w:szCs w:val="28"/>
        </w:rPr>
        <w:t xml:space="preserve">.</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p>
    <w:p>
      <w:pPr>
        <w:ind w:firstLine="560"/>
        <w:spacing w:line="520" w:lineRule="exact"/>
        <w:rPr>
          <w:rFonts w:ascii="仿宋" w:hAnsi="仿宋" w:eastAsia="仿宋"/>
          <w:sz w:val="28"/>
          <w:szCs w:val="28"/>
          <w:lang w:val="zh-CN"/>
        </w:rPr>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p>
    <w:p>
      <w:pPr>
        <w:ind w:firstLine="560"/>
        <w:spacing w:line="520" w:lineRule="exact"/>
        <w:rPr>
          <w:rFonts w:ascii="仿宋" w:hAnsi="仿宋" w:eastAsia="仿宋"/>
          <w:sz w:val="28"/>
          <w:szCs w:val="28"/>
          <w:lang w:val="zh-CN"/>
        </w:rPr>
      </w:pPr>
      <w:r>
        <w:rPr>
          <w:rFonts w:hint="eastAsia" w:ascii="仿宋" w:hAnsi="仿宋" w:eastAsia="仿宋"/>
          <w:sz w:val="28"/>
          <w:szCs w:val="28"/>
          <w:lang w:val="zh-CN"/>
        </w:rPr>
        <w:t xml:space="preserve">（1）本项目要求供应商以联合体形式参加，中小企业合同金额应当达到的比例为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spacing w:line="520" w:lineRule="exact"/>
        <w:rPr>
          <w:rFonts w:ascii="仿宋" w:hAnsi="仿宋" w:eastAsia="仿宋"/>
          <w:sz w:val="28"/>
          <w:szCs w:val="28"/>
          <w:lang w:val="zh-CN"/>
        </w:rPr>
      </w:pPr>
      <w:r>
        <w:rPr>
          <w:rFonts w:hint="eastAsia" w:ascii="仿宋" w:hAnsi="仿宋" w:eastAsia="仿宋"/>
          <w:sz w:val="28"/>
          <w:szCs w:val="28"/>
          <w:lang w:val="zh-CN"/>
        </w:rPr>
        <w:t xml:space="preserve">（2）本项目要求供应商进行合同分包，中小企业合同金额应当达到的比例为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spacing w:line="520" w:lineRule="exact"/>
        <w:rPr>
          <w:rFonts w:ascii="仿宋" w:hAnsi="仿宋" w:eastAsia="仿宋"/>
          <w:sz w:val="28"/>
          <w:szCs w:val="28"/>
          <w:lang w:val="zh-CN"/>
        </w:rPr>
      </w:pPr>
      <w:r>
        <w:rPr>
          <w:rFonts w:hint="eastAsia" w:ascii="仿宋" w:hAnsi="仿宋" w:eastAsia="仿宋"/>
          <w:sz w:val="28"/>
          <w:szCs w:val="28"/>
          <w:lang w:val="zh-CN"/>
        </w:rPr>
        <w:t xml:space="preserve">3</w:t>
      </w:r>
      <w:r>
        <w:rPr>
          <w:rFonts w:hint="eastAsia" w:ascii="仿宋" w:hAnsi="仿宋" w:eastAsia="仿宋"/>
          <w:sz w:val="28"/>
          <w:szCs w:val="28"/>
        </w:rPr>
        <w:t xml:space="preserve">.</w:t>
      </w:r>
      <w:r>
        <w:rPr>
          <w:rFonts w:hint="eastAsia" w:ascii="仿宋" w:hAnsi="仿宋" w:eastAsia="仿宋"/>
          <w:sz w:val="28"/>
          <w:szCs w:val="28"/>
          <w:lang w:val="zh-CN"/>
        </w:rPr>
        <w:t xml:space="preserve">本项目为非预留份额的采购项目，</w:t>
      </w:r>
      <w:r>
        <w:rPr>
          <w:rFonts w:hint="eastAsia" w:ascii="仿宋" w:hAnsi="仿宋" w:eastAsia="仿宋"/>
          <w:sz w:val="28"/>
          <w:szCs w:val="28"/>
        </w:rPr>
        <w:t xml:space="preserve">对小微企业报价给予扣除，用扣除后的价格参加评审，具体详见第二章“供应商须知”第3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.1项</w:t>
      </w:r>
      <w:r>
        <w:rPr>
          <w:rFonts w:hint="eastAsia" w:ascii="仿宋" w:hAnsi="仿宋" w:eastAsia="仿宋"/>
          <w:sz w:val="28"/>
          <w:szCs w:val="28"/>
          <w:lang w:val="zh-CN"/>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注:监狱企业、残疾人福利性单位视同小微企业。</w:t>
      </w:r>
      <w:r/>
    </w:p>
    <w:p>
      <w:pPr>
        <w:numPr>
          <w:ilvl w:val="0"/>
          <w:numId w:val="1"/>
        </w:numPr>
        <w:ind w:firstLine="560"/>
        <w:spacing w:line="520" w:lineRule="exact"/>
        <w:rPr>
          <w:rFonts w:ascii="仿宋" w:hAnsi="仿宋" w:eastAsia="仿宋"/>
          <w:sz w:val="28"/>
          <w:szCs w:val="28"/>
        </w:rPr>
      </w:pPr>
      <w:r>
        <w:rPr>
          <w:rFonts w:hint="eastAsia" w:ascii="仿宋" w:hAnsi="仿宋" w:eastAsia="仿宋"/>
          <w:sz w:val="28"/>
          <w:szCs w:val="28"/>
        </w:rPr>
        <w:t xml:space="preserve">本项目的特定资格要求:</w:t>
      </w:r>
      <w:r>
        <w:rPr>
          <w:rFonts w:ascii="仿宋" w:hAnsi="仿宋" w:eastAsia="仿宋" w:cs="仿宋"/>
          <w:sz w:val="28"/>
          <w:szCs w:val="28"/>
          <w:shd w:val="clear" w:color="auto" w:fill="ffffff"/>
        </w:rPr>
        <w:t xml:space="preserve">供应商须具有有效的检验检测机构资质认定证书(CMA)</w:t>
      </w:r>
      <w:r>
        <w:rPr>
          <w:rFonts w:hint="eastAsia" w:ascii="仿宋" w:hAnsi="仿宋" w:eastAsia="仿宋" w:cs="仿宋"/>
          <w:sz w:val="28"/>
          <w:szCs w:val="28"/>
          <w:shd w:val="clear" w:color="auto" w:fill="ffffff"/>
        </w:rPr>
        <w:t xml:space="preserve">。</w:t>
      </w:r>
      <w:r>
        <w:rPr>
          <w:rFonts w:hint="eastAsia" w:ascii="仿宋" w:hAnsi="仿宋" w:eastAsia="仿宋"/>
          <w:sz w:val="28"/>
          <w:szCs w:val="28"/>
        </w:rPr>
        <w:t xml:space="preserve">如供应商正值CMA换证、扩项、标准更新期间的，须提供承诺书，承诺在采购人下达监督抽查工作任务前取得相应资质，不得影响采购人工作安排。</w:t>
      </w:r>
      <w:r>
        <w:rPr>
          <w:rFonts w:hint="eastAsia" w:ascii="仿宋" w:hAnsi="仿宋" w:eastAsia="仿宋"/>
          <w:b/>
          <w:bCs/>
          <w:sz w:val="28"/>
          <w:szCs w:val="28"/>
        </w:rPr>
        <w:t xml:space="preserve">（注:若供应商中标后，未能在发放任务前获得CMA资质，采购人有权取消合同）</w:t>
      </w:r>
      <w:r/>
    </w:p>
    <w:p>
      <w:pPr>
        <w:ind w:firstLine="560"/>
        <w:spacing w:line="520" w:lineRule="exact"/>
        <w:rPr>
          <w:rFonts w:ascii="仿宋" w:hAnsi="仿宋" w:eastAsia="仿宋"/>
          <w:sz w:val="28"/>
          <w:szCs w:val="28"/>
        </w:rPr>
      </w:pPr>
      <w:r>
        <w:rPr>
          <w:rFonts w:hint="eastAsia" w:ascii="仿宋" w:hAnsi="仿宋" w:eastAsia="仿宋" w:cs="宋体"/>
          <w:sz w:val="28"/>
          <w:szCs w:val="28"/>
        </w:rPr>
        <w:t xml:space="preserve">（四）拒绝下述条件的供应商参加本次采购活动: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1.供应商</w:t>
      </w:r>
      <w:r>
        <w:rPr>
          <w:rFonts w:ascii="仿宋" w:hAnsi="仿宋" w:eastAsia="仿宋"/>
          <w:sz w:val="28"/>
          <w:szCs w:val="28"/>
        </w:rPr>
        <w:t xml:space="preserve">单位负责人为同一人或者存在直接控股、管理关系的不同供应商，不得</w:t>
      </w:r>
      <w:r>
        <w:rPr>
          <w:rFonts w:hint="eastAsia" w:ascii="仿宋" w:hAnsi="仿宋" w:eastAsia="仿宋"/>
          <w:sz w:val="28"/>
          <w:szCs w:val="28"/>
        </w:rPr>
        <w:t xml:space="preserve">同时</w:t>
      </w:r>
      <w:r>
        <w:rPr>
          <w:rFonts w:ascii="仿宋" w:hAnsi="仿宋" w:eastAsia="仿宋"/>
          <w:sz w:val="28"/>
          <w:szCs w:val="28"/>
        </w:rPr>
        <w:t xml:space="preserve">参加同一合同项下的政府采购活动。</w:t>
      </w:r>
      <w:r/>
    </w:p>
    <w:p>
      <w:pPr>
        <w:ind w:firstLine="560"/>
        <w:spacing w:line="520" w:lineRule="exact"/>
        <w:rPr>
          <w:rFonts w:ascii="仿宋" w:hAnsi="仿宋" w:eastAsia="仿宋"/>
          <w:b/>
          <w:i/>
          <w:sz w:val="28"/>
          <w:szCs w:val="28"/>
        </w:rPr>
      </w:pPr>
      <w:r>
        <w:rPr>
          <w:rFonts w:hint="eastAsia" w:ascii="仿宋" w:hAnsi="仿宋" w:eastAsia="仿宋"/>
          <w:sz w:val="28"/>
          <w:szCs w:val="28"/>
        </w:rPr>
        <w:t xml:space="preserve">2.凡</w:t>
      </w:r>
      <w:r>
        <w:rPr>
          <w:rFonts w:ascii="仿宋" w:hAnsi="仿宋" w:eastAsia="仿宋"/>
          <w:sz w:val="28"/>
          <w:szCs w:val="28"/>
        </w:rPr>
        <w:t xml:space="preserve">为采购项目提供整体设计、规范编制或者项目管理、监理、检测等服务的供应商，不得再参加</w:t>
      </w:r>
      <w:r>
        <w:rPr>
          <w:rFonts w:hint="eastAsia" w:ascii="仿宋" w:hAnsi="仿宋" w:eastAsia="仿宋"/>
          <w:sz w:val="28"/>
          <w:szCs w:val="28"/>
        </w:rPr>
        <w:t xml:space="preserve">本</w:t>
      </w:r>
      <w:r>
        <w:rPr>
          <w:rFonts w:ascii="仿宋" w:hAnsi="仿宋" w:eastAsia="仿宋"/>
          <w:sz w:val="28"/>
          <w:szCs w:val="28"/>
        </w:rPr>
        <w:t xml:space="preserve">项目的采购活动。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3.供应商被“信用中国”网站、“中国政府采购网”列入失信被执行人、重大税收违法案件当事人名单、政府采购严重违法失信行为记录名单。</w:t>
      </w:r>
      <w:r/>
    </w:p>
    <w:p>
      <w:pPr>
        <w:ind w:firstLine="568"/>
        <w:spacing w:line="520" w:lineRule="exact"/>
        <w:rPr>
          <w:rFonts w:ascii="仿宋" w:hAnsi="仿宋" w:eastAsia="仿宋"/>
          <w:b/>
          <w:bCs/>
          <w:sz w:val="28"/>
          <w:szCs w:val="28"/>
        </w:rPr>
      </w:pPr>
      <w:r>
        <w:rPr>
          <w:rFonts w:hint="eastAsia" w:ascii="仿宋" w:hAnsi="仿宋" w:eastAsia="仿宋"/>
          <w:b/>
          <w:bCs/>
          <w:sz w:val="28"/>
          <w:szCs w:val="28"/>
        </w:rPr>
        <w:t xml:space="preserve">三、获取磋商文件</w:t>
      </w:r>
      <w:r/>
    </w:p>
    <w:p>
      <w:pPr>
        <w:ind w:firstLine="560"/>
        <w:spacing w:line="470" w:lineRule="exact"/>
        <w:rPr>
          <w:rFonts w:ascii="仿宋" w:hAnsi="仿宋" w:eastAsia="仿宋"/>
          <w:sz w:val="28"/>
          <w:szCs w:val="28"/>
        </w:rPr>
      </w:pPr>
      <w:r>
        <w:rPr>
          <w:rFonts w:hint="eastAsia" w:ascii="仿宋" w:hAnsi="仿宋" w:eastAsia="仿宋"/>
          <w:sz w:val="28"/>
          <w:szCs w:val="28"/>
        </w:rPr>
        <w:t xml:space="preserve">1.时间:</w:t>
      </w:r>
      <w:r>
        <w:rPr>
          <w:rFonts w:hint="eastAsia" w:ascii="仿宋" w:hAnsi="仿宋" w:eastAsia="仿宋"/>
          <w:sz w:val="28"/>
        </w:rPr>
        <w:t xml:space="preserve">自采购公告发布之日起五个工作日</w:t>
      </w:r>
      <w:r>
        <w:rPr>
          <w:rFonts w:hint="eastAsia" w:ascii="仿宋" w:hAnsi="仿宋" w:eastAsia="仿宋" w:cs="仿宋"/>
          <w:sz w:val="28"/>
          <w:szCs w:val="28"/>
        </w:rPr>
        <w:t xml:space="preserve">；</w:t>
      </w:r>
      <w:r/>
    </w:p>
    <w:p>
      <w:pPr>
        <w:ind w:firstLine="560"/>
        <w:jc w:val="left"/>
        <w:spacing w:line="470" w:lineRule="exact"/>
        <w:rPr>
          <w:rFonts w:ascii="仿宋" w:hAnsi="仿宋" w:eastAsia="仿宋" w:cs="仿宋"/>
          <w:sz w:val="28"/>
          <w:szCs w:val="28"/>
        </w:rPr>
      </w:pPr>
      <w:r>
        <w:rPr>
          <w:rFonts w:hint="eastAsia" w:ascii="仿宋" w:hAnsi="仿宋" w:eastAsia="仿宋"/>
          <w:sz w:val="28"/>
          <w:szCs w:val="28"/>
        </w:rPr>
        <w:t xml:space="preserve">2.获取方式:在淮安市政府采购网自行免费下载磋商文件。</w:t>
      </w:r>
      <w:r/>
    </w:p>
    <w:p>
      <w:pPr>
        <w:ind w:firstLine="562"/>
        <w:spacing w:line="520" w:lineRule="exact"/>
        <w:rPr>
          <w:rFonts w:ascii="仿宋" w:hAnsi="仿宋" w:eastAsia="仿宋"/>
          <w:b/>
          <w:bCs/>
          <w:sz w:val="28"/>
          <w:szCs w:val="28"/>
        </w:rPr>
      </w:pPr>
      <w:r>
        <w:rPr>
          <w:rFonts w:hint="eastAsia" w:ascii="仿宋" w:hAnsi="仿宋" w:eastAsia="仿宋"/>
          <w:b/>
          <w:bCs/>
          <w:sz w:val="28"/>
          <w:szCs w:val="28"/>
        </w:rPr>
        <w:t xml:space="preserve">四、提交响应文件截止时间和地点</w:t>
      </w:r>
      <w:r/>
    </w:p>
    <w:p>
      <w:pPr>
        <w:ind w:firstLine="560"/>
        <w:spacing w:line="520" w:lineRule="exact"/>
        <w:rPr>
          <w:rFonts w:ascii="仿宋" w:hAnsi="仿宋" w:eastAsia="仿宋" w:cs="宋体"/>
          <w:sz w:val="28"/>
          <w:szCs w:val="28"/>
        </w:rPr>
      </w:pPr>
      <w:r>
        <w:rPr>
          <w:rFonts w:hint="eastAsia" w:ascii="仿宋" w:hAnsi="仿宋" w:eastAsia="仿宋" w:cs="宋体"/>
          <w:sz w:val="28"/>
          <w:szCs w:val="28"/>
        </w:rPr>
        <w:t xml:space="preserve">1.截止时间:2026年</w:t>
      </w:r>
      <w:r>
        <w:rPr>
          <w:rFonts w:hint="eastAsia" w:ascii="仿宋" w:hAnsi="仿宋" w:eastAsia="仿宋" w:cs="宋体"/>
          <w:sz w:val="28"/>
          <w:szCs w:val="28"/>
          <w:lang w:val="en-US" w:eastAsia="zh-CN"/>
        </w:rPr>
        <w:t xml:space="preserve">5</w:t>
      </w:r>
      <w:r>
        <w:rPr>
          <w:rFonts w:hint="eastAsia" w:ascii="仿宋" w:hAnsi="仿宋" w:eastAsia="仿宋" w:cs="宋体"/>
          <w:sz w:val="28"/>
          <w:szCs w:val="28"/>
        </w:rPr>
        <w:t xml:space="preserve">月</w:t>
      </w:r>
      <w:r>
        <w:rPr>
          <w:rFonts w:hint="eastAsia" w:ascii="仿宋" w:hAnsi="仿宋" w:eastAsia="仿宋" w:cs="宋体"/>
          <w:sz w:val="28"/>
          <w:szCs w:val="28"/>
          <w:lang w:val="en-US" w:eastAsia="zh-CN"/>
        </w:rPr>
        <w:t xml:space="preserve">9</w:t>
      </w:r>
      <w:r>
        <w:rPr>
          <w:rFonts w:hint="eastAsia" w:ascii="仿宋" w:hAnsi="仿宋" w:eastAsia="仿宋" w:cs="宋体"/>
          <w:sz w:val="28"/>
          <w:szCs w:val="28"/>
        </w:rPr>
        <w:t xml:space="preserve">日</w:t>
      </w:r>
      <w:r>
        <w:rPr>
          <w:rFonts w:hint="eastAsia" w:ascii="仿宋" w:hAnsi="仿宋" w:eastAsia="仿宋" w:cs="宋体"/>
          <w:sz w:val="28"/>
          <w:szCs w:val="28"/>
          <w:lang w:val="en-US" w:eastAsia="zh-CN"/>
        </w:rPr>
        <w:t xml:space="preserve">9</w:t>
      </w:r>
      <w:r>
        <w:rPr>
          <w:rFonts w:hint="eastAsia" w:ascii="仿宋" w:hAnsi="仿宋" w:eastAsia="仿宋" w:cs="宋体"/>
          <w:sz w:val="28"/>
          <w:szCs w:val="28"/>
        </w:rPr>
        <w:t xml:space="preserve">时30分（北京时间）；</w:t>
      </w:r>
      <w:r/>
    </w:p>
    <w:p>
      <w:pPr>
        <w:ind w:firstLine="560"/>
        <w:jc w:val="left"/>
        <w:spacing w:line="520" w:lineRule="exact"/>
        <w:rPr>
          <w:rFonts w:ascii="仿宋" w:hAnsi="仿宋" w:eastAsia="仿宋" w:cs="宋体"/>
          <w:sz w:val="28"/>
          <w:szCs w:val="28"/>
        </w:rPr>
      </w:pPr>
      <w:r>
        <w:rPr>
          <w:rFonts w:hint="eastAsia" w:ascii="仿宋" w:hAnsi="仿宋" w:eastAsia="仿宋" w:cs="宋体"/>
          <w:sz w:val="28"/>
          <w:szCs w:val="28"/>
        </w:rPr>
        <w:t xml:space="preserve">2.</w:t>
      </w:r>
      <w:r>
        <w:rPr>
          <w:rFonts w:hint="eastAsia" w:ascii="仿宋" w:hAnsi="仿宋" w:eastAsia="仿宋" w:cs="宋体"/>
          <w:spacing w:val="-4"/>
          <w:sz w:val="28"/>
          <w:szCs w:val="28"/>
        </w:rPr>
        <w:t xml:space="preserve">电子响应文件上传地址:</w:t>
      </w:r>
      <w:r>
        <w:rPr>
          <w:rFonts w:hint="eastAsia" w:ascii="仿宋" w:hAnsi="仿宋" w:eastAsia="仿宋"/>
          <w:sz w:val="28"/>
          <w:szCs w:val="28"/>
        </w:rPr>
        <w:t xml:space="preserve">“苏采云”政府采购交易系统。</w:t>
      </w:r>
      <w:r/>
    </w:p>
    <w:p>
      <w:pPr>
        <w:ind w:firstLine="551"/>
        <w:jc w:val="left"/>
        <w:spacing w:line="520" w:lineRule="exact"/>
        <w:rPr>
          <w:rFonts w:ascii="仿宋" w:hAnsi="仿宋" w:eastAsia="仿宋" w:cs="宋体"/>
          <w:b/>
          <w:sz w:val="28"/>
          <w:szCs w:val="28"/>
        </w:rPr>
        <w:outlineLvl w:val="0"/>
      </w:pPr>
      <w:r>
        <w:rPr>
          <w:rFonts w:hint="eastAsia" w:ascii="仿宋" w:hAnsi="仿宋" w:eastAsia="仿宋" w:cs="宋体"/>
          <w:b/>
          <w:sz w:val="28"/>
          <w:szCs w:val="28"/>
        </w:rPr>
        <w:t xml:space="preserve">五、开启</w:t>
      </w:r>
      <w:r/>
    </w:p>
    <w:p>
      <w:pPr>
        <w:ind w:firstLine="560"/>
        <w:spacing w:line="520" w:lineRule="exact"/>
        <w:rPr>
          <w:rFonts w:ascii="仿宋" w:hAnsi="仿宋" w:eastAsia="仿宋" w:cs="宋体"/>
          <w:sz w:val="28"/>
          <w:szCs w:val="28"/>
          <w:u w:val="single"/>
        </w:rPr>
      </w:pPr>
      <w:r>
        <w:rPr>
          <w:rFonts w:hint="eastAsia" w:ascii="仿宋" w:hAnsi="仿宋" w:eastAsia="仿宋" w:cs="宋体"/>
          <w:sz w:val="28"/>
          <w:szCs w:val="28"/>
        </w:rPr>
        <w:t xml:space="preserve">1.时间:2026年</w:t>
      </w:r>
      <w:r>
        <w:rPr>
          <w:rFonts w:hint="eastAsia" w:ascii="仿宋" w:hAnsi="仿宋" w:eastAsia="仿宋" w:cs="宋体"/>
          <w:sz w:val="28"/>
          <w:szCs w:val="28"/>
          <w:lang w:val="en-US" w:eastAsia="zh-CN"/>
        </w:rPr>
        <w:t xml:space="preserve">5</w:t>
      </w:r>
      <w:r>
        <w:rPr>
          <w:rFonts w:hint="eastAsia" w:ascii="仿宋" w:hAnsi="仿宋" w:eastAsia="仿宋" w:cs="宋体"/>
          <w:sz w:val="28"/>
          <w:szCs w:val="28"/>
        </w:rPr>
        <w:t xml:space="preserve">月</w:t>
      </w:r>
      <w:r>
        <w:rPr>
          <w:rFonts w:hint="eastAsia" w:ascii="仿宋" w:hAnsi="仿宋" w:eastAsia="仿宋" w:cs="宋体"/>
          <w:sz w:val="28"/>
          <w:szCs w:val="28"/>
          <w:lang w:val="en-US" w:eastAsia="zh-CN"/>
        </w:rPr>
        <w:t xml:space="preserve">9</w:t>
      </w:r>
      <w:r>
        <w:rPr>
          <w:rFonts w:hint="eastAsia" w:ascii="仿宋" w:hAnsi="仿宋" w:eastAsia="仿宋" w:cs="宋体"/>
          <w:sz w:val="28"/>
          <w:szCs w:val="28"/>
        </w:rPr>
        <w:t xml:space="preserve">日</w:t>
      </w:r>
      <w:r>
        <w:rPr>
          <w:rFonts w:hint="eastAsia" w:ascii="仿宋" w:hAnsi="仿宋" w:eastAsia="仿宋" w:cs="宋体"/>
          <w:sz w:val="28"/>
          <w:szCs w:val="28"/>
          <w:lang w:val="en-US" w:eastAsia="zh-CN"/>
        </w:rPr>
        <w:t xml:space="preserve">9</w:t>
      </w:r>
      <w:r>
        <w:rPr>
          <w:rFonts w:hint="eastAsia" w:ascii="仿宋" w:hAnsi="仿宋" w:eastAsia="仿宋" w:cs="宋体"/>
          <w:sz w:val="28"/>
          <w:szCs w:val="28"/>
        </w:rPr>
        <w:t xml:space="preserve">时30分（北京时间）；</w:t>
      </w:r>
      <w:r/>
    </w:p>
    <w:p>
      <w:pPr>
        <w:ind w:firstLine="560"/>
        <w:jc w:val="left"/>
        <w:spacing w:line="520" w:lineRule="exact"/>
        <w:rPr>
          <w:rFonts w:ascii="仿宋" w:hAnsi="仿宋" w:eastAsia="仿宋" w:cs="宋体"/>
          <w:sz w:val="28"/>
          <w:szCs w:val="28"/>
        </w:rPr>
      </w:pPr>
      <w:r>
        <w:rPr>
          <w:rFonts w:hint="eastAsia" w:ascii="仿宋" w:hAnsi="仿宋" w:eastAsia="仿宋" w:cs="宋体"/>
          <w:sz w:val="28"/>
          <w:szCs w:val="28"/>
        </w:rPr>
        <w:t xml:space="preserve">2.地点:</w:t>
      </w:r>
      <w:r>
        <w:rPr>
          <w:rFonts w:hint="eastAsia" w:ascii="仿宋" w:hAnsi="仿宋" w:eastAsia="仿宋"/>
          <w:sz w:val="28"/>
          <w:szCs w:val="28"/>
        </w:rPr>
        <w:t xml:space="preserve">“苏采云”政府采购交易系统网上开标大厅。</w:t>
      </w:r>
      <w:bookmarkStart w:id="108" w:name="_GoBack"/>
      <w:r/>
      <w:bookmarkEnd w:id="108"/>
      <w:r/>
      <w:r/>
    </w:p>
    <w:p>
      <w:pPr>
        <w:ind w:firstLine="551"/>
        <w:jc w:val="left"/>
        <w:spacing w:line="520" w:lineRule="exact"/>
        <w:rPr>
          <w:rFonts w:ascii="仿宋" w:hAnsi="仿宋" w:eastAsia="仿宋" w:cs="宋体"/>
          <w:b/>
          <w:sz w:val="28"/>
          <w:szCs w:val="28"/>
        </w:rPr>
        <w:outlineLvl w:val="0"/>
      </w:pPr>
      <w:r>
        <w:rPr>
          <w:rFonts w:hint="eastAsia" w:ascii="仿宋" w:hAnsi="仿宋" w:eastAsia="仿宋" w:cs="宋体"/>
          <w:b/>
          <w:sz w:val="28"/>
          <w:szCs w:val="28"/>
        </w:rPr>
        <w:t xml:space="preserve">六、公告期限</w:t>
      </w:r>
      <w:r/>
    </w:p>
    <w:p>
      <w:pPr>
        <w:pStyle w:val="675"/>
        <w:ind w:firstLine="560"/>
        <w:jc w:val="left"/>
        <w:spacing w:line="520" w:lineRule="exact"/>
        <w:rPr>
          <w:rFonts w:ascii="仿宋" w:hAnsi="仿宋" w:eastAsia="仿宋" w:cs="宋体"/>
          <w:szCs w:val="28"/>
        </w:rPr>
      </w:pPr>
      <w:r>
        <w:rPr>
          <w:rFonts w:hint="eastAsia" w:ascii="仿宋" w:hAnsi="仿宋" w:eastAsia="仿宋" w:cs="宋体"/>
          <w:szCs w:val="28"/>
        </w:rPr>
        <w:t xml:space="preserve">自本公告发布之日起3个工作日。</w:t>
      </w:r>
      <w:r/>
    </w:p>
    <w:p>
      <w:pPr>
        <w:ind w:firstLine="551"/>
        <w:jc w:val="left"/>
        <w:spacing w:line="520" w:lineRule="exact"/>
        <w:rPr>
          <w:rFonts w:ascii="仿宋" w:hAnsi="仿宋" w:eastAsia="仿宋" w:cs="宋体"/>
          <w:b/>
          <w:sz w:val="28"/>
          <w:szCs w:val="28"/>
        </w:rPr>
        <w:outlineLvl w:val="0"/>
      </w:pPr>
      <w:r>
        <w:rPr>
          <w:rFonts w:hint="eastAsia" w:ascii="仿宋" w:hAnsi="仿宋" w:eastAsia="仿宋" w:cs="宋体"/>
          <w:b/>
          <w:sz w:val="28"/>
          <w:szCs w:val="28"/>
        </w:rPr>
        <w:t xml:space="preserve">七、其他补充事宜</w:t>
      </w:r>
      <w:r/>
    </w:p>
    <w:p>
      <w:pPr>
        <w:ind w:firstLine="565"/>
        <w:spacing w:line="520" w:lineRule="exact"/>
        <w:rPr>
          <w:rFonts w:ascii="仿宋" w:hAnsi="仿宋" w:eastAsia="仿宋"/>
          <w:spacing w:val="-11"/>
          <w:sz w:val="26"/>
          <w:szCs w:val="26"/>
        </w:rPr>
      </w:pPr>
      <w:r>
        <w:rPr>
          <w:rFonts w:ascii="仿宋" w:hAnsi="仿宋" w:eastAsia="仿宋"/>
          <w:spacing w:val="-11"/>
          <w:sz w:val="28"/>
          <w:szCs w:val="28"/>
        </w:rPr>
        <w:t xml:space="preserve">1</w:t>
      </w:r>
      <w:r>
        <w:rPr>
          <w:rFonts w:hint="eastAsia" w:ascii="仿宋" w:hAnsi="仿宋" w:eastAsia="仿宋"/>
          <w:spacing w:val="-11"/>
          <w:sz w:val="28"/>
          <w:szCs w:val="28"/>
        </w:rPr>
        <w:t xml:space="preserve">.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w:t>
      </w:r>
      <w:r>
        <w:rPr>
          <w:rFonts w:hint="eastAsia" w:ascii="仿宋" w:hAnsi="仿宋" w:eastAsia="仿宋"/>
          <w:sz w:val="28"/>
          <w:szCs w:val="28"/>
        </w:rPr>
        <w:t xml:space="preserve">接</w:t>
      </w:r>
      <w:r>
        <w:rPr>
          <w:rFonts w:hint="eastAsia" w:ascii="仿宋" w:hAnsi="仿宋" w:eastAsia="仿宋"/>
          <w:spacing w:val="-11"/>
          <w:sz w:val="28"/>
          <w:szCs w:val="28"/>
        </w:rPr>
        <w:t xml:space="preserve">:</w:t>
      </w:r>
      <w:r>
        <w:rPr>
          <w:rFonts w:hint="eastAsia" w:ascii="仿宋" w:hAnsi="仿宋" w:eastAsia="仿宋"/>
          <w:spacing w:val="-11"/>
          <w:sz w:val="26"/>
          <w:szCs w:val="26"/>
        </w:rPr>
        <w:t xml:space="preserve">http://www.ccgp-jiangsu.gov.cn/jiangsu/zlxz/ee/ee3a4bc5a3454aa2b0d9312230633ce9.html。</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spacing w:line="52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.有关本次招标的事项若存在变动或修改，敬请及时关注淮安正普项目咨询管理有限公司在“淮安市政府采购网”发布的更正公告。</w:t>
      </w:r>
      <w:r/>
    </w:p>
    <w:p>
      <w:pPr>
        <w:pStyle w:val="675"/>
        <w:ind w:firstLine="548"/>
        <w:jc w:val="left"/>
        <w:spacing w:line="520" w:lineRule="exact"/>
        <w:rPr>
          <w:rFonts w:ascii="仿宋" w:hAnsi="仿宋" w:eastAsia="仿宋" w:cs="宋体"/>
          <w:spacing w:val="-4"/>
          <w:szCs w:val="28"/>
        </w:rPr>
      </w:pPr>
      <w:r>
        <w:rPr>
          <w:rFonts w:ascii="仿宋" w:hAnsi="仿宋" w:eastAsia="仿宋"/>
          <w:szCs w:val="28"/>
        </w:rPr>
        <w:t xml:space="preserve">3</w:t>
      </w:r>
      <w:r>
        <w:rPr>
          <w:rFonts w:hint="eastAsia" w:ascii="仿宋" w:hAnsi="仿宋" w:eastAsia="仿宋"/>
          <w:szCs w:val="28"/>
        </w:rPr>
        <w:t xml:space="preserve">.</w:t>
      </w:r>
      <w:r>
        <w:rPr>
          <w:rFonts w:hint="eastAsia" w:ascii="仿宋" w:hAnsi="仿宋" w:eastAsia="仿宋" w:cs="宋体"/>
          <w:spacing w:val="-4"/>
          <w:szCs w:val="28"/>
        </w:rPr>
        <w:t xml:space="preserve">本项目不收取磋商保证金。</w:t>
      </w:r>
      <w:r/>
    </w:p>
    <w:p>
      <w:pPr>
        <w:ind w:firstLine="568"/>
        <w:spacing w:line="520" w:lineRule="exact"/>
        <w:rPr>
          <w:rFonts w:ascii="仿宋" w:hAnsi="仿宋" w:eastAsia="仿宋"/>
          <w:b/>
          <w:bCs/>
          <w:sz w:val="28"/>
          <w:szCs w:val="28"/>
        </w:rPr>
      </w:pPr>
      <w:r>
        <w:rPr>
          <w:rFonts w:hint="eastAsia" w:ascii="仿宋" w:hAnsi="仿宋" w:eastAsia="仿宋"/>
          <w:b/>
          <w:bCs/>
          <w:sz w:val="28"/>
          <w:szCs w:val="28"/>
        </w:rPr>
        <w:t xml:space="preserve">八、对本次采购提出询问，请按以下方式联系。</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cs="宋体"/>
          <w:sz w:val="28"/>
          <w:szCs w:val="28"/>
        </w:rPr>
        <w:t xml:space="preserve">采购人信息</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名称:</w:t>
      </w:r>
      <w:r>
        <w:rPr>
          <w:rFonts w:hint="eastAsia" w:ascii="仿宋" w:hAnsi="仿宋" w:eastAsia="仿宋"/>
          <w:sz w:val="28"/>
        </w:rPr>
        <w:t xml:space="preserve">淮安市市场监督管理局</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地址:</w:t>
      </w:r>
      <w:r>
        <w:rPr>
          <w:rFonts w:hint="eastAsia" w:ascii="仿宋" w:hAnsi="仿宋" w:eastAsia="仿宋" w:cs="宋体"/>
          <w:sz w:val="28"/>
          <w:szCs w:val="28"/>
        </w:rPr>
        <w:t xml:space="preserve">淮安市南昌北路502号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联系人</w:t>
      </w:r>
      <w:r>
        <w:rPr>
          <w:rFonts w:hint="eastAsia" w:ascii="仿宋" w:hAnsi="仿宋" w:eastAsia="仿宋" w:cs="Tahoma"/>
          <w:sz w:val="28"/>
          <w:szCs w:val="28"/>
        </w:rPr>
        <w:t xml:space="preserve">:曾晓雨 </w:t>
      </w:r>
      <w:r>
        <w:rPr>
          <w:rFonts w:hint="eastAsia" w:ascii="仿宋" w:hAnsi="仿宋" w:eastAsia="仿宋"/>
          <w:sz w:val="28"/>
          <w:szCs w:val="28"/>
        </w:rPr>
        <w:t xml:space="preserve">   电话:0517-89710071 </w:t>
      </w:r>
      <w:r>
        <w:rPr>
          <w:rFonts w:hint="eastAsia" w:ascii="仿宋" w:hAnsi="仿宋" w:eastAsia="仿宋" w:cs="宋体"/>
          <w:sz w:val="28"/>
          <w:szCs w:val="28"/>
        </w:rPr>
        <w:t xml:space="preserve">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2.采购代理机构信息</w:t>
      </w:r>
      <w:r/>
    </w:p>
    <w:p>
      <w:pPr>
        <w:ind w:firstLine="560"/>
        <w:spacing w:line="520" w:lineRule="exact"/>
        <w:rPr>
          <w:rFonts w:ascii="仿宋" w:hAnsi="仿宋" w:eastAsia="仿宋" w:cs="Tahoma"/>
          <w:sz w:val="28"/>
          <w:szCs w:val="28"/>
        </w:rPr>
      </w:pPr>
      <w:r>
        <w:rPr>
          <w:rFonts w:hint="eastAsia" w:ascii="仿宋" w:hAnsi="仿宋" w:eastAsia="仿宋" w:cs="Tahoma"/>
          <w:sz w:val="28"/>
          <w:szCs w:val="28"/>
        </w:rPr>
        <w:t xml:space="preserve">名称:淮安正普项目咨询管理有限公司</w:t>
      </w:r>
      <w:r/>
    </w:p>
    <w:p>
      <w:pPr>
        <w:ind w:firstLine="560"/>
        <w:spacing w:line="520" w:lineRule="exact"/>
        <w:rPr>
          <w:rFonts w:ascii="仿宋" w:hAnsi="仿宋" w:eastAsia="仿宋" w:cs="Tahoma"/>
          <w:sz w:val="28"/>
          <w:szCs w:val="28"/>
        </w:rPr>
      </w:pPr>
      <w:r>
        <w:rPr>
          <w:rFonts w:hint="eastAsia" w:ascii="仿宋" w:hAnsi="仿宋" w:eastAsia="仿宋" w:cs="Tahoma"/>
          <w:sz w:val="28"/>
          <w:szCs w:val="28"/>
        </w:rPr>
        <w:t xml:space="preserve">地址:</w:t>
      </w:r>
      <w:r>
        <w:rPr>
          <w:rFonts w:hint="eastAsia" w:ascii="仿宋" w:hAnsi="仿宋" w:eastAsia="仿宋" w:cs="宋体"/>
          <w:sz w:val="28"/>
          <w:szCs w:val="28"/>
        </w:rPr>
        <w:t xml:space="preserve">淮安市清江浦区</w:t>
      </w:r>
      <w:r>
        <w:rPr>
          <w:rFonts w:hint="eastAsia" w:ascii="仿宋" w:hAnsi="仿宋" w:eastAsia="仿宋" w:cs="Tahoma"/>
          <w:sz w:val="28"/>
          <w:szCs w:val="28"/>
        </w:rPr>
        <w:t xml:space="preserve">中鑫上城B207室</w:t>
      </w:r>
      <w:r/>
    </w:p>
    <w:p>
      <w:pPr>
        <w:ind w:firstLine="560"/>
        <w:spacing w:line="520" w:lineRule="exact"/>
        <w:rPr>
          <w:rFonts w:ascii="仿宋" w:hAnsi="仿宋" w:eastAsia="仿宋" w:cs="Tahoma"/>
          <w:sz w:val="28"/>
          <w:szCs w:val="28"/>
        </w:rPr>
      </w:pPr>
      <w:r>
        <w:rPr>
          <w:rFonts w:hint="eastAsia" w:ascii="仿宋" w:hAnsi="仿宋" w:eastAsia="仿宋" w:cs="Tahoma"/>
          <w:sz w:val="28"/>
          <w:szCs w:val="28"/>
        </w:rPr>
        <w:t xml:space="preserve">联系电话:0517-80123553</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3.项目联系方式（组织本项目采购活动的具体工作人员姓名）</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项目联系人:王工 </w:t>
      </w:r>
      <w:r/>
    </w:p>
    <w:p>
      <w:pPr>
        <w:ind w:firstLine="560"/>
        <w:spacing w:line="520" w:lineRule="exact"/>
        <w:rPr>
          <w:rFonts w:ascii="仿宋" w:hAnsi="仿宋" w:eastAsia="仿宋" w:cs="Tahoma"/>
          <w:sz w:val="28"/>
          <w:szCs w:val="28"/>
        </w:rPr>
      </w:pPr>
      <w:r>
        <w:rPr>
          <w:rFonts w:hint="eastAsia" w:ascii="仿宋" w:hAnsi="仿宋" w:eastAsia="仿宋"/>
          <w:sz w:val="28"/>
          <w:szCs w:val="28"/>
        </w:rPr>
        <w:t xml:space="preserve">电话:18360725688</w:t>
      </w:r>
      <w:bookmarkEnd w:id="3"/>
      <w:bookmarkEnd w:id="4"/>
      <w:r/>
    </w:p>
    <w:p>
      <w:pPr>
        <w:jc w:val="center"/>
        <w:pageBreakBefore/>
        <w:spacing w:line="520" w:lineRule="exact"/>
        <w:rPr>
          <w:rFonts w:ascii="仿宋" w:hAnsi="仿宋" w:eastAsia="仿宋"/>
          <w:b/>
          <w:sz w:val="36"/>
          <w:szCs w:val="36"/>
        </w:rPr>
        <w:outlineLvl w:val="0"/>
      </w:pPr>
      <w:r>
        <w:rPr>
          <w:rFonts w:hint="eastAsia" w:ascii="仿宋" w:hAnsi="仿宋" w:eastAsia="仿宋"/>
          <w:b/>
          <w:sz w:val="36"/>
          <w:szCs w:val="36"/>
        </w:rPr>
        <w:t xml:space="preserve">第二章 供应商须知</w:t>
      </w:r>
      <w:r/>
    </w:p>
    <w:p>
      <w:pPr>
        <w:jc w:val="center"/>
        <w:spacing w:line="520" w:lineRule="exact"/>
        <w:rPr>
          <w:rFonts w:ascii="仿宋" w:hAnsi="仿宋" w:eastAsia="仿宋"/>
          <w:b/>
          <w:bCs/>
          <w:sz w:val="32"/>
          <w:szCs w:val="32"/>
        </w:rPr>
      </w:pPr>
      <w:r>
        <w:rPr>
          <w:rFonts w:hint="eastAsia" w:ascii="仿宋" w:hAnsi="仿宋" w:eastAsia="仿宋"/>
          <w:b/>
          <w:bCs/>
          <w:sz w:val="32"/>
          <w:szCs w:val="32"/>
        </w:rPr>
        <w:t xml:space="preserve">一、总则</w:t>
      </w:r>
      <w:r/>
    </w:p>
    <w:p>
      <w:pPr>
        <w:spacing w:line="520" w:lineRule="exact"/>
        <w:rPr>
          <w:rFonts w:ascii="仿宋" w:hAnsi="仿宋" w:eastAsia="仿宋"/>
          <w:sz w:val="28"/>
          <w:szCs w:val="28"/>
        </w:rPr>
      </w:pPr>
      <w:r>
        <w:rPr>
          <w:rFonts w:hint="eastAsia" w:ascii="仿宋" w:hAnsi="仿宋" w:eastAsia="仿宋"/>
          <w:sz w:val="28"/>
          <w:szCs w:val="28"/>
        </w:rPr>
        <w:t xml:space="preserve">1.适用范围</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本竞争性磋商文件仅适用于本次磋商邀请中所述项目的采购。</w:t>
      </w:r>
      <w:r/>
    </w:p>
    <w:p>
      <w:pPr>
        <w:spacing w:line="520" w:lineRule="exact"/>
        <w:rPr>
          <w:rFonts w:ascii="仿宋" w:hAnsi="仿宋" w:eastAsia="仿宋"/>
          <w:bCs/>
          <w:sz w:val="28"/>
        </w:rPr>
      </w:pPr>
      <w:r>
        <w:rPr>
          <w:rFonts w:hint="eastAsia" w:ascii="仿宋" w:hAnsi="仿宋" w:eastAsia="仿宋"/>
          <w:bCs/>
          <w:sz w:val="28"/>
        </w:rPr>
        <w:t xml:space="preserve">2.合格的供应商</w:t>
      </w:r>
      <w:r/>
    </w:p>
    <w:p>
      <w:pPr>
        <w:ind w:left="-359" w:firstLine="915"/>
        <w:spacing w:line="520" w:lineRule="exact"/>
        <w:rPr>
          <w:rFonts w:ascii="仿宋" w:hAnsi="仿宋" w:eastAsia="仿宋"/>
          <w:sz w:val="28"/>
          <w:szCs w:val="28"/>
        </w:rPr>
      </w:pPr>
      <w:r>
        <w:rPr>
          <w:rFonts w:hint="eastAsia" w:ascii="仿宋" w:hAnsi="仿宋" w:eastAsia="仿宋"/>
          <w:sz w:val="28"/>
          <w:szCs w:val="21"/>
        </w:rPr>
        <w:t xml:space="preserve">2.1</w:t>
      </w:r>
      <w:r>
        <w:rPr>
          <w:rFonts w:hint="eastAsia" w:ascii="仿宋" w:hAnsi="仿宋" w:eastAsia="仿宋"/>
          <w:sz w:val="28"/>
          <w:szCs w:val="28"/>
        </w:rPr>
        <w:t xml:space="preserve">满足第一章磋商邀请中供应商资格要求的规定。 </w:t>
      </w:r>
      <w:r/>
    </w:p>
    <w:p>
      <w:pPr>
        <w:ind w:firstLine="566"/>
        <w:spacing w:line="520" w:lineRule="exact"/>
        <w:rPr>
          <w:rFonts w:ascii="仿宋" w:hAnsi="仿宋" w:eastAsia="仿宋"/>
          <w:sz w:val="28"/>
          <w:szCs w:val="28"/>
        </w:rPr>
      </w:pPr>
      <w:r>
        <w:rPr>
          <w:rFonts w:hint="eastAsia" w:ascii="仿宋" w:hAnsi="仿宋" w:eastAsia="仿宋"/>
          <w:spacing w:val="6"/>
          <w:sz w:val="28"/>
          <w:szCs w:val="28"/>
        </w:rPr>
        <w:t xml:space="preserve">2.2</w:t>
      </w:r>
      <w:r>
        <w:rPr>
          <w:rFonts w:hint="eastAsia" w:ascii="仿宋" w:hAnsi="仿宋" w:eastAsia="仿宋"/>
          <w:sz w:val="28"/>
          <w:szCs w:val="28"/>
        </w:rPr>
        <w:t xml:space="preserve">满足磋商文件中实质性条款的规定。</w:t>
      </w:r>
      <w:r/>
    </w:p>
    <w:p>
      <w:pPr>
        <w:spacing w:line="520" w:lineRule="exact"/>
        <w:rPr>
          <w:rFonts w:ascii="仿宋" w:hAnsi="仿宋" w:eastAsia="仿宋"/>
          <w:sz w:val="28"/>
          <w:szCs w:val="28"/>
        </w:rPr>
      </w:pPr>
      <w:r>
        <w:rPr>
          <w:rFonts w:hint="eastAsia" w:ascii="仿宋" w:hAnsi="仿宋" w:eastAsia="仿宋"/>
          <w:sz w:val="28"/>
          <w:szCs w:val="28"/>
        </w:rPr>
        <w:t xml:space="preserve">3.适用法律</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3.1《中华人民共和国政府采购法》、《中华人民共和国政府采购法实施条例》、《政府采购竞争性磋商采购方式管理暂行办法》等有关法律、规章和规定等。</w:t>
      </w:r>
      <w:r/>
    </w:p>
    <w:p>
      <w:pPr>
        <w:spacing w:line="520" w:lineRule="exact"/>
        <w:rPr>
          <w:rFonts w:ascii="仿宋" w:hAnsi="仿宋" w:eastAsia="仿宋"/>
          <w:sz w:val="28"/>
          <w:szCs w:val="28"/>
        </w:rPr>
      </w:pPr>
      <w:r>
        <w:rPr>
          <w:rFonts w:hint="eastAsia" w:ascii="仿宋" w:hAnsi="仿宋" w:eastAsia="仿宋"/>
          <w:sz w:val="28"/>
          <w:szCs w:val="28"/>
        </w:rPr>
        <w:t xml:space="preserve">4.磋商费用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4.1</w:t>
      </w:r>
      <w:r>
        <w:rPr>
          <w:rFonts w:ascii="仿宋" w:hAnsi="仿宋" w:eastAsia="仿宋"/>
          <w:sz w:val="28"/>
          <w:szCs w:val="28"/>
        </w:rPr>
        <w:t xml:space="preserve">供应商应自行承担所有与参加磋商有关的费用。不论磋商的结果如何，</w:t>
      </w:r>
      <w:r>
        <w:rPr>
          <w:rFonts w:hint="eastAsia" w:ascii="仿宋" w:hAnsi="仿宋" w:eastAsia="仿宋"/>
          <w:sz w:val="28"/>
        </w:rPr>
        <w:t xml:space="preserve">淮安市市场监督管理局</w:t>
      </w:r>
      <w:r>
        <w:rPr>
          <w:rFonts w:ascii="仿宋" w:hAnsi="仿宋" w:eastAsia="仿宋"/>
          <w:sz w:val="28"/>
          <w:szCs w:val="28"/>
        </w:rPr>
        <w:t xml:space="preserve">（以下简称采购</w:t>
      </w:r>
      <w:r>
        <w:rPr>
          <w:rFonts w:hint="eastAsia" w:ascii="仿宋" w:hAnsi="仿宋" w:eastAsia="仿宋"/>
          <w:sz w:val="28"/>
          <w:szCs w:val="28"/>
        </w:rPr>
        <w:t xml:space="preserve">人</w:t>
      </w:r>
      <w:r>
        <w:rPr>
          <w:rFonts w:ascii="仿宋" w:hAnsi="仿宋" w:eastAsia="仿宋"/>
          <w:sz w:val="28"/>
          <w:szCs w:val="28"/>
        </w:rPr>
        <w:t xml:space="preserve">）</w:t>
      </w:r>
      <w:r>
        <w:rPr>
          <w:rFonts w:hint="eastAsia" w:ascii="仿宋" w:hAnsi="仿宋" w:eastAsia="仿宋"/>
          <w:sz w:val="28"/>
        </w:rPr>
        <w:t xml:space="preserve">和</w:t>
      </w:r>
      <w:r>
        <w:rPr>
          <w:rFonts w:hint="eastAsia" w:ascii="仿宋" w:hAnsi="仿宋" w:eastAsia="仿宋"/>
          <w:sz w:val="28"/>
          <w:szCs w:val="28"/>
        </w:rPr>
        <w:t xml:space="preserve">淮安正普项目咨询管理有限公司</w:t>
      </w:r>
      <w:r>
        <w:rPr>
          <w:rFonts w:ascii="仿宋" w:hAnsi="仿宋" w:eastAsia="仿宋"/>
          <w:sz w:val="28"/>
          <w:szCs w:val="28"/>
        </w:rPr>
        <w:t xml:space="preserve">（以下简称采购代理</w:t>
      </w:r>
      <w:r>
        <w:rPr>
          <w:rFonts w:hint="eastAsia" w:ascii="仿宋" w:hAnsi="仿宋" w:eastAsia="仿宋"/>
          <w:sz w:val="28"/>
          <w:szCs w:val="28"/>
        </w:rPr>
        <w:t xml:space="preserve">机构</w:t>
      </w:r>
      <w:r>
        <w:rPr>
          <w:rFonts w:ascii="仿宋" w:hAnsi="仿宋" w:eastAsia="仿宋"/>
          <w:sz w:val="28"/>
          <w:szCs w:val="28"/>
        </w:rPr>
        <w:t xml:space="preserve">）在任何情况下均无义务和责任承担这些费用。</w:t>
      </w:r>
      <w:r/>
    </w:p>
    <w:p>
      <w:pPr>
        <w:ind w:firstLine="562"/>
        <w:spacing w:line="520" w:lineRule="exact"/>
        <w:rPr>
          <w:rFonts w:ascii="仿宋" w:hAnsi="仿宋" w:eastAsia="仿宋"/>
          <w:b/>
          <w:bCs/>
          <w:sz w:val="28"/>
          <w:szCs w:val="28"/>
        </w:rPr>
      </w:pPr>
      <w:r>
        <w:rPr>
          <w:rFonts w:hint="eastAsia" w:ascii="仿宋" w:hAnsi="仿宋" w:eastAsia="仿宋"/>
          <w:b/>
          <w:bCs/>
          <w:sz w:val="28"/>
          <w:szCs w:val="28"/>
        </w:rPr>
        <w:t xml:space="preserve">4.2本项目代理服务费共计壹万零伍佰元整（其中采购包1：8289元；采购包2：332元；采购包3：757元；采购包4:332元；采购包5:348元；采购包6:442元），由成交供应商在成交通知书发出前向采购代理机构一次性交纳，此费用须包含在磋商报价中，但无须单独列项计取。</w:t>
      </w:r>
      <w:r/>
    </w:p>
    <w:p>
      <w:pPr>
        <w:spacing w:line="520" w:lineRule="exact"/>
        <w:rPr>
          <w:rFonts w:ascii="仿宋" w:hAnsi="仿宋" w:eastAsia="仿宋"/>
          <w:b/>
          <w:sz w:val="28"/>
          <w:szCs w:val="28"/>
        </w:rPr>
      </w:pPr>
      <w:r>
        <w:rPr>
          <w:rFonts w:hint="eastAsia" w:ascii="仿宋" w:hAnsi="仿宋" w:eastAsia="仿宋"/>
          <w:b/>
          <w:sz w:val="28"/>
          <w:szCs w:val="28"/>
        </w:rPr>
        <w:t xml:space="preserve">5.磋商文件的约束力</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5.1供应商一旦参加本项目采购活动，即被认为接受了本磋商文件的规定和约束。</w:t>
      </w:r>
      <w:r/>
    </w:p>
    <w:p>
      <w:pPr>
        <w:jc w:val="center"/>
        <w:spacing w:line="520" w:lineRule="exact"/>
        <w:rPr>
          <w:rFonts w:ascii="仿宋" w:hAnsi="仿宋" w:eastAsia="仿宋"/>
          <w:b/>
          <w:bCs/>
          <w:sz w:val="32"/>
          <w:szCs w:val="32"/>
        </w:rPr>
      </w:pPr>
      <w:r>
        <w:rPr>
          <w:rFonts w:hint="eastAsia" w:ascii="仿宋" w:hAnsi="仿宋" w:eastAsia="仿宋"/>
          <w:b/>
          <w:bCs/>
          <w:sz w:val="32"/>
          <w:szCs w:val="32"/>
        </w:rPr>
        <w:t xml:space="preserve">二、磋商文件</w:t>
      </w:r>
      <w:r/>
    </w:p>
    <w:p>
      <w:pPr>
        <w:ind w:firstLine="560"/>
        <w:spacing w:line="520" w:lineRule="exact"/>
        <w:rPr>
          <w:rFonts w:ascii="仿宋" w:hAnsi="仿宋" w:eastAsia="仿宋"/>
          <w:b/>
          <w:sz w:val="28"/>
          <w:szCs w:val="28"/>
        </w:rPr>
      </w:pPr>
      <w:r>
        <w:rPr>
          <w:rFonts w:hint="eastAsia" w:ascii="仿宋" w:hAnsi="仿宋" w:eastAsia="仿宋"/>
          <w:bCs/>
          <w:sz w:val="28"/>
        </w:rPr>
        <w:t xml:space="preserve">6.</w:t>
      </w:r>
      <w:bookmarkStart w:id="6" w:name="_Toc16938526"/>
      <w:r/>
      <w:bookmarkStart w:id="7" w:name="_Toc513029210"/>
      <w:r/>
      <w:bookmarkStart w:id="8" w:name="_Toc20823282"/>
      <w:r>
        <w:rPr>
          <w:rFonts w:hint="eastAsia" w:ascii="仿宋" w:hAnsi="仿宋" w:eastAsia="仿宋"/>
          <w:b/>
          <w:sz w:val="28"/>
          <w:szCs w:val="28"/>
        </w:rPr>
        <w:t xml:space="preserve">磋商文件构成</w:t>
      </w:r>
      <w:bookmarkEnd w:id="6"/>
      <w:r/>
      <w:bookmarkEnd w:id="7"/>
      <w:r/>
      <w:bookmarkEnd w:id="8"/>
      <w:r/>
      <w:r/>
    </w:p>
    <w:p>
      <w:pPr>
        <w:ind w:firstLine="560"/>
        <w:spacing w:line="520" w:lineRule="exact"/>
        <w:rPr>
          <w:rFonts w:ascii="仿宋" w:hAnsi="仿宋" w:eastAsia="仿宋"/>
          <w:sz w:val="28"/>
          <w:szCs w:val="28"/>
        </w:rPr>
      </w:pPr>
      <w:r>
        <w:rPr>
          <w:rFonts w:hint="eastAsia" w:ascii="仿宋" w:hAnsi="仿宋" w:eastAsia="仿宋"/>
          <w:bCs/>
          <w:sz w:val="28"/>
        </w:rPr>
        <w:t xml:space="preserve">6.1磋商文件</w:t>
      </w:r>
      <w:r>
        <w:rPr>
          <w:rFonts w:hint="eastAsia" w:ascii="仿宋" w:hAnsi="仿宋" w:eastAsia="仿宋"/>
          <w:sz w:val="28"/>
          <w:szCs w:val="28"/>
        </w:rPr>
        <w:t xml:space="preserve">由以下部分组成:</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（1）磋商邀请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（2）供应商须知</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（3）评标标准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（4）合同格式及条款</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（5）项目采购需求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（6）响应文件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请仔细检查磋商文件是否齐全，如有缺漏请立即与采购代理机构联系解决。</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2"/>
        <w:spacing w:line="520" w:lineRule="exact"/>
        <w:rPr>
          <w:rFonts w:ascii="仿宋" w:hAnsi="仿宋" w:eastAsia="仿宋"/>
          <w:b/>
          <w:sz w:val="28"/>
          <w:szCs w:val="28"/>
        </w:rPr>
      </w:pPr>
      <w:r>
        <w:rPr>
          <w:rFonts w:hint="eastAsia" w:ascii="仿宋" w:hAnsi="仿宋" w:eastAsia="仿宋"/>
          <w:b/>
          <w:sz w:val="28"/>
          <w:szCs w:val="28"/>
        </w:rPr>
        <w:t xml:space="preserve">7.磋商文件的澄清</w:t>
      </w:r>
      <w:r/>
    </w:p>
    <w:p>
      <w:pPr>
        <w:ind w:firstLine="560"/>
        <w:spacing w:line="520" w:lineRule="exact"/>
        <w:rPr>
          <w:rFonts w:ascii="仿宋" w:hAnsi="仿宋" w:eastAsia="仿宋"/>
          <w:bCs/>
          <w:sz w:val="28"/>
        </w:rPr>
      </w:pPr>
      <w:r>
        <w:rPr>
          <w:rFonts w:hint="eastAsia" w:ascii="仿宋" w:hAnsi="仿宋" w:eastAsia="仿宋"/>
          <w:bCs/>
          <w:sz w:val="28"/>
        </w:rPr>
        <w:t xml:space="preserve">7.1任何要求对磋商文件进行澄清的供应商，应在磋商截止期5日前按磋商公告中的通讯地址，以书面形式通知采购人或采购代理机构。</w:t>
      </w:r>
      <w:r/>
    </w:p>
    <w:p>
      <w:pPr>
        <w:ind w:firstLine="562"/>
        <w:spacing w:line="520" w:lineRule="exact"/>
        <w:rPr>
          <w:rFonts w:ascii="仿宋" w:hAnsi="仿宋" w:eastAsia="仿宋"/>
          <w:b/>
          <w:sz w:val="28"/>
          <w:szCs w:val="28"/>
        </w:rPr>
      </w:pPr>
      <w:r>
        <w:rPr>
          <w:rFonts w:hint="eastAsia" w:ascii="仿宋" w:hAnsi="仿宋" w:eastAsia="仿宋"/>
          <w:b/>
          <w:sz w:val="28"/>
          <w:szCs w:val="28"/>
        </w:rPr>
        <w:t xml:space="preserve">8.磋商文件的澄清和修改</w:t>
      </w:r>
      <w:r/>
    </w:p>
    <w:p>
      <w:pPr>
        <w:ind w:firstLine="560"/>
        <w:spacing w:line="520" w:lineRule="exact"/>
        <w:rPr>
          <w:rFonts w:ascii="仿宋" w:hAnsi="仿宋" w:eastAsia="仿宋"/>
          <w:sz w:val="28"/>
          <w:szCs w:val="28"/>
        </w:rPr>
      </w:pPr>
      <w:r>
        <w:rPr>
          <w:rFonts w:hint="eastAsia" w:ascii="仿宋" w:hAnsi="仿宋" w:eastAsia="仿宋"/>
          <w:sz w:val="28"/>
        </w:rPr>
        <w:t xml:space="preserve">8.1</w:t>
      </w:r>
      <w:r>
        <w:rPr>
          <w:rFonts w:hint="eastAsia" w:ascii="仿宋" w:hAnsi="仿宋" w:eastAsia="仿宋"/>
          <w:sz w:val="28"/>
          <w:szCs w:val="28"/>
        </w:rPr>
        <w:t xml:space="preserve">在响应文件提交截止时间前，采购人可以对磋商文件进行澄清和修改, 澄清或者修改的内容作为磋商文件的组成部分。澄清或者修改的内容可能影响响应文件编制的，采购人将在提交首次响应文件截止时间至少5日前，在“淮安市政府采购网”上发布更正公告形式通知所有获取磋商文件的供应商, 更正公告内容将作为磋商文件的组成部分，并对供应商具有约束力。不足5日的，采购人将顺延提交首次响应文件截止时间。</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8.2采购代理机构可以视采购项目的具体情况，组织供应商进行现场考察或召开磋商前答疑会，但不单独或分别组织只有一个供应商参加的现场考察和答疑会。</w:t>
      </w:r>
      <w:bookmarkStart w:id="9" w:name="_Toc16938540"/>
      <w:r/>
      <w:bookmarkStart w:id="10" w:name="_Toc120614217"/>
      <w:r/>
      <w:bookmarkStart w:id="11" w:name="_Toc513029224"/>
      <w:r/>
      <w:bookmarkStart w:id="12" w:name="_Toc20823296"/>
      <w:r/>
      <w:r/>
    </w:p>
    <w:p>
      <w:pPr>
        <w:ind w:firstLine="560"/>
        <w:jc w:val="center"/>
        <w:spacing w:line="520" w:lineRule="exact"/>
        <w:rPr>
          <w:rFonts w:ascii="仿宋" w:hAnsi="仿宋" w:eastAsia="仿宋"/>
          <w:b/>
          <w:bCs/>
          <w:sz w:val="32"/>
          <w:szCs w:val="32"/>
        </w:rPr>
      </w:pPr>
      <w:r>
        <w:rPr>
          <w:rFonts w:hint="eastAsia" w:ascii="仿宋" w:hAnsi="仿宋" w:eastAsia="仿宋"/>
          <w:b/>
          <w:bCs/>
          <w:sz w:val="32"/>
          <w:szCs w:val="32"/>
        </w:rPr>
        <w:t xml:space="preserve">三、响应文件的编制</w:t>
      </w:r>
      <w:r/>
    </w:p>
    <w:p>
      <w:pPr>
        <w:ind w:firstLine="560"/>
        <w:spacing w:line="520" w:lineRule="exact"/>
        <w:rPr>
          <w:rFonts w:ascii="仿宋" w:hAnsi="仿宋" w:eastAsia="仿宋"/>
          <w:b/>
          <w:sz w:val="28"/>
          <w:szCs w:val="28"/>
        </w:rPr>
      </w:pPr>
      <w:r/>
      <w:bookmarkStart w:id="13" w:name="_Toc513029214"/>
      <w:r/>
      <w:bookmarkStart w:id="14" w:name="_Toc462564073"/>
      <w:r/>
      <w:bookmarkStart w:id="15" w:name="_Toc16938530"/>
      <w:r/>
      <w:bookmarkStart w:id="16" w:name="_Toc20823286"/>
      <w:r>
        <w:rPr>
          <w:rFonts w:hint="eastAsia" w:ascii="仿宋" w:hAnsi="仿宋" w:eastAsia="仿宋"/>
          <w:b/>
          <w:sz w:val="28"/>
          <w:szCs w:val="28"/>
        </w:rPr>
        <w:t xml:space="preserve">9.响应文件的语言及度量衡单位</w:t>
      </w:r>
      <w:bookmarkEnd w:id="13"/>
      <w:r/>
      <w:bookmarkEnd w:id="14"/>
      <w:r/>
      <w:bookmarkEnd w:id="15"/>
      <w:r/>
      <w:bookmarkEnd w:id="16"/>
      <w:r/>
      <w:r/>
    </w:p>
    <w:p>
      <w:pPr>
        <w:ind w:firstLine="560"/>
        <w:spacing w:line="520" w:lineRule="exact"/>
        <w:rPr>
          <w:rFonts w:ascii="仿宋" w:hAnsi="仿宋" w:eastAsia="仿宋"/>
          <w:sz w:val="28"/>
          <w:szCs w:val="28"/>
        </w:rPr>
      </w:pPr>
      <w:r>
        <w:rPr>
          <w:rFonts w:hint="eastAsia" w:ascii="仿宋" w:hAnsi="仿宋" w:eastAsia="仿宋"/>
          <w:sz w:val="28"/>
          <w:szCs w:val="28"/>
        </w:rPr>
        <w:t xml:space="preserve">9.1供应商提交的响应文件以及供应商与采购人、采购代理机构就有关磋商的所有来往通知、函件和文件均应使用</w:t>
      </w:r>
      <w:r>
        <w:rPr>
          <w:rFonts w:hint="eastAsia" w:ascii="仿宋" w:hAnsi="仿宋" w:eastAsia="仿宋"/>
          <w:b/>
          <w:bCs/>
          <w:sz w:val="28"/>
          <w:szCs w:val="28"/>
        </w:rPr>
        <w:t xml:space="preserve">简体中文</w:t>
      </w:r>
      <w:r>
        <w:rPr>
          <w:rFonts w:hint="eastAsia" w:ascii="仿宋" w:hAnsi="仿宋" w:eastAsia="仿宋"/>
          <w:sz w:val="28"/>
          <w:szCs w:val="28"/>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9.2除技术性能另有规定外，响应文件所使用的度量衡单位，均须采用国家法定计量单位。</w:t>
      </w:r>
      <w:r/>
    </w:p>
    <w:p>
      <w:pPr>
        <w:ind w:firstLine="560"/>
        <w:spacing w:line="520" w:lineRule="exact"/>
        <w:rPr>
          <w:rFonts w:ascii="仿宋" w:hAnsi="仿宋" w:eastAsia="仿宋"/>
          <w:b/>
          <w:sz w:val="28"/>
          <w:szCs w:val="28"/>
        </w:rPr>
      </w:pPr>
      <w:r/>
      <w:bookmarkStart w:id="17" w:name="_Toc20823287"/>
      <w:r/>
      <w:bookmarkStart w:id="18" w:name="_Toc462564074"/>
      <w:r/>
      <w:bookmarkStart w:id="19" w:name="_Toc16938531"/>
      <w:r/>
      <w:bookmarkStart w:id="20" w:name="_Toc513029215"/>
      <w:r>
        <w:rPr>
          <w:rFonts w:hint="eastAsia" w:ascii="仿宋" w:hAnsi="仿宋" w:eastAsia="仿宋"/>
          <w:b/>
          <w:sz w:val="28"/>
          <w:szCs w:val="28"/>
        </w:rPr>
        <w:t xml:space="preserve">10.响应文件构成</w:t>
      </w:r>
      <w:bookmarkEnd w:id="17"/>
      <w:r/>
      <w:bookmarkEnd w:id="18"/>
      <w:r/>
      <w:bookmarkEnd w:id="19"/>
      <w:r/>
      <w:bookmarkEnd w:id="20"/>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10.1供应商编写的响应文件应包括资格证明文件、符合性证明文件、分项报价表、技术要求响应及偏离表、商务要求响应及偏离表、其他证明文件、磋商响应函等部分。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10.2如标书制作工具中格式和内容与“淮安市政府采购网”发布的磋商文件不一致，请以“淮安市政府采购网”发布的磋商文件为准。</w:t>
      </w:r>
      <w:r/>
    </w:p>
    <w:p>
      <w:pPr>
        <w:ind w:firstLine="560"/>
        <w:spacing w:line="520" w:lineRule="exact"/>
        <w:rPr>
          <w:rFonts w:ascii="仿宋" w:hAnsi="仿宋" w:eastAsia="仿宋"/>
          <w:b/>
          <w:sz w:val="28"/>
          <w:szCs w:val="28"/>
        </w:rPr>
      </w:pPr>
      <w:r/>
      <w:bookmarkStart w:id="21" w:name="_Hlt26670360"/>
      <w:r/>
      <w:bookmarkEnd w:id="21"/>
      <w:r/>
      <w:bookmarkStart w:id="22" w:name="_Hlt26668975"/>
      <w:r/>
      <w:bookmarkEnd w:id="22"/>
      <w:r/>
      <w:bookmarkStart w:id="23" w:name="_Hlt26954838"/>
      <w:r/>
      <w:bookmarkEnd w:id="23"/>
      <w:r/>
      <w:bookmarkStart w:id="24" w:name="_Toc49090509"/>
      <w:r/>
      <w:bookmarkStart w:id="25" w:name="_Toc513029219"/>
      <w:r/>
      <w:bookmarkStart w:id="26" w:name="_Toc14577354"/>
      <w:r/>
      <w:bookmarkStart w:id="27" w:name="_Toc14577357"/>
      <w:r/>
      <w:bookmarkStart w:id="28" w:name="_Toc49090507"/>
      <w:r/>
      <w:bookmarkStart w:id="29" w:name="_Toc513029216"/>
      <w:r/>
      <w:bookmarkStart w:id="30" w:name="_Toc49090508"/>
      <w:r/>
      <w:bookmarkStart w:id="31" w:name="_Toc14577355"/>
      <w:r>
        <w:rPr>
          <w:rFonts w:hint="eastAsia" w:ascii="仿宋" w:hAnsi="仿宋" w:eastAsia="仿宋"/>
          <w:b/>
          <w:sz w:val="28"/>
          <w:szCs w:val="28"/>
        </w:rPr>
        <w:t xml:space="preserve">11.证明磋商响应标的符合磋商文件规定的文件</w:t>
      </w:r>
      <w:bookmarkEnd w:id="24"/>
      <w:r/>
      <w:bookmarkEnd w:id="25"/>
      <w:r/>
      <w:bookmarkEnd w:id="26"/>
      <w:r/>
      <w:bookmarkEnd w:id="27"/>
      <w:r/>
      <w:bookmarkEnd w:id="28"/>
      <w:r/>
      <w:bookmarkEnd w:id="29"/>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11.1供应商应按照磋商文件要求提交证明文件，证明其及磋商响应标的符合磋商文件规定。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11.2磋商文件对证明文件无明确形式要求的，证明文件可以以文字资料、图纸和数据等形式提交。</w:t>
      </w:r>
      <w:bookmarkEnd w:id="30"/>
      <w:bookmarkEnd w:id="31"/>
      <w:r/>
    </w:p>
    <w:p>
      <w:pPr>
        <w:ind w:firstLine="560"/>
        <w:spacing w:line="520" w:lineRule="exact"/>
        <w:rPr>
          <w:rFonts w:ascii="仿宋" w:hAnsi="仿宋" w:eastAsia="仿宋"/>
          <w:b/>
          <w:sz w:val="28"/>
          <w:szCs w:val="28"/>
        </w:rPr>
      </w:pPr>
      <w:r>
        <w:rPr>
          <w:rFonts w:hint="eastAsia" w:ascii="仿宋" w:hAnsi="仿宋" w:eastAsia="仿宋"/>
          <w:b/>
          <w:sz w:val="28"/>
          <w:szCs w:val="28"/>
        </w:rPr>
        <w:t xml:space="preserve">12.磋商报价</w:t>
      </w:r>
      <w:r/>
    </w:p>
    <w:p>
      <w:pPr>
        <w:ind w:firstLine="560"/>
        <w:spacing w:line="520" w:lineRule="exact"/>
        <w:rPr>
          <w:rFonts w:ascii="仿宋" w:hAnsi="仿宋" w:eastAsia="仿宋"/>
          <w:b/>
          <w:sz w:val="28"/>
          <w:szCs w:val="28"/>
        </w:rPr>
      </w:pPr>
      <w:r>
        <w:rPr>
          <w:rFonts w:hint="eastAsia" w:ascii="仿宋" w:hAnsi="仿宋" w:eastAsia="仿宋"/>
          <w:b/>
          <w:sz w:val="28"/>
          <w:szCs w:val="28"/>
        </w:rPr>
        <w:t xml:space="preserve">本项目采用总承包方式，供应商的报价应包含但不限于本项目服务过程的人员费用（人员工资、福利及保险费）、技术咨询服务费、设备维护费、差旅费、食宿费、管理费、税金，以及一切不可预见的风险费用、利润等以及因供应商工作不当引发的相关处理费用等全部价格、相关税费、售后服务、磋商文件规定其他费用等一切费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12.1供应商应按照磋商文件规定格式填报分项报价表。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12.2供应商的任何错漏、优惠、竞争性报价不得作为减轻责任、减少服务、增加收费、降低质量的理由。</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12.3采购人不接受备选的方案或有选择的报价。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12.4磋商货币。响应文件中的单价和总价无特殊规定的采用人民币报价，以元为单位标注。磋商文件中另有规定的按规定执行。</w:t>
      </w:r>
      <w:r/>
    </w:p>
    <w:p>
      <w:pPr>
        <w:ind w:firstLine="560"/>
        <w:spacing w:line="520" w:lineRule="exact"/>
        <w:rPr>
          <w:rFonts w:ascii="仿宋" w:hAnsi="仿宋" w:eastAsia="仿宋"/>
          <w:b/>
          <w:sz w:val="28"/>
          <w:szCs w:val="28"/>
        </w:rPr>
      </w:pPr>
      <w:r/>
      <w:bookmarkStart w:id="32" w:name="_Hlt26670482"/>
      <w:r/>
      <w:bookmarkEnd w:id="32"/>
      <w:r/>
      <w:bookmarkStart w:id="33" w:name="_Hlt26670486"/>
      <w:r/>
      <w:bookmarkEnd w:id="33"/>
      <w:r/>
      <w:bookmarkStart w:id="34" w:name="_Hlt26954848"/>
      <w:r/>
      <w:bookmarkEnd w:id="34"/>
      <w:r/>
      <w:bookmarkStart w:id="35" w:name="_Hlt26954731"/>
      <w:r/>
      <w:bookmarkEnd w:id="35"/>
      <w:r/>
      <w:bookmarkStart w:id="36" w:name="_Hlt26954846"/>
      <w:r/>
      <w:bookmarkEnd w:id="36"/>
      <w:r>
        <w:rPr>
          <w:rFonts w:hint="eastAsia" w:ascii="仿宋" w:hAnsi="仿宋" w:eastAsia="仿宋"/>
          <w:b/>
          <w:sz w:val="28"/>
          <w:szCs w:val="28"/>
        </w:rPr>
        <w:t xml:space="preserve">13.技术要求响应及偏离表、商务要求响应及偏离表</w:t>
      </w:r>
      <w:r/>
    </w:p>
    <w:p>
      <w:pPr>
        <w:ind w:firstLine="560"/>
        <w:spacing w:line="520" w:lineRule="exact"/>
        <w:rPr>
          <w:rFonts w:ascii="仿宋" w:hAnsi="仿宋" w:eastAsia="仿宋"/>
          <w:sz w:val="28"/>
          <w:szCs w:val="28"/>
          <w:lang w:val="zh-CN"/>
        </w:rPr>
      </w:pPr>
      <w:r>
        <w:rPr>
          <w:rFonts w:hint="eastAsia" w:ascii="仿宋" w:hAnsi="仿宋" w:eastAsia="仿宋"/>
          <w:sz w:val="28"/>
          <w:szCs w:val="28"/>
          <w:lang w:val="zh-CN"/>
        </w:rPr>
        <w:t xml:space="preserve">13.1供应商需对磋商文件中的技术要求与商务要求逐项作出响应或偏离，并说明原因。</w:t>
      </w:r>
      <w:r/>
    </w:p>
    <w:p>
      <w:pPr>
        <w:ind w:firstLine="560"/>
        <w:spacing w:line="520" w:lineRule="exact"/>
        <w:rPr>
          <w:rFonts w:ascii="仿宋" w:hAnsi="仿宋" w:eastAsia="仿宋"/>
          <w:sz w:val="28"/>
          <w:szCs w:val="28"/>
          <w:lang w:val="zh-CN"/>
        </w:rPr>
      </w:pPr>
      <w:r>
        <w:rPr>
          <w:rFonts w:hint="eastAsia" w:ascii="仿宋" w:hAnsi="仿宋" w:eastAsia="仿宋"/>
          <w:sz w:val="28"/>
          <w:szCs w:val="28"/>
          <w:lang w:val="zh-CN"/>
        </w:rPr>
        <w:t xml:space="preserve">13.2供应商可在响应文件中提供认为需要的其他技术文件或说明。</w:t>
      </w:r>
      <w:r/>
    </w:p>
    <w:p>
      <w:pPr>
        <w:ind w:firstLine="560"/>
        <w:spacing w:line="520" w:lineRule="exact"/>
        <w:rPr>
          <w:rFonts w:ascii="仿宋" w:hAnsi="仿宋" w:eastAsia="仿宋"/>
          <w:b/>
          <w:sz w:val="28"/>
          <w:szCs w:val="28"/>
        </w:rPr>
      </w:pPr>
      <w:r>
        <w:rPr>
          <w:rFonts w:hint="eastAsia" w:ascii="仿宋" w:hAnsi="仿宋" w:eastAsia="仿宋"/>
          <w:b/>
          <w:sz w:val="28"/>
          <w:szCs w:val="28"/>
        </w:rPr>
        <w:t xml:space="preserve">14.服务承诺、培训计划、人员安排及其他</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14.1供应商需根据磋商文件要求提供有关售后服务的管理制度，售后服务机构的分布情况，售后服务人员的数量、素质、技术水平及售后服务的反应能力等。</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14.2供应商需根据磋商文件要求提供培训计划。</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14.3供应商需根据磋商文件要求提供</w:t>
      </w:r>
      <w:r>
        <w:rPr>
          <w:rFonts w:hint="eastAsia" w:ascii="仿宋" w:hAnsi="仿宋" w:eastAsia="仿宋"/>
          <w:sz w:val="28"/>
          <w:szCs w:val="28"/>
          <w:lang w:val="zh-CN"/>
        </w:rPr>
        <w:t xml:space="preserve">磋商响应标的的主要组成部分、功能设计、实现思路及关键技术等。</w:t>
      </w:r>
      <w:r/>
    </w:p>
    <w:p>
      <w:pPr>
        <w:ind w:firstLine="560"/>
        <w:spacing w:line="520" w:lineRule="exact"/>
        <w:rPr>
          <w:rFonts w:ascii="仿宋" w:hAnsi="仿宋" w:eastAsia="仿宋"/>
          <w:b/>
          <w:sz w:val="28"/>
          <w:szCs w:val="28"/>
        </w:rPr>
      </w:pPr>
      <w:r/>
      <w:bookmarkStart w:id="37" w:name="_Toc14577359"/>
      <w:r/>
      <w:bookmarkStart w:id="38" w:name="_Toc49090510"/>
      <w:r>
        <w:rPr>
          <w:rFonts w:hint="eastAsia" w:ascii="仿宋" w:hAnsi="仿宋" w:eastAsia="仿宋"/>
          <w:b/>
          <w:sz w:val="28"/>
          <w:szCs w:val="28"/>
        </w:rPr>
        <w:t xml:space="preserve">15.磋商响应函</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15.1供应商应按照磋商文件中提供的格式完整、正确填写磋商响应函。</w:t>
      </w:r>
      <w:bookmarkEnd w:id="37"/>
      <w:bookmarkEnd w:id="38"/>
      <w:r/>
    </w:p>
    <w:p>
      <w:pPr>
        <w:ind w:firstLine="560"/>
        <w:spacing w:line="520" w:lineRule="exact"/>
        <w:rPr>
          <w:rFonts w:ascii="仿宋" w:hAnsi="仿宋" w:eastAsia="仿宋"/>
          <w:b/>
          <w:sz w:val="28"/>
          <w:szCs w:val="28"/>
        </w:rPr>
      </w:pPr>
      <w:r/>
      <w:bookmarkStart w:id="39" w:name="_Toc49090511"/>
      <w:r/>
      <w:bookmarkStart w:id="40" w:name="_Toc14577360"/>
      <w:r>
        <w:rPr>
          <w:rFonts w:hint="eastAsia" w:ascii="仿宋" w:hAnsi="仿宋" w:eastAsia="仿宋"/>
          <w:b/>
          <w:sz w:val="28"/>
          <w:szCs w:val="28"/>
        </w:rPr>
        <w:t xml:space="preserve">16.磋商有效期</w:t>
      </w:r>
      <w:bookmarkEnd w:id="39"/>
      <w:r/>
      <w:bookmarkEnd w:id="40"/>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16.1磋商有效期为</w:t>
      </w:r>
      <w:r>
        <w:rPr>
          <w:rFonts w:hint="eastAsia" w:ascii="仿宋" w:hAnsi="仿宋" w:eastAsia="仿宋"/>
          <w:sz w:val="28"/>
          <w:szCs w:val="28"/>
          <w:lang w:val="en-US" w:eastAsia="zh-CN"/>
        </w:rPr>
        <w:t xml:space="preserve">磋商文件</w:t>
      </w:r>
      <w:r>
        <w:rPr>
          <w:rFonts w:hint="eastAsia" w:ascii="仿宋" w:hAnsi="仿宋" w:eastAsia="仿宋"/>
          <w:sz w:val="28"/>
          <w:szCs w:val="28"/>
        </w:rPr>
        <w:t xml:space="preserve">规定的提交响应文件截止之日后九十天。磋商有效期比规定短的将被视为非实质性响应磋商文件而予以拒绝。</w:t>
      </w:r>
      <w:r/>
    </w:p>
    <w:p>
      <w:pPr>
        <w:ind w:firstLine="560"/>
        <w:spacing w:line="520" w:lineRule="exact"/>
        <w:rPr>
          <w:rFonts w:ascii="仿宋" w:hAnsi="仿宋" w:eastAsia="仿宋"/>
          <w:b/>
          <w:sz w:val="28"/>
          <w:szCs w:val="28"/>
        </w:rPr>
      </w:pPr>
      <w:r>
        <w:rPr>
          <w:rFonts w:hint="eastAsia" w:ascii="仿宋" w:hAnsi="仿宋" w:eastAsia="仿宋"/>
          <w:b/>
          <w:sz w:val="28"/>
          <w:szCs w:val="28"/>
        </w:rPr>
        <w:t xml:space="preserve">17.磋商有效期的延长</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17.1在特殊情况下，采购人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r/>
    </w:p>
    <w:p>
      <w:pPr>
        <w:jc w:val="center"/>
        <w:keepLines w:val="0"/>
        <w:keepNext w:val="0"/>
        <w:pageBreakBefore/>
        <w:spacing w:line="520" w:lineRule="exact"/>
        <w:widowControl w:val="off"/>
        <w:rPr>
          <w:rFonts w:ascii="仿宋" w:hAnsi="仿宋" w:eastAsia="仿宋"/>
          <w:b/>
          <w:bCs/>
          <w:sz w:val="32"/>
          <w:szCs w:val="32"/>
        </w:rPr>
      </w:pPr>
      <w:r>
        <w:rPr>
          <w:rFonts w:hint="eastAsia" w:ascii="仿宋" w:hAnsi="仿宋" w:eastAsia="仿宋"/>
          <w:b/>
          <w:bCs/>
          <w:sz w:val="32"/>
          <w:szCs w:val="32"/>
        </w:rPr>
        <w:t xml:space="preserve">四、响应文件</w:t>
      </w:r>
      <w:bookmarkEnd w:id="9"/>
      <w:r/>
      <w:bookmarkEnd w:id="10"/>
      <w:r/>
      <w:bookmarkEnd w:id="11"/>
      <w:r/>
      <w:bookmarkEnd w:id="12"/>
      <w:r>
        <w:rPr>
          <w:rFonts w:hint="eastAsia" w:ascii="仿宋" w:hAnsi="仿宋" w:eastAsia="仿宋"/>
          <w:b/>
          <w:bCs/>
          <w:sz w:val="32"/>
          <w:szCs w:val="32"/>
        </w:rPr>
        <w:t xml:space="preserve">上传</w:t>
      </w:r>
      <w:r/>
    </w:p>
    <w:p>
      <w:pPr>
        <w:ind w:firstLine="560"/>
        <w:spacing w:line="520" w:lineRule="exact"/>
        <w:rPr>
          <w:rFonts w:ascii="仿宋" w:hAnsi="仿宋" w:eastAsia="仿宋"/>
          <w:b/>
          <w:sz w:val="28"/>
          <w:szCs w:val="28"/>
        </w:rPr>
      </w:pPr>
      <w:r/>
      <w:bookmarkStart w:id="41" w:name="_Toc462564084"/>
      <w:r/>
      <w:bookmarkStart w:id="42" w:name="_Toc16938541"/>
      <w:r/>
      <w:bookmarkStart w:id="43" w:name="_Toc513029225"/>
      <w:r/>
      <w:bookmarkStart w:id="44" w:name="_Toc20823297"/>
      <w:r>
        <w:rPr>
          <w:rFonts w:hint="eastAsia" w:ascii="仿宋" w:hAnsi="仿宋" w:eastAsia="仿宋"/>
          <w:b/>
          <w:sz w:val="28"/>
          <w:szCs w:val="28"/>
        </w:rPr>
        <w:t xml:space="preserve">18.电子磋商</w:t>
      </w:r>
      <w:bookmarkEnd w:id="41"/>
      <w:r/>
      <w:bookmarkEnd w:id="42"/>
      <w:r/>
      <w:bookmarkEnd w:id="43"/>
      <w:r/>
      <w:bookmarkEnd w:id="44"/>
      <w:r>
        <w:rPr>
          <w:rFonts w:hint="eastAsia" w:ascii="仿宋" w:hAnsi="仿宋" w:eastAsia="仿宋"/>
          <w:b/>
          <w:sz w:val="28"/>
          <w:szCs w:val="28"/>
        </w:rPr>
        <w:t xml:space="preserve">响应文件的</w:t>
      </w:r>
      <w:r>
        <w:rPr>
          <w:rFonts w:hint="eastAsia" w:ascii="仿宋" w:hAnsi="仿宋" w:eastAsia="仿宋"/>
          <w:b/>
          <w:bCs/>
          <w:sz w:val="32"/>
          <w:szCs w:val="32"/>
        </w:rPr>
        <w:t xml:space="preserve">上传</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18.1供应商应当按照《操作手册》规定，在提交响应文件截止时间前制作并上传电子响应文件。</w:t>
      </w:r>
      <w:bookmarkStart w:id="45" w:name="_Toc20823298"/>
      <w:r/>
      <w:bookmarkStart w:id="46" w:name="_Toc513029226"/>
      <w:r/>
      <w:bookmarkStart w:id="47" w:name="_Toc16938542"/>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19.提交响应文件截止时间</w:t>
      </w:r>
      <w:bookmarkEnd w:id="45"/>
      <w:r/>
      <w:bookmarkEnd w:id="46"/>
      <w:r/>
      <w:bookmarkEnd w:id="47"/>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19.1供应商上传电子响应文件的时间不得迟于磋商公告中规定的提交响应文件截止时间。</w:t>
      </w:r>
      <w:r/>
    </w:p>
    <w:p>
      <w:pPr>
        <w:ind w:firstLine="560"/>
        <w:spacing w:line="520" w:lineRule="exact"/>
        <w:rPr>
          <w:rFonts w:ascii="仿宋" w:hAnsi="仿宋" w:eastAsia="仿宋"/>
          <w:b/>
          <w:bCs/>
          <w:sz w:val="28"/>
          <w:szCs w:val="28"/>
        </w:rPr>
      </w:pPr>
      <w:r>
        <w:rPr>
          <w:rFonts w:hint="eastAsia" w:ascii="仿宋" w:hAnsi="仿宋" w:eastAsia="仿宋"/>
          <w:b/>
          <w:bCs/>
          <w:sz w:val="28"/>
          <w:szCs w:val="28"/>
        </w:rPr>
        <w:t xml:space="preserve">供应商应充分考虑到网络环境、网络带宽等风险因素，如因供应商自身原因造成的电子响应文件上传不成功的按照本磋商文件第二章第26.3.2条规定做无效响应处理。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19.2采购人可以按照规定，通过修改磋商文件酌情延长提交响应文件截止日期，在此情况下，供应商的所有权利和义务以及供应商受制的截止日期均应以延长后新的截止日期为准。</w:t>
      </w:r>
      <w:r/>
    </w:p>
    <w:p>
      <w:pPr>
        <w:ind w:firstLine="560"/>
        <w:spacing w:line="520" w:lineRule="exact"/>
        <w:rPr>
          <w:rFonts w:ascii="仿宋" w:hAnsi="仿宋" w:eastAsia="仿宋"/>
          <w:b/>
          <w:sz w:val="28"/>
          <w:szCs w:val="28"/>
        </w:rPr>
      </w:pPr>
      <w:r/>
      <w:bookmarkStart w:id="48" w:name="_Toc513029227"/>
      <w:r/>
      <w:bookmarkStart w:id="49" w:name="_Toc20823299"/>
      <w:r/>
      <w:bookmarkStart w:id="50" w:name="_Toc16938543"/>
      <w:r>
        <w:rPr>
          <w:rFonts w:hint="eastAsia" w:ascii="仿宋" w:hAnsi="仿宋" w:eastAsia="仿宋"/>
          <w:b/>
          <w:sz w:val="28"/>
          <w:szCs w:val="28"/>
        </w:rPr>
        <w:t xml:space="preserve">20.响应文件</w:t>
      </w:r>
      <w:bookmarkEnd w:id="48"/>
      <w:r/>
      <w:bookmarkEnd w:id="49"/>
      <w:r/>
      <w:bookmarkEnd w:id="50"/>
      <w:r>
        <w:rPr>
          <w:rFonts w:hint="eastAsia" w:ascii="仿宋" w:hAnsi="仿宋" w:eastAsia="仿宋"/>
          <w:b/>
          <w:sz w:val="28"/>
          <w:szCs w:val="28"/>
        </w:rPr>
        <w:t xml:space="preserve">的拒收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20.1采购人拒绝接收在其规定的提交响应文件截止时间后上传的任何电子响应文件。</w:t>
      </w:r>
      <w:r/>
    </w:p>
    <w:p>
      <w:pPr>
        <w:ind w:firstLine="560"/>
        <w:spacing w:line="520" w:lineRule="exact"/>
        <w:rPr>
          <w:rFonts w:ascii="仿宋" w:hAnsi="仿宋" w:eastAsia="仿宋"/>
          <w:b/>
          <w:sz w:val="28"/>
          <w:szCs w:val="28"/>
        </w:rPr>
      </w:pPr>
      <w:r/>
      <w:bookmarkStart w:id="51" w:name="_Toc513029228"/>
      <w:r/>
      <w:bookmarkStart w:id="52" w:name="_Toc20823300"/>
      <w:r/>
      <w:bookmarkStart w:id="53" w:name="_Toc16938544"/>
      <w:r>
        <w:rPr>
          <w:rFonts w:hint="eastAsia" w:ascii="仿宋" w:hAnsi="仿宋" w:eastAsia="仿宋"/>
          <w:b/>
          <w:sz w:val="28"/>
          <w:szCs w:val="28"/>
        </w:rPr>
        <w:t xml:space="preserve">21.响应文件的撤回和修改</w:t>
      </w:r>
      <w:bookmarkEnd w:id="51"/>
      <w:r/>
      <w:bookmarkEnd w:id="52"/>
      <w:r/>
      <w:bookmarkEnd w:id="53"/>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21.1响应文件的撤回</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21.1.1电子响应文件的撤回</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供应商可在提交响应文件截止时间前，撤回其电子响应文件，具体操作方法见《操作手册》。</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21.1.2供应商撤回电子响应文件，则认为其不再参与本项目磋商活动。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21.2响应文件的修改</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供应商可在提交响应文件截止时间前，对其电子响应文件进行修改，具体操作方法见《操作手册》。</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21.3在提交响应文件截止时间之后，供应商不得对其电子响应文件作任何修改。</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21.4在提交响应文件截止时间至磋商文件中规定的磋商有效期满之间的这段时间内，供应商不得撤回其响应文件。</w:t>
      </w:r>
      <w:r/>
    </w:p>
    <w:p>
      <w:pPr>
        <w:jc w:val="center"/>
        <w:spacing w:line="520" w:lineRule="exact"/>
        <w:rPr>
          <w:rFonts w:ascii="仿宋" w:hAnsi="仿宋" w:eastAsia="仿宋"/>
          <w:b/>
          <w:bCs/>
          <w:sz w:val="32"/>
          <w:szCs w:val="32"/>
        </w:rPr>
      </w:pPr>
      <w:r/>
      <w:bookmarkStart w:id="54" w:name="_Toc20823301"/>
      <w:r/>
      <w:bookmarkStart w:id="55" w:name="_Toc513029229"/>
      <w:r/>
      <w:bookmarkStart w:id="56" w:name="_Toc120614218"/>
      <w:r/>
      <w:bookmarkStart w:id="57" w:name="_Toc16938545"/>
      <w:r>
        <w:rPr>
          <w:rFonts w:hint="eastAsia" w:ascii="仿宋" w:hAnsi="仿宋" w:eastAsia="仿宋"/>
          <w:b/>
          <w:bCs/>
          <w:sz w:val="32"/>
          <w:szCs w:val="32"/>
        </w:rPr>
        <w:t xml:space="preserve">五、响应文件的解密与评审</w:t>
      </w:r>
      <w:bookmarkEnd w:id="54"/>
      <w:r/>
      <w:bookmarkEnd w:id="55"/>
      <w:r/>
      <w:bookmarkEnd w:id="56"/>
      <w:r/>
      <w:bookmarkEnd w:id="57"/>
      <w:r/>
      <w:r/>
    </w:p>
    <w:p>
      <w:pPr>
        <w:ind w:firstLine="560"/>
        <w:spacing w:line="520" w:lineRule="exact"/>
        <w:rPr>
          <w:rFonts w:ascii="仿宋" w:hAnsi="仿宋" w:eastAsia="仿宋"/>
          <w:b/>
          <w:sz w:val="28"/>
          <w:szCs w:val="28"/>
        </w:rPr>
      </w:pPr>
      <w:r/>
      <w:bookmarkStart w:id="58" w:name="_Toc16938546"/>
      <w:r/>
      <w:bookmarkStart w:id="59" w:name="_Toc513029230"/>
      <w:r/>
      <w:bookmarkStart w:id="60" w:name="_Toc20823302"/>
      <w:r>
        <w:rPr>
          <w:rFonts w:hint="eastAsia" w:ascii="仿宋" w:hAnsi="仿宋" w:eastAsia="仿宋"/>
          <w:b/>
          <w:sz w:val="28"/>
          <w:szCs w:val="28"/>
        </w:rPr>
        <w:t xml:space="preserve">22</w:t>
      </w:r>
      <w:bookmarkEnd w:id="58"/>
      <w:r/>
      <w:bookmarkEnd w:id="59"/>
      <w:r/>
      <w:bookmarkEnd w:id="60"/>
      <w:r>
        <w:rPr>
          <w:rFonts w:hint="eastAsia" w:ascii="仿宋" w:hAnsi="仿宋" w:eastAsia="仿宋"/>
          <w:b/>
          <w:sz w:val="28"/>
          <w:szCs w:val="28"/>
        </w:rPr>
        <w:t xml:space="preserve">.响应文件解密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22.1供应商应当按照《操作手册》规定，在苏采云系统规定的时间内对磋商响应文件进行解密。</w:t>
      </w:r>
      <w:r/>
    </w:p>
    <w:p>
      <w:pPr>
        <w:ind w:firstLine="560"/>
        <w:spacing w:line="520" w:lineRule="exact"/>
        <w:rPr>
          <w:rFonts w:ascii="仿宋" w:hAnsi="仿宋" w:eastAsia="仿宋"/>
          <w:b/>
          <w:sz w:val="28"/>
          <w:szCs w:val="28"/>
        </w:rPr>
      </w:pPr>
      <w:r/>
      <w:bookmarkStart w:id="61" w:name="_Toc513029231"/>
      <w:r/>
      <w:bookmarkStart w:id="62" w:name="_Toc16938547"/>
      <w:r/>
      <w:bookmarkStart w:id="63" w:name="_Toc20823303"/>
      <w:r>
        <w:rPr>
          <w:rFonts w:hint="eastAsia" w:ascii="仿宋" w:hAnsi="仿宋" w:eastAsia="仿宋"/>
          <w:b/>
          <w:sz w:val="28"/>
          <w:szCs w:val="28"/>
        </w:rPr>
        <w:t xml:space="preserve">23.磋商小组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23.1采购人将组织磋商小组对响应文件进行评审。磋商小组由采购人代表和有关技术、经济等方面的专家组成，且人员构成符合政府采购有关规定。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23.2磋商小组独立工作，负责评审所有响应文件并确定成交</w:t>
      </w:r>
      <w:r>
        <w:rPr>
          <w:rFonts w:hint="eastAsia" w:ascii="仿宋" w:hAnsi="仿宋" w:eastAsia="仿宋"/>
          <w:sz w:val="28"/>
          <w:szCs w:val="28"/>
          <w:lang w:eastAsia="zh-CN"/>
        </w:rPr>
        <w:t xml:space="preserve">候选人</w:t>
      </w:r>
      <w:r>
        <w:rPr>
          <w:rFonts w:hint="eastAsia" w:ascii="仿宋" w:hAnsi="仿宋" w:eastAsia="仿宋"/>
          <w:sz w:val="28"/>
          <w:szCs w:val="28"/>
        </w:rPr>
        <w:t xml:space="preserve">。</w:t>
      </w:r>
      <w:r/>
    </w:p>
    <w:p>
      <w:pPr>
        <w:ind w:firstLine="560"/>
        <w:spacing w:line="520" w:lineRule="exact"/>
        <w:rPr>
          <w:rFonts w:ascii="仿宋" w:hAnsi="仿宋" w:eastAsia="仿宋"/>
          <w:b/>
          <w:sz w:val="28"/>
          <w:szCs w:val="28"/>
        </w:rPr>
      </w:pPr>
      <w:r>
        <w:rPr>
          <w:rFonts w:hint="eastAsia" w:ascii="仿宋" w:hAnsi="仿宋" w:eastAsia="仿宋"/>
          <w:b/>
          <w:sz w:val="28"/>
          <w:szCs w:val="28"/>
        </w:rPr>
        <w:t xml:space="preserve">24.评审过程的保密与公正</w:t>
      </w:r>
      <w:bookmarkEnd w:id="61"/>
      <w:bookmarkEnd w:id="62"/>
      <w:bookmarkEnd w:id="63"/>
      <w:r/>
    </w:p>
    <w:p>
      <w:pPr>
        <w:ind w:firstLine="560"/>
        <w:spacing w:line="520" w:lineRule="exact"/>
        <w:rPr>
          <w:rFonts w:ascii="仿宋" w:hAnsi="仿宋" w:eastAsia="仿宋"/>
          <w:sz w:val="28"/>
          <w:szCs w:val="28"/>
        </w:rPr>
      </w:pPr>
      <w:r>
        <w:rPr>
          <w:rFonts w:hint="eastAsia" w:ascii="仿宋" w:hAnsi="仿宋" w:eastAsia="仿宋"/>
          <w:sz w:val="28"/>
          <w:szCs w:val="28"/>
        </w:rPr>
        <w:t xml:space="preserve">24.1磋商小组、采购人和采购代理机构工作人员、相关监督人员等与评审工作有关的人员，对评审情况以及在评审过程中获悉的国家秘密、商业秘密负有保密责任。</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24.2在评审过程中，供应商不得以任何行为影响磋商评审过程，否则其响应文件将被作为无效响应文件。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24.3在项目评审期间，采购代理机构将设专门人员与供应商联系。</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24.4采购代理机构和磋商小组不向未成交的供应商解释未成交原因，也不公布评审过程中的相关细节。</w:t>
      </w:r>
      <w:r/>
    </w:p>
    <w:p>
      <w:pPr>
        <w:ind w:firstLine="560"/>
        <w:spacing w:line="520" w:lineRule="exact"/>
        <w:rPr>
          <w:rFonts w:hint="eastAsia" w:ascii="仿宋" w:hAnsi="仿宋" w:eastAsia="仿宋"/>
          <w:b/>
          <w:sz w:val="28"/>
          <w:szCs w:val="28"/>
          <w:lang w:eastAsia="zh-CN"/>
        </w:rPr>
      </w:pPr>
      <w:r/>
      <w:bookmarkStart w:id="64" w:name="_Toc20823304"/>
      <w:r/>
      <w:bookmarkStart w:id="65" w:name="_Toc16938548"/>
      <w:r/>
      <w:bookmarkStart w:id="66" w:name="_Toc513029232"/>
      <w:r>
        <w:rPr>
          <w:rFonts w:hint="eastAsia" w:ascii="仿宋" w:hAnsi="仿宋" w:eastAsia="仿宋"/>
          <w:b/>
          <w:sz w:val="28"/>
          <w:szCs w:val="28"/>
        </w:rPr>
        <w:t xml:space="preserve">25.</w:t>
      </w:r>
      <w:bookmarkEnd w:id="64"/>
      <w:r/>
      <w:bookmarkEnd w:id="65"/>
      <w:r/>
      <w:bookmarkEnd w:id="66"/>
      <w:r>
        <w:rPr>
          <w:rFonts w:hint="eastAsia" w:ascii="仿宋" w:hAnsi="仿宋" w:eastAsia="仿宋"/>
          <w:b/>
          <w:sz w:val="28"/>
          <w:szCs w:val="28"/>
          <w:lang w:eastAsia="zh-CN"/>
        </w:rPr>
        <w:t xml:space="preserve">评审过程中的澄清</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磋商小组并非对每个供应商都作澄清要求。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25.2需要供应商进行澄清、说明和更正的，磋商小组将通过苏采云系统向供应商发布“澄清要求函”，接到“澄清要求函”的供应商应当按照要求在苏采云系统中提交“澄清响应函”并加盖供应商电子签章。澄清、说明和更正的内容作为响应文件的补充部分，具体操作方式见《操作手册》。</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25.3接到磋商小组澄清、说明和更正要求的供应商如未按规定做出澄清、说明和更正，其风险由供应商自行承担。</w:t>
      </w:r>
      <w:r/>
    </w:p>
    <w:p>
      <w:pPr>
        <w:ind w:firstLine="560"/>
        <w:spacing w:line="520" w:lineRule="exact"/>
        <w:rPr>
          <w:rFonts w:ascii="仿宋" w:hAnsi="仿宋" w:eastAsia="仿宋"/>
          <w:b/>
          <w:sz w:val="28"/>
          <w:szCs w:val="28"/>
        </w:rPr>
      </w:pPr>
      <w:r/>
      <w:bookmarkStart w:id="67" w:name="_Toc20823305"/>
      <w:r/>
      <w:bookmarkStart w:id="68" w:name="_Toc513029233"/>
      <w:r/>
      <w:bookmarkStart w:id="69" w:name="_Toc16938549"/>
      <w:r>
        <w:rPr>
          <w:rFonts w:hint="eastAsia" w:ascii="仿宋" w:hAnsi="仿宋" w:eastAsia="仿宋"/>
          <w:b/>
          <w:sz w:val="28"/>
          <w:szCs w:val="28"/>
        </w:rPr>
        <w:t xml:space="preserve">26.对响应文件的审</w:t>
      </w:r>
      <w:bookmarkEnd w:id="67"/>
      <w:r/>
      <w:bookmarkEnd w:id="68"/>
      <w:r/>
      <w:bookmarkEnd w:id="69"/>
      <w:r>
        <w:rPr>
          <w:rFonts w:hint="eastAsia" w:ascii="仿宋" w:hAnsi="仿宋" w:eastAsia="仿宋"/>
          <w:b/>
          <w:sz w:val="28"/>
          <w:szCs w:val="28"/>
        </w:rPr>
        <w:t xml:space="preserve">查</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26.1响应文件审查分为资格审查和符合性审查。</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26.1.1资格审查:由磋商小组依据法律法规和磋商文件的规定，对响应文件中的资格证明文件进行审查，以确定供应商是否具备参加磋商的资格。</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磋商小组在进行资格审查的同时，将在“信用中国”网站（www.creditchina.gov.cn）查询供应商的信用记录，以确定供应商是否具备磋商资格,查询结果留存并归档。</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26.1.2符合性审查:依据磋商文件的规定，由磋商小组从响应文件的有效性、完整性和对磋商文件的响应程度进行审查，以确定是否对磋商文件的实质性要求作出响应。</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26.1.3未通过资格审查或符合性审查的供应商，磋商小组将在苏采云系统中告知未通过资格审查或符合性审查的原因，评审结束后，磋商小组将不再告知未通过资格审查或符合性审查的原因。</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0"/>
        <w:spacing w:line="520" w:lineRule="exact"/>
        <w:rPr>
          <w:rFonts w:ascii="仿宋" w:hAnsi="仿宋" w:eastAsia="仿宋"/>
          <w:b/>
          <w:bCs/>
          <w:sz w:val="28"/>
          <w:szCs w:val="28"/>
        </w:rPr>
      </w:pPr>
      <w:r>
        <w:rPr>
          <w:rFonts w:hint="eastAsia" w:ascii="仿宋" w:hAnsi="仿宋" w:eastAsia="仿宋"/>
          <w:b/>
          <w:bCs/>
          <w:sz w:val="28"/>
          <w:szCs w:val="28"/>
        </w:rPr>
        <w:t xml:space="preserve">26.3未实质性响应磋商文件的情形</w:t>
      </w:r>
      <w:r/>
    </w:p>
    <w:p>
      <w:pPr>
        <w:ind w:firstLine="560"/>
        <w:spacing w:line="520" w:lineRule="exact"/>
        <w:rPr>
          <w:rFonts w:ascii="仿宋" w:hAnsi="仿宋" w:eastAsia="仿宋"/>
          <w:b/>
          <w:bCs/>
          <w:sz w:val="28"/>
          <w:szCs w:val="28"/>
        </w:rPr>
      </w:pPr>
      <w:r>
        <w:rPr>
          <w:rFonts w:hint="eastAsia" w:ascii="仿宋" w:hAnsi="仿宋" w:eastAsia="仿宋"/>
          <w:b/>
          <w:bCs/>
          <w:sz w:val="28"/>
          <w:szCs w:val="28"/>
        </w:rPr>
        <w:t xml:space="preserve">26.3.1供应商在苏采云系统规定的时间内未成功解密电子响应文件的。</w:t>
      </w:r>
      <w:r/>
    </w:p>
    <w:p>
      <w:pPr>
        <w:ind w:firstLine="560"/>
        <w:spacing w:line="520" w:lineRule="exact"/>
        <w:rPr>
          <w:rFonts w:ascii="仿宋" w:hAnsi="仿宋" w:eastAsia="仿宋"/>
          <w:b/>
          <w:bCs/>
          <w:sz w:val="28"/>
          <w:szCs w:val="28"/>
        </w:rPr>
      </w:pPr>
      <w:r>
        <w:rPr>
          <w:rFonts w:hint="eastAsia" w:ascii="仿宋" w:hAnsi="仿宋" w:eastAsia="仿宋"/>
          <w:b/>
          <w:bCs/>
          <w:sz w:val="28"/>
          <w:szCs w:val="28"/>
        </w:rPr>
        <w:t xml:space="preserve">26.3.2供应商未按照磋商文件要求上传电子响应文件的。</w:t>
      </w:r>
      <w:r/>
    </w:p>
    <w:p>
      <w:pPr>
        <w:ind w:firstLine="560"/>
        <w:spacing w:line="520" w:lineRule="exact"/>
        <w:rPr>
          <w:rFonts w:ascii="仿宋" w:hAnsi="仿宋" w:eastAsia="仿宋"/>
          <w:b/>
          <w:bCs/>
          <w:sz w:val="28"/>
          <w:szCs w:val="28"/>
        </w:rPr>
      </w:pPr>
      <w:r>
        <w:rPr>
          <w:rFonts w:hint="eastAsia" w:ascii="仿宋" w:hAnsi="仿宋" w:eastAsia="仿宋"/>
          <w:b/>
          <w:bCs/>
          <w:sz w:val="28"/>
          <w:szCs w:val="28"/>
        </w:rPr>
        <w:t xml:space="preserve">26.3.3同一供应商提交两个（含两个）以上不同的响应文件或者最后报价的。</w:t>
      </w:r>
      <w:r/>
    </w:p>
    <w:p>
      <w:pPr>
        <w:ind w:firstLine="560"/>
        <w:spacing w:line="520" w:lineRule="exact"/>
        <w:rPr>
          <w:rFonts w:ascii="仿宋" w:hAnsi="仿宋" w:eastAsia="仿宋"/>
          <w:b/>
          <w:bCs/>
          <w:sz w:val="28"/>
          <w:szCs w:val="28"/>
        </w:rPr>
      </w:pPr>
      <w:r>
        <w:rPr>
          <w:rFonts w:hint="eastAsia" w:ascii="仿宋" w:hAnsi="仿宋" w:eastAsia="仿宋"/>
          <w:b/>
          <w:bCs/>
          <w:sz w:val="28"/>
          <w:szCs w:val="28"/>
        </w:rPr>
        <w:t xml:space="preserve">26.3.4供应商不具备磋商文件中规定资格要求的。</w:t>
      </w:r>
      <w:r/>
    </w:p>
    <w:p>
      <w:pPr>
        <w:ind w:firstLine="560"/>
        <w:spacing w:line="520" w:lineRule="exact"/>
        <w:rPr>
          <w:rFonts w:ascii="仿宋" w:hAnsi="仿宋" w:eastAsia="仿宋"/>
          <w:b/>
          <w:bCs/>
          <w:sz w:val="28"/>
          <w:szCs w:val="28"/>
        </w:rPr>
      </w:pPr>
      <w:r>
        <w:rPr>
          <w:rFonts w:hint="eastAsia" w:ascii="仿宋" w:hAnsi="仿宋" w:eastAsia="仿宋"/>
          <w:b/>
          <w:bCs/>
          <w:sz w:val="28"/>
          <w:szCs w:val="28"/>
        </w:rPr>
        <w:t xml:space="preserve">26.3.5供应商的报价超过了采购预算或最高限价的。</w:t>
      </w:r>
      <w:r/>
    </w:p>
    <w:p>
      <w:pPr>
        <w:ind w:firstLine="560"/>
        <w:spacing w:line="520" w:lineRule="exact"/>
        <w:rPr>
          <w:rFonts w:ascii="仿宋" w:hAnsi="仿宋" w:eastAsia="仿宋"/>
          <w:b/>
          <w:bCs/>
          <w:sz w:val="28"/>
          <w:szCs w:val="28"/>
        </w:rPr>
      </w:pPr>
      <w:r>
        <w:rPr>
          <w:rFonts w:hint="eastAsia" w:ascii="仿宋" w:hAnsi="仿宋" w:eastAsia="仿宋"/>
          <w:b/>
          <w:bCs/>
          <w:sz w:val="28"/>
          <w:szCs w:val="28"/>
        </w:rPr>
        <w:t xml:space="preserve">26.3.6不符合磋商文件中规定的实质性要求和条件的（</w:t>
      </w:r>
      <w:r>
        <w:rPr>
          <w:rFonts w:hint="eastAsia" w:ascii="仿宋" w:hAnsi="仿宋" w:eastAsia="仿宋"/>
          <w:b/>
          <w:bCs/>
          <w:sz w:val="28"/>
          <w:szCs w:val="28"/>
          <w:lang w:val="zh-CN"/>
        </w:rPr>
        <w:t xml:space="preserve">实质性要求</w:t>
      </w:r>
      <w:r>
        <w:rPr>
          <w:rFonts w:hint="eastAsia" w:ascii="仿宋" w:hAnsi="仿宋" w:eastAsia="仿宋"/>
          <w:b/>
          <w:bCs/>
          <w:sz w:val="28"/>
          <w:szCs w:val="28"/>
        </w:rPr>
        <w:t xml:space="preserve">和条件</w:t>
      </w:r>
      <w:r>
        <w:rPr>
          <w:rFonts w:hint="eastAsia" w:ascii="仿宋" w:hAnsi="仿宋" w:eastAsia="仿宋"/>
          <w:b/>
          <w:bCs/>
          <w:sz w:val="28"/>
          <w:szCs w:val="28"/>
          <w:lang w:val="zh-CN"/>
        </w:rPr>
        <w:t xml:space="preserve">是指本</w:t>
      </w:r>
      <w:r>
        <w:rPr>
          <w:rFonts w:hint="eastAsia" w:ascii="仿宋" w:hAnsi="仿宋" w:eastAsia="仿宋"/>
          <w:b/>
          <w:bCs/>
          <w:sz w:val="28"/>
          <w:szCs w:val="28"/>
        </w:rPr>
        <w:t xml:space="preserve">磋商</w:t>
      </w:r>
      <w:r>
        <w:rPr>
          <w:rFonts w:hint="eastAsia" w:ascii="仿宋" w:hAnsi="仿宋" w:eastAsia="仿宋"/>
          <w:b/>
          <w:bCs/>
          <w:sz w:val="28"/>
          <w:szCs w:val="28"/>
          <w:lang w:val="zh-CN"/>
        </w:rPr>
        <w:t xml:space="preserve">文件中用带星号（“★”）的商务和技术要求</w:t>
      </w:r>
      <w:r>
        <w:rPr>
          <w:rFonts w:hint="eastAsia" w:ascii="仿宋" w:hAnsi="仿宋" w:eastAsia="仿宋"/>
          <w:b/>
          <w:bCs/>
          <w:sz w:val="28"/>
          <w:szCs w:val="28"/>
        </w:rPr>
        <w:t xml:space="preserve">）。</w:t>
      </w:r>
      <w:r/>
    </w:p>
    <w:p>
      <w:pPr>
        <w:ind w:firstLine="560"/>
        <w:spacing w:line="520" w:lineRule="exact"/>
        <w:rPr>
          <w:rFonts w:ascii="仿宋" w:hAnsi="仿宋" w:eastAsia="仿宋"/>
          <w:b/>
          <w:bCs/>
          <w:sz w:val="28"/>
          <w:szCs w:val="28"/>
        </w:rPr>
      </w:pPr>
      <w:r>
        <w:rPr>
          <w:rFonts w:hint="eastAsia" w:ascii="仿宋" w:hAnsi="仿宋" w:eastAsia="仿宋"/>
          <w:b/>
          <w:bCs/>
          <w:sz w:val="28"/>
          <w:szCs w:val="28"/>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20" w:lineRule="exact"/>
        <w:rPr>
          <w:rFonts w:ascii="仿宋" w:hAnsi="仿宋" w:eastAsia="仿宋"/>
          <w:b/>
          <w:bCs/>
          <w:sz w:val="28"/>
          <w:szCs w:val="28"/>
        </w:rPr>
      </w:pPr>
      <w:r>
        <w:rPr>
          <w:rFonts w:hint="eastAsia" w:ascii="仿宋" w:hAnsi="仿宋" w:eastAsia="仿宋"/>
          <w:b/>
          <w:bCs/>
          <w:sz w:val="28"/>
          <w:szCs w:val="28"/>
        </w:rPr>
        <w:t xml:space="preserve">26.3.8响应文件含有采购人不能接受的附加条件的。</w:t>
      </w:r>
      <w:r/>
    </w:p>
    <w:p>
      <w:pPr>
        <w:ind w:firstLine="560"/>
        <w:spacing w:line="520" w:lineRule="exact"/>
        <w:rPr>
          <w:rFonts w:ascii="仿宋" w:hAnsi="仿宋" w:eastAsia="仿宋"/>
          <w:b/>
          <w:bCs/>
          <w:sz w:val="28"/>
          <w:szCs w:val="28"/>
        </w:rPr>
      </w:pPr>
      <w:r>
        <w:rPr>
          <w:rFonts w:hint="eastAsia" w:ascii="仿宋" w:hAnsi="仿宋" w:eastAsia="仿宋"/>
          <w:b/>
          <w:bCs/>
          <w:sz w:val="28"/>
          <w:szCs w:val="28"/>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560"/>
        <w:spacing w:line="520" w:lineRule="exact"/>
        <w:rPr>
          <w:rFonts w:ascii="仿宋" w:hAnsi="仿宋" w:eastAsia="仿宋"/>
          <w:b/>
          <w:bCs/>
          <w:sz w:val="28"/>
          <w:szCs w:val="28"/>
        </w:rPr>
      </w:pPr>
      <w:r>
        <w:rPr>
          <w:rFonts w:hint="eastAsia" w:ascii="仿宋" w:hAnsi="仿宋" w:eastAsia="仿宋"/>
          <w:b/>
          <w:bCs/>
          <w:sz w:val="28"/>
          <w:szCs w:val="28"/>
        </w:rPr>
        <w:t xml:space="preserve">26.3.10响应文件未按照磋商文件要求加盖供应商电子签章的。</w:t>
      </w:r>
      <w:r/>
    </w:p>
    <w:p>
      <w:pPr>
        <w:ind w:firstLine="562"/>
        <w:spacing w:line="520" w:lineRule="exact"/>
        <w:rPr>
          <w:rFonts w:ascii="仿宋" w:hAnsi="仿宋" w:eastAsia="仿宋"/>
          <w:b/>
          <w:sz w:val="28"/>
          <w:szCs w:val="28"/>
        </w:rPr>
      </w:pPr>
      <w:r>
        <w:rPr>
          <w:rFonts w:hint="eastAsia" w:ascii="仿宋" w:hAnsi="仿宋" w:eastAsia="仿宋"/>
          <w:b/>
          <w:bCs/>
          <w:sz w:val="28"/>
          <w:szCs w:val="28"/>
        </w:rPr>
        <w:t xml:space="preserve">26.3.11</w:t>
      </w:r>
      <w:r>
        <w:rPr>
          <w:rFonts w:hint="eastAsia" w:ascii="仿宋" w:hAnsi="仿宋" w:eastAsia="仿宋"/>
          <w:b/>
          <w:sz w:val="28"/>
          <w:szCs w:val="28"/>
        </w:rPr>
        <w:t xml:space="preserve">磋商小组认为供应商的报价属于《关于推动解决政府采购异常低价问题相关工作的通知》（苏财购〔2025〕62号）异常低价情形的，将启动异常低价响应审查程序，要求其在合理的时间内提供说明，必要时提交相关证明材料；供应商不能证明其报价合理性的，磋商小组应当将其作为无效响应文件处理。</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26.4未实质性响应磋商文件的响应文件按无效响应处理。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26.5如果响应文件实质上没有响应磋商文件的要求，磋商小组将予以拒绝，供应商不得通过修改或撤销不合要求的偏离或保留而使其成为实质性响应的文件。</w:t>
      </w:r>
      <w:r/>
    </w:p>
    <w:p>
      <w:pPr>
        <w:ind w:firstLine="560"/>
        <w:spacing w:line="520" w:lineRule="exact"/>
        <w:rPr>
          <w:rFonts w:ascii="仿宋" w:hAnsi="仿宋" w:eastAsia="仿宋"/>
          <w:sz w:val="28"/>
          <w:szCs w:val="28"/>
        </w:rPr>
      </w:pPr>
      <w:r/>
      <w:bookmarkStart w:id="70" w:name="_Toc20823306"/>
      <w:r/>
      <w:bookmarkStart w:id="71" w:name="_Toc513029234"/>
      <w:r/>
      <w:bookmarkStart w:id="72" w:name="_Toc16938550"/>
      <w:r>
        <w:rPr>
          <w:rFonts w:hint="eastAsia" w:ascii="仿宋" w:hAnsi="仿宋" w:eastAsia="仿宋"/>
          <w:sz w:val="28"/>
          <w:szCs w:val="28"/>
        </w:rPr>
        <w:t xml:space="preserve">26.6供应商在项目评审全过程中应保持通讯畅通，并安排专人与采购代理机构及磋商小组联系。</w:t>
      </w:r>
      <w:r/>
    </w:p>
    <w:p>
      <w:pPr>
        <w:ind w:firstLine="560"/>
        <w:spacing w:line="520" w:lineRule="exact"/>
        <w:rPr>
          <w:rFonts w:ascii="仿宋" w:hAnsi="仿宋" w:eastAsia="仿宋"/>
          <w:b/>
          <w:sz w:val="28"/>
          <w:szCs w:val="28"/>
        </w:rPr>
      </w:pPr>
      <w:r>
        <w:rPr>
          <w:rFonts w:hint="eastAsia" w:ascii="仿宋" w:hAnsi="仿宋" w:eastAsia="仿宋"/>
          <w:b/>
          <w:sz w:val="28"/>
          <w:szCs w:val="28"/>
        </w:rPr>
        <w:t xml:space="preserve">27</w:t>
      </w:r>
      <w:bookmarkEnd w:id="70"/>
      <w:r/>
      <w:bookmarkEnd w:id="71"/>
      <w:r/>
      <w:bookmarkEnd w:id="72"/>
      <w:r>
        <w:rPr>
          <w:rFonts w:hint="eastAsia" w:ascii="仿宋" w:hAnsi="仿宋" w:eastAsia="仿宋"/>
          <w:b/>
          <w:sz w:val="28"/>
          <w:szCs w:val="28"/>
        </w:rPr>
        <w:t xml:space="preserve">.磋商程序、评审方法和评审标准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27.1磋商程序</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27.1.1对于通过资格审查和符合性审查的供应商，磋商小组将集中与单一供应商分别进行磋商。磋商小组通过苏采云系统向供应商发布“磋商函”，供应商应当按照要求在苏采云系统提交“磋商响应函”并加盖供应商电子签章。</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供应商电子签章。</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 27.1.2磋商文件能够详细列明采购标的的技术、服务要求的，磋商结束后，磋商小组将在苏采云系统向所有实质性响应的供应商发</w:t>
      </w:r>
      <w:r>
        <w:rPr>
          <w:rFonts w:hint="eastAsia" w:ascii="仿宋" w:hAnsi="仿宋" w:eastAsia="仿宋"/>
          <w:sz w:val="28"/>
          <w:szCs w:val="28"/>
          <w:lang w:val="en-US" w:eastAsia="zh-CN"/>
        </w:rPr>
        <w:t xml:space="preserve">出</w:t>
      </w:r>
      <w:r>
        <w:rPr>
          <w:rFonts w:hint="eastAsia" w:ascii="仿宋" w:hAnsi="仿宋" w:eastAsia="仿宋"/>
          <w:sz w:val="28"/>
          <w:szCs w:val="28"/>
        </w:rPr>
        <w:t xml:space="preserve">最后报价要求，要求所有实质性响应的供应商在规定时间内提交最后报价。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磋商文件不能详细列明采购标的的技术、服务要求，需经磋商由供应商提供最终</w:t>
      </w:r>
      <w:r>
        <w:rPr>
          <w:rFonts w:hint="eastAsia" w:ascii="仿宋" w:hAnsi="仿宋" w:eastAsia="仿宋"/>
          <w:sz w:val="28"/>
          <w:szCs w:val="28"/>
          <w:lang w:val="en-US" w:eastAsia="zh-CN"/>
        </w:rPr>
        <w:t xml:space="preserve">服务</w:t>
      </w:r>
      <w:r>
        <w:rPr>
          <w:rFonts w:hint="eastAsia" w:ascii="仿宋" w:hAnsi="仿宋" w:eastAsia="仿宋"/>
          <w:sz w:val="28"/>
          <w:szCs w:val="28"/>
        </w:rPr>
        <w:t xml:space="preserve">方案或解决方案的，磋商结束后，磋商小组将按照少数服从多数的原则投票推荐三家以上供应商的</w:t>
      </w:r>
      <w:r>
        <w:rPr>
          <w:rFonts w:hint="eastAsia" w:ascii="仿宋" w:hAnsi="仿宋" w:eastAsia="仿宋"/>
          <w:sz w:val="28"/>
          <w:szCs w:val="28"/>
          <w:lang w:val="en-US" w:eastAsia="zh-CN"/>
        </w:rPr>
        <w:t xml:space="preserve">服务</w:t>
      </w:r>
      <w:r>
        <w:rPr>
          <w:rFonts w:hint="eastAsia" w:ascii="仿宋" w:hAnsi="仿宋" w:eastAsia="仿宋"/>
          <w:sz w:val="28"/>
          <w:szCs w:val="28"/>
        </w:rPr>
        <w:t xml:space="preserve">方案或者解决方案，在苏采云系统中向其发</w:t>
      </w:r>
      <w:r>
        <w:rPr>
          <w:rFonts w:hint="eastAsia" w:ascii="仿宋" w:hAnsi="仿宋" w:eastAsia="仿宋"/>
          <w:sz w:val="28"/>
          <w:szCs w:val="28"/>
          <w:lang w:val="en-US" w:eastAsia="zh-CN"/>
        </w:rPr>
        <w:t xml:space="preserve">出</w:t>
      </w:r>
      <w:r>
        <w:rPr>
          <w:rFonts w:hint="eastAsia" w:ascii="仿宋" w:hAnsi="仿宋" w:eastAsia="仿宋"/>
          <w:sz w:val="28"/>
          <w:szCs w:val="28"/>
        </w:rPr>
        <w:t xml:space="preserve">最后报价要求，要求其在规定时间内提交最后报价。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最后报价是供应商响应文件的有效组成部分。符合《</w:t>
      </w:r>
      <w:r>
        <w:rPr>
          <w:rFonts w:hint="eastAsia" w:ascii="仿宋" w:hAnsi="仿宋" w:eastAsia="仿宋"/>
          <w:sz w:val="28"/>
          <w:szCs w:val="28"/>
          <w:lang w:eastAsia="zh-CN"/>
        </w:rPr>
        <w:t xml:space="preserve">政府采购竞争性磋商采购方式管理暂行办法</w:t>
      </w:r>
      <w:r>
        <w:rPr>
          <w:rFonts w:hint="eastAsia" w:ascii="仿宋" w:hAnsi="仿宋" w:eastAsia="仿宋"/>
          <w:sz w:val="28"/>
          <w:szCs w:val="28"/>
        </w:rPr>
        <w:t xml:space="preserve">》第三条第一款第四项及《财政部关于竞争性磋商采购方式管理暂行办法有关问题的补充通知》（财库[2015]124号）规定情形的，提交最后报价的供应商可以为两家。</w:t>
      </w:r>
      <w:r/>
    </w:p>
    <w:p>
      <w:pPr>
        <w:ind w:firstLine="560"/>
        <w:spacing w:line="520" w:lineRule="exact"/>
        <w:rPr>
          <w:rFonts w:ascii="仿宋" w:hAnsi="仿宋" w:eastAsia="仿宋"/>
          <w:b/>
          <w:sz w:val="28"/>
          <w:szCs w:val="28"/>
        </w:rPr>
      </w:pPr>
      <w:r>
        <w:rPr>
          <w:rFonts w:hint="eastAsia" w:ascii="仿宋" w:hAnsi="仿宋" w:eastAsia="仿宋"/>
          <w:b/>
          <w:sz w:val="28"/>
          <w:szCs w:val="28"/>
        </w:rPr>
        <w:t xml:space="preserve">27.1.3供应商未在磋商小组规定的时间内在苏采云系统中提交最后报价的视为放弃磋商，其响应文件按无效响应处理，最后报价须加盖供应商电子签章,否则视为未提交最后报价。已提交响应文件的供应商，在提交最后报价之前，可以根据磋商情况退出磋商，并在苏采云系统中提交“退出磋商函”并加盖供应商电子签章。</w:t>
      </w:r>
      <w:r/>
    </w:p>
    <w:p>
      <w:pPr>
        <w:ind w:firstLine="560"/>
        <w:spacing w:line="520" w:lineRule="exact"/>
        <w:rPr>
          <w:rFonts w:ascii="仿宋" w:hAnsi="仿宋" w:eastAsia="仿宋"/>
          <w:b/>
          <w:sz w:val="28"/>
          <w:szCs w:val="28"/>
        </w:rPr>
      </w:pPr>
      <w:r>
        <w:rPr>
          <w:rFonts w:hint="eastAsia" w:ascii="仿宋" w:hAnsi="仿宋" w:eastAsia="仿宋"/>
          <w:b/>
          <w:sz w:val="28"/>
          <w:szCs w:val="28"/>
        </w:rPr>
        <w:t xml:space="preserve">27.2 评审方法和评审标准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27.2.1评审方法。经磋商确定最终采购需求和提交最后报价的供应商后，由磋商小组采用综合评分法对提交最后报价的供应商的响应文件和最后报价进行综合评分。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27.2.2评审标准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见本磋商文件第三章规定。</w:t>
      </w:r>
      <w:r/>
    </w:p>
    <w:p>
      <w:pPr>
        <w:ind w:firstLine="560"/>
        <w:spacing w:line="520" w:lineRule="exact"/>
        <w:rPr>
          <w:rFonts w:ascii="仿宋" w:hAnsi="仿宋" w:eastAsia="仿宋"/>
          <w:b/>
          <w:bCs/>
          <w:sz w:val="28"/>
          <w:szCs w:val="28"/>
        </w:rPr>
      </w:pPr>
      <w:r>
        <w:rPr>
          <w:rFonts w:hint="eastAsia" w:ascii="仿宋" w:hAnsi="仿宋" w:eastAsia="仿宋"/>
          <w:b/>
          <w:bCs/>
          <w:sz w:val="28"/>
          <w:szCs w:val="28"/>
        </w:rPr>
        <w:t xml:space="preserve">27.3采购活动终止的情况</w:t>
      </w:r>
      <w:r/>
    </w:p>
    <w:p>
      <w:pPr>
        <w:ind w:firstLine="560"/>
        <w:spacing w:line="520" w:lineRule="exact"/>
        <w:rPr>
          <w:rFonts w:ascii="仿宋" w:hAnsi="仿宋" w:eastAsia="仿宋"/>
          <w:b/>
          <w:bCs/>
          <w:sz w:val="28"/>
          <w:szCs w:val="28"/>
        </w:rPr>
      </w:pPr>
      <w:r>
        <w:rPr>
          <w:rFonts w:hint="eastAsia" w:ascii="仿宋" w:hAnsi="仿宋" w:eastAsia="仿宋"/>
          <w:b/>
          <w:bCs/>
          <w:sz w:val="28"/>
          <w:szCs w:val="28"/>
        </w:rPr>
        <w:t xml:space="preserve">出现下列情形之一的，本次竞争性磋商采购活动将被终止:</w:t>
      </w:r>
      <w:r/>
    </w:p>
    <w:p>
      <w:pPr>
        <w:ind w:firstLine="560"/>
        <w:spacing w:line="520" w:lineRule="exact"/>
        <w:rPr>
          <w:rFonts w:ascii="仿宋" w:hAnsi="仿宋" w:eastAsia="仿宋"/>
          <w:b/>
          <w:bCs/>
          <w:sz w:val="28"/>
          <w:szCs w:val="28"/>
        </w:rPr>
      </w:pPr>
      <w:r>
        <w:rPr>
          <w:rFonts w:hint="eastAsia" w:ascii="仿宋" w:hAnsi="仿宋" w:eastAsia="仿宋"/>
          <w:b/>
          <w:bCs/>
          <w:sz w:val="28"/>
          <w:szCs w:val="28"/>
        </w:rPr>
        <w:t xml:space="preserve">27.3.1因情况变化，不再符合规定的竞争性磋商采购方式适用情形的。</w:t>
      </w:r>
      <w:r/>
    </w:p>
    <w:p>
      <w:pPr>
        <w:ind w:firstLine="560"/>
        <w:spacing w:line="520" w:lineRule="exact"/>
        <w:rPr>
          <w:rFonts w:ascii="仿宋" w:hAnsi="仿宋" w:eastAsia="仿宋"/>
          <w:b/>
          <w:bCs/>
          <w:sz w:val="28"/>
          <w:szCs w:val="28"/>
        </w:rPr>
      </w:pPr>
      <w:r>
        <w:rPr>
          <w:rFonts w:hint="eastAsia" w:ascii="仿宋" w:hAnsi="仿宋" w:eastAsia="仿宋"/>
          <w:b/>
          <w:bCs/>
          <w:sz w:val="28"/>
          <w:szCs w:val="28"/>
        </w:rPr>
        <w:t xml:space="preserve">27.3.2出现影响采购公正的违法、违规行为的。</w:t>
      </w:r>
      <w:r/>
    </w:p>
    <w:p>
      <w:pPr>
        <w:ind w:firstLine="560"/>
        <w:spacing w:line="520" w:lineRule="exact"/>
        <w:rPr>
          <w:rFonts w:ascii="仿宋" w:hAnsi="仿宋" w:eastAsia="仿宋"/>
          <w:b/>
          <w:bCs/>
          <w:sz w:val="28"/>
          <w:szCs w:val="28"/>
        </w:rPr>
      </w:pPr>
      <w:r>
        <w:rPr>
          <w:rFonts w:hint="eastAsia" w:ascii="仿宋" w:hAnsi="仿宋" w:eastAsia="仿宋"/>
          <w:b/>
          <w:bCs/>
          <w:sz w:val="28"/>
          <w:szCs w:val="28"/>
        </w:rPr>
        <w:t xml:space="preserve">27.3.3除本磋商文件第二章第27.1.2条第三款规定的情形外，在采购过程中符合要求的供应商或者最后报价未超过采购预算的供应商不足三家的。</w:t>
      </w:r>
      <w:r/>
    </w:p>
    <w:p>
      <w:pPr>
        <w:ind w:firstLine="560"/>
        <w:spacing w:line="520" w:lineRule="exact"/>
        <w:rPr>
          <w:rFonts w:ascii="仿宋" w:hAnsi="仿宋" w:eastAsia="仿宋"/>
          <w:b/>
          <w:bCs/>
          <w:sz w:val="28"/>
          <w:szCs w:val="28"/>
        </w:rPr>
      </w:pPr>
      <w:r>
        <w:rPr>
          <w:rFonts w:hint="eastAsia" w:ascii="仿宋" w:hAnsi="仿宋" w:eastAsia="仿宋"/>
          <w:b/>
          <w:bCs/>
          <w:sz w:val="28"/>
          <w:szCs w:val="28"/>
        </w:rPr>
        <w:t xml:space="preserve">27.3.4在苏采云系统规定时间内成功解密电子响应文件的供应商不足三家的。</w:t>
      </w:r>
      <w:r/>
    </w:p>
    <w:p>
      <w:pPr>
        <w:spacing w:line="520" w:lineRule="exact"/>
        <w:rPr>
          <w:rFonts w:ascii="仿宋" w:hAnsi="仿宋" w:eastAsia="仿宋"/>
          <w:bCs/>
          <w:sz w:val="28"/>
        </w:rPr>
      </w:pPr>
      <w:r/>
      <w:bookmarkStart w:id="73" w:name="_Toc200451960"/>
      <w:r>
        <w:rPr>
          <w:rFonts w:hint="eastAsia" w:ascii="仿宋" w:hAnsi="仿宋" w:eastAsia="仿宋"/>
          <w:bCs/>
          <w:sz w:val="28"/>
        </w:rPr>
        <w:t xml:space="preserve">28.推荐成交候选供应商</w:t>
      </w:r>
      <w:r/>
    </w:p>
    <w:p>
      <w:pPr>
        <w:ind w:firstLine="539"/>
        <w:spacing w:line="520" w:lineRule="exact"/>
        <w:rPr>
          <w:rFonts w:ascii="仿宋" w:hAnsi="仿宋" w:eastAsia="仿宋"/>
          <w:sz w:val="28"/>
        </w:rPr>
      </w:pPr>
      <w:r>
        <w:rPr>
          <w:rFonts w:hint="eastAsia" w:ascii="仿宋" w:hAnsi="仿宋" w:eastAsia="仿宋"/>
          <w:sz w:val="28"/>
        </w:rPr>
        <w:t xml:space="preserve">28.1磋商小组将对通过资格性审查和符合性审查的响应文件进行评价和比较。</w:t>
      </w:r>
      <w:r/>
    </w:p>
    <w:p>
      <w:pPr>
        <w:ind w:firstLine="560"/>
        <w:spacing w:line="520" w:lineRule="exact"/>
        <w:rPr>
          <w:rFonts w:ascii="仿宋" w:hAnsi="仿宋" w:eastAsia="仿宋"/>
          <w:sz w:val="28"/>
          <w:szCs w:val="28"/>
        </w:rPr>
      </w:pPr>
      <w:r>
        <w:rPr>
          <w:rFonts w:hint="eastAsia" w:ascii="仿宋" w:hAnsi="仿宋" w:eastAsia="仿宋"/>
          <w:sz w:val="28"/>
        </w:rPr>
        <w:t xml:space="preserve">28.2磋商小组</w:t>
      </w:r>
      <w:r>
        <w:rPr>
          <w:rFonts w:hint="eastAsia" w:ascii="仿宋" w:hAnsi="仿宋" w:eastAsia="仿宋"/>
          <w:sz w:val="28"/>
          <w:szCs w:val="28"/>
        </w:rPr>
        <w:t xml:space="preserve">按磋商文件第三章中公布的评标标准对每份合格响应文件进行评审，推荐3名成交候选供应商</w:t>
      </w:r>
      <w:r>
        <w:rPr>
          <w:rFonts w:hint="eastAsia" w:ascii="仿宋" w:hAnsi="仿宋" w:eastAsia="仿宋" w:cs="楷体"/>
          <w:sz w:val="28"/>
          <w:szCs w:val="28"/>
        </w:rPr>
        <w:t xml:space="preserve">。</w:t>
      </w:r>
      <w:r>
        <w:rPr>
          <w:rFonts w:ascii="仿宋" w:hAnsi="仿宋" w:eastAsia="仿宋" w:cs="楷体"/>
          <w:sz w:val="28"/>
          <w:szCs w:val="28"/>
        </w:rPr>
        <w:t xml:space="preserve">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28</w:t>
      </w:r>
      <w:r>
        <w:rPr>
          <w:rFonts w:ascii="仿宋" w:hAnsi="仿宋" w:eastAsia="仿宋"/>
          <w:sz w:val="28"/>
          <w:szCs w:val="28"/>
        </w:rPr>
        <w:t xml:space="preserve">.3 </w:t>
      </w:r>
      <w:r>
        <w:rPr>
          <w:rFonts w:hint="eastAsia" w:ascii="仿宋" w:hAnsi="仿宋" w:eastAsia="仿宋"/>
          <w:sz w:val="28"/>
          <w:szCs w:val="28"/>
        </w:rPr>
        <w:t xml:space="preserve">磋商小组发现磋商文件存在歧义、重大缺陷导致评审工作无法进行，或者磋商文件内容存在违反国家有关规定的，评审工作停止，采购代理机构修改磋商文件后重新组织采购活动。</w:t>
      </w:r>
      <w:r/>
    </w:p>
    <w:p>
      <w:pPr>
        <w:ind w:right="-634"/>
        <w:spacing w:line="520" w:lineRule="exact"/>
        <w:rPr>
          <w:rFonts w:ascii="仿宋" w:hAnsi="仿宋" w:eastAsia="仿宋"/>
          <w:bCs/>
          <w:sz w:val="28"/>
        </w:rPr>
      </w:pPr>
      <w:r>
        <w:rPr>
          <w:rFonts w:hint="eastAsia" w:ascii="仿宋" w:hAnsi="仿宋" w:eastAsia="仿宋"/>
          <w:bCs/>
          <w:sz w:val="28"/>
        </w:rPr>
        <w:t xml:space="preserve">29.磋商过程保密</w:t>
      </w:r>
      <w:r/>
    </w:p>
    <w:p>
      <w:pPr>
        <w:ind w:firstLine="560"/>
        <w:spacing w:line="520" w:lineRule="exact"/>
        <w:rPr>
          <w:rFonts w:ascii="仿宋" w:hAnsi="仿宋" w:eastAsia="仿宋"/>
          <w:sz w:val="28"/>
          <w:szCs w:val="28"/>
        </w:rPr>
      </w:pPr>
      <w:r>
        <w:rPr>
          <w:rFonts w:hint="eastAsia" w:ascii="仿宋" w:hAnsi="仿宋" w:eastAsia="仿宋"/>
          <w:sz w:val="28"/>
        </w:rPr>
        <w:t xml:space="preserve">29.1在宣布成交结果前，凡属于审查、澄清、磋商、评审响应文件和确定成交等相关信息，</w:t>
      </w:r>
      <w:r>
        <w:rPr>
          <w:rFonts w:hint="eastAsia" w:ascii="仿宋" w:hAnsi="仿宋" w:eastAsia="仿宋"/>
          <w:sz w:val="28"/>
          <w:szCs w:val="28"/>
        </w:rPr>
        <w:t xml:space="preserve">均不得泄露给任何供应商或与评审工作无关的人员。</w:t>
      </w:r>
      <w:r/>
    </w:p>
    <w:p>
      <w:pPr>
        <w:ind w:firstLine="540"/>
        <w:spacing w:line="520" w:lineRule="exact"/>
        <w:rPr>
          <w:rFonts w:ascii="仿宋" w:hAnsi="仿宋" w:eastAsia="仿宋"/>
          <w:sz w:val="28"/>
        </w:rPr>
      </w:pPr>
      <w:r>
        <w:rPr>
          <w:rFonts w:hint="eastAsia" w:ascii="仿宋" w:hAnsi="仿宋" w:eastAsia="仿宋" w:cs="楷体"/>
          <w:sz w:val="28"/>
          <w:szCs w:val="28"/>
        </w:rPr>
        <w:t xml:space="preserve">29</w:t>
      </w:r>
      <w:r>
        <w:rPr>
          <w:rFonts w:ascii="仿宋" w:hAnsi="仿宋" w:eastAsia="仿宋" w:cs="楷体"/>
          <w:sz w:val="28"/>
          <w:szCs w:val="28"/>
        </w:rPr>
        <w:t xml:space="preserve">.</w:t>
      </w:r>
      <w:r>
        <w:rPr>
          <w:rFonts w:hint="eastAsia" w:ascii="仿宋" w:hAnsi="仿宋" w:eastAsia="仿宋" w:cs="楷体"/>
          <w:sz w:val="28"/>
          <w:szCs w:val="28"/>
        </w:rPr>
        <w:t xml:space="preserve">2</w:t>
      </w:r>
      <w:r>
        <w:rPr>
          <w:rFonts w:hint="eastAsia" w:ascii="仿宋" w:hAnsi="仿宋" w:eastAsia="仿宋"/>
          <w:sz w:val="28"/>
        </w:rPr>
        <w:t xml:space="preserve">供应商不得探听上述信息，不得以任何行为影响磋商过程，否则将被取消成交资格。</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29.3 磋商小组名单在磋商前确定，并在磋商结果确定前保密。</w:t>
      </w:r>
      <w:bookmarkEnd w:id="73"/>
      <w:r/>
    </w:p>
    <w:p>
      <w:pPr>
        <w:ind w:right="-634"/>
        <w:jc w:val="center"/>
        <w:spacing w:line="520" w:lineRule="exact"/>
        <w:rPr>
          <w:rFonts w:ascii="仿宋" w:hAnsi="仿宋" w:eastAsia="仿宋"/>
          <w:b/>
          <w:bCs/>
          <w:sz w:val="32"/>
          <w:szCs w:val="32"/>
        </w:rPr>
      </w:pPr>
      <w:r>
        <w:rPr>
          <w:rFonts w:hint="eastAsia" w:ascii="仿宋" w:hAnsi="仿宋" w:eastAsia="仿宋"/>
          <w:b/>
          <w:bCs/>
          <w:sz w:val="32"/>
          <w:szCs w:val="32"/>
        </w:rPr>
        <w:t xml:space="preserve">六、确定成交及签订合同</w:t>
      </w:r>
      <w:r/>
    </w:p>
    <w:p>
      <w:pPr>
        <w:ind w:right="-634"/>
        <w:spacing w:line="520" w:lineRule="exact"/>
        <w:rPr>
          <w:rFonts w:ascii="仿宋" w:hAnsi="仿宋" w:eastAsia="仿宋"/>
          <w:bCs/>
          <w:sz w:val="28"/>
        </w:rPr>
      </w:pPr>
      <w:r>
        <w:rPr>
          <w:rFonts w:hint="eastAsia" w:ascii="仿宋" w:hAnsi="仿宋" w:eastAsia="仿宋"/>
          <w:bCs/>
          <w:sz w:val="28"/>
        </w:rPr>
        <w:t xml:space="preserve">30.确定成交供应商</w:t>
      </w:r>
      <w:r/>
    </w:p>
    <w:p>
      <w:pPr>
        <w:ind w:firstLine="560"/>
        <w:spacing w:line="520" w:lineRule="exact"/>
        <w:rPr>
          <w:rFonts w:ascii="仿宋" w:hAnsi="仿宋" w:eastAsia="仿宋"/>
          <w:sz w:val="28"/>
        </w:rPr>
      </w:pPr>
      <w:r>
        <w:rPr>
          <w:rFonts w:hint="eastAsia" w:ascii="仿宋" w:hAnsi="仿宋" w:eastAsia="仿宋"/>
          <w:sz w:val="28"/>
        </w:rPr>
        <w:t xml:space="preserve">30.1采购人将从磋商小组推荐的符合采购需求的成交候选</w:t>
      </w:r>
      <w:r>
        <w:rPr>
          <w:rFonts w:hint="eastAsia" w:ascii="仿宋" w:hAnsi="仿宋" w:eastAsia="仿宋"/>
          <w:sz w:val="28"/>
          <w:szCs w:val="28"/>
        </w:rPr>
        <w:t xml:space="preserve">供应商</w:t>
      </w:r>
      <w:r>
        <w:rPr>
          <w:rFonts w:hint="eastAsia" w:ascii="仿宋" w:hAnsi="仿宋" w:eastAsia="仿宋"/>
          <w:sz w:val="28"/>
        </w:rPr>
        <w:t xml:space="preserve">中按排名先后确定成交供应商。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30.2采购代理机构将在淮安市政府采购网发布成交结果公告。</w:t>
      </w:r>
      <w:r/>
    </w:p>
    <w:p>
      <w:pPr>
        <w:ind w:firstLine="560"/>
        <w:spacing w:line="520" w:lineRule="exact"/>
        <w:rPr>
          <w:rFonts w:ascii="仿宋" w:hAnsi="仿宋" w:eastAsia="仿宋"/>
          <w:sz w:val="28"/>
          <w:szCs w:val="28"/>
        </w:rPr>
      </w:pPr>
      <w:r>
        <w:rPr>
          <w:rFonts w:hint="eastAsia" w:ascii="仿宋" w:hAnsi="仿宋" w:eastAsia="仿宋"/>
          <w:sz w:val="28"/>
        </w:rPr>
        <w:t xml:space="preserve">30.3成交候选人在合同签订前，如经查实从参加该成交项目之日起计算所参加的政府采购活动前三年内，在经营活动中有行贿犯罪记录的，</w:t>
      </w:r>
      <w:r>
        <w:rPr>
          <w:rFonts w:hint="eastAsia" w:ascii="仿宋" w:hAnsi="仿宋" w:eastAsia="仿宋"/>
          <w:sz w:val="28"/>
          <w:szCs w:val="28"/>
        </w:rPr>
        <w:t xml:space="preserve">采购人</w:t>
      </w:r>
      <w:r>
        <w:rPr>
          <w:rFonts w:hint="eastAsia" w:ascii="仿宋" w:hAnsi="仿宋" w:eastAsia="仿宋"/>
          <w:sz w:val="28"/>
        </w:rPr>
        <w:t xml:space="preserve">将取消其成交候选人资格。</w:t>
      </w:r>
      <w:r/>
    </w:p>
    <w:p>
      <w:pPr>
        <w:spacing w:line="520" w:lineRule="exact"/>
        <w:rPr>
          <w:rFonts w:ascii="仿宋" w:hAnsi="仿宋" w:eastAsia="仿宋"/>
          <w:sz w:val="28"/>
        </w:rPr>
      </w:pPr>
      <w:r>
        <w:rPr>
          <w:rFonts w:hint="eastAsia" w:ascii="仿宋" w:hAnsi="仿宋" w:eastAsia="仿宋"/>
          <w:sz w:val="28"/>
        </w:rPr>
        <w:t xml:space="preserve">31.成交通知书</w:t>
      </w:r>
      <w:r/>
    </w:p>
    <w:p>
      <w:pPr>
        <w:ind w:firstLine="560"/>
        <w:spacing w:line="520" w:lineRule="exact"/>
        <w:rPr>
          <w:rFonts w:ascii="仿宋" w:hAnsi="仿宋" w:eastAsia="仿宋"/>
          <w:sz w:val="28"/>
        </w:rPr>
      </w:pPr>
      <w:r>
        <w:rPr>
          <w:rFonts w:hint="eastAsia" w:ascii="仿宋" w:hAnsi="仿宋" w:eastAsia="仿宋"/>
          <w:sz w:val="28"/>
        </w:rPr>
        <w:t xml:space="preserve">31.1成交结果确定后，</w:t>
      </w:r>
      <w:r>
        <w:rPr>
          <w:rFonts w:hint="eastAsia" w:ascii="仿宋" w:hAnsi="仿宋" w:eastAsia="仿宋"/>
          <w:sz w:val="28"/>
          <w:szCs w:val="28"/>
        </w:rPr>
        <w:t xml:space="preserve">采购代理机构</w:t>
      </w:r>
      <w:r>
        <w:rPr>
          <w:rFonts w:hint="eastAsia" w:ascii="仿宋" w:hAnsi="仿宋" w:eastAsia="仿宋"/>
          <w:sz w:val="28"/>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560"/>
        <w:spacing w:line="520" w:lineRule="exact"/>
        <w:rPr>
          <w:rFonts w:ascii="仿宋" w:hAnsi="仿宋" w:eastAsia="仿宋"/>
          <w:sz w:val="28"/>
        </w:rPr>
      </w:pPr>
      <w:r>
        <w:rPr>
          <w:rFonts w:hint="eastAsia" w:ascii="仿宋" w:hAnsi="仿宋" w:eastAsia="仿宋"/>
          <w:sz w:val="28"/>
        </w:rPr>
        <w:t xml:space="preserve">32.2成交通知书将是合同的一个组成部分。对采购人和成交供应商均具有法律效力。成交通知书发出后，采购人改变成交结果的，或者成交供应商放弃成交项目的，应当依法承担法律责任。</w:t>
      </w:r>
      <w:r/>
    </w:p>
    <w:p>
      <w:pPr>
        <w:spacing w:line="520" w:lineRule="exact"/>
        <w:rPr>
          <w:rFonts w:ascii="仿宋" w:hAnsi="仿宋" w:eastAsia="仿宋"/>
          <w:sz w:val="28"/>
          <w:szCs w:val="28"/>
        </w:rPr>
      </w:pPr>
      <w:r>
        <w:rPr>
          <w:rFonts w:hint="eastAsia" w:ascii="仿宋" w:hAnsi="仿宋" w:eastAsia="仿宋"/>
          <w:sz w:val="28"/>
          <w:szCs w:val="28"/>
        </w:rPr>
        <w:t xml:space="preserve">33.签订合同</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33.1采购人与成交供应商应在成交通知书发出之日起三十日内签订政府采购合同。磋商文件、成交供应商的响应文件及澄清文件等均为签订合同依据。</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33.2成交供应商自成交通知书发出之日起三十日内无正当理由不与采购人签订合同的，将按规定进行处理。</w:t>
      </w:r>
      <w:r/>
    </w:p>
    <w:p>
      <w:pPr>
        <w:spacing w:line="520" w:lineRule="exact"/>
        <w:rPr>
          <w:rFonts w:ascii="仿宋" w:hAnsi="仿宋" w:eastAsia="仿宋"/>
          <w:sz w:val="28"/>
          <w:szCs w:val="28"/>
        </w:rPr>
      </w:pPr>
      <w:r>
        <w:rPr>
          <w:rFonts w:hint="eastAsia" w:ascii="仿宋" w:hAnsi="仿宋" w:eastAsia="仿宋"/>
          <w:sz w:val="28"/>
          <w:szCs w:val="28"/>
        </w:rPr>
        <w:t xml:space="preserve">34.货物和服务的减少</w:t>
      </w:r>
      <w:r/>
    </w:p>
    <w:p>
      <w:pPr>
        <w:ind w:firstLine="537"/>
        <w:spacing w:line="520" w:lineRule="exact"/>
        <w:rPr>
          <w:rFonts w:ascii="仿宋" w:hAnsi="仿宋" w:eastAsia="仿宋"/>
          <w:sz w:val="28"/>
          <w:szCs w:val="28"/>
        </w:rPr>
      </w:pPr>
      <w:r>
        <w:rPr>
          <w:rFonts w:hint="eastAsia" w:ascii="仿宋" w:hAnsi="仿宋" w:eastAsia="仿宋"/>
          <w:sz w:val="28"/>
          <w:szCs w:val="28"/>
        </w:rPr>
        <w:t xml:space="preserve">34.1采购结束后，采购人若由于各种客观原因，必须对采购项目所牵涉的货物和服务进行适当的减少时，在双方协商一致的前提下，可以按照磋商时的价格水平做相应的调减，并据此签订补充合同。</w:t>
      </w:r>
      <w:r/>
    </w:p>
    <w:p>
      <w:pPr>
        <w:jc w:val="center"/>
        <w:spacing w:line="520" w:lineRule="exact"/>
        <w:rPr>
          <w:rFonts w:ascii="仿宋" w:hAnsi="仿宋" w:eastAsia="仿宋"/>
          <w:b/>
          <w:sz w:val="32"/>
          <w:szCs w:val="32"/>
        </w:rPr>
      </w:pPr>
      <w:r>
        <w:rPr>
          <w:rFonts w:hint="eastAsia" w:ascii="仿宋" w:hAnsi="仿宋" w:eastAsia="仿宋"/>
          <w:b/>
          <w:sz w:val="32"/>
          <w:szCs w:val="32"/>
        </w:rPr>
        <w:t xml:space="preserve">七、质疑处理</w:t>
      </w:r>
      <w:r/>
    </w:p>
    <w:p>
      <w:pPr>
        <w:spacing w:line="520" w:lineRule="exact"/>
        <w:rPr>
          <w:rFonts w:ascii="仿宋" w:hAnsi="仿宋" w:eastAsia="仿宋"/>
          <w:sz w:val="28"/>
          <w:szCs w:val="28"/>
        </w:rPr>
      </w:pPr>
      <w:r>
        <w:rPr>
          <w:rFonts w:hint="eastAsia" w:ascii="仿宋" w:hAnsi="仿宋" w:eastAsia="仿宋"/>
          <w:sz w:val="28"/>
          <w:szCs w:val="28"/>
        </w:rPr>
        <w:t xml:space="preserve">35</w:t>
      </w:r>
      <w:r>
        <w:rPr>
          <w:rFonts w:ascii="仿宋" w:hAnsi="仿宋" w:eastAsia="仿宋"/>
          <w:sz w:val="28"/>
          <w:szCs w:val="28"/>
        </w:rPr>
        <w:t xml:space="preserve">.</w:t>
      </w:r>
      <w:r>
        <w:rPr>
          <w:rFonts w:hint="eastAsia" w:ascii="仿宋" w:hAnsi="仿宋" w:eastAsia="仿宋"/>
          <w:sz w:val="28"/>
          <w:szCs w:val="28"/>
        </w:rPr>
        <w:t xml:space="preserve">质疑处理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35.1供应商认为采购文件、采购过程和成交结果使自己的权益受到损害的，可以在知道或者应知其权益受到损害之日起七个工作日内，以电子文件形式从通过“苏采云平台”-&gt;“供应商“登录，从”项目质疑申请”模块提出质疑。未通过交易平台提交的、七个工作日之外以及未按35.5条的要求提供质疑的均不予受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35.2上述应知其权益受到损害之日是指:</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（1）对磋商文件提出质疑的，为采购文件公告期限届满之日起计算；</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（2）对采购过程提出质疑的，为各采购程序环节结束之日起计算；</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（3）对成交结果提出质疑的，为成交结果公告期限届满之日起计算。</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35.3质疑供应商是指直接参加本次磋商活动的供应商，未参加磋商活动的供应商或在磋商活动中自身权益未受到损害的供应商所提出的质疑不予受理。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35.4质疑供应商在法定质疑期内应当一次性针对同一采购环节提出质疑。</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35.5质疑函应当包括以下主要内容，附上相关证明材料。否则，采购代理机构不予受理。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（1）质疑供应商的名称、地址、邮编、联系人及联系电话；</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（2）质疑项目的名称、编号；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（3）具体、明确的质疑事项和与质疑事实相关的请求；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（4）事实依据；</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（5）必要的法律依据；</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（6）提起质疑的日期；</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35.6采购代理机构收到质疑函后，将对质疑的形式和内容进行审查，如质疑函内容、格式不符合规定，采购代理机构将告知质疑人进行补正。质疑人应当在法定质疑期限内进行补正并重新提交质疑函，拒不补正或者超过法定期限后未重新提交质疑函的，为无效质疑，采购代理机构有权不予受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35.7对于内容、格式符合规定的质疑函，采购代理机构将在七个工作日内以电子文件的形式作出答复，但质疑答复的内容不涉及商业秘密。如果质疑供应商还需要纸质形式回复函的，需主动与采购代理机构联系索取，或者在质疑函中明确提出该要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35.8供应商提出的质疑必须有理、有据，不得恶意质疑或提交虚假质疑。否则，一经查实，采购代理机构有权依据政府采购的有关规定，报请淮安市财政局政府采购管理处对该供应商列入失信行为或不良行为记录名单，进行相应的行政处罚。</w:t>
      </w:r>
      <w:r/>
    </w:p>
    <w:p>
      <w:pPr>
        <w:jc w:val="center"/>
        <w:spacing w:line="520" w:lineRule="exact"/>
        <w:rPr>
          <w:rFonts w:ascii="仿宋" w:hAnsi="仿宋" w:eastAsia="仿宋"/>
          <w:b/>
          <w:bCs/>
          <w:sz w:val="32"/>
          <w:szCs w:val="28"/>
        </w:rPr>
      </w:pPr>
      <w:r>
        <w:rPr>
          <w:rFonts w:hint="eastAsia" w:ascii="仿宋" w:hAnsi="仿宋" w:eastAsia="仿宋"/>
          <w:b/>
          <w:bCs/>
          <w:sz w:val="32"/>
          <w:szCs w:val="28"/>
        </w:rPr>
        <w:t xml:space="preserve">八、政府采购政策功能落实</w:t>
      </w:r>
      <w:r/>
    </w:p>
    <w:p>
      <w:pPr>
        <w:spacing w:line="520" w:lineRule="exact"/>
        <w:rPr>
          <w:rFonts w:ascii="仿宋" w:hAnsi="仿宋" w:eastAsia="仿宋"/>
          <w:sz w:val="28"/>
          <w:szCs w:val="28"/>
        </w:rPr>
      </w:pPr>
      <w:r>
        <w:rPr>
          <w:rFonts w:hint="eastAsia" w:ascii="仿宋" w:hAnsi="仿宋" w:eastAsia="仿宋"/>
          <w:sz w:val="28"/>
          <w:szCs w:val="28"/>
        </w:rPr>
        <w:t xml:space="preserve">36.政策功能落实</w:t>
      </w:r>
      <w:r/>
    </w:p>
    <w:p>
      <w:pPr>
        <w:ind w:firstLine="561"/>
        <w:spacing w:line="520" w:lineRule="exact"/>
        <w:rPr>
          <w:rFonts w:ascii="仿宋" w:hAnsi="仿宋" w:eastAsia="仿宋"/>
          <w:sz w:val="28"/>
          <w:szCs w:val="28"/>
        </w:rPr>
      </w:pPr>
      <w:r>
        <w:rPr>
          <w:rFonts w:hint="eastAsia" w:ascii="仿宋" w:hAnsi="仿宋" w:eastAsia="仿宋"/>
          <w:sz w:val="28"/>
          <w:szCs w:val="28"/>
        </w:rPr>
        <w:t xml:space="preserve">36.1小微型企业价格扣除</w:t>
      </w:r>
      <w:r/>
    </w:p>
    <w:p>
      <w:pPr>
        <w:ind w:firstLine="561"/>
        <w:spacing w:line="520" w:lineRule="exact"/>
        <w:rPr>
          <w:rFonts w:ascii="仿宋" w:hAnsi="仿宋" w:eastAsia="仿宋"/>
          <w:sz w:val="28"/>
          <w:szCs w:val="28"/>
        </w:rPr>
      </w:pPr>
      <w:r>
        <w:rPr>
          <w:rFonts w:hint="eastAsia" w:ascii="仿宋" w:hAnsi="仿宋" w:eastAsia="仿宋"/>
          <w:sz w:val="28"/>
          <w:szCs w:val="28"/>
        </w:rPr>
        <w:t xml:space="preserve">36.1.1</w:t>
      </w:r>
      <w:r>
        <w:rPr>
          <w:rFonts w:hint="eastAsia" w:ascii="仿宋" w:hAnsi="仿宋" w:eastAsia="仿宋"/>
          <w:sz w:val="28"/>
          <w:szCs w:val="28"/>
          <w:lang w:val="zh-CN"/>
        </w:rPr>
        <w:t xml:space="preserve">对于未预留份额专门面向中小企业采购的采购项目，供应商提供的货物或者服务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p>
    <w:p>
      <w:pPr>
        <w:ind w:firstLine="561"/>
        <w:spacing w:line="520" w:lineRule="exact"/>
        <w:rPr>
          <w:rFonts w:ascii="仿宋" w:hAnsi="仿宋" w:eastAsia="仿宋"/>
          <w:sz w:val="28"/>
          <w:szCs w:val="28"/>
        </w:rPr>
      </w:pPr>
      <w:r>
        <w:rPr>
          <w:rFonts w:hint="eastAsia" w:ascii="仿宋" w:hAnsi="仿宋" w:eastAsia="仿宋"/>
          <w:sz w:val="28"/>
          <w:szCs w:val="28"/>
        </w:rPr>
        <w:t xml:space="preserve">（1）在货物采购项目中，货物由中小企业制造，即货物由中小企业生产且使用该中小企业商号或者注册商标；</w:t>
      </w:r>
      <w:r/>
    </w:p>
    <w:p>
      <w:pPr>
        <w:ind w:firstLine="561"/>
        <w:spacing w:line="520" w:lineRule="exact"/>
        <w:rPr>
          <w:rFonts w:ascii="仿宋" w:hAnsi="仿宋" w:eastAsia="仿宋"/>
          <w:sz w:val="28"/>
          <w:szCs w:val="28"/>
        </w:rPr>
      </w:pPr>
      <w:r>
        <w:rPr>
          <w:rFonts w:hint="eastAsia" w:ascii="仿宋" w:hAnsi="仿宋" w:eastAsia="仿宋"/>
          <w:sz w:val="28"/>
          <w:szCs w:val="28"/>
        </w:rPr>
        <w:t xml:space="preserve">（2）在服务采购项目中，服务由中小企业承接，即提供服务的人员为中小企业依照《中华人民共和国劳动合同法》订立劳动合同的从业人员。</w:t>
      </w:r>
      <w:r/>
    </w:p>
    <w:p>
      <w:pPr>
        <w:ind w:firstLine="561"/>
        <w:spacing w:line="520" w:lineRule="exact"/>
        <w:rPr>
          <w:rFonts w:ascii="仿宋" w:hAnsi="仿宋" w:eastAsia="仿宋"/>
          <w:sz w:val="28"/>
          <w:szCs w:val="28"/>
        </w:rPr>
      </w:pPr>
      <w:r>
        <w:rPr>
          <w:rFonts w:hint="eastAsia" w:ascii="仿宋" w:hAnsi="仿宋" w:eastAsia="仿宋"/>
          <w:sz w:val="28"/>
          <w:szCs w:val="28"/>
        </w:rPr>
        <w:t xml:space="preserve">36.1.2在货物采购项目中，供应商提供的货物既有中小企业制造货物，也有大型企业制造货物的，不享受本办法规定的中小企业扶持政策。</w:t>
      </w:r>
      <w:r/>
    </w:p>
    <w:p>
      <w:pPr>
        <w:ind w:firstLine="561"/>
        <w:spacing w:line="520" w:lineRule="exact"/>
        <w:rPr>
          <w:rFonts w:ascii="仿宋" w:hAnsi="仿宋" w:eastAsia="仿宋"/>
          <w:sz w:val="28"/>
          <w:szCs w:val="28"/>
        </w:rPr>
      </w:pPr>
      <w:r>
        <w:rPr>
          <w:rFonts w:hint="eastAsia" w:ascii="仿宋" w:hAnsi="仿宋" w:eastAsia="仿宋"/>
          <w:sz w:val="28"/>
          <w:szCs w:val="28"/>
        </w:rPr>
        <w:t xml:space="preserve">36.2联合体及分包</w:t>
      </w:r>
      <w:r/>
    </w:p>
    <w:p>
      <w:pPr>
        <w:ind w:firstLine="561"/>
        <w:spacing w:line="520" w:lineRule="exact"/>
        <w:rPr>
          <w:rFonts w:ascii="仿宋" w:hAnsi="仿宋" w:eastAsia="仿宋"/>
          <w:sz w:val="28"/>
          <w:szCs w:val="28"/>
        </w:rPr>
      </w:pPr>
      <w:r>
        <w:rPr>
          <w:rFonts w:hint="eastAsia" w:ascii="仿宋" w:hAnsi="仿宋" w:eastAsia="仿宋"/>
          <w:sz w:val="28"/>
          <w:szCs w:val="28"/>
        </w:rPr>
        <w:t xml:space="preserve">36.2.1以联合体形式参加政府采购活动，联合体各方均为中小企业的，联合体视同中小企业。其中，联合体各方均为小微企业的，联合体视同小微企业。</w:t>
      </w:r>
      <w:r/>
    </w:p>
    <w:p>
      <w:pPr>
        <w:ind w:firstLine="561"/>
        <w:spacing w:line="520" w:lineRule="exact"/>
        <w:rPr>
          <w:rFonts w:ascii="仿宋" w:hAnsi="仿宋" w:eastAsia="仿宋"/>
          <w:sz w:val="28"/>
          <w:szCs w:val="28"/>
        </w:rPr>
      </w:pPr>
      <w:r>
        <w:rPr>
          <w:rFonts w:hint="eastAsia" w:ascii="仿宋" w:hAnsi="仿宋" w:eastAsia="仿宋"/>
          <w:sz w:val="28"/>
          <w:szCs w:val="28"/>
        </w:rPr>
        <w:t xml:space="preserve">36.2.2享受扶持政策获得政府采购合同的，小微企业不得将合同分包给大中型企业，中型企业不得将合同分包给大型企业。</w:t>
      </w:r>
      <w:r/>
    </w:p>
    <w:p>
      <w:pPr>
        <w:ind w:firstLine="561"/>
        <w:spacing w:line="520" w:lineRule="exact"/>
        <w:rPr>
          <w:rFonts w:ascii="仿宋" w:hAnsi="仿宋" w:eastAsia="仿宋"/>
          <w:sz w:val="28"/>
          <w:szCs w:val="28"/>
        </w:rPr>
      </w:pPr>
      <w:r>
        <w:rPr>
          <w:rFonts w:hint="eastAsia" w:ascii="仿宋" w:hAnsi="仿宋" w:eastAsia="仿宋"/>
          <w:sz w:val="28"/>
          <w:szCs w:val="28"/>
        </w:rPr>
        <w:t xml:space="preserve">36.2.3接受大中型企业与小微企业组成联合体或者允许大中型企业向一家或者多家小微企业分包的采购项目，对于联合协议或者分包意向协议约定小微企业的合同份额占到合同总金额30%以上的，采购人应当对联合体或者大中型企业的报价给予5%的扣除，用扣除后的价格参加评审。</w:t>
      </w:r>
      <w:r/>
    </w:p>
    <w:p>
      <w:pPr>
        <w:ind w:firstLine="561"/>
        <w:spacing w:line="520" w:lineRule="exact"/>
        <w:rPr>
          <w:rFonts w:ascii="仿宋" w:hAnsi="仿宋" w:eastAsia="仿宋"/>
          <w:sz w:val="28"/>
          <w:szCs w:val="28"/>
        </w:rPr>
      </w:pPr>
      <w:r>
        <w:rPr>
          <w:rFonts w:hint="eastAsia" w:ascii="仿宋" w:hAnsi="仿宋" w:eastAsia="仿宋"/>
          <w:sz w:val="28"/>
          <w:szCs w:val="28"/>
        </w:rPr>
        <w:t xml:space="preserve">36.2.4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1"/>
        <w:spacing w:line="520" w:lineRule="exact"/>
        <w:rPr>
          <w:rFonts w:ascii="仿宋" w:hAnsi="仿宋" w:eastAsia="仿宋"/>
          <w:sz w:val="28"/>
          <w:szCs w:val="28"/>
        </w:rPr>
      </w:pPr>
      <w:r>
        <w:rPr>
          <w:rFonts w:hint="eastAsia" w:ascii="仿宋" w:hAnsi="仿宋" w:eastAsia="仿宋"/>
          <w:sz w:val="28"/>
          <w:szCs w:val="28"/>
        </w:rPr>
        <w:t xml:space="preserve">36.3小微型企业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（1）供应商须按照磋商文件的要求提供相应的《企业声明函》，详见磋商文件第六章示范格式。</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（2）企业标准请参照《政府采购促进中小企业发展管理办法》（财库【2020】46号）文件规定自行填写。</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36.4残疾人福利单位</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（1）残疾人福利单位需按照招标文件的要求提供《残疾人福利性单位声明函》，详见招标文件第六章示范格式。</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（2）残疾人福利单位标准请参照《关于促进残疾人就业政府采购政策的通知》（财库〔2017〕141号）。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36.5监狱和戒毒企业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（2）监狱企业标准请参照《关于政府采购支持监狱企业发展有关问题的通知》（财库[2014]68号）。</w:t>
      </w:r>
      <w:r/>
    </w:p>
    <w:p>
      <w:pPr>
        <w:spacing w:line="520" w:lineRule="exact"/>
        <w:rPr>
          <w:rFonts w:ascii="仿宋" w:hAnsi="仿宋" w:eastAsia="仿宋"/>
          <w:sz w:val="28"/>
          <w:szCs w:val="28"/>
        </w:rPr>
      </w:pPr>
      <w:r>
        <w:rPr>
          <w:rFonts w:hint="eastAsia" w:ascii="仿宋" w:hAnsi="仿宋" w:eastAsia="仿宋"/>
          <w:sz w:val="28"/>
          <w:szCs w:val="28"/>
        </w:rPr>
        <w:t xml:space="preserve">37.节能、环保政策（本项目不涉及）</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37.1根据《财政部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37.2节能产品</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本项目</w:t>
      </w:r>
      <w:r>
        <w:rPr>
          <w:rFonts w:hint="eastAsia" w:ascii="仿宋" w:hAnsi="仿宋" w:eastAsia="仿宋"/>
          <w:sz w:val="28"/>
          <w:szCs w:val="28"/>
          <w:u w:val="single"/>
        </w:rPr>
        <w:t xml:space="preserve">/</w:t>
      </w:r>
      <w:r>
        <w:rPr>
          <w:rFonts w:hint="eastAsia" w:ascii="仿宋" w:hAnsi="仿宋" w:eastAsia="仿宋"/>
          <w:sz w:val="28"/>
          <w:szCs w:val="28"/>
        </w:rPr>
        <w:t xml:space="preserve">被列入“节能产品品目清单”的，实行</w:t>
      </w:r>
      <w:r>
        <w:rPr>
          <w:rFonts w:hint="eastAsia" w:ascii="仿宋" w:hAnsi="仿宋" w:eastAsia="仿宋"/>
          <w:sz w:val="28"/>
          <w:szCs w:val="28"/>
          <w:u w:val="single"/>
        </w:rPr>
        <w:t xml:space="preserve"> /</w:t>
      </w:r>
      <w:r>
        <w:rPr>
          <w:rFonts w:hint="eastAsia" w:ascii="仿宋" w:hAnsi="仿宋" w:eastAsia="仿宋"/>
          <w:sz w:val="28"/>
          <w:szCs w:val="28"/>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37.3环保产品</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本项目中</w:t>
      </w:r>
      <w:r>
        <w:rPr>
          <w:rFonts w:hint="eastAsia" w:ascii="仿宋" w:hAnsi="仿宋" w:eastAsia="仿宋"/>
          <w:sz w:val="28"/>
          <w:szCs w:val="28"/>
          <w:u w:val="single"/>
        </w:rPr>
        <w:t xml:space="preserve"> /</w:t>
      </w:r>
      <w:r>
        <w:rPr>
          <w:rFonts w:hint="eastAsia" w:ascii="仿宋" w:hAnsi="仿宋" w:eastAsia="仿宋"/>
          <w:sz w:val="28"/>
          <w:szCs w:val="28"/>
        </w:rPr>
        <w:t xml:space="preserve">被列入“环境标志产品品目清单”的，实行</w:t>
      </w:r>
      <w:r>
        <w:rPr>
          <w:rFonts w:hint="eastAsia" w:ascii="仿宋" w:hAnsi="仿宋" w:eastAsia="仿宋"/>
          <w:sz w:val="28"/>
          <w:szCs w:val="28"/>
          <w:u w:val="single"/>
        </w:rPr>
        <w:t xml:space="preserve"> /</w:t>
      </w:r>
      <w:r>
        <w:rPr>
          <w:rFonts w:hint="eastAsia" w:ascii="仿宋" w:hAnsi="仿宋" w:eastAsia="仿宋"/>
          <w:sz w:val="28"/>
          <w:szCs w:val="28"/>
        </w:rPr>
        <w:t xml:space="preserve">。</w:t>
      </w:r>
      <w:r/>
    </w:p>
    <w:p>
      <w:pPr>
        <w:ind w:firstLine="560"/>
        <w:spacing w:line="520" w:lineRule="exact"/>
        <w:rPr>
          <w:rFonts w:ascii="仿宋" w:hAnsi="仿宋" w:eastAsia="仿宋"/>
          <w:sz w:val="28"/>
        </w:rPr>
      </w:pPr>
      <w:r>
        <w:rPr>
          <w:rFonts w:hint="eastAsia" w:ascii="仿宋" w:hAnsi="仿宋" w:eastAsia="仿宋"/>
          <w:sz w:val="28"/>
          <w:szCs w:val="28"/>
        </w:rPr>
        <w:t xml:space="preserve">37.4本项目中实行“强制采购”的，需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环境标志产品认证证书电子件，未提供的作无效投标处理；实行“优先采购”的，在评分标准的“政策导向”处参与加分（详见第三章评标标准）。</w:t>
      </w:r>
      <w:r/>
    </w:p>
    <w:p>
      <w:pPr>
        <w:ind w:firstLine="560"/>
        <w:spacing w:line="520" w:lineRule="exact"/>
        <w:rPr>
          <w:rFonts w:ascii="仿宋" w:hAnsi="仿宋" w:eastAsia="仿宋"/>
          <w:bCs/>
          <w:color w:val="000000"/>
          <w:sz w:val="28"/>
          <w:szCs w:val="28"/>
        </w:rPr>
      </w:pPr>
      <w:r>
        <w:rPr>
          <w:rFonts w:hint="eastAsia" w:ascii="仿宋" w:hAnsi="仿宋" w:eastAsia="仿宋"/>
          <w:sz w:val="28"/>
          <w:szCs w:val="28"/>
        </w:rPr>
        <w:t xml:space="preserve">37.5节能、环保产品的品目清单按照《关于印发环境标志产品政府采购品目清单的通知》（财库〔2019〕18号）、《关于印发节能产品政府采购品目清单的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p>
    <w:p>
      <w:pPr>
        <w:spacing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38.政府绿色采购</w:t>
      </w:r>
      <w:r/>
    </w:p>
    <w:p>
      <w:pPr>
        <w:ind w:firstLine="280"/>
        <w:spacing w:line="520" w:lineRule="exact"/>
        <w:rPr>
          <w:rFonts w:ascii="仿宋" w:hAnsi="仿宋" w:eastAsia="仿宋"/>
          <w:bCs/>
          <w:color w:val="000000"/>
          <w:sz w:val="28"/>
          <w:szCs w:val="28"/>
        </w:rPr>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38.1本项目为货物类采购项目的，所提供的产品需综合考虑节能环保、节水、循环再生、低碳、有机等因素；本项目为物业、合同能源管理等服务类采购项目的，应在服务中加强绿色低碳管理。</w:t>
      </w:r>
      <w:r/>
    </w:p>
    <w:p>
      <w:pPr>
        <w:pStyle w:val="849"/>
        <w:ind w:left="0" w:firstLine="560"/>
        <w:spacing w:after="0" w:line="520" w:lineRule="exact"/>
        <w:rPr>
          <w:rFonts w:ascii="仿宋" w:hAnsi="仿宋" w:eastAsia="仿宋"/>
          <w:sz w:val="28"/>
          <w:szCs w:val="28"/>
        </w:rPr>
      </w:pPr>
      <w:r>
        <w:rPr>
          <w:rFonts w:hint="eastAsia" w:ascii="仿宋" w:hAnsi="仿宋" w:eastAsia="仿宋"/>
          <w:sz w:val="28"/>
          <w:szCs w:val="28"/>
        </w:rPr>
        <w:t xml:space="preserve">38.2本项目中涉及商品的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,在供货、安装过程中能到做到低碳物流、环保节约、提高资源利用率；涉及设备运维参考《绿色数据中心政府采购需求标准（试行）》（财库【2023】7号文）执行。</w:t>
      </w:r>
      <w:r/>
    </w:p>
    <w:p>
      <w:pPr>
        <w:pStyle w:val="849"/>
        <w:ind w:left="0" w:firstLine="560"/>
        <w:spacing w:line="520" w:lineRule="exact"/>
        <w:rPr>
          <w:rFonts w:ascii="仿宋" w:hAnsi="仿宋" w:eastAsia="仿宋"/>
          <w:sz w:val="28"/>
          <w:szCs w:val="28"/>
        </w:rPr>
      </w:pPr>
      <w:r>
        <w:rPr>
          <w:rFonts w:hint="eastAsia" w:ascii="仿宋" w:hAnsi="仿宋" w:eastAsia="仿宋"/>
          <w:sz w:val="28"/>
          <w:szCs w:val="28"/>
        </w:rPr>
        <w:t xml:space="preserve">38.3本项目中涉及涂料、胶黏剂、油墨、清洗剂等挥发性有机物产品的，要执行国家和江苏省VOCs含量限制标准，优先使用低挥发性原辅材料，使用低VOCs含量的涂料、胶黏剂等。</w:t>
      </w:r>
      <w:r/>
    </w:p>
    <w:p>
      <w:pPr>
        <w:spacing w:line="520" w:lineRule="exact"/>
        <w:rPr>
          <w:rFonts w:ascii="仿宋" w:hAnsi="仿宋" w:eastAsia="仿宋"/>
          <w:sz w:val="28"/>
          <w:szCs w:val="28"/>
        </w:rPr>
      </w:pPr>
      <w:r>
        <w:rPr>
          <w:rFonts w:hint="eastAsia" w:ascii="仿宋" w:hAnsi="仿宋" w:eastAsia="仿宋"/>
          <w:sz w:val="28"/>
          <w:szCs w:val="28"/>
        </w:rPr>
        <w:t xml:space="preserve">39.履约资金扶持政策</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39.1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39.2有融资贷款需求的成交人，与采购人在苏采云【合同在线签订】模块中进行合同在线签订时，【账户信息完善】的“是否融资”一栏中需选择“是”，同时完善收款账号信息和合同补充协议（融资账号）。</w:t>
      </w:r>
      <w:r/>
    </w:p>
    <w:p>
      <w:pPr>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40.采购本国产品的支持政策</w:t>
      </w:r>
      <w:r/>
    </w:p>
    <w:p>
      <w:pPr>
        <w:ind w:firstLine="560"/>
        <w:keepLines w:val="0"/>
        <w:keepNext w:val="0"/>
        <w:pageBreakBefore w:val="0"/>
        <w:spacing w:line="520" w:lineRule="exact"/>
        <w:widowControl w:val="off"/>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40.1本项目政府采购活动中既有本国产品又有非本国产品参与竞争的，依法对本国产品给予价格评审优惠，对本国产品的报价给予20%的价格扣除，用扣除后的价格参与评审。</w:t>
      </w:r>
      <w:r/>
    </w:p>
    <w:p>
      <w:pPr>
        <w:ind w:firstLine="560"/>
        <w:keepLines w:val="0"/>
        <w:keepNext w:val="0"/>
        <w:pageBreakBefore w:val="0"/>
        <w:spacing w:line="520" w:lineRule="exact"/>
        <w:widowControl w:val="off"/>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40.2当采购项目或者采购包中含有多种产品，供应商为该采购项目或者采购包提供的符合本国产品标准的产品成本之和占该供应商提供的全部产品成本之和的比例达到80%以上时（供应商需在“第六章 投标文件格式”的“投标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0"/>
        <w:keepLines w:val="0"/>
        <w:keepNext w:val="0"/>
        <w:pageBreakBefore w:val="0"/>
        <w:spacing w:line="520" w:lineRule="exact"/>
        <w:widowControl w:val="off"/>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40.3 供应商需按照招标文件的要求提供《关于符合本国产品标准的声明函》（以下简称《声明函》，详见第六章“示范格式六”），如不提供将不享受本国产品价格评审优惠。</w:t>
      </w:r>
      <w:r/>
    </w:p>
    <w:p>
      <w:pPr>
        <w:ind w:firstLine="560"/>
        <w:keepLines w:val="0"/>
        <w:keepNext w:val="0"/>
        <w:pageBreakBefore w:val="0"/>
        <w:spacing w:line="520" w:lineRule="exact"/>
        <w:widowControl w:val="off"/>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40.4 供应商需在《声明函》中逐一、准确填写产品名称、厂名、生产厂址三项信息，三项信息中任意一项未填写的视为该项产品不符合本国产品标准，不享受本国产品价格评审优惠。</w:t>
      </w:r>
      <w:r/>
    </w:p>
    <w:p>
      <w:pPr>
        <w:ind w:firstLine="560"/>
        <w:keepLines w:val="0"/>
        <w:keepNext w:val="0"/>
        <w:pageBreakBefore w:val="0"/>
        <w:spacing w:line="520" w:lineRule="exact"/>
        <w:widowControl w:val="off"/>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40.5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0"/>
        <w:keepLines w:val="0"/>
        <w:keepNext w:val="0"/>
        <w:pageBreakBefore w:val="0"/>
        <w:spacing w:line="520" w:lineRule="exact"/>
        <w:widowControl w:val="off"/>
        <w:rPr>
          <w:rFonts w:hint="default" w:ascii="仿宋" w:hAnsi="仿宋" w:eastAsia="仿宋"/>
          <w:sz w:val="28"/>
          <w:szCs w:val="28"/>
          <w:lang w:val="en-US" w:eastAsia="zh-CN"/>
        </w:rPr>
      </w:pPr>
      <w:r>
        <w:rPr>
          <w:rFonts w:hint="eastAsia" w:ascii="仿宋" w:hAnsi="仿宋" w:eastAsia="仿宋"/>
          <w:sz w:val="28"/>
          <w:szCs w:val="28"/>
          <w:lang w:val="en-US" w:eastAsia="zh-CN"/>
        </w:rPr>
        <w:t xml:space="preserve">注：本项目对采购本国产品给予政策支持；适用本国产品标准的货物具体是指《政</w:t>
      </w:r>
      <w:r>
        <w:rPr>
          <w:rFonts w:hint="eastAsia" w:ascii="仿宋" w:hAnsi="仿宋" w:eastAsia="仿宋"/>
          <w:sz w:val="28"/>
          <w:szCs w:val="28"/>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center"/>
        <w:pageBreakBefore/>
        <w:spacing w:line="520" w:lineRule="exact"/>
        <w:rPr>
          <w:rFonts w:ascii="仿宋" w:hAnsi="仿宋" w:eastAsia="仿宋"/>
          <w:b/>
          <w:sz w:val="36"/>
          <w:szCs w:val="36"/>
        </w:rPr>
        <w:outlineLvl w:val="0"/>
      </w:pPr>
      <w:r>
        <w:rPr>
          <w:rFonts w:hint="eastAsia" w:ascii="仿宋" w:hAnsi="仿宋" w:eastAsia="仿宋"/>
          <w:b/>
          <w:sz w:val="36"/>
          <w:szCs w:val="36"/>
        </w:rPr>
        <w:t xml:space="preserve">第三章 评标标准</w:t>
      </w:r>
      <w:r/>
    </w:p>
    <w:p>
      <w:pPr>
        <w:ind w:firstLine="539"/>
        <w:spacing w:line="520" w:lineRule="exact"/>
        <w:rPr>
          <w:rFonts w:hint="eastAsia" w:ascii="仿宋" w:hAnsi="仿宋" w:eastAsia="仿宋"/>
          <w:sz w:val="28"/>
        </w:rPr>
      </w:pPr>
      <w:r>
        <w:rPr>
          <w:rFonts w:hint="eastAsia" w:ascii="仿宋" w:hAnsi="仿宋" w:eastAsia="仿宋"/>
          <w:sz w:val="28"/>
          <w:szCs w:val="28"/>
        </w:rPr>
        <w:t xml:space="preserve">一</w:t>
      </w:r>
      <w:r>
        <w:rPr>
          <w:rFonts w:hint="eastAsia" w:ascii="仿宋" w:hAnsi="仿宋" w:eastAsia="仿宋"/>
          <w:sz w:val="28"/>
          <w:szCs w:val="28"/>
          <w:lang w:val="zh-CN"/>
        </w:rPr>
        <w:t xml:space="preserve">、本项目采用综合评分法进行评审。</w:t>
      </w:r>
      <w:r>
        <w:rPr>
          <w:rFonts w:hint="eastAsia" w:ascii="仿宋" w:hAnsi="仿宋" w:eastAsia="仿宋"/>
          <w:sz w:val="28"/>
        </w:rPr>
        <w:t xml:space="preserve">磋商小组仅对确</w:t>
      </w:r>
      <w:r>
        <w:rPr>
          <w:rFonts w:hint="eastAsia" w:ascii="仿宋" w:hAnsi="仿宋" w:eastAsia="仿宋"/>
          <w:sz w:val="28"/>
        </w:rPr>
        <w:t xml:space="preserve">定为实质上响应磋商文件要求的响应文件进行评价和比较。综合评分法，是指响应文件满足磋商文件全部要求且按照按评审因素的量化指标评审得分最高的供应商为成交候选供应商的评标方法。磋商小组按各供应商最终评审总得分从高到低排序，推荐得分最高者为第一成交候选人，得分次高者为第二成交候选人，得分第三高者为第三成交候选人。若出现供应商总得分相同，按以下顺序依次比较确定排名：总得分相同的，最终报价低者排名优先；总得分且最终报价均相同的，方案部分得分高者排名优先；总得分、最终报价、方案部分得分均相同的，商务部分得分高者排名优先。</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二、磋商小组将依据下列评标标准进行评审，</w:t>
      </w:r>
      <w:r>
        <w:rPr>
          <w:rFonts w:hint="eastAsia" w:ascii="仿宋" w:hAnsi="仿宋" w:eastAsia="仿宋"/>
          <w:sz w:val="28"/>
          <w:szCs w:val="28"/>
          <w:lang w:val="en-US" w:eastAsia="zh-CN"/>
        </w:rPr>
        <w:t xml:space="preserve">满</w:t>
      </w:r>
      <w:r>
        <w:rPr>
          <w:rFonts w:hint="eastAsia" w:ascii="仿宋" w:hAnsi="仿宋" w:eastAsia="仿宋"/>
          <w:sz w:val="28"/>
          <w:szCs w:val="28"/>
        </w:rPr>
        <w:t xml:space="preserve">分为100分。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三、具体标准:</w:t>
      </w:r>
      <w:r/>
    </w:p>
    <w:p>
      <w:pPr>
        <w:ind w:firstLine="562"/>
        <w:spacing w:line="520" w:lineRule="exact"/>
        <w:rPr>
          <w:rFonts w:ascii="仿宋" w:hAnsi="仿宋" w:eastAsia="仿宋"/>
          <w:color w:val="0000ff"/>
          <w:sz w:val="28"/>
          <w:szCs w:val="28"/>
        </w:rPr>
      </w:pPr>
      <w:r>
        <w:rPr>
          <w:rFonts w:hint="eastAsia" w:ascii="仿宋" w:hAnsi="仿宋" w:eastAsia="仿宋"/>
          <w:b/>
          <w:color w:val="0000ff"/>
          <w:sz w:val="28"/>
          <w:szCs w:val="28"/>
        </w:rPr>
        <w:t xml:space="preserve">采购包1适用:</w:t>
      </w:r>
      <w:r/>
    </w:p>
    <w:p>
      <w:pPr>
        <w:ind w:firstLine="498"/>
        <w:spacing w:line="520" w:lineRule="exact"/>
        <w:rPr>
          <w:rFonts w:ascii="仿宋" w:hAnsi="仿宋" w:eastAsia="仿宋"/>
          <w:b/>
          <w:bCs/>
          <w:sz w:val="28"/>
        </w:rPr>
      </w:pPr>
      <w:r>
        <w:rPr>
          <w:rFonts w:hint="eastAsia" w:ascii="仿宋" w:hAnsi="仿宋" w:eastAsia="仿宋"/>
          <w:b/>
          <w:bCs/>
          <w:sz w:val="28"/>
        </w:rPr>
        <w:t xml:space="preserve">1.价格:10分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满足磋商文件要求且最终报价最低为磋商基准价，其价格分为满分。其他供应商的价格分按照下列公式计算（小数点保留两位）: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磋商报价得分＝（磋商基准价/最终磋商报价）×10分</w:t>
      </w:r>
      <w:r/>
    </w:p>
    <w:p>
      <w:pPr>
        <w:ind w:firstLine="562"/>
        <w:spacing w:line="520" w:lineRule="exact"/>
        <w:rPr>
          <w:rFonts w:ascii="仿宋" w:hAnsi="仿宋" w:eastAsia="仿宋" w:cs="仿宋_GB2312"/>
          <w:b/>
          <w:bCs/>
          <w:sz w:val="28"/>
          <w:szCs w:val="28"/>
        </w:rPr>
      </w:pPr>
      <w:r>
        <w:rPr>
          <w:rFonts w:hint="eastAsia" w:ascii="仿宋" w:hAnsi="仿宋" w:eastAsia="仿宋"/>
          <w:b/>
          <w:bCs/>
          <w:sz w:val="28"/>
          <w:szCs w:val="28"/>
        </w:rPr>
        <w:t xml:space="preserve">2.</w:t>
      </w:r>
      <w:r>
        <w:rPr>
          <w:rFonts w:hint="eastAsia" w:ascii="仿宋" w:hAnsi="仿宋" w:eastAsia="仿宋" w:cs="仿宋_GB2312"/>
          <w:b/>
          <w:bCs/>
          <w:sz w:val="28"/>
          <w:szCs w:val="28"/>
        </w:rPr>
        <w:t xml:space="preserve">方案部分:48分 </w:t>
      </w:r>
      <w:r/>
    </w:p>
    <w:p>
      <w:pPr>
        <w:pStyle w:val="688"/>
        <w:ind w:firstLine="560"/>
        <w:spacing w:line="520" w:lineRule="exact"/>
        <w:rPr>
          <w:rFonts w:ascii="仿宋" w:hAnsi="仿宋" w:eastAsia="仿宋"/>
        </w:rPr>
      </w:pPr>
      <w:r>
        <w:rPr>
          <w:rFonts w:hint="eastAsia" w:ascii="仿宋" w:hAnsi="仿宋" w:eastAsia="仿宋"/>
        </w:rPr>
        <w:t xml:space="preserve">供应商参加磋商时按照下列要求提供方案，磋商小组根据供应商提供的方案进行评分，未提供方案或经三分之二评委认定方案存在重大偏差的，该分项不得分。</w:t>
      </w:r>
      <w:r/>
    </w:p>
    <w:p>
      <w:pPr>
        <w:pStyle w:val="688"/>
        <w:ind w:firstLine="560"/>
        <w:spacing w:line="520" w:lineRule="exact"/>
        <w:rPr>
          <w:rFonts w:ascii="仿宋" w:hAnsi="仿宋" w:eastAsia="仿宋"/>
        </w:rPr>
      </w:pPr>
      <w:r>
        <w:rPr>
          <w:rFonts w:hint="eastAsia" w:ascii="仿宋" w:hAnsi="仿宋" w:eastAsia="仿宋"/>
        </w:rPr>
        <w:t xml:space="preserve">2.1供应商针对所投</w:t>
      </w:r>
      <w:r>
        <w:rPr>
          <w:rFonts w:hint="eastAsia" w:ascii="仿宋" w:hAnsi="仿宋" w:eastAsia="仿宋"/>
          <w:lang w:eastAsia="zh-CN"/>
        </w:rPr>
        <w:t xml:space="preserve">标包</w:t>
      </w:r>
      <w:r>
        <w:rPr>
          <w:rFonts w:hint="eastAsia" w:ascii="仿宋" w:hAnsi="仿宋" w:eastAsia="仿宋"/>
        </w:rPr>
        <w:t xml:space="preserve">任一产品提供抽检工作服务实施方案，包括但不限于以下内容（20分）</w:t>
      </w:r>
      <w:r/>
    </w:p>
    <w:p>
      <w:pPr>
        <w:numPr>
          <w:ilvl w:val="0"/>
          <w:numId w:val="2"/>
        </w:numPr>
        <w:ind w:left="490" w:firstLine="560"/>
        <w:spacing w:line="520" w:lineRule="exact"/>
        <w:rPr>
          <w:rFonts w:ascii="仿宋" w:hAnsi="仿宋" w:eastAsia="仿宋"/>
          <w:sz w:val="28"/>
          <w:szCs w:val="28"/>
        </w:rPr>
      </w:pPr>
      <w:r>
        <w:rPr>
          <w:rFonts w:hint="eastAsia" w:ascii="仿宋" w:hAnsi="仿宋" w:eastAsia="仿宋"/>
          <w:sz w:val="28"/>
          <w:szCs w:val="28"/>
        </w:rPr>
        <w:t xml:space="preserve">内部工作部署方案；（4分）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（2）抽样、样品接收及核查、检验的工作内容和安排实施方案；（4分）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（3）检验结果的处理方案；（4分）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（4）保密工作措施；（4分）</w:t>
      </w:r>
      <w:r/>
    </w:p>
    <w:p>
      <w:pPr>
        <w:ind w:firstLine="560"/>
        <w:spacing w:line="520" w:lineRule="exact"/>
        <w:rPr>
          <w:rFonts w:ascii="仿宋" w:hAnsi="仿宋" w:eastAsia="仿宋"/>
          <w:b/>
          <w:bCs/>
          <w:sz w:val="28"/>
          <w:szCs w:val="28"/>
        </w:rPr>
      </w:pPr>
      <w:r>
        <w:rPr>
          <w:rFonts w:hint="eastAsia" w:ascii="仿宋" w:hAnsi="仿宋" w:eastAsia="仿宋"/>
          <w:sz w:val="28"/>
          <w:szCs w:val="28"/>
        </w:rPr>
        <w:t xml:space="preserve">（5）配合异议处理及复检方案；（4分）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方案内容详细完整、表述准确、清晰, 合理、可行性强的，得20分；方案内容较完整，有一定的合理性和可行性的，得15分；方案内容表述不准确、不清晰、可行性不强的，得10分；未提供方案或经三分之二评委认定方案存在重大偏差的，该分项不得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2.2供应商针对所投</w:t>
      </w:r>
      <w:r>
        <w:rPr>
          <w:rFonts w:hint="eastAsia" w:ascii="仿宋" w:hAnsi="仿宋" w:eastAsia="仿宋"/>
          <w:sz w:val="28"/>
          <w:szCs w:val="28"/>
          <w:lang w:eastAsia="zh-CN"/>
        </w:rPr>
        <w:t xml:space="preserve">标包</w:t>
      </w:r>
      <w:r>
        <w:rPr>
          <w:rFonts w:hint="eastAsia" w:ascii="仿宋" w:hAnsi="仿宋" w:eastAsia="仿宋"/>
          <w:sz w:val="28"/>
          <w:szCs w:val="28"/>
        </w:rPr>
        <w:t xml:space="preserve">任一产品提供产业总体情况及质量现状分析材料（材料中需要对淮安市内产业分布情况、产业现状、产品的质量现状、应用前景和发展趋势进行分析）（5分）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现状分析材料要素完整，方案合理、可行，得5分；要素部分缺失，得3分；要素严重缺失，得1分；未提供的不得分。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2.3供应商应针对本项目提供项目实施管理制度及措施，包括但不限于以下内容（23分）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（1）抽样、检验工作管理制度；（5分）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（2）样品管理、处置工作管理制度；（5分）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（3）异议处理、复检及结果上报管理制度；（5分）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（4）突发事件应急响应能力及技术支撑措施及其它活动配合措施。（8分）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方案内容详细完整、表述准确、清晰, 合理、可行性强的，得23分；方案内容较完整，有一定的合理性和可行性的，得16分；方案内容表述不准确、不清晰、可行性不强的，得7分；未提供不得分。</w:t>
      </w:r>
      <w:r/>
    </w:p>
    <w:p>
      <w:pPr>
        <w:ind w:firstLine="562"/>
        <w:jc w:val="left"/>
        <w:spacing w:line="520" w:lineRule="exact"/>
        <w:rPr>
          <w:rFonts w:ascii="仿宋" w:hAnsi="仿宋" w:eastAsia="仿宋" w:cs="仿宋"/>
          <w:b/>
          <w:bCs/>
          <w:sz w:val="28"/>
          <w:szCs w:val="28"/>
        </w:rPr>
      </w:pPr>
      <w:r>
        <w:rPr>
          <w:rFonts w:hint="eastAsia" w:ascii="仿宋" w:hAnsi="仿宋" w:eastAsia="仿宋" w:cs="仿宋"/>
          <w:b/>
          <w:bCs/>
          <w:sz w:val="28"/>
          <w:szCs w:val="28"/>
        </w:rPr>
        <w:t xml:space="preserve">3.商务部分：42分</w:t>
      </w:r>
      <w:r/>
    </w:p>
    <w:p>
      <w:pPr>
        <w:ind w:firstLine="560"/>
        <w:jc w:val="left"/>
        <w:spacing w:line="520" w:lineRule="exact"/>
        <w:rPr>
          <w:rFonts w:ascii="仿宋" w:hAnsi="仿宋" w:eastAsia="仿宋"/>
          <w:sz w:val="28"/>
          <w:szCs w:val="28"/>
        </w:rPr>
      </w:pPr>
      <w:r>
        <w:rPr>
          <w:rFonts w:hint="eastAsia" w:ascii="仿宋" w:hAnsi="仿宋" w:eastAsia="仿宋"/>
          <w:sz w:val="28"/>
          <w:szCs w:val="28"/>
        </w:rPr>
        <w:t xml:space="preserve">（1）供应商具备所投</w:t>
      </w:r>
      <w:r>
        <w:rPr>
          <w:rFonts w:hint="eastAsia" w:ascii="仿宋" w:hAnsi="仿宋" w:eastAsia="仿宋"/>
          <w:sz w:val="28"/>
          <w:szCs w:val="28"/>
          <w:lang w:eastAsia="zh-CN"/>
        </w:rPr>
        <w:t xml:space="preserve">标包</w:t>
      </w:r>
      <w:r>
        <w:rPr>
          <w:rFonts w:hint="eastAsia" w:ascii="仿宋" w:hAnsi="仿宋" w:eastAsia="仿宋"/>
          <w:sz w:val="28"/>
          <w:szCs w:val="28"/>
        </w:rPr>
        <w:t xml:space="preserve">的69类～76类产品检验检测能力的得15分，61类～68类产品检验检测能力得8分，53类～60类产品检验检测能力的得4分，53类（不含）以下的不得分。</w:t>
      </w:r>
      <w:r/>
    </w:p>
    <w:p>
      <w:pPr>
        <w:ind w:firstLine="560"/>
        <w:jc w:val="left"/>
        <w:spacing w:line="520" w:lineRule="exact"/>
        <w:rPr>
          <w:rFonts w:ascii="仿宋" w:hAnsi="仿宋" w:eastAsia="仿宋"/>
          <w:sz w:val="28"/>
          <w:szCs w:val="28"/>
        </w:rPr>
      </w:pPr>
      <w:r>
        <w:rPr>
          <w:rFonts w:hint="eastAsia" w:ascii="仿宋" w:hAnsi="仿宋" w:eastAsia="仿宋"/>
          <w:sz w:val="28"/>
          <w:szCs w:val="28"/>
        </w:rPr>
        <w:t xml:space="preserve">根据磋商文件采购需求中所列内容，产品必须全部覆盖表中的相应检验项目、检验依据及检验方法。需提供有效的资质认定证书（CMA）及附表，做好明显标记证明具备检验能力，否则认定为未覆盖产品。</w:t>
      </w:r>
      <w:r>
        <w:rPr>
          <w:rFonts w:hint="eastAsia" w:ascii="仿宋" w:hAnsi="仿宋" w:eastAsia="仿宋"/>
          <w:b/>
          <w:bCs/>
          <w:sz w:val="28"/>
          <w:szCs w:val="28"/>
        </w:rPr>
        <w:t xml:space="preserve">（提供相关证明材料，加盖CA电子签章）</w:t>
      </w:r>
      <w:r/>
    </w:p>
    <w:p>
      <w:pPr>
        <w:ind w:firstLine="560"/>
        <w:jc w:val="left"/>
        <w:spacing w:line="520" w:lineRule="exact"/>
        <w:rPr>
          <w:rFonts w:ascii="仿宋" w:hAnsi="仿宋" w:eastAsia="仿宋"/>
          <w:b/>
          <w:bCs/>
          <w:sz w:val="28"/>
          <w:szCs w:val="28"/>
        </w:rPr>
      </w:pPr>
      <w:r>
        <w:rPr>
          <w:rFonts w:hint="eastAsia" w:ascii="仿宋" w:hAnsi="仿宋" w:eastAsia="仿宋"/>
          <w:sz w:val="28"/>
          <w:szCs w:val="28"/>
        </w:rPr>
        <w:t xml:space="preserve">（2）供应商具有有效的CNAS资质认证证书的得2分，没有不得分；</w:t>
      </w:r>
      <w:r>
        <w:rPr>
          <w:rFonts w:hint="eastAsia" w:ascii="仿宋" w:hAnsi="仿宋" w:eastAsia="仿宋"/>
          <w:b/>
          <w:bCs/>
          <w:sz w:val="28"/>
          <w:szCs w:val="28"/>
        </w:rPr>
        <w:t xml:space="preserve">（提供相关证明材料，加盖CA电子签章）</w:t>
      </w:r>
      <w:r/>
    </w:p>
    <w:p>
      <w:pPr>
        <w:ind w:firstLine="560"/>
        <w:jc w:val="left"/>
        <w:spacing w:line="520" w:lineRule="exact"/>
        <w:rPr>
          <w:rFonts w:ascii="仿宋" w:hAnsi="仿宋" w:eastAsia="仿宋"/>
          <w:b/>
          <w:bCs/>
          <w:sz w:val="28"/>
          <w:szCs w:val="28"/>
        </w:rPr>
      </w:pPr>
      <w:r>
        <w:rPr>
          <w:rFonts w:hint="eastAsia" w:ascii="仿宋" w:hAnsi="仿宋" w:eastAsia="仿宋"/>
          <w:sz w:val="28"/>
          <w:szCs w:val="28"/>
        </w:rPr>
        <w:t xml:space="preserve">（3）供应商具备国家级质检中心的得4分；省级质检中心的得3分，本项最多得4分。</w:t>
      </w:r>
      <w:r>
        <w:rPr>
          <w:rFonts w:hint="eastAsia" w:ascii="仿宋" w:hAnsi="仿宋" w:eastAsia="仿宋"/>
          <w:b/>
          <w:bCs/>
          <w:sz w:val="28"/>
          <w:szCs w:val="28"/>
        </w:rPr>
        <w:t xml:space="preserve">（提供相关证明材料，加盖CA电子签章）</w:t>
      </w:r>
      <w:r/>
    </w:p>
    <w:p>
      <w:pPr>
        <w:ind w:firstLine="560"/>
        <w:jc w:val="left"/>
        <w:spacing w:line="520" w:lineRule="exact"/>
        <w:rPr>
          <w:rFonts w:ascii="仿宋" w:hAnsi="仿宋" w:eastAsia="仿宋"/>
          <w:b/>
          <w:bCs/>
          <w:sz w:val="28"/>
          <w:szCs w:val="28"/>
        </w:rPr>
      </w:pPr>
      <w:r>
        <w:rPr>
          <w:rFonts w:hint="eastAsia" w:ascii="仿宋" w:hAnsi="仿宋" w:eastAsia="仿宋"/>
          <w:sz w:val="28"/>
          <w:szCs w:val="28"/>
        </w:rPr>
        <w:t xml:space="preserve">（4）供应商自2023年以来承担过所投</w:t>
      </w:r>
      <w:r>
        <w:rPr>
          <w:rFonts w:hint="eastAsia" w:ascii="仿宋" w:hAnsi="仿宋" w:eastAsia="仿宋"/>
          <w:sz w:val="28"/>
          <w:szCs w:val="28"/>
          <w:lang w:eastAsia="zh-CN"/>
        </w:rPr>
        <w:t xml:space="preserve">标包</w:t>
      </w:r>
      <w:r>
        <w:rPr>
          <w:rFonts w:hint="eastAsia" w:ascii="仿宋" w:hAnsi="仿宋" w:eastAsia="仿宋"/>
          <w:sz w:val="28"/>
          <w:szCs w:val="28"/>
        </w:rPr>
        <w:t xml:space="preserve">产品省级及以上产品质量监督抽查或风险监测任务的，每有一个得1分，最多得5分；承担过所投</w:t>
      </w:r>
      <w:r>
        <w:rPr>
          <w:rFonts w:hint="eastAsia" w:ascii="仿宋" w:hAnsi="仿宋" w:eastAsia="仿宋"/>
          <w:sz w:val="28"/>
          <w:szCs w:val="28"/>
          <w:lang w:eastAsia="zh-CN"/>
        </w:rPr>
        <w:t xml:space="preserve">标包</w:t>
      </w:r>
      <w:r>
        <w:rPr>
          <w:rFonts w:hint="eastAsia" w:ascii="仿宋" w:hAnsi="仿宋" w:eastAsia="仿宋"/>
          <w:sz w:val="28"/>
          <w:szCs w:val="28"/>
        </w:rPr>
        <w:t xml:space="preserve">产品市级产品质量监督抽查或风险监测任务的，每有一个得0.5分，最多得5分，本项最多得10分。</w:t>
      </w:r>
      <w:r>
        <w:rPr>
          <w:rFonts w:hint="eastAsia" w:ascii="仿宋" w:hAnsi="仿宋" w:eastAsia="仿宋"/>
          <w:b/>
          <w:bCs/>
          <w:sz w:val="28"/>
          <w:szCs w:val="28"/>
        </w:rPr>
        <w:t xml:space="preserve">（提供监督抽查委托书加盖CA电子签章，未提供的不得分）</w:t>
      </w:r>
      <w:r/>
    </w:p>
    <w:p>
      <w:pPr>
        <w:ind w:firstLine="560"/>
        <w:jc w:val="left"/>
        <w:spacing w:line="520" w:lineRule="exact"/>
        <w:rPr>
          <w:rFonts w:ascii="仿宋" w:hAnsi="仿宋" w:eastAsia="仿宋"/>
          <w:b/>
          <w:bCs/>
          <w:sz w:val="28"/>
          <w:szCs w:val="28"/>
        </w:rPr>
      </w:pPr>
      <w:r>
        <w:rPr>
          <w:rFonts w:hint="eastAsia" w:ascii="仿宋" w:hAnsi="仿宋" w:eastAsia="仿宋"/>
          <w:sz w:val="28"/>
          <w:szCs w:val="28"/>
        </w:rPr>
        <w:t xml:space="preserve">（5）根据供应商2023年以来参加所投</w:t>
      </w:r>
      <w:r>
        <w:rPr>
          <w:rFonts w:hint="eastAsia" w:ascii="仿宋" w:hAnsi="仿宋" w:eastAsia="仿宋"/>
          <w:sz w:val="28"/>
          <w:szCs w:val="28"/>
          <w:lang w:eastAsia="zh-CN"/>
        </w:rPr>
        <w:t xml:space="preserve">标包</w:t>
      </w:r>
      <w:r>
        <w:rPr>
          <w:rFonts w:hint="eastAsia" w:ascii="仿宋" w:hAnsi="仿宋" w:eastAsia="仿宋"/>
          <w:sz w:val="28"/>
          <w:szCs w:val="28"/>
        </w:rPr>
        <w:t xml:space="preserve">产品检测国家级能力验证且结果满意的数量有一次得1分，本项最多得 5分。</w:t>
      </w:r>
      <w:r>
        <w:rPr>
          <w:rFonts w:hint="eastAsia" w:ascii="仿宋" w:hAnsi="仿宋" w:eastAsia="仿宋"/>
          <w:b/>
          <w:bCs/>
          <w:sz w:val="28"/>
          <w:szCs w:val="28"/>
        </w:rPr>
        <w:t xml:space="preserve">（提供能力验证证书，加盖CA电子签章，未提供的不得分）</w:t>
      </w:r>
      <w:r/>
    </w:p>
    <w:p>
      <w:pPr>
        <w:ind w:firstLine="560"/>
        <w:jc w:val="left"/>
        <w:spacing w:line="520" w:lineRule="exact"/>
        <w:rPr>
          <w:rFonts w:ascii="仿宋" w:hAnsi="仿宋" w:eastAsia="仿宋"/>
          <w:b/>
          <w:bCs/>
          <w:sz w:val="28"/>
          <w:szCs w:val="28"/>
        </w:rPr>
      </w:pPr>
      <w:r>
        <w:rPr>
          <w:rFonts w:hint="eastAsia" w:ascii="仿宋" w:hAnsi="仿宋" w:eastAsia="仿宋"/>
          <w:sz w:val="28"/>
          <w:szCs w:val="28"/>
        </w:rPr>
        <w:t xml:space="preserve">（6）供应商2023年以来参与所投</w:t>
      </w:r>
      <w:r>
        <w:rPr>
          <w:rFonts w:hint="eastAsia" w:ascii="仿宋" w:hAnsi="仿宋" w:eastAsia="仿宋"/>
          <w:sz w:val="28"/>
          <w:szCs w:val="28"/>
          <w:lang w:eastAsia="zh-CN"/>
        </w:rPr>
        <w:t xml:space="preserve">标包</w:t>
      </w:r>
      <w:r>
        <w:rPr>
          <w:rFonts w:hint="eastAsia" w:ascii="仿宋" w:hAnsi="仿宋" w:eastAsia="仿宋"/>
          <w:sz w:val="28"/>
          <w:szCs w:val="28"/>
        </w:rPr>
        <w:t xml:space="preserve">产品（或同一产品分类）相关国家、行业、团体标准的制修订（已发布），每提供一个得1分，本项最多得2分。</w:t>
      </w:r>
      <w:r>
        <w:rPr>
          <w:rFonts w:hint="eastAsia" w:ascii="仿宋" w:hAnsi="仿宋" w:eastAsia="仿宋"/>
          <w:b/>
          <w:bCs/>
          <w:sz w:val="28"/>
          <w:szCs w:val="28"/>
        </w:rPr>
        <w:t xml:space="preserve">（提供标准复印件加盖CA电子签章，需体现获得单位的信息，未提供的不得分）</w:t>
      </w:r>
      <w:r/>
    </w:p>
    <w:p>
      <w:pPr>
        <w:ind w:firstLine="560"/>
        <w:jc w:val="left"/>
        <w:spacing w:line="520" w:lineRule="exact"/>
        <w:rPr>
          <w:rFonts w:ascii="仿宋" w:hAnsi="仿宋" w:eastAsia="仿宋"/>
          <w:b/>
          <w:bCs/>
          <w:sz w:val="28"/>
          <w:szCs w:val="28"/>
        </w:rPr>
      </w:pPr>
      <w:r>
        <w:rPr>
          <w:rFonts w:hint="eastAsia" w:ascii="仿宋" w:hAnsi="仿宋" w:eastAsia="仿宋"/>
          <w:sz w:val="28"/>
          <w:szCs w:val="28"/>
        </w:rPr>
        <w:t xml:space="preserve">（7）供应商拟派团队成员2023年以来发表过所投</w:t>
      </w:r>
      <w:r>
        <w:rPr>
          <w:rFonts w:hint="eastAsia" w:ascii="仿宋" w:hAnsi="仿宋" w:eastAsia="仿宋"/>
          <w:sz w:val="28"/>
          <w:szCs w:val="28"/>
          <w:lang w:eastAsia="zh-CN"/>
        </w:rPr>
        <w:t xml:space="preserve">标包</w:t>
      </w:r>
      <w:r>
        <w:rPr>
          <w:rFonts w:hint="eastAsia" w:ascii="仿宋" w:hAnsi="仿宋" w:eastAsia="仿宋"/>
          <w:sz w:val="28"/>
          <w:szCs w:val="28"/>
        </w:rPr>
        <w:t xml:space="preserve">产品（同一产品分类）抽样检验服务相关的文章或出版著作</w:t>
      </w:r>
      <w:r>
        <w:rPr>
          <w:rFonts w:hint="eastAsia" w:ascii="宋体" w:hAnsi="宋体" w:cs="宋体"/>
        </w:rPr>
        <w:t xml:space="preserve">，</w:t>
      </w:r>
      <w:r>
        <w:rPr>
          <w:rFonts w:hint="eastAsia" w:ascii="仿宋" w:hAnsi="仿宋" w:eastAsia="仿宋"/>
          <w:sz w:val="28"/>
          <w:szCs w:val="28"/>
        </w:rPr>
        <w:t xml:space="preserve">每提供一篇得1分，本项最多得4分。</w:t>
      </w:r>
      <w:r>
        <w:rPr>
          <w:rFonts w:hint="eastAsia" w:ascii="仿宋" w:hAnsi="仿宋" w:eastAsia="仿宋"/>
          <w:b/>
          <w:bCs/>
          <w:sz w:val="28"/>
          <w:szCs w:val="28"/>
        </w:rPr>
        <w:t xml:space="preserve">（提供出版刊物封面以及文章复印件，需体现作者的单位及姓名等信息，如未体现单位名称的需出具该员工近半年任意一个月社保或其他有效证明材料。加盖CA电子签章，未提供的不得分）</w:t>
      </w:r>
      <w:r/>
    </w:p>
    <w:p>
      <w:pPr>
        <w:ind w:firstLine="562"/>
        <w:jc w:val="left"/>
        <w:spacing w:line="520" w:lineRule="exact"/>
        <w:rPr>
          <w:rFonts w:ascii="仿宋" w:hAnsi="仿宋" w:eastAsia="仿宋"/>
          <w:b/>
          <w:bCs/>
          <w:sz w:val="28"/>
          <w:szCs w:val="28"/>
        </w:rPr>
      </w:pPr>
      <w:r>
        <w:rPr>
          <w:rFonts w:ascii="仿宋" w:hAnsi="仿宋" w:eastAsia="仿宋"/>
          <w:b/>
          <w:bCs/>
          <w:sz w:val="28"/>
          <w:szCs w:val="28"/>
        </w:rPr>
      </w:r>
      <w:r/>
    </w:p>
    <w:p>
      <w:pPr>
        <w:pageBreakBefore/>
        <w:spacing w:line="520" w:lineRule="exact"/>
        <w:rPr>
          <w:rFonts w:ascii="仿宋" w:hAnsi="仿宋" w:eastAsia="仿宋"/>
          <w:b/>
          <w:color w:val="0000ff"/>
          <w:sz w:val="28"/>
          <w:szCs w:val="28"/>
        </w:rPr>
      </w:pPr>
      <w:r>
        <w:rPr>
          <w:rFonts w:hint="eastAsia" w:ascii="仿宋" w:hAnsi="仿宋" w:eastAsia="仿宋"/>
          <w:b/>
          <w:color w:val="0000ff"/>
          <w:sz w:val="28"/>
          <w:szCs w:val="28"/>
        </w:rPr>
        <w:t xml:space="preserve">采购包2～采购包6适用:</w:t>
      </w:r>
      <w:r/>
    </w:p>
    <w:p>
      <w:pPr>
        <w:ind w:firstLine="498"/>
        <w:spacing w:line="520" w:lineRule="exact"/>
        <w:rPr>
          <w:rFonts w:ascii="仿宋" w:hAnsi="仿宋" w:eastAsia="仿宋"/>
          <w:b/>
          <w:bCs/>
          <w:sz w:val="28"/>
        </w:rPr>
      </w:pPr>
      <w:r>
        <w:rPr>
          <w:rFonts w:hint="eastAsia" w:ascii="仿宋" w:hAnsi="仿宋" w:eastAsia="仿宋"/>
          <w:b/>
          <w:bCs/>
          <w:sz w:val="28"/>
        </w:rPr>
        <w:t xml:space="preserve">1.价格:10分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满足磋商文件要求且最终报价最低为磋商基准价，其价格分为满分。其他供应商的价格分按照下列公式计算（小数点保留两位）: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磋商报价得分＝（磋商基准价/最终磋商报价）×10分</w:t>
      </w:r>
      <w:r/>
    </w:p>
    <w:p>
      <w:pPr>
        <w:ind w:firstLine="562"/>
        <w:spacing w:line="520" w:lineRule="exact"/>
        <w:rPr>
          <w:rFonts w:ascii="仿宋" w:hAnsi="仿宋" w:eastAsia="仿宋" w:cs="仿宋_GB2312"/>
          <w:sz w:val="28"/>
          <w:szCs w:val="28"/>
        </w:rPr>
      </w:pPr>
      <w:r>
        <w:rPr>
          <w:rFonts w:hint="eastAsia" w:ascii="仿宋" w:hAnsi="仿宋" w:eastAsia="仿宋"/>
          <w:b/>
          <w:bCs/>
          <w:sz w:val="28"/>
          <w:szCs w:val="28"/>
        </w:rPr>
        <w:t xml:space="preserve">2.</w:t>
      </w:r>
      <w:r>
        <w:rPr>
          <w:rFonts w:hint="eastAsia" w:ascii="仿宋" w:hAnsi="仿宋" w:eastAsia="仿宋" w:cs="仿宋_GB2312"/>
          <w:b/>
          <w:bCs/>
          <w:sz w:val="28"/>
          <w:szCs w:val="28"/>
        </w:rPr>
        <w:t xml:space="preserve">方案部分:48分</w:t>
      </w:r>
      <w:r>
        <w:rPr>
          <w:rFonts w:hint="eastAsia" w:ascii="仿宋" w:hAnsi="仿宋" w:eastAsia="仿宋" w:cs="仿宋_GB2312"/>
          <w:sz w:val="28"/>
          <w:szCs w:val="28"/>
        </w:rPr>
        <w:t xml:space="preserve">  </w:t>
      </w:r>
      <w:r/>
    </w:p>
    <w:p>
      <w:pPr>
        <w:pStyle w:val="688"/>
        <w:ind w:firstLine="560"/>
        <w:spacing w:line="520" w:lineRule="exact"/>
        <w:rPr>
          <w:rFonts w:ascii="仿宋" w:hAnsi="仿宋" w:eastAsia="仿宋"/>
        </w:rPr>
      </w:pPr>
      <w:r>
        <w:rPr>
          <w:rFonts w:hint="eastAsia" w:ascii="仿宋" w:hAnsi="仿宋" w:eastAsia="仿宋"/>
        </w:rPr>
        <w:t xml:space="preserve">供应商参加磋商时按照下列要求提供方案，磋商小组根据供应商提供的方案进行评分，未提供方案或经三分之二评委认定方案存在重大偏差的，该分项不得分。</w:t>
      </w:r>
      <w:r/>
    </w:p>
    <w:p>
      <w:pPr>
        <w:pStyle w:val="688"/>
        <w:ind w:firstLine="560"/>
        <w:spacing w:line="520" w:lineRule="exact"/>
        <w:rPr>
          <w:rFonts w:hint="eastAsia" w:ascii="仿宋" w:hAnsi="仿宋" w:eastAsia="仿宋"/>
        </w:rPr>
      </w:pPr>
      <w:r>
        <w:rPr>
          <w:rFonts w:hint="eastAsia" w:ascii="仿宋" w:hAnsi="仿宋" w:eastAsia="仿宋"/>
        </w:rPr>
        <w:t xml:space="preserve">2.1供应商针对所投</w:t>
      </w:r>
      <w:r>
        <w:rPr>
          <w:rFonts w:hint="eastAsia" w:ascii="仿宋" w:hAnsi="仿宋" w:eastAsia="仿宋"/>
          <w:lang w:eastAsia="zh-CN"/>
        </w:rPr>
        <w:t xml:space="preserve">标包</w:t>
      </w:r>
      <w:r>
        <w:rPr>
          <w:rFonts w:hint="eastAsia" w:ascii="仿宋" w:hAnsi="仿宋" w:eastAsia="仿宋"/>
        </w:rPr>
        <w:t xml:space="preserve">任一产品提供抽检工作服务实施方案，包括但不限于以下内容（20分）</w:t>
      </w:r>
      <w:r/>
    </w:p>
    <w:p>
      <w:pPr>
        <w:pStyle w:val="688"/>
        <w:ind w:firstLine="560"/>
        <w:spacing w:line="520" w:lineRule="exact"/>
        <w:rPr>
          <w:rFonts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1</w:t>
      </w:r>
      <w:r>
        <w:rPr>
          <w:rFonts w:hint="eastAsia" w:ascii="仿宋" w:hAnsi="仿宋" w:eastAsia="仿宋"/>
          <w:sz w:val="28"/>
          <w:szCs w:val="28"/>
          <w:lang w:eastAsia="zh-CN"/>
        </w:rPr>
        <w:t xml:space="preserve">）</w:t>
      </w:r>
      <w:r>
        <w:rPr>
          <w:rFonts w:hint="eastAsia" w:ascii="仿宋" w:hAnsi="仿宋" w:eastAsia="仿宋"/>
          <w:sz w:val="28"/>
          <w:szCs w:val="28"/>
        </w:rPr>
        <w:t xml:space="preserve">内部工作部署方案；（4分）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（2）抽样、样品接收及核查、检验的工作内容和安排实施方案；（4分）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（3）检验结果的处理方案；（4分）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（4）保密工作措施；（4分）</w:t>
      </w:r>
      <w:r/>
    </w:p>
    <w:p>
      <w:pPr>
        <w:ind w:firstLine="560"/>
        <w:spacing w:line="520" w:lineRule="exact"/>
        <w:rPr>
          <w:rFonts w:ascii="仿宋" w:hAnsi="仿宋" w:eastAsia="仿宋"/>
          <w:b/>
          <w:bCs/>
          <w:sz w:val="28"/>
          <w:szCs w:val="28"/>
        </w:rPr>
      </w:pPr>
      <w:r>
        <w:rPr>
          <w:rFonts w:hint="eastAsia" w:ascii="仿宋" w:hAnsi="仿宋" w:eastAsia="仿宋"/>
          <w:sz w:val="28"/>
          <w:szCs w:val="28"/>
        </w:rPr>
        <w:t xml:space="preserve">（5）配合异议处理及复检方案；（4分）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方案内容详细完整、表述准确、清晰, 合理、可行性强的，得20分；方案内容较完整，有一定的合理性和可行性的，得15分；方案内容表述不准确、不清晰、可行性不强的，得10分；未提供方案或经三分之二评委认定方案存在重大偏差的，该分项不得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2.2供应商针对所投</w:t>
      </w:r>
      <w:r>
        <w:rPr>
          <w:rFonts w:hint="eastAsia" w:ascii="仿宋" w:hAnsi="仿宋" w:eastAsia="仿宋"/>
          <w:sz w:val="28"/>
          <w:szCs w:val="28"/>
          <w:lang w:eastAsia="zh-CN"/>
        </w:rPr>
        <w:t xml:space="preserve">标包</w:t>
      </w:r>
      <w:r>
        <w:rPr>
          <w:rFonts w:hint="eastAsia" w:ascii="仿宋" w:hAnsi="仿宋" w:eastAsia="仿宋"/>
          <w:sz w:val="28"/>
          <w:szCs w:val="28"/>
        </w:rPr>
        <w:t xml:space="preserve">任一产品提供产业总体情况及质量现状分析材料（材料中需要对淮安市内产业分布情况、产业现状、产品的质量现状、应用前景和发展趋势进行分析）（5分）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现状分析材料要素完整，方案合理、可行，得5分；要素部分缺失，得3分；要素严重缺失，得1分；未提供的不得分。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2.3供应商应针对本项目提供项目实施管理制度及措施，包括但不限于</w:t>
      </w:r>
      <w:r>
        <w:rPr>
          <w:rFonts w:hint="eastAsia" w:ascii="仿宋" w:hAnsi="仿宋" w:eastAsia="仿宋"/>
          <w:sz w:val="28"/>
          <w:szCs w:val="28"/>
          <w:lang w:eastAsia="zh-CN"/>
        </w:rPr>
        <w:t xml:space="preserve">以下</w:t>
      </w:r>
      <w:r>
        <w:rPr>
          <w:rFonts w:hint="eastAsia" w:ascii="仿宋" w:hAnsi="仿宋" w:eastAsia="仿宋"/>
          <w:sz w:val="28"/>
          <w:szCs w:val="28"/>
        </w:rPr>
        <w:t xml:space="preserve">内容（23分）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（1）抽样、检验工作管理制度；（5分）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（2）样品管理、处置工作管理制度；（5分）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（3）异议处理、复检及结果上报管理制度；（5分）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（4）突发事件应急响应能力及技术支撑措施及其它活动配合措施。（8分）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方案内容详细完整、表述准确、清晰, 合理、可行性强的，得23分；方案内容较完整，有一定的合理性和可行性的，得16分；方案内容表述不准确、不清晰、可行性不强的，得7分；未提供不得分。</w:t>
      </w:r>
      <w:r/>
    </w:p>
    <w:p>
      <w:pPr>
        <w:ind w:firstLine="562"/>
        <w:jc w:val="left"/>
        <w:spacing w:line="520" w:lineRule="exact"/>
        <w:rPr>
          <w:rFonts w:ascii="仿宋" w:hAnsi="仿宋" w:eastAsia="仿宋" w:cs="仿宋"/>
          <w:b/>
          <w:bCs/>
          <w:sz w:val="28"/>
          <w:szCs w:val="28"/>
        </w:rPr>
      </w:pPr>
      <w:r>
        <w:rPr>
          <w:rFonts w:hint="eastAsia" w:ascii="仿宋" w:hAnsi="仿宋" w:eastAsia="仿宋" w:cs="仿宋"/>
          <w:b/>
          <w:bCs/>
          <w:sz w:val="28"/>
          <w:szCs w:val="28"/>
        </w:rPr>
        <w:t xml:space="preserve">3.商务部分：42分</w:t>
      </w:r>
      <w:r/>
    </w:p>
    <w:p>
      <w:pPr>
        <w:ind w:firstLine="560"/>
        <w:jc w:val="left"/>
        <w:spacing w:line="520" w:lineRule="exact"/>
        <w:rPr>
          <w:rFonts w:ascii="仿宋" w:hAnsi="仿宋" w:eastAsia="仿宋"/>
          <w:sz w:val="28"/>
          <w:szCs w:val="28"/>
        </w:rPr>
      </w:pPr>
      <w:r>
        <w:rPr>
          <w:rFonts w:hint="eastAsia" w:ascii="仿宋" w:hAnsi="仿宋" w:eastAsia="仿宋"/>
          <w:sz w:val="28"/>
          <w:szCs w:val="28"/>
        </w:rPr>
        <w:t xml:space="preserve">（1）供应商具备所投</w:t>
      </w:r>
      <w:r>
        <w:rPr>
          <w:rFonts w:hint="eastAsia" w:ascii="仿宋" w:hAnsi="仿宋" w:eastAsia="仿宋"/>
          <w:sz w:val="28"/>
          <w:szCs w:val="28"/>
          <w:lang w:eastAsia="zh-CN"/>
        </w:rPr>
        <w:t xml:space="preserve">标包</w:t>
      </w:r>
      <w:r>
        <w:rPr>
          <w:rFonts w:hint="eastAsia" w:ascii="仿宋" w:hAnsi="仿宋" w:eastAsia="仿宋"/>
          <w:sz w:val="28"/>
          <w:szCs w:val="28"/>
        </w:rPr>
        <w:t xml:space="preserve">的全部产品检验检测能力的得15分，有缺项的不得分。</w:t>
      </w:r>
      <w:r/>
    </w:p>
    <w:p>
      <w:pPr>
        <w:ind w:firstLine="560"/>
        <w:jc w:val="left"/>
        <w:spacing w:line="520" w:lineRule="exact"/>
        <w:rPr>
          <w:rFonts w:ascii="仿宋" w:hAnsi="仿宋" w:eastAsia="仿宋"/>
          <w:sz w:val="28"/>
          <w:szCs w:val="28"/>
        </w:rPr>
      </w:pPr>
      <w:r>
        <w:rPr>
          <w:rFonts w:hint="eastAsia" w:ascii="仿宋" w:hAnsi="仿宋" w:eastAsia="仿宋"/>
          <w:sz w:val="28"/>
          <w:szCs w:val="28"/>
        </w:rPr>
        <w:t xml:space="preserve">根据磋商文件采购需求中所列内容，产品必须全部覆盖表中的相应检验项目、检验依据及检验方法。需提供有效的资质认定证书（CMA）及附表，做好明显标记证明具备检验能力，否则不得分。</w:t>
      </w:r>
      <w:r>
        <w:rPr>
          <w:rFonts w:hint="eastAsia" w:ascii="仿宋" w:hAnsi="仿宋" w:eastAsia="仿宋"/>
          <w:b/>
          <w:bCs/>
          <w:sz w:val="28"/>
          <w:szCs w:val="28"/>
        </w:rPr>
        <w:t xml:space="preserve">（提供相关证明材料，加盖CA电子签章）</w:t>
      </w:r>
      <w:r/>
    </w:p>
    <w:p>
      <w:pPr>
        <w:ind w:firstLine="560"/>
        <w:jc w:val="left"/>
        <w:spacing w:line="520" w:lineRule="exact"/>
        <w:rPr>
          <w:rFonts w:ascii="仿宋" w:hAnsi="仿宋" w:eastAsia="仿宋"/>
          <w:b/>
          <w:bCs/>
          <w:sz w:val="28"/>
          <w:szCs w:val="28"/>
        </w:rPr>
      </w:pPr>
      <w:r>
        <w:rPr>
          <w:rFonts w:hint="eastAsia" w:ascii="仿宋" w:hAnsi="仿宋" w:eastAsia="仿宋"/>
          <w:sz w:val="28"/>
          <w:szCs w:val="28"/>
        </w:rPr>
        <w:t xml:space="preserve">（2）供应商具有有效的CNAS资质认证证书的得2分，没有不得分；</w:t>
      </w:r>
      <w:r>
        <w:rPr>
          <w:rFonts w:hint="eastAsia" w:ascii="仿宋" w:hAnsi="仿宋" w:eastAsia="仿宋"/>
          <w:b/>
          <w:bCs/>
          <w:sz w:val="28"/>
          <w:szCs w:val="28"/>
        </w:rPr>
        <w:t xml:space="preserve">（提供相关证明材料，加盖CA电子签章）</w:t>
      </w:r>
      <w:r/>
    </w:p>
    <w:p>
      <w:pPr>
        <w:ind w:firstLine="560"/>
        <w:jc w:val="left"/>
        <w:spacing w:line="520" w:lineRule="exact"/>
        <w:rPr>
          <w:rFonts w:ascii="仿宋" w:hAnsi="仿宋" w:eastAsia="仿宋"/>
          <w:b/>
          <w:bCs/>
          <w:sz w:val="28"/>
          <w:szCs w:val="28"/>
        </w:rPr>
      </w:pPr>
      <w:r>
        <w:rPr>
          <w:rFonts w:hint="eastAsia" w:ascii="仿宋" w:hAnsi="仿宋" w:eastAsia="仿宋"/>
          <w:sz w:val="28"/>
          <w:szCs w:val="28"/>
        </w:rPr>
        <w:t xml:space="preserve">（3）供应商具备国家级质检中心的得4分；省级质检中心的得3分，本项最多得4分。</w:t>
      </w:r>
      <w:r>
        <w:rPr>
          <w:rFonts w:hint="eastAsia" w:ascii="仿宋" w:hAnsi="仿宋" w:eastAsia="仿宋"/>
          <w:b/>
          <w:bCs/>
          <w:sz w:val="28"/>
          <w:szCs w:val="28"/>
        </w:rPr>
        <w:t xml:space="preserve">（提供相关证明材料，加盖CA电子签章）</w:t>
      </w:r>
      <w:r/>
    </w:p>
    <w:p>
      <w:pPr>
        <w:ind w:firstLine="560"/>
        <w:jc w:val="left"/>
        <w:spacing w:line="520" w:lineRule="exact"/>
        <w:rPr>
          <w:rFonts w:ascii="仿宋" w:hAnsi="仿宋" w:eastAsia="仿宋"/>
          <w:b/>
          <w:bCs/>
          <w:sz w:val="28"/>
          <w:szCs w:val="28"/>
        </w:rPr>
      </w:pPr>
      <w:r>
        <w:rPr>
          <w:rFonts w:hint="eastAsia" w:ascii="仿宋" w:hAnsi="仿宋" w:eastAsia="仿宋"/>
          <w:sz w:val="28"/>
          <w:szCs w:val="28"/>
        </w:rPr>
        <w:t xml:space="preserve">（4）供应商自2023年以来承担过所投</w:t>
      </w:r>
      <w:r>
        <w:rPr>
          <w:rFonts w:hint="eastAsia" w:ascii="仿宋" w:hAnsi="仿宋" w:eastAsia="仿宋"/>
          <w:sz w:val="28"/>
          <w:szCs w:val="28"/>
          <w:lang w:eastAsia="zh-CN"/>
        </w:rPr>
        <w:t xml:space="preserve">标包</w:t>
      </w:r>
      <w:r>
        <w:rPr>
          <w:rFonts w:hint="eastAsia" w:ascii="仿宋" w:hAnsi="仿宋" w:eastAsia="仿宋"/>
          <w:sz w:val="28"/>
          <w:szCs w:val="28"/>
        </w:rPr>
        <w:t xml:space="preserve">产品省级及以上产品质量监督抽查或风险监测任务的，每有一个得1分，最多得5分；承担过所投</w:t>
      </w:r>
      <w:r>
        <w:rPr>
          <w:rFonts w:hint="eastAsia" w:ascii="仿宋" w:hAnsi="仿宋" w:eastAsia="仿宋"/>
          <w:sz w:val="28"/>
          <w:szCs w:val="28"/>
          <w:lang w:eastAsia="zh-CN"/>
        </w:rPr>
        <w:t xml:space="preserve">标包</w:t>
      </w:r>
      <w:r>
        <w:rPr>
          <w:rFonts w:hint="eastAsia" w:ascii="仿宋" w:hAnsi="仿宋" w:eastAsia="仿宋"/>
          <w:sz w:val="28"/>
          <w:szCs w:val="28"/>
        </w:rPr>
        <w:t xml:space="preserve">产品市级产品质量监督抽查或风险监测任务的，每有一个得0.5分，最多得5分，本项最多得10分。</w:t>
      </w:r>
      <w:r>
        <w:rPr>
          <w:rFonts w:hint="eastAsia" w:ascii="仿宋" w:hAnsi="仿宋" w:eastAsia="仿宋"/>
          <w:b/>
          <w:bCs/>
          <w:sz w:val="28"/>
          <w:szCs w:val="28"/>
        </w:rPr>
        <w:t xml:space="preserve">（提供监督抽查委托书，加盖CA电子签章，未提供的不得分）</w:t>
      </w:r>
      <w:r/>
    </w:p>
    <w:p>
      <w:pPr>
        <w:ind w:firstLine="560"/>
        <w:jc w:val="left"/>
        <w:spacing w:line="520" w:lineRule="exact"/>
        <w:rPr>
          <w:rFonts w:ascii="仿宋" w:hAnsi="仿宋" w:eastAsia="仿宋"/>
          <w:b/>
          <w:bCs/>
          <w:sz w:val="28"/>
          <w:szCs w:val="28"/>
        </w:rPr>
      </w:pPr>
      <w:r>
        <w:rPr>
          <w:rFonts w:hint="eastAsia" w:ascii="仿宋" w:hAnsi="仿宋" w:eastAsia="仿宋"/>
          <w:sz w:val="28"/>
          <w:szCs w:val="28"/>
        </w:rPr>
        <w:t xml:space="preserve">（5）根据供应商2023年以来参加所投</w:t>
      </w:r>
      <w:r>
        <w:rPr>
          <w:rFonts w:hint="eastAsia" w:ascii="仿宋" w:hAnsi="仿宋" w:eastAsia="仿宋"/>
          <w:sz w:val="28"/>
          <w:szCs w:val="28"/>
          <w:lang w:eastAsia="zh-CN"/>
        </w:rPr>
        <w:t xml:space="preserve">标包</w:t>
      </w:r>
      <w:r>
        <w:rPr>
          <w:rFonts w:hint="eastAsia" w:ascii="仿宋" w:hAnsi="仿宋" w:eastAsia="仿宋"/>
          <w:sz w:val="28"/>
          <w:szCs w:val="28"/>
        </w:rPr>
        <w:t xml:space="preserve">产品检测国家级能力验证且结果满意的数量有一次得1分，本项最多得5分。</w:t>
      </w:r>
      <w:r>
        <w:rPr>
          <w:rFonts w:hint="eastAsia" w:ascii="仿宋" w:hAnsi="仿宋" w:eastAsia="仿宋"/>
          <w:b/>
          <w:bCs/>
          <w:sz w:val="28"/>
          <w:szCs w:val="28"/>
        </w:rPr>
        <w:t xml:space="preserve">（提供能力验证证书，加盖CA电子签章，未提供的不得分）</w:t>
      </w:r>
      <w:r/>
    </w:p>
    <w:p>
      <w:pPr>
        <w:ind w:firstLine="560"/>
        <w:jc w:val="left"/>
        <w:spacing w:line="520" w:lineRule="exact"/>
        <w:rPr>
          <w:rFonts w:ascii="仿宋" w:hAnsi="仿宋" w:eastAsia="仿宋"/>
          <w:sz w:val="28"/>
          <w:szCs w:val="28"/>
        </w:rPr>
      </w:pPr>
      <w:r>
        <w:rPr>
          <w:rFonts w:hint="eastAsia" w:ascii="仿宋" w:hAnsi="仿宋" w:eastAsia="仿宋"/>
          <w:sz w:val="28"/>
          <w:szCs w:val="28"/>
        </w:rPr>
        <w:t xml:space="preserve">（6）供应商2023年以来获得所投</w:t>
      </w:r>
      <w:r>
        <w:rPr>
          <w:rFonts w:hint="eastAsia" w:ascii="仿宋" w:hAnsi="仿宋" w:eastAsia="仿宋"/>
          <w:sz w:val="28"/>
          <w:szCs w:val="28"/>
          <w:lang w:eastAsia="zh-CN"/>
        </w:rPr>
        <w:t xml:space="preserve">标包</w:t>
      </w:r>
      <w:r>
        <w:rPr>
          <w:rFonts w:hint="eastAsia" w:ascii="仿宋" w:hAnsi="仿宋" w:eastAsia="仿宋"/>
          <w:sz w:val="28"/>
          <w:szCs w:val="28"/>
        </w:rPr>
        <w:t xml:space="preserve">产品（或同一产品分类）抽样检验服务相关的专利或软件著作权，每提供一个得1分，本项最多得2分。</w:t>
      </w:r>
      <w:r>
        <w:rPr>
          <w:rFonts w:hint="eastAsia" w:ascii="仿宋" w:hAnsi="仿宋" w:eastAsia="仿宋"/>
          <w:b/>
          <w:bCs/>
          <w:sz w:val="28"/>
          <w:szCs w:val="28"/>
        </w:rPr>
        <w:t xml:space="preserve">（提供专利证书或软著登记证书的复印件，需体现获得单位的信息，如没有单位名称的需出示单位证明文件。加盖CA电子签章，未提供的不得分）</w:t>
      </w:r>
      <w:r/>
    </w:p>
    <w:p>
      <w:pPr>
        <w:ind w:firstLine="560"/>
        <w:jc w:val="left"/>
        <w:spacing w:line="520" w:lineRule="exact"/>
        <w:rPr>
          <w:rFonts w:ascii="仿宋" w:hAnsi="仿宋" w:eastAsia="仿宋"/>
          <w:b/>
          <w:bCs/>
          <w:sz w:val="28"/>
          <w:szCs w:val="28"/>
        </w:rPr>
      </w:pPr>
      <w:r>
        <w:rPr>
          <w:rFonts w:hint="eastAsia" w:ascii="仿宋" w:hAnsi="仿宋" w:eastAsia="仿宋"/>
          <w:sz w:val="28"/>
          <w:szCs w:val="28"/>
        </w:rPr>
        <w:t xml:space="preserve">（7）供应商拟派团队成员2023年以来发表过所投</w:t>
      </w:r>
      <w:r>
        <w:rPr>
          <w:rFonts w:hint="eastAsia" w:ascii="仿宋" w:hAnsi="仿宋" w:eastAsia="仿宋"/>
          <w:sz w:val="28"/>
          <w:szCs w:val="28"/>
          <w:lang w:eastAsia="zh-CN"/>
        </w:rPr>
        <w:t xml:space="preserve">标包</w:t>
      </w:r>
      <w:r>
        <w:rPr>
          <w:rFonts w:hint="eastAsia" w:ascii="仿宋" w:hAnsi="仿宋" w:eastAsia="仿宋"/>
          <w:sz w:val="28"/>
          <w:szCs w:val="28"/>
        </w:rPr>
        <w:t xml:space="preserve">产品（同一产品分类）抽样检验服务相关的文章或出版著作</w:t>
      </w:r>
      <w:r>
        <w:rPr>
          <w:rFonts w:hint="eastAsia" w:ascii="宋体" w:hAnsi="宋体" w:cs="宋体"/>
        </w:rPr>
        <w:t xml:space="preserve">，</w:t>
      </w:r>
      <w:r>
        <w:rPr>
          <w:rFonts w:hint="eastAsia" w:ascii="仿宋" w:hAnsi="仿宋" w:eastAsia="仿宋"/>
          <w:sz w:val="28"/>
          <w:szCs w:val="28"/>
        </w:rPr>
        <w:t xml:space="preserve">每提供一篇得1分，本项最多得4分。</w:t>
      </w:r>
      <w:r>
        <w:rPr>
          <w:rFonts w:hint="eastAsia" w:ascii="仿宋" w:hAnsi="仿宋" w:eastAsia="仿宋"/>
          <w:b/>
          <w:bCs/>
          <w:sz w:val="28"/>
          <w:szCs w:val="28"/>
        </w:rPr>
        <w:t xml:space="preserve">（提供出版刊物封面以及文章复印件，需体现作者的单位及姓名等信息，如未体现单位名称的需出具该员工近半年任意一个月社保或其他有效证明材料。加盖CA电子签章，未提供的不得分）</w:t>
      </w:r>
      <w:r/>
    </w:p>
    <w:p>
      <w:pPr>
        <w:ind w:firstLine="560"/>
        <w:spacing w:line="520" w:lineRule="exact"/>
        <w:rPr>
          <w:rFonts w:ascii="仿宋" w:hAnsi="仿宋" w:eastAsia="仿宋"/>
          <w:sz w:val="28"/>
          <w:szCs w:val="28"/>
        </w:rPr>
      </w:pPr>
      <w:r>
        <w:rPr>
          <w:rFonts w:ascii="仿宋" w:hAnsi="仿宋" w:eastAsia="仿宋"/>
          <w:sz w:val="28"/>
          <w:szCs w:val="28"/>
        </w:rPr>
      </w:r>
      <w:r/>
    </w:p>
    <w:p>
      <w:pPr>
        <w:ind w:firstLine="560"/>
        <w:spacing w:line="520" w:lineRule="exact"/>
        <w:rPr>
          <w:rFonts w:ascii="仿宋" w:hAnsi="仿宋" w:eastAsia="仿宋"/>
          <w:sz w:val="28"/>
          <w:szCs w:val="28"/>
        </w:rPr>
      </w:pPr>
      <w:r>
        <w:rPr>
          <w:rFonts w:ascii="仿宋" w:hAnsi="仿宋" w:eastAsia="仿宋"/>
          <w:sz w:val="28"/>
          <w:szCs w:val="28"/>
        </w:rPr>
      </w:r>
      <w:r/>
    </w:p>
    <w:p>
      <w:pPr>
        <w:ind w:firstLine="560"/>
        <w:spacing w:line="520" w:lineRule="exact"/>
        <w:rPr>
          <w:rFonts w:ascii="仿宋" w:hAnsi="仿宋" w:eastAsia="仿宋"/>
          <w:sz w:val="28"/>
          <w:szCs w:val="28"/>
        </w:rPr>
      </w:pPr>
      <w:r>
        <w:rPr>
          <w:rFonts w:ascii="仿宋" w:hAnsi="仿宋" w:eastAsia="仿宋"/>
          <w:sz w:val="28"/>
          <w:szCs w:val="28"/>
        </w:rPr>
      </w:r>
      <w:r/>
    </w:p>
    <w:p>
      <w:pPr>
        <w:ind w:firstLine="560"/>
        <w:spacing w:line="520" w:lineRule="exact"/>
        <w:rPr>
          <w:rFonts w:ascii="仿宋" w:hAnsi="仿宋" w:eastAsia="仿宋"/>
          <w:sz w:val="28"/>
          <w:szCs w:val="28"/>
        </w:rPr>
      </w:pPr>
      <w:r>
        <w:rPr>
          <w:rFonts w:ascii="仿宋" w:hAnsi="仿宋" w:eastAsia="仿宋"/>
          <w:sz w:val="28"/>
          <w:szCs w:val="28"/>
        </w:rPr>
      </w:r>
      <w:r/>
    </w:p>
    <w:p>
      <w:pPr>
        <w:ind w:firstLine="560"/>
        <w:spacing w:line="520" w:lineRule="exact"/>
        <w:rPr>
          <w:rFonts w:ascii="仿宋" w:hAnsi="仿宋" w:eastAsia="仿宋"/>
          <w:sz w:val="28"/>
          <w:szCs w:val="28"/>
        </w:rPr>
      </w:pPr>
      <w:r>
        <w:rPr>
          <w:rFonts w:ascii="仿宋" w:hAnsi="仿宋" w:eastAsia="仿宋"/>
          <w:sz w:val="28"/>
          <w:szCs w:val="28"/>
        </w:rPr>
      </w:r>
      <w:r/>
    </w:p>
    <w:p>
      <w:pPr>
        <w:jc w:val="center"/>
        <w:pageBreakBefore/>
        <w:spacing w:line="520" w:lineRule="exact"/>
        <w:rPr>
          <w:rFonts w:ascii="仿宋" w:hAnsi="仿宋" w:eastAsia="仿宋"/>
          <w:b/>
          <w:sz w:val="36"/>
          <w:szCs w:val="36"/>
        </w:rPr>
        <w:outlineLvl w:val="0"/>
      </w:pPr>
      <w:r>
        <w:rPr>
          <w:rFonts w:hint="eastAsia" w:ascii="仿宋" w:hAnsi="仿宋" w:eastAsia="仿宋"/>
          <w:b/>
          <w:sz w:val="36"/>
          <w:szCs w:val="36"/>
        </w:rPr>
        <w:t xml:space="preserve">第四章  合同条款及格式</w:t>
      </w:r>
      <w:r/>
    </w:p>
    <w:p>
      <w:pPr>
        <w:ind w:firstLine="551"/>
        <w:spacing w:line="520" w:lineRule="exact"/>
        <w:rPr>
          <w:rFonts w:ascii="仿宋" w:hAnsi="仿宋" w:eastAsia="仿宋"/>
          <w:bCs/>
          <w:sz w:val="28"/>
          <w:szCs w:val="28"/>
        </w:rPr>
      </w:pPr>
      <w:r>
        <w:rPr>
          <w:rFonts w:hint="eastAsia" w:ascii="仿宋" w:hAnsi="仿宋" w:eastAsia="仿宋"/>
          <w:bCs/>
          <w:sz w:val="28"/>
          <w:szCs w:val="28"/>
        </w:rPr>
        <w:t xml:space="preserve">注:以下为采购人提出成交后签订本项目合同的条款，供应商必须实质性响应，成交供应商不得提出实质性的修改。</w:t>
      </w:r>
      <w:r/>
    </w:p>
    <w:p>
      <w:pPr>
        <w:pStyle w:val="733"/>
      </w:pPr>
      <w:r/>
      <w:r/>
    </w:p>
    <w:p>
      <w:pPr>
        <w:ind w:right="560"/>
        <w:jc w:val="left"/>
        <w:spacing w:line="500" w:lineRule="exact"/>
        <w:rPr>
          <w:rFonts w:ascii="宋体" w:hAnsi="宋体" w:cs="宋体"/>
          <w:sz w:val="28"/>
          <w:szCs w:val="28"/>
        </w:rPr>
      </w:pPr>
      <w:r>
        <w:rPr>
          <w:rFonts w:hint="eastAsia" w:ascii="仿宋" w:hAnsi="仿宋" w:eastAsia="仿宋" w:cs="仿宋"/>
          <w:sz w:val="28"/>
          <w:szCs w:val="28"/>
        </w:rPr>
        <w:t xml:space="preserve">合同编号:   </w:t>
      </w:r>
      <w:r>
        <w:rPr>
          <w:rFonts w:hint="eastAsia" w:ascii="宋体" w:hAnsi="宋体" w:cs="宋体"/>
          <w:sz w:val="28"/>
          <w:szCs w:val="28"/>
        </w:rPr>
        <w:tab/>
      </w:r>
      <w:r/>
    </w:p>
    <w:p>
      <w:pPr>
        <w:spacing w:line="500" w:lineRule="exact"/>
        <w:rPr>
          <w:rFonts w:ascii="宋体" w:hAnsi="宋体" w:cs="宋体"/>
          <w:sz w:val="28"/>
          <w:szCs w:val="28"/>
        </w:rPr>
      </w:pPr>
      <w:r>
        <w:rPr>
          <w:rFonts w:ascii="宋体" w:hAnsi="宋体" w:cs="宋体"/>
          <w:sz w:val="28"/>
          <w:szCs w:val="28"/>
        </w:rPr>
      </w:r>
      <w:r/>
    </w:p>
    <w:p>
      <w:pPr>
        <w:spacing w:line="500" w:lineRule="exact"/>
        <w:rPr>
          <w:rFonts w:ascii="宋体" w:hAnsi="宋体" w:cs="宋体"/>
          <w:sz w:val="28"/>
          <w:szCs w:val="28"/>
        </w:rPr>
      </w:pPr>
      <w:r>
        <w:rPr>
          <w:rFonts w:ascii="宋体" w:hAnsi="宋体" w:cs="宋体"/>
          <w:sz w:val="28"/>
          <w:szCs w:val="28"/>
        </w:rPr>
      </w:r>
      <w:r/>
    </w:p>
    <w:p>
      <w:pPr>
        <w:spacing w:line="500" w:lineRule="exact"/>
        <w:rPr>
          <w:rFonts w:ascii="宋体" w:hAnsi="宋体" w:cs="宋体"/>
          <w:sz w:val="28"/>
          <w:szCs w:val="28"/>
        </w:rPr>
      </w:pPr>
      <w:r>
        <w:rPr>
          <w:rFonts w:ascii="宋体" w:hAnsi="宋体" w:cs="宋体"/>
          <w:sz w:val="28"/>
          <w:szCs w:val="28"/>
        </w:rPr>
      </w:r>
      <w:r/>
    </w:p>
    <w:p>
      <w:pPr>
        <w:jc w:val="center"/>
        <w:spacing w:line="500" w:lineRule="exact"/>
        <w:rPr>
          <w:rFonts w:ascii="宋体" w:hAnsi="宋体" w:cs="宋体"/>
          <w:b/>
          <w:bCs/>
          <w:sz w:val="48"/>
          <w:szCs w:val="48"/>
        </w:rPr>
      </w:pPr>
      <w:r>
        <w:rPr>
          <w:rFonts w:hint="eastAsia" w:ascii="宋体" w:hAnsi="宋体" w:cs="宋体"/>
          <w:b/>
          <w:bCs/>
          <w:sz w:val="48"/>
          <w:szCs w:val="48"/>
        </w:rPr>
        <w:t xml:space="preserve">技术服务合同书</w:t>
      </w:r>
      <w:r/>
    </w:p>
    <w:p>
      <w:pPr>
        <w:spacing w:line="500" w:lineRule="exact"/>
        <w:rPr>
          <w:rFonts w:ascii="宋体" w:hAnsi="宋体" w:cs="宋体"/>
          <w:sz w:val="44"/>
          <w:szCs w:val="44"/>
        </w:rPr>
      </w:pPr>
      <w:r>
        <w:rPr>
          <w:rFonts w:ascii="宋体" w:hAnsi="宋体" w:cs="宋体"/>
          <w:sz w:val="44"/>
          <w:szCs w:val="44"/>
        </w:rPr>
      </w:r>
      <w:r/>
    </w:p>
    <w:p>
      <w:pPr>
        <w:spacing w:line="500" w:lineRule="exact"/>
        <w:rPr>
          <w:rFonts w:ascii="宋体" w:hAnsi="宋体" w:cs="宋体"/>
          <w:sz w:val="44"/>
          <w:szCs w:val="44"/>
        </w:rPr>
      </w:pPr>
      <w:r>
        <w:rPr>
          <w:rFonts w:ascii="宋体" w:hAnsi="宋体" w:cs="宋体"/>
          <w:sz w:val="44"/>
          <w:szCs w:val="44"/>
        </w:rPr>
      </w:r>
      <w:r/>
    </w:p>
    <w:p>
      <w:pPr>
        <w:jc w:val="center"/>
        <w:spacing w:line="720" w:lineRule="exact"/>
        <w:rPr>
          <w:rFonts w:ascii="仿宋" w:hAnsi="仿宋" w:eastAsia="仿宋" w:cs="仿宋"/>
          <w:sz w:val="30"/>
          <w:szCs w:val="30"/>
        </w:rPr>
      </w:pPr>
      <w:r>
        <w:rPr>
          <w:rFonts w:hint="eastAsia" w:ascii="仿宋" w:hAnsi="仿宋" w:eastAsia="仿宋" w:cs="仿宋"/>
          <w:sz w:val="30"/>
          <w:szCs w:val="30"/>
        </w:rPr>
        <w:t xml:space="preserve">项目名称:</w:t>
      </w:r>
      <w:r>
        <w:rPr>
          <w:rFonts w:hint="eastAsia" w:ascii="仿宋" w:hAnsi="仿宋" w:eastAsia="仿宋" w:cs="仿宋"/>
          <w:sz w:val="30"/>
          <w:szCs w:val="30"/>
          <w:u w:val="single"/>
        </w:rPr>
        <w:t xml:space="preserve">淮安市市场监督管理局2026年产品质量监督抽查项目</w:t>
      </w:r>
      <w:r/>
    </w:p>
    <w:p>
      <w:pPr>
        <w:pStyle w:val="663"/>
        <w:spacing w:line="720" w:lineRule="exact"/>
        <w:rPr>
          <w:rFonts w:ascii="仿宋" w:hAnsi="仿宋" w:eastAsia="仿宋" w:cs="仿宋"/>
        </w:rPr>
      </w:pPr>
      <w:r>
        <w:rPr>
          <w:rFonts w:hint="eastAsia" w:ascii="仿宋" w:hAnsi="仿宋" w:eastAsia="仿宋" w:cs="仿宋"/>
          <w:b w:val="0"/>
          <w:bCs w:val="0"/>
          <w:sz w:val="30"/>
          <w:szCs w:val="30"/>
        </w:rPr>
        <w:t xml:space="preserve">  标包名称:</w:t>
      </w:r>
      <w:r>
        <w:rPr>
          <w:rFonts w:hint="eastAsia" w:ascii="仿宋" w:hAnsi="仿宋" w:eastAsia="仿宋" w:cs="仿宋"/>
          <w:b w:val="0"/>
          <w:bCs w:val="0"/>
          <w:sz w:val="30"/>
          <w:szCs w:val="30"/>
          <w:u w:val="single"/>
        </w:rPr>
        <w:t xml:space="preserve">                                               </w:t>
      </w:r>
      <w:r/>
    </w:p>
    <w:p>
      <w:pPr>
        <w:spacing w:line="580" w:lineRule="exact"/>
        <w:rPr>
          <w:rFonts w:ascii="仿宋" w:hAnsi="仿宋" w:eastAsia="仿宋" w:cs="仿宋"/>
          <w:sz w:val="30"/>
          <w:szCs w:val="30"/>
        </w:rPr>
      </w:pPr>
      <w:r>
        <w:rPr>
          <w:rFonts w:ascii="仿宋" w:hAnsi="仿宋" w:eastAsia="仿宋" w:cs="仿宋"/>
          <w:sz w:val="30"/>
          <w:szCs w:val="30"/>
        </w:rPr>
      </w:r>
      <w:r/>
    </w:p>
    <w:p>
      <w:pPr>
        <w:spacing w:line="580" w:lineRule="exact"/>
        <w:rPr>
          <w:rFonts w:ascii="仿宋" w:hAnsi="仿宋" w:eastAsia="仿宋" w:cs="仿宋"/>
          <w:sz w:val="30"/>
          <w:szCs w:val="30"/>
        </w:rPr>
      </w:pPr>
      <w:r>
        <w:rPr>
          <w:rFonts w:ascii="仿宋" w:hAnsi="仿宋" w:eastAsia="仿宋" w:cs="仿宋"/>
          <w:sz w:val="30"/>
          <w:szCs w:val="30"/>
        </w:rPr>
      </w:r>
      <w:r/>
    </w:p>
    <w:p>
      <w:pPr>
        <w:ind w:firstLine="600"/>
        <w:spacing w:line="580" w:lineRule="exact"/>
        <w:rPr>
          <w:rFonts w:ascii="仿宋" w:hAnsi="仿宋" w:eastAsia="仿宋" w:cs="仿宋"/>
          <w:sz w:val="30"/>
          <w:szCs w:val="30"/>
        </w:rPr>
      </w:pPr>
      <w:r>
        <w:rPr>
          <w:rFonts w:hint="eastAsia" w:ascii="仿宋" w:hAnsi="仿宋" w:eastAsia="仿宋" w:cs="仿宋"/>
          <w:sz w:val="30"/>
          <w:szCs w:val="30"/>
        </w:rPr>
        <w:t xml:space="preserve">委托单位(甲方):淮安市市场监督管理局</w:t>
      </w:r>
      <w:r/>
    </w:p>
    <w:p>
      <w:pPr>
        <w:ind w:firstLine="600"/>
        <w:spacing w:line="580" w:lineRule="exact"/>
        <w:rPr>
          <w:rFonts w:ascii="仿宋" w:hAnsi="仿宋" w:eastAsia="仿宋" w:cs="仿宋"/>
          <w:sz w:val="30"/>
          <w:szCs w:val="30"/>
        </w:rPr>
      </w:pPr>
      <w:r>
        <w:rPr>
          <w:rFonts w:hint="eastAsia" w:ascii="仿宋" w:hAnsi="仿宋" w:eastAsia="仿宋" w:cs="仿宋"/>
          <w:sz w:val="30"/>
          <w:szCs w:val="30"/>
        </w:rPr>
        <w:t xml:space="preserve">服务单位(乙方):</w:t>
      </w:r>
      <w:r/>
    </w:p>
    <w:p>
      <w:pPr>
        <w:ind w:firstLine="600"/>
        <w:spacing w:line="580" w:lineRule="exact"/>
        <w:rPr>
          <w:rFonts w:ascii="仿宋" w:hAnsi="仿宋" w:eastAsia="仿宋" w:cs="仿宋"/>
          <w:sz w:val="30"/>
          <w:szCs w:val="30"/>
        </w:rPr>
      </w:pPr>
      <w:r>
        <w:rPr>
          <w:rFonts w:hint="eastAsia" w:ascii="仿宋" w:hAnsi="仿宋" w:eastAsia="仿宋" w:cs="仿宋"/>
          <w:sz w:val="30"/>
          <w:szCs w:val="30"/>
        </w:rPr>
        <w:t xml:space="preserve">合同签订日期:    年  月  日</w:t>
      </w:r>
      <w:r/>
    </w:p>
    <w:p>
      <w:pPr>
        <w:ind w:firstLine="600"/>
        <w:spacing w:line="580" w:lineRule="exact"/>
        <w:rPr>
          <w:rFonts w:ascii="仿宋" w:hAnsi="仿宋" w:eastAsia="仿宋" w:cs="仿宋"/>
          <w:sz w:val="30"/>
          <w:szCs w:val="30"/>
        </w:rPr>
      </w:pPr>
      <w:r>
        <w:rPr>
          <w:rFonts w:hint="eastAsia" w:ascii="仿宋" w:hAnsi="仿宋" w:eastAsia="仿宋" w:cs="仿宋"/>
          <w:sz w:val="30"/>
          <w:szCs w:val="30"/>
        </w:rPr>
        <w:t xml:space="preserve">合同签订地点:淮安</w:t>
      </w:r>
      <w:r/>
    </w:p>
    <w:p>
      <w:pPr>
        <w:ind w:firstLine="600"/>
        <w:spacing w:line="580" w:lineRule="exact"/>
        <w:rPr>
          <w:rFonts w:ascii="仿宋" w:hAnsi="仿宋" w:eastAsia="仿宋" w:cs="仿宋"/>
          <w:sz w:val="30"/>
          <w:szCs w:val="30"/>
        </w:rPr>
      </w:pPr>
      <w:r>
        <w:rPr>
          <w:rFonts w:hint="eastAsia" w:ascii="仿宋" w:hAnsi="仿宋" w:eastAsia="仿宋" w:cs="仿宋"/>
          <w:sz w:val="30"/>
          <w:szCs w:val="30"/>
        </w:rPr>
        <w:t xml:space="preserve">合同有效期限:    年  月  日至    年  月  日</w:t>
      </w:r>
      <w:r/>
    </w:p>
    <w:p>
      <w:pPr>
        <w:spacing w:line="580" w:lineRule="exact"/>
        <w:rPr>
          <w:rFonts w:ascii="仿宋" w:hAnsi="仿宋" w:eastAsia="仿宋" w:cs="仿宋"/>
          <w:sz w:val="30"/>
          <w:szCs w:val="30"/>
        </w:rPr>
      </w:pPr>
      <w:r>
        <w:rPr>
          <w:rFonts w:ascii="仿宋" w:hAnsi="仿宋" w:eastAsia="仿宋" w:cs="仿宋"/>
          <w:sz w:val="30"/>
          <w:szCs w:val="30"/>
        </w:rPr>
      </w:r>
      <w:r/>
    </w:p>
    <w:p>
      <w:pPr>
        <w:jc w:val="center"/>
        <w:spacing w:line="580" w:lineRule="exact"/>
        <w:rPr>
          <w:rFonts w:ascii="黑体" w:hAnsi="黑体" w:eastAsia="黑体" w:cs="黑体"/>
          <w:sz w:val="30"/>
          <w:szCs w:val="30"/>
        </w:rPr>
      </w:pPr>
      <w:r>
        <w:rPr>
          <w:rFonts w:hint="eastAsia" w:ascii="仿宋" w:hAnsi="仿宋" w:eastAsia="仿宋" w:cs="仿宋"/>
          <w:sz w:val="30"/>
          <w:szCs w:val="30"/>
        </w:rPr>
        <w:t xml:space="preserve"> </w:t>
      </w:r>
      <w:r>
        <w:rPr>
          <w:rFonts w:hint="eastAsia" w:ascii="黑体" w:hAnsi="黑体" w:eastAsia="黑体" w:cs="黑体"/>
          <w:sz w:val="30"/>
          <w:szCs w:val="30"/>
        </w:rPr>
        <w:t xml:space="preserve">淮安市市场监督管理局制</w:t>
      </w:r>
      <w:r/>
    </w:p>
    <w:p>
      <w:pPr>
        <w:jc w:val="center"/>
        <w:pageBreakBefore/>
        <w:spacing w:line="520" w:lineRule="exact"/>
        <w:rPr>
          <w:rFonts w:ascii="仿宋" w:hAnsi="仿宋" w:eastAsia="仿宋" w:cs="仿宋"/>
          <w:b/>
          <w:bCs/>
          <w:sz w:val="32"/>
          <w:szCs w:val="32"/>
        </w:rPr>
      </w:pPr>
      <w:r>
        <w:rPr>
          <w:rFonts w:hint="eastAsia" w:ascii="仿宋" w:hAnsi="仿宋" w:eastAsia="仿宋" w:cs="仿宋"/>
          <w:b/>
          <w:bCs/>
          <w:sz w:val="32"/>
          <w:szCs w:val="32"/>
        </w:rPr>
        <w:t xml:space="preserve">技术服务合同书</w:t>
      </w:r>
      <w:r/>
    </w:p>
    <w:p>
      <w:pPr>
        <w:jc w:val="left"/>
        <w:spacing w:line="520" w:lineRule="exact"/>
        <w:rPr>
          <w:rFonts w:ascii="仿宋" w:hAnsi="仿宋" w:eastAsia="仿宋" w:cs="仿宋"/>
          <w:sz w:val="28"/>
          <w:szCs w:val="28"/>
          <w:u w:val="single"/>
        </w:rPr>
      </w:pPr>
      <w:r>
        <w:rPr>
          <w:rFonts w:hint="eastAsia" w:ascii="仿宋" w:hAnsi="仿宋" w:eastAsia="仿宋" w:cs="仿宋"/>
          <w:sz w:val="28"/>
          <w:szCs w:val="28"/>
        </w:rPr>
        <w:t xml:space="preserve">委托方:</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（以下简称甲方）</w:t>
      </w:r>
      <w:r/>
    </w:p>
    <w:p>
      <w:pPr>
        <w:pStyle w:val="663"/>
        <w:spacing w:before="0" w:after="0" w:line="520" w:lineRule="exact"/>
      </w:pPr>
      <w:r>
        <w:rPr>
          <w:rFonts w:hint="eastAsia" w:ascii="仿宋" w:hAnsi="仿宋" w:eastAsia="仿宋" w:cs="仿宋"/>
          <w:b w:val="0"/>
          <w:bCs w:val="0"/>
        </w:rPr>
        <w:t xml:space="preserve">服务方:</w:t>
      </w:r>
      <w:r>
        <w:rPr>
          <w:rFonts w:hint="eastAsia" w:ascii="仿宋" w:hAnsi="仿宋" w:eastAsia="仿宋" w:cs="仿宋"/>
          <w:u w:val="single"/>
        </w:rPr>
        <w:t xml:space="preserve">                          </w:t>
      </w:r>
      <w:r>
        <w:rPr>
          <w:rFonts w:hint="eastAsia" w:ascii="仿宋" w:hAnsi="仿宋" w:eastAsia="仿宋" w:cs="仿宋"/>
          <w:b w:val="0"/>
          <w:bCs w:val="0"/>
        </w:rPr>
        <w:t xml:space="preserve">（以下简称乙方）</w:t>
      </w:r>
      <w:r/>
    </w:p>
    <w:p>
      <w:pPr>
        <w:ind w:firstLine="560"/>
        <w:jc w:val="left"/>
        <w:spacing w:line="520" w:lineRule="exact"/>
        <w:rPr>
          <w:rFonts w:ascii="仿宋" w:hAnsi="仿宋" w:eastAsia="仿宋" w:cs="仿宋"/>
          <w:sz w:val="28"/>
          <w:szCs w:val="28"/>
        </w:rPr>
      </w:pPr>
      <w:r>
        <w:rPr>
          <w:rFonts w:hint="eastAsia" w:ascii="仿宋" w:hAnsi="仿宋" w:eastAsia="仿宋" w:cs="仿宋"/>
          <w:sz w:val="28"/>
          <w:szCs w:val="28"/>
        </w:rPr>
        <w:t xml:space="preserve">依据《中华人民共和国民法典》及相关法律法规的规定，</w:t>
      </w:r>
      <w:r>
        <w:rPr>
          <w:rFonts w:hint="eastAsia" w:ascii="仿宋" w:hAnsi="仿宋" w:eastAsia="仿宋"/>
          <w:sz w:val="28"/>
          <w:szCs w:val="28"/>
        </w:rPr>
        <w:t xml:space="preserve">甲、乙双方根据项目编号</w:t>
      </w:r>
      <w:r>
        <w:rPr>
          <w:rFonts w:hint="eastAsia" w:ascii="仿宋" w:hAnsi="仿宋" w:eastAsia="仿宋"/>
          <w:sz w:val="28"/>
          <w:szCs w:val="28"/>
          <w:u w:val="single"/>
        </w:rPr>
        <w:t xml:space="preserve">                 </w:t>
      </w:r>
      <w:r>
        <w:rPr>
          <w:rFonts w:hint="eastAsia" w:ascii="仿宋" w:hAnsi="仿宋" w:eastAsia="仿宋"/>
          <w:sz w:val="28"/>
          <w:szCs w:val="28"/>
        </w:rPr>
        <w:t xml:space="preserve">的</w:t>
      </w:r>
      <w:r>
        <w:rPr>
          <w:rFonts w:hint="eastAsia" w:ascii="仿宋" w:hAnsi="仿宋" w:eastAsia="仿宋" w:cs="仿宋"/>
          <w:sz w:val="28"/>
          <w:szCs w:val="28"/>
          <w:u w:val="single"/>
        </w:rPr>
        <w:t xml:space="preserve">淮安市市场监督管理局2026年产品质量监督抽查项目（</w:t>
      </w:r>
      <w:r>
        <w:rPr>
          <w:rFonts w:hint="eastAsia" w:ascii="仿宋" w:hAnsi="仿宋" w:eastAsia="仿宋"/>
          <w:sz w:val="28"/>
          <w:szCs w:val="28"/>
        </w:rPr>
        <w:t xml:space="preserve">标包名称:</w:t>
      </w:r>
      <w:r>
        <w:rPr>
          <w:rFonts w:hint="eastAsia" w:ascii="仿宋" w:hAnsi="仿宋" w:eastAsia="仿宋"/>
          <w:sz w:val="28"/>
          <w:szCs w:val="28"/>
          <w:u w:val="single"/>
        </w:rPr>
        <w:t xml:space="preserve">                 </w:t>
      </w:r>
      <w:r>
        <w:rPr>
          <w:rFonts w:hint="eastAsia" w:ascii="仿宋" w:hAnsi="仿宋" w:eastAsia="仿宋"/>
          <w:sz w:val="28"/>
          <w:szCs w:val="28"/>
        </w:rPr>
        <w:t xml:space="preserve">）竞争性磋商采购结果及磋商文件的要求</w:t>
      </w:r>
      <w:r>
        <w:rPr>
          <w:rFonts w:ascii="仿宋" w:hAnsi="仿宋" w:eastAsia="仿宋"/>
          <w:sz w:val="28"/>
          <w:szCs w:val="28"/>
        </w:rPr>
        <w:t xml:space="preserve">,</w:t>
      </w:r>
      <w:r>
        <w:rPr>
          <w:rFonts w:hint="eastAsia" w:ascii="仿宋" w:hAnsi="仿宋" w:eastAsia="仿宋"/>
          <w:sz w:val="28"/>
          <w:szCs w:val="28"/>
        </w:rPr>
        <w:t xml:space="preserve">经协商一致</w:t>
      </w:r>
      <w:r>
        <w:rPr>
          <w:rFonts w:ascii="仿宋" w:hAnsi="仿宋" w:eastAsia="仿宋"/>
          <w:sz w:val="28"/>
          <w:szCs w:val="28"/>
        </w:rPr>
        <w:t xml:space="preserve">,</w:t>
      </w:r>
      <w:r>
        <w:rPr>
          <w:rFonts w:hint="eastAsia" w:ascii="仿宋" w:hAnsi="仿宋" w:eastAsia="仿宋"/>
          <w:sz w:val="28"/>
          <w:szCs w:val="28"/>
        </w:rPr>
        <w:t xml:space="preserve">达成如下合同</w:t>
      </w:r>
      <w:r>
        <w:rPr>
          <w:rFonts w:ascii="仿宋" w:hAnsi="仿宋" w:eastAsia="仿宋"/>
          <w:sz w:val="28"/>
          <w:szCs w:val="28"/>
        </w:rPr>
        <w:t xml:space="preserve">:</w:t>
      </w:r>
      <w:r/>
    </w:p>
    <w:p>
      <w:pPr>
        <w:ind w:firstLine="562"/>
        <w:spacing w:line="500" w:lineRule="exact"/>
        <w:rPr>
          <w:rFonts w:ascii="仿宋" w:hAnsi="仿宋" w:eastAsia="仿宋" w:cs="仿宋"/>
          <w:b/>
          <w:bCs/>
          <w:sz w:val="28"/>
          <w:szCs w:val="28"/>
        </w:rPr>
      </w:pPr>
      <w:r>
        <w:rPr>
          <w:rFonts w:hint="eastAsia" w:ascii="仿宋" w:hAnsi="仿宋" w:eastAsia="仿宋" w:cs="仿宋"/>
          <w:b/>
          <w:bCs/>
          <w:sz w:val="28"/>
          <w:szCs w:val="28"/>
        </w:rPr>
        <w:t xml:space="preserve">一、服务的目标、方式及有效期限</w:t>
      </w:r>
      <w:r/>
    </w:p>
    <w:p>
      <w:pPr>
        <w:pStyle w:val="663"/>
        <w:ind w:firstLine="560"/>
        <w:jc w:val="left"/>
        <w:spacing w:before="0" w:after="0" w:line="500" w:lineRule="exact"/>
        <w:rPr>
          <w:rFonts w:ascii="仿宋" w:hAnsi="仿宋" w:eastAsia="仿宋" w:cs="仿宋"/>
          <w:b w:val="0"/>
          <w:bCs w:val="0"/>
        </w:rPr>
      </w:pPr>
      <w:r>
        <w:rPr>
          <w:rFonts w:hint="eastAsia" w:ascii="仿宋" w:hAnsi="仿宋" w:eastAsia="仿宋" w:cs="仿宋"/>
          <w:b w:val="0"/>
          <w:bCs w:val="0"/>
        </w:rPr>
        <w:t xml:space="preserve">乙方应依据磋商文件、响应文件和成交通知书的要求，完成本次抽查工作中的抽样、检验及抽查结果汇总等工作。</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有效期:    年  月  日至    年  月  日。</w:t>
      </w:r>
      <w:r/>
    </w:p>
    <w:p>
      <w:pPr>
        <w:ind w:firstLine="562"/>
        <w:spacing w:line="500" w:lineRule="exact"/>
        <w:rPr>
          <w:rFonts w:ascii="仿宋" w:hAnsi="仿宋" w:eastAsia="仿宋" w:cs="仿宋"/>
          <w:b/>
          <w:bCs/>
          <w:sz w:val="28"/>
          <w:szCs w:val="28"/>
        </w:rPr>
      </w:pPr>
      <w:r>
        <w:rPr>
          <w:rFonts w:hint="eastAsia" w:ascii="仿宋" w:hAnsi="仿宋" w:eastAsia="仿宋" w:cs="仿宋"/>
          <w:b/>
          <w:bCs/>
          <w:sz w:val="28"/>
          <w:szCs w:val="28"/>
        </w:rPr>
        <w:t xml:space="preserve">二、服务内容</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乙方应</w:t>
      </w:r>
      <w:r>
        <w:rPr>
          <w:rFonts w:ascii="仿宋" w:hAnsi="仿宋" w:eastAsia="仿宋" w:cs="仿宋"/>
          <w:sz w:val="28"/>
          <w:szCs w:val="28"/>
        </w:rPr>
        <w:t xml:space="preserve">依据《中华人民共和国产品质量法》、</w:t>
      </w:r>
      <w:r>
        <w:rPr>
          <w:rFonts w:hint="eastAsia" w:ascii="仿宋" w:hAnsi="仿宋" w:eastAsia="仿宋" w:cs="仿宋"/>
          <w:sz w:val="28"/>
          <w:szCs w:val="28"/>
        </w:rPr>
        <w:t xml:space="preserve">《中华人民共和国消费者权益保护法》和</w:t>
      </w:r>
      <w:r>
        <w:rPr>
          <w:rFonts w:ascii="仿宋" w:hAnsi="仿宋" w:eastAsia="仿宋" w:cs="仿宋"/>
          <w:sz w:val="28"/>
          <w:szCs w:val="28"/>
        </w:rPr>
        <w:t xml:space="preserve">《</w:t>
      </w:r>
      <w:r>
        <w:rPr>
          <w:rFonts w:hint="eastAsia" w:ascii="仿宋" w:hAnsi="仿宋" w:eastAsia="仿宋" w:cs="仿宋"/>
          <w:sz w:val="28"/>
          <w:szCs w:val="28"/>
        </w:rPr>
        <w:t xml:space="preserve">江苏省</w:t>
      </w:r>
      <w:r>
        <w:rPr>
          <w:rFonts w:ascii="仿宋" w:hAnsi="仿宋" w:eastAsia="仿宋" w:cs="仿宋"/>
          <w:sz w:val="28"/>
          <w:szCs w:val="28"/>
        </w:rPr>
        <w:t xml:space="preserve">产品质量监督办法》、《江苏省省级产品质量监督抽查工作规范》、相关产品淮安市市级监督抽查方案、抽查实施细则以及</w:t>
      </w:r>
      <w:r>
        <w:rPr>
          <w:rFonts w:hint="eastAsia" w:ascii="仿宋" w:hAnsi="仿宋" w:eastAsia="仿宋" w:cs="仿宋"/>
          <w:sz w:val="28"/>
          <w:szCs w:val="28"/>
        </w:rPr>
        <w:t xml:space="preserve">《</w:t>
      </w:r>
      <w:r>
        <w:rPr>
          <w:rFonts w:ascii="仿宋" w:hAnsi="仿宋" w:eastAsia="仿宋" w:cs="仿宋"/>
          <w:sz w:val="28"/>
          <w:szCs w:val="28"/>
        </w:rPr>
        <w:t xml:space="preserve">202</w:t>
      </w:r>
      <w:r>
        <w:rPr>
          <w:rFonts w:hint="eastAsia" w:ascii="仿宋" w:hAnsi="仿宋" w:eastAsia="仿宋" w:cs="仿宋"/>
          <w:sz w:val="28"/>
          <w:szCs w:val="28"/>
        </w:rPr>
        <w:t xml:space="preserve">6</w:t>
      </w:r>
      <w:r>
        <w:rPr>
          <w:rFonts w:ascii="仿宋" w:hAnsi="仿宋" w:eastAsia="仿宋" w:cs="仿宋"/>
          <w:sz w:val="28"/>
          <w:szCs w:val="28"/>
        </w:rPr>
        <w:t xml:space="preserve">年市级监督抽查</w:t>
      </w:r>
      <w:r>
        <w:rPr>
          <w:rFonts w:hint="eastAsia" w:ascii="仿宋" w:hAnsi="仿宋" w:eastAsia="仿宋" w:cs="仿宋"/>
          <w:sz w:val="28"/>
          <w:szCs w:val="28"/>
        </w:rPr>
        <w:t xml:space="preserve">产品目录》</w:t>
      </w:r>
      <w:r>
        <w:rPr>
          <w:rFonts w:ascii="仿宋" w:hAnsi="仿宋" w:eastAsia="仿宋" w:cs="仿宋"/>
          <w:sz w:val="28"/>
          <w:szCs w:val="28"/>
        </w:rPr>
        <w:t xml:space="preserve">要求开展抽样检验工作。</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（一）抽样工作应注意:</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1.按照相关产品淮安市市级产品质量监督抽查方案、抽查实施细则和磋商文件要求，完成抽样工作。</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2.按照产品标准、抽查实施细则、产品质量监督抽查实施方案等相关工作文件要求，合理抽取、封存样品，并将抽样过程照片及视频影像资料及时上传“江苏省产品质量安全监督管理系统”。</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3.在规定期限内且不影响整体检验进度的前提下，若所抽样品不符合抽样检验要求，或者因包装邮寄过失等造成样品失效，无法完成检验的，要及时与被抽查企业沟通，完成退样和补抽的工作。</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4.在实体店抽样的，在购买样品3日内，应通过邮政特快专递将《产品质量监督抽查样品确认书》送达样品标注生产企业进行确认；在电商平台抽样的，收到并甄别有效样品后3日内，应通过邮政特快专递将《产品质量监督抽查委托书》复印件、《产品质量监督抽查样品确认书》送达电商，并告知电商平台。同时向样品标注生产企业进行确认。</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5.所抽样品涉及特殊参数信息和企业执行标准时，应对样品特殊信息和企业执行标准进行确认。</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（二）检验工作应注意:</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1.样品的检验应依据产品所执行的相关标准、相关法律法规、相关产品抽查实施细则等进行判定，及时出具产品质量监督抽查检验报告。</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2.按要求及时发放产品质量监督抽查检验结果。</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3.协助甲方完成异议处理工作。</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4.按甲方要求做好样品复检工作。</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5.按要求上报产品质量监督抽查结果汇总材料。</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6.按照甲方要求做好样品保管、运输、处置工作。制定有关样品的接收入库、领用、检验、保存及处理的程序规定，并严格按程序执行。</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7.及时向甲方反馈应急检验处理情况。</w:t>
      </w:r>
      <w:r/>
    </w:p>
    <w:p>
      <w:pPr>
        <w:ind w:firstLine="562"/>
        <w:spacing w:line="500" w:lineRule="exact"/>
        <w:rPr>
          <w:rFonts w:ascii="仿宋" w:hAnsi="仿宋" w:eastAsia="仿宋" w:cs="仿宋"/>
          <w:sz w:val="28"/>
          <w:szCs w:val="28"/>
        </w:rPr>
      </w:pPr>
      <w:r>
        <w:rPr>
          <w:rFonts w:hint="eastAsia" w:ascii="仿宋" w:hAnsi="仿宋" w:eastAsia="仿宋" w:cs="仿宋"/>
          <w:b/>
          <w:bCs/>
          <w:sz w:val="28"/>
          <w:szCs w:val="28"/>
        </w:rPr>
        <w:t xml:space="preserve">三、服务的质量保证</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（一）甲方为乙方提供文件依据及要求:</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1.甲方应依照本合同向乙方提供所抽查产品的《产品质量监督抽查复查检验委托书》、抽查实施细则、《产品质量监督抽查通知书》。</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2.甲方有权根据客观事实及工作实际要求对本合同进行调整和变更，调整和变更情况应当及时告知乙方，乙方如有不同意见应及时书面反馈，最终变更结果以双方商定结果为准。</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3.甲方应当按照合同验收结果及时向乙方支付相关经费。</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(二)乙方承担项目任务的人员和设施条件及应尽责任:</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1.乙方应当具备开展本合同委托内容的下列条件:</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①乙方应具备一定抽样技术能力，人员配置、作业管理等应满足抽样技术要求，确保抽查工作的顺利开展。</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②乙方应具有国家认证认可监督管理委员会或省级市场监督管理部门颁发的有效期内（有效期能覆盖本次任务的完成）的检验检测机构资质认定证书（CMA）。</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③具有必备的仪器设备、人员（须经培训符合要求）和检测能力；</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④具有所需的组织管理机制和协调能力；</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⑤法律法规规定的其他条件。</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2.乙方不得存在借承担淮安市市级产品质量监督抽查工作之机为本机构拉客户、事先通知被抽查企业，直接或间接参与企业接待等违法违规行为。</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3.乙方应当保证抽样、检验工作的合法合规性，对其抽取、检验的样品负责，所抽样品应满足相关产品抽查方案、抽查实施细则中检验要求，检验结果应反映对样品的真实评价。保证所承担的监督抽查工作的科学、公正、准确，按时完成抽样、检验工作，及时在信息化系统录入抽查相关信息，及时出具检验报告，按时上报样品抽样信息、检验结果信息，并对抽样、检验过程及样品信息的准确性负责，做好检验数据的原始记录，不得隐瞒、毁损和伪造检验结果。</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4.若因乙方原因造成样品失效、丢失或其他因素造成无法实施检验而影响检验进度的，甲方将有权追究乙方相关责任，且有权单方面解除合同。乙方应当严格按照本合同约定的内容承担相关工作，不得超范围开展产品质量监督抽查相关业务，由此给被抽查企业造成损失的，由乙方承担责任。</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5.乙方在履行本合同期间不得与被抽查企业签订同类产品的有偿服务协议或者接受被抽查企业对同一产品的委托检验。</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6.乙方应当对本次抽查信息严格保密，禁止以任何名义和形式事先泄露和通知被抽查企业，不得向企业颁发监督抽查合格证书。</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7.乙方应当在本合同和招标文件中约定时限内，保质保量完成抽检任务。</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8.乙方由于虚假、错误的样品信息、检验数据和结论或者检验过程程序错误、缺失等原因而给被抽查企业造成损失的，或者给社会带来不良影响的，乙方应当负责赔偿，并承担相应法律责任。</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9.乙方在响应文件中所承诺的事宜未兑现，甲方在认定其失信行为后，将解除所签订的技术服务合同，过程中所产生的费用甲方将不予支付。因其虚假承诺而造成甲方损失或影响甲方整体抽查工作的，将追究乙方相关责任，并禁止其3年内承担淮安市市级产品质量监督抽查任务。</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10.除甲方书面许可外，乙方不能擅自将本合同全部或部分工作委托给第三方。乙方不得以任何形式分包本协议约定的所有检验项目、不得租赁或者借用他人检测设备。即使甲方书面同意乙方将本合同的部分工作委托转让给第三方，乙方仍受本合同的义务约束。</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11.乙方应按照《江苏省省级产品质量监督抽查工作规范》工作文件要求，开展样品处置工作。</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12.乙方在开展淮安市级产品质量监督抽查工作过程中，存在违法、违规和违反合同行为的，甲方可以随时解除合同，乙方需承担因其所造成的损失。</w:t>
      </w:r>
      <w:r/>
    </w:p>
    <w:p>
      <w:pPr>
        <w:ind w:firstLine="562"/>
        <w:spacing w:line="500" w:lineRule="exact"/>
        <w:rPr>
          <w:rFonts w:ascii="仿宋" w:hAnsi="仿宋" w:eastAsia="仿宋" w:cs="仿宋"/>
          <w:b/>
          <w:bCs/>
          <w:sz w:val="28"/>
          <w:szCs w:val="28"/>
        </w:rPr>
      </w:pPr>
      <w:r>
        <w:rPr>
          <w:rFonts w:hint="eastAsia" w:ascii="仿宋" w:hAnsi="仿宋" w:eastAsia="仿宋" w:cs="仿宋"/>
          <w:b/>
          <w:bCs/>
          <w:sz w:val="28"/>
          <w:szCs w:val="28"/>
        </w:rPr>
        <w:t xml:space="preserve">四、验收</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甲方组织专家对乙方服务结果进行评审验收。若乙方</w:t>
      </w:r>
      <w:r>
        <w:rPr>
          <w:rFonts w:ascii="仿宋" w:hAnsi="仿宋" w:eastAsia="仿宋" w:cs="仿宋"/>
          <w:sz w:val="28"/>
          <w:szCs w:val="28"/>
        </w:rPr>
        <w:t xml:space="preserve">评审结果低于60分，</w:t>
      </w:r>
      <w:r>
        <w:rPr>
          <w:rFonts w:hint="eastAsia" w:ascii="仿宋" w:hAnsi="仿宋" w:eastAsia="仿宋" w:cs="仿宋"/>
          <w:sz w:val="28"/>
          <w:szCs w:val="28"/>
          <w:lang w:val="en-US" w:eastAsia="zh-CN"/>
        </w:rPr>
        <w:t xml:space="preserve">应</w:t>
      </w:r>
      <w:r>
        <w:rPr>
          <w:rFonts w:hint="eastAsia" w:ascii="仿宋" w:hAnsi="仿宋" w:eastAsia="仿宋" w:cs="仿宋"/>
          <w:sz w:val="28"/>
          <w:szCs w:val="28"/>
        </w:rPr>
        <w:t xml:space="preserve">承担因此产生的复检费用和验收费用</w:t>
      </w:r>
      <w:r>
        <w:rPr>
          <w:rFonts w:ascii="仿宋" w:hAnsi="仿宋" w:eastAsia="仿宋" w:cs="仿宋"/>
          <w:sz w:val="28"/>
          <w:szCs w:val="28"/>
        </w:rPr>
        <w:t xml:space="preserve">。</w:t>
      </w:r>
      <w:r/>
    </w:p>
    <w:p>
      <w:pPr>
        <w:ind w:firstLine="562"/>
        <w:spacing w:line="500" w:lineRule="exact"/>
        <w:rPr>
          <w:rFonts w:ascii="仿宋" w:hAnsi="仿宋" w:eastAsia="仿宋" w:cs="仿宋"/>
          <w:b/>
          <w:bCs/>
          <w:sz w:val="28"/>
          <w:szCs w:val="28"/>
        </w:rPr>
      </w:pPr>
      <w:r>
        <w:rPr>
          <w:rFonts w:hint="eastAsia" w:ascii="仿宋" w:hAnsi="仿宋" w:eastAsia="仿宋" w:cs="仿宋"/>
          <w:b/>
          <w:bCs/>
          <w:sz w:val="28"/>
          <w:szCs w:val="28"/>
        </w:rPr>
        <w:t xml:space="preserve">五、双方约定因履行本合同应遵守的保密任务</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1.乙方应严格保守产品质量淮安市市级产品质量监督抽查信息，未经甲方同意，不得将抽查结果对外发布，不得将抽查结果提供给任何部门、单位及个人，同时不得外泄被抽查企业的商业秘密。</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2.如果因乙方原因，导致抽查结果及被检企业商业秘密被泄密的，甲方有权解除合同，乙方需承担因其所造成的一切后果，甲方有权对乙方保留诉讼的权利。</w:t>
      </w:r>
      <w:r/>
    </w:p>
    <w:p>
      <w:pPr>
        <w:ind w:firstLine="562"/>
        <w:spacing w:line="500" w:lineRule="exact"/>
        <w:rPr>
          <w:rFonts w:ascii="仿宋" w:hAnsi="仿宋" w:eastAsia="仿宋" w:cs="仿宋"/>
          <w:b/>
          <w:bCs/>
          <w:sz w:val="28"/>
          <w:szCs w:val="28"/>
        </w:rPr>
      </w:pPr>
      <w:r>
        <w:rPr>
          <w:rFonts w:hint="eastAsia" w:ascii="仿宋" w:hAnsi="仿宋" w:eastAsia="仿宋" w:cs="仿宋"/>
          <w:b/>
          <w:bCs/>
          <w:sz w:val="28"/>
          <w:szCs w:val="28"/>
        </w:rPr>
        <w:t xml:space="preserve">六、服务费用及支付方式</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1.服务费用:签约服务经费总额为</w:t>
      </w:r>
      <w:r>
        <w:rPr>
          <w:rFonts w:hint="eastAsia" w:ascii="仿宋" w:hAnsi="仿宋" w:eastAsia="仿宋" w:cs="仿宋"/>
          <w:sz w:val="28"/>
          <w:szCs w:val="28"/>
          <w:u w:val="single"/>
        </w:rPr>
        <w:t xml:space="preserve"> （大写） </w:t>
      </w:r>
      <w:r>
        <w:rPr>
          <w:rFonts w:hint="eastAsia" w:ascii="仿宋" w:hAnsi="仿宋" w:eastAsia="仿宋" w:cs="仿宋"/>
          <w:sz w:val="28"/>
          <w:szCs w:val="28"/>
        </w:rPr>
        <w:t xml:space="preserve">元（</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）。乙方中标单价及任务批次详见下表:</w:t>
      </w:r>
      <w:r/>
    </w:p>
    <w:tbl>
      <w:tblPr>
        <w:tblStyle w:val="670"/>
        <w:tblW w:w="93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1"/>
        <w:gridCol w:w="3344"/>
        <w:gridCol w:w="1565"/>
        <w:gridCol w:w="869"/>
        <w:gridCol w:w="1362"/>
        <w:gridCol w:w="1388"/>
      </w:tblGrid>
      <w:tr>
        <w:trPr>
          <w:jc w:val="center"/>
          <w:trHeight w:val="623"/>
        </w:trPr>
        <w:tc>
          <w:tcPr>
            <w:tcW w:w="831" w:type="dxa"/>
            <w:vAlign w:val="center"/>
            <w:textDirection w:val="lrTb"/>
            <w:noWrap w:val="false"/>
          </w:tcPr>
          <w:p>
            <w:pPr>
              <w:jc w:val="center"/>
              <w:spacing w:line="320" w:lineRule="exact"/>
              <w:rPr>
                <w:rFonts w:ascii="仿宋" w:hAnsi="仿宋" w:eastAsia="仿宋" w:cs="仿宋"/>
                <w:sz w:val="26"/>
                <w:szCs w:val="26"/>
              </w:rPr>
            </w:pPr>
            <w:r>
              <w:rPr>
                <w:rFonts w:hint="eastAsia" w:ascii="仿宋" w:hAnsi="仿宋" w:eastAsia="仿宋" w:cs="仿宋"/>
                <w:sz w:val="26"/>
                <w:szCs w:val="26"/>
              </w:rPr>
              <w:t xml:space="preserve">序号</w:t>
            </w:r>
            <w:r/>
          </w:p>
        </w:tc>
        <w:tc>
          <w:tcPr>
            <w:tcW w:w="3344" w:type="dxa"/>
            <w:vAlign w:val="center"/>
            <w:textDirection w:val="lrTb"/>
            <w:noWrap w:val="false"/>
          </w:tcPr>
          <w:p>
            <w:pPr>
              <w:jc w:val="center"/>
              <w:spacing w:line="320" w:lineRule="exact"/>
              <w:rPr>
                <w:rFonts w:ascii="仿宋" w:hAnsi="仿宋" w:eastAsia="仿宋" w:cs="仿宋"/>
                <w:sz w:val="26"/>
                <w:szCs w:val="26"/>
              </w:rPr>
            </w:pPr>
            <w:r>
              <w:rPr>
                <w:rFonts w:hint="eastAsia" w:ascii="仿宋" w:hAnsi="仿宋" w:eastAsia="仿宋" w:cs="仿宋"/>
                <w:sz w:val="26"/>
                <w:szCs w:val="26"/>
              </w:rPr>
              <w:t xml:space="preserve">服务（项目内容）名称</w:t>
            </w:r>
            <w:r/>
          </w:p>
        </w:tc>
        <w:tc>
          <w:tcPr>
            <w:tcW w:w="1565" w:type="dxa"/>
            <w:vAlign w:val="center"/>
            <w:textDirection w:val="lrTb"/>
            <w:noWrap w:val="false"/>
          </w:tcPr>
          <w:p>
            <w:pPr>
              <w:jc w:val="center"/>
              <w:spacing w:line="320" w:lineRule="exact"/>
              <w:rPr>
                <w:rFonts w:ascii="仿宋" w:hAnsi="仿宋" w:eastAsia="仿宋" w:cs="仿宋"/>
                <w:sz w:val="26"/>
                <w:szCs w:val="26"/>
              </w:rPr>
            </w:pPr>
            <w:r>
              <w:rPr>
                <w:rFonts w:hint="eastAsia" w:ascii="仿宋" w:hAnsi="仿宋" w:eastAsia="仿宋" w:cs="仿宋"/>
                <w:sz w:val="26"/>
                <w:szCs w:val="26"/>
              </w:rPr>
              <w:t xml:space="preserve">综合单价（元/批次）</w:t>
            </w:r>
            <w:r/>
          </w:p>
        </w:tc>
        <w:tc>
          <w:tcPr>
            <w:tcW w:w="869" w:type="dxa"/>
            <w:vAlign w:val="center"/>
            <w:textDirection w:val="lrTb"/>
            <w:noWrap w:val="false"/>
          </w:tcPr>
          <w:p>
            <w:pPr>
              <w:jc w:val="center"/>
              <w:spacing w:line="320" w:lineRule="exact"/>
              <w:rPr>
                <w:rFonts w:ascii="仿宋" w:hAnsi="仿宋" w:eastAsia="仿宋" w:cs="仿宋"/>
                <w:sz w:val="26"/>
                <w:szCs w:val="26"/>
              </w:rPr>
            </w:pPr>
            <w:r>
              <w:rPr>
                <w:rFonts w:hint="eastAsia" w:ascii="仿宋" w:hAnsi="仿宋" w:eastAsia="仿宋" w:cs="仿宋"/>
                <w:sz w:val="26"/>
                <w:szCs w:val="26"/>
              </w:rPr>
              <w:t xml:space="preserve">批次</w:t>
            </w:r>
            <w:r/>
          </w:p>
        </w:tc>
        <w:tc>
          <w:tcPr>
            <w:tcW w:w="1362" w:type="dxa"/>
            <w:vAlign w:val="center"/>
            <w:textDirection w:val="lrTb"/>
            <w:noWrap w:val="false"/>
          </w:tcPr>
          <w:p>
            <w:pPr>
              <w:jc w:val="center"/>
              <w:spacing w:line="320" w:lineRule="exact"/>
              <w:rPr>
                <w:rFonts w:ascii="仿宋" w:hAnsi="仿宋" w:eastAsia="仿宋" w:cs="仿宋"/>
                <w:sz w:val="26"/>
                <w:szCs w:val="26"/>
              </w:rPr>
            </w:pPr>
            <w:r>
              <w:rPr>
                <w:rFonts w:hint="eastAsia" w:ascii="仿宋" w:hAnsi="仿宋" w:eastAsia="仿宋" w:cs="仿宋"/>
                <w:sz w:val="26"/>
                <w:szCs w:val="26"/>
              </w:rPr>
              <w:t xml:space="preserve">合计（元）</w:t>
            </w:r>
            <w:r/>
          </w:p>
        </w:tc>
        <w:tc>
          <w:tcPr>
            <w:tcW w:w="1388" w:type="dxa"/>
            <w:vAlign w:val="center"/>
            <w:textDirection w:val="lrTb"/>
            <w:noWrap w:val="false"/>
          </w:tcPr>
          <w:p>
            <w:pPr>
              <w:ind w:firstLine="120"/>
              <w:jc w:val="center"/>
              <w:spacing w:line="320" w:lineRule="exact"/>
              <w:rPr>
                <w:rFonts w:ascii="仿宋" w:hAnsi="仿宋" w:eastAsia="仿宋" w:cs="仿宋"/>
                <w:sz w:val="26"/>
                <w:szCs w:val="26"/>
              </w:rPr>
            </w:pPr>
            <w:r>
              <w:rPr>
                <w:rFonts w:hint="eastAsia" w:ascii="仿宋" w:hAnsi="仿宋" w:eastAsia="仿宋" w:cs="仿宋"/>
                <w:sz w:val="26"/>
                <w:szCs w:val="26"/>
              </w:rPr>
              <w:t xml:space="preserve">备注</w:t>
            </w:r>
            <w:r/>
          </w:p>
        </w:tc>
      </w:tr>
      <w:tr>
        <w:trPr>
          <w:jc w:val="center"/>
          <w:trHeight w:val="638"/>
        </w:trPr>
        <w:tc>
          <w:tcPr>
            <w:tcW w:w="831" w:type="dxa"/>
            <w:vAlign w:val="center"/>
            <w:textDirection w:val="lrTb"/>
            <w:noWrap w:val="false"/>
          </w:tcPr>
          <w:p>
            <w:pPr>
              <w:spacing w:line="320" w:lineRule="exact"/>
              <w:rPr>
                <w:rFonts w:ascii="仿宋" w:hAnsi="仿宋" w:eastAsia="仿宋" w:cs="仿宋"/>
                <w:sz w:val="26"/>
                <w:szCs w:val="26"/>
              </w:rPr>
            </w:pPr>
            <w:r>
              <w:rPr>
                <w:rFonts w:ascii="仿宋" w:hAnsi="仿宋" w:eastAsia="仿宋" w:cs="仿宋"/>
                <w:sz w:val="26"/>
                <w:szCs w:val="26"/>
              </w:rPr>
            </w:r>
            <w:r/>
          </w:p>
        </w:tc>
        <w:tc>
          <w:tcPr>
            <w:tcW w:w="3344" w:type="dxa"/>
            <w:vAlign w:val="center"/>
            <w:textDirection w:val="lrTb"/>
            <w:noWrap w:val="false"/>
          </w:tcPr>
          <w:p>
            <w:pPr>
              <w:ind w:firstLine="554"/>
              <w:spacing w:line="320" w:lineRule="exact"/>
              <w:rPr>
                <w:rFonts w:ascii="仿宋" w:hAnsi="仿宋" w:eastAsia="仿宋" w:cs="仿宋"/>
                <w:sz w:val="26"/>
                <w:szCs w:val="26"/>
              </w:rPr>
            </w:pPr>
            <w:r>
              <w:rPr>
                <w:rFonts w:ascii="仿宋" w:hAnsi="仿宋" w:eastAsia="仿宋" w:cs="仿宋"/>
                <w:sz w:val="26"/>
                <w:szCs w:val="26"/>
              </w:rPr>
            </w:r>
            <w:r/>
          </w:p>
        </w:tc>
        <w:tc>
          <w:tcPr>
            <w:tcW w:w="1565" w:type="dxa"/>
            <w:vAlign w:val="center"/>
            <w:textDirection w:val="lrTb"/>
            <w:noWrap w:val="false"/>
          </w:tcPr>
          <w:p>
            <w:pPr>
              <w:ind w:firstLine="554"/>
              <w:spacing w:line="320" w:lineRule="exact"/>
              <w:rPr>
                <w:rFonts w:ascii="仿宋" w:hAnsi="仿宋" w:eastAsia="仿宋" w:cs="仿宋"/>
                <w:sz w:val="26"/>
                <w:szCs w:val="26"/>
              </w:rPr>
            </w:pPr>
            <w:r>
              <w:rPr>
                <w:rFonts w:ascii="仿宋" w:hAnsi="仿宋" w:eastAsia="仿宋" w:cs="仿宋"/>
                <w:sz w:val="26"/>
                <w:szCs w:val="26"/>
              </w:rPr>
            </w:r>
            <w:r/>
          </w:p>
        </w:tc>
        <w:tc>
          <w:tcPr>
            <w:tcW w:w="869" w:type="dxa"/>
            <w:vAlign w:val="center"/>
            <w:textDirection w:val="lrTb"/>
            <w:noWrap w:val="false"/>
          </w:tcPr>
          <w:p>
            <w:pPr>
              <w:ind w:firstLine="554"/>
              <w:spacing w:line="320" w:lineRule="exact"/>
              <w:rPr>
                <w:rFonts w:ascii="仿宋" w:hAnsi="仿宋" w:eastAsia="仿宋" w:cs="仿宋"/>
                <w:sz w:val="26"/>
                <w:szCs w:val="26"/>
              </w:rPr>
            </w:pPr>
            <w:r>
              <w:rPr>
                <w:rFonts w:ascii="仿宋" w:hAnsi="仿宋" w:eastAsia="仿宋" w:cs="仿宋"/>
                <w:sz w:val="26"/>
                <w:szCs w:val="26"/>
              </w:rPr>
            </w:r>
            <w:r/>
          </w:p>
        </w:tc>
        <w:tc>
          <w:tcPr>
            <w:tcW w:w="1362" w:type="dxa"/>
            <w:vAlign w:val="center"/>
            <w:textDirection w:val="lrTb"/>
            <w:noWrap w:val="false"/>
          </w:tcPr>
          <w:p>
            <w:pPr>
              <w:ind w:firstLine="554"/>
              <w:spacing w:line="320" w:lineRule="exact"/>
              <w:rPr>
                <w:rFonts w:ascii="仿宋" w:hAnsi="仿宋" w:eastAsia="仿宋" w:cs="仿宋"/>
                <w:sz w:val="26"/>
                <w:szCs w:val="26"/>
              </w:rPr>
            </w:pPr>
            <w:r>
              <w:rPr>
                <w:rFonts w:ascii="仿宋" w:hAnsi="仿宋" w:eastAsia="仿宋" w:cs="仿宋"/>
                <w:sz w:val="26"/>
                <w:szCs w:val="26"/>
              </w:rPr>
            </w:r>
            <w:r/>
          </w:p>
        </w:tc>
        <w:tc>
          <w:tcPr>
            <w:tcW w:w="1388" w:type="dxa"/>
            <w:vAlign w:val="center"/>
            <w:textDirection w:val="lrTb"/>
            <w:noWrap w:val="false"/>
          </w:tcPr>
          <w:p>
            <w:pPr>
              <w:ind w:firstLine="554"/>
              <w:spacing w:line="320" w:lineRule="exact"/>
              <w:rPr>
                <w:rFonts w:ascii="仿宋" w:hAnsi="仿宋" w:eastAsia="仿宋" w:cs="仿宋"/>
                <w:sz w:val="26"/>
                <w:szCs w:val="26"/>
              </w:rPr>
            </w:pPr>
            <w:r>
              <w:rPr>
                <w:rFonts w:ascii="仿宋" w:hAnsi="仿宋" w:eastAsia="仿宋" w:cs="仿宋"/>
                <w:sz w:val="26"/>
                <w:szCs w:val="26"/>
              </w:rPr>
            </w:r>
            <w:r/>
          </w:p>
        </w:tc>
      </w:tr>
      <w:tr>
        <w:trPr>
          <w:jc w:val="center"/>
          <w:trHeight w:val="638"/>
        </w:trPr>
        <w:tc>
          <w:tcPr>
            <w:tcW w:w="831" w:type="dxa"/>
            <w:vAlign w:val="center"/>
            <w:textDirection w:val="lrTb"/>
            <w:noWrap w:val="false"/>
          </w:tcPr>
          <w:p>
            <w:pPr>
              <w:spacing w:line="320" w:lineRule="exact"/>
              <w:rPr>
                <w:rFonts w:ascii="仿宋" w:hAnsi="仿宋" w:eastAsia="仿宋" w:cs="仿宋"/>
                <w:sz w:val="26"/>
                <w:szCs w:val="26"/>
              </w:rPr>
            </w:pPr>
            <w:r>
              <w:rPr>
                <w:rFonts w:ascii="仿宋" w:hAnsi="仿宋" w:eastAsia="仿宋" w:cs="仿宋"/>
                <w:sz w:val="26"/>
                <w:szCs w:val="26"/>
              </w:rPr>
            </w:r>
            <w:r/>
          </w:p>
        </w:tc>
        <w:tc>
          <w:tcPr>
            <w:tcW w:w="3344" w:type="dxa"/>
            <w:vAlign w:val="center"/>
            <w:textDirection w:val="lrTb"/>
            <w:noWrap w:val="false"/>
          </w:tcPr>
          <w:p>
            <w:pPr>
              <w:ind w:firstLine="554"/>
              <w:spacing w:line="320" w:lineRule="exact"/>
              <w:rPr>
                <w:rFonts w:ascii="仿宋" w:hAnsi="仿宋" w:eastAsia="仿宋" w:cs="仿宋"/>
                <w:sz w:val="26"/>
                <w:szCs w:val="26"/>
              </w:rPr>
            </w:pPr>
            <w:r>
              <w:rPr>
                <w:rFonts w:ascii="仿宋" w:hAnsi="仿宋" w:eastAsia="仿宋" w:cs="仿宋"/>
                <w:sz w:val="26"/>
                <w:szCs w:val="26"/>
              </w:rPr>
            </w:r>
            <w:r/>
          </w:p>
        </w:tc>
        <w:tc>
          <w:tcPr>
            <w:tcW w:w="1565" w:type="dxa"/>
            <w:vAlign w:val="center"/>
            <w:textDirection w:val="lrTb"/>
            <w:noWrap w:val="false"/>
          </w:tcPr>
          <w:p>
            <w:pPr>
              <w:ind w:firstLine="554"/>
              <w:spacing w:line="320" w:lineRule="exact"/>
              <w:rPr>
                <w:rFonts w:ascii="仿宋" w:hAnsi="仿宋" w:eastAsia="仿宋" w:cs="仿宋"/>
                <w:sz w:val="26"/>
                <w:szCs w:val="26"/>
              </w:rPr>
            </w:pPr>
            <w:r>
              <w:rPr>
                <w:rFonts w:ascii="仿宋" w:hAnsi="仿宋" w:eastAsia="仿宋" w:cs="仿宋"/>
                <w:sz w:val="26"/>
                <w:szCs w:val="26"/>
              </w:rPr>
            </w:r>
            <w:r/>
          </w:p>
        </w:tc>
        <w:tc>
          <w:tcPr>
            <w:tcW w:w="869" w:type="dxa"/>
            <w:vAlign w:val="center"/>
            <w:textDirection w:val="lrTb"/>
            <w:noWrap w:val="false"/>
          </w:tcPr>
          <w:p>
            <w:pPr>
              <w:ind w:firstLine="554"/>
              <w:spacing w:line="320" w:lineRule="exact"/>
              <w:rPr>
                <w:rFonts w:ascii="仿宋" w:hAnsi="仿宋" w:eastAsia="仿宋" w:cs="仿宋"/>
                <w:sz w:val="26"/>
                <w:szCs w:val="26"/>
              </w:rPr>
            </w:pPr>
            <w:r>
              <w:rPr>
                <w:rFonts w:ascii="仿宋" w:hAnsi="仿宋" w:eastAsia="仿宋" w:cs="仿宋"/>
                <w:sz w:val="26"/>
                <w:szCs w:val="26"/>
              </w:rPr>
            </w:r>
            <w:r/>
          </w:p>
        </w:tc>
        <w:tc>
          <w:tcPr>
            <w:tcW w:w="1362" w:type="dxa"/>
            <w:vAlign w:val="center"/>
            <w:textDirection w:val="lrTb"/>
            <w:noWrap w:val="false"/>
          </w:tcPr>
          <w:p>
            <w:pPr>
              <w:ind w:firstLine="554"/>
              <w:spacing w:line="320" w:lineRule="exact"/>
              <w:rPr>
                <w:rFonts w:ascii="仿宋" w:hAnsi="仿宋" w:eastAsia="仿宋" w:cs="仿宋"/>
                <w:sz w:val="26"/>
                <w:szCs w:val="26"/>
              </w:rPr>
            </w:pPr>
            <w:r>
              <w:rPr>
                <w:rFonts w:ascii="仿宋" w:hAnsi="仿宋" w:eastAsia="仿宋" w:cs="仿宋"/>
                <w:sz w:val="26"/>
                <w:szCs w:val="26"/>
              </w:rPr>
            </w:r>
            <w:r/>
          </w:p>
        </w:tc>
        <w:tc>
          <w:tcPr>
            <w:tcW w:w="1388" w:type="dxa"/>
            <w:vAlign w:val="center"/>
            <w:textDirection w:val="lrTb"/>
            <w:noWrap w:val="false"/>
          </w:tcPr>
          <w:p>
            <w:pPr>
              <w:ind w:firstLine="554"/>
              <w:spacing w:line="320" w:lineRule="exact"/>
              <w:rPr>
                <w:rFonts w:ascii="仿宋" w:hAnsi="仿宋" w:eastAsia="仿宋" w:cs="仿宋"/>
                <w:sz w:val="26"/>
                <w:szCs w:val="26"/>
              </w:rPr>
            </w:pPr>
            <w:r>
              <w:rPr>
                <w:rFonts w:ascii="仿宋" w:hAnsi="仿宋" w:eastAsia="仿宋" w:cs="仿宋"/>
                <w:sz w:val="26"/>
                <w:szCs w:val="26"/>
              </w:rPr>
            </w:r>
            <w:r/>
          </w:p>
        </w:tc>
      </w:tr>
      <w:tr>
        <w:trPr>
          <w:jc w:val="center"/>
          <w:trHeight w:val="638"/>
        </w:trPr>
        <w:tc>
          <w:tcPr>
            <w:tcW w:w="831" w:type="dxa"/>
            <w:vAlign w:val="center"/>
            <w:textDirection w:val="lrTb"/>
            <w:noWrap w:val="false"/>
          </w:tcPr>
          <w:p>
            <w:pPr>
              <w:spacing w:line="320" w:lineRule="exact"/>
              <w:rPr>
                <w:rFonts w:ascii="仿宋" w:hAnsi="仿宋" w:eastAsia="仿宋" w:cs="仿宋"/>
                <w:sz w:val="26"/>
                <w:szCs w:val="26"/>
              </w:rPr>
            </w:pPr>
            <w:r>
              <w:rPr>
                <w:rFonts w:ascii="仿宋" w:hAnsi="仿宋" w:eastAsia="仿宋" w:cs="仿宋"/>
                <w:sz w:val="26"/>
                <w:szCs w:val="26"/>
              </w:rPr>
            </w:r>
            <w:r/>
          </w:p>
        </w:tc>
        <w:tc>
          <w:tcPr>
            <w:tcW w:w="3344" w:type="dxa"/>
            <w:vAlign w:val="center"/>
            <w:textDirection w:val="lrTb"/>
            <w:noWrap w:val="false"/>
          </w:tcPr>
          <w:p>
            <w:pPr>
              <w:ind w:firstLine="554"/>
              <w:spacing w:line="320" w:lineRule="exact"/>
              <w:rPr>
                <w:rFonts w:ascii="仿宋" w:hAnsi="仿宋" w:eastAsia="仿宋" w:cs="仿宋"/>
                <w:sz w:val="26"/>
                <w:szCs w:val="26"/>
              </w:rPr>
            </w:pPr>
            <w:r>
              <w:rPr>
                <w:rFonts w:ascii="仿宋" w:hAnsi="仿宋" w:eastAsia="仿宋" w:cs="仿宋"/>
                <w:sz w:val="26"/>
                <w:szCs w:val="26"/>
              </w:rPr>
            </w:r>
            <w:r/>
          </w:p>
        </w:tc>
        <w:tc>
          <w:tcPr>
            <w:tcW w:w="1565" w:type="dxa"/>
            <w:vAlign w:val="center"/>
            <w:textDirection w:val="lrTb"/>
            <w:noWrap w:val="false"/>
          </w:tcPr>
          <w:p>
            <w:pPr>
              <w:ind w:firstLine="554"/>
              <w:spacing w:line="320" w:lineRule="exact"/>
              <w:rPr>
                <w:rFonts w:ascii="仿宋" w:hAnsi="仿宋" w:eastAsia="仿宋" w:cs="仿宋"/>
                <w:sz w:val="26"/>
                <w:szCs w:val="26"/>
              </w:rPr>
            </w:pPr>
            <w:r>
              <w:rPr>
                <w:rFonts w:ascii="仿宋" w:hAnsi="仿宋" w:eastAsia="仿宋" w:cs="仿宋"/>
                <w:sz w:val="26"/>
                <w:szCs w:val="26"/>
              </w:rPr>
            </w:r>
            <w:r/>
          </w:p>
        </w:tc>
        <w:tc>
          <w:tcPr>
            <w:tcW w:w="869" w:type="dxa"/>
            <w:vAlign w:val="center"/>
            <w:textDirection w:val="lrTb"/>
            <w:noWrap w:val="false"/>
          </w:tcPr>
          <w:p>
            <w:pPr>
              <w:ind w:firstLine="554"/>
              <w:spacing w:line="320" w:lineRule="exact"/>
              <w:rPr>
                <w:rFonts w:ascii="仿宋" w:hAnsi="仿宋" w:eastAsia="仿宋" w:cs="仿宋"/>
                <w:sz w:val="26"/>
                <w:szCs w:val="26"/>
              </w:rPr>
            </w:pPr>
            <w:r>
              <w:rPr>
                <w:rFonts w:ascii="仿宋" w:hAnsi="仿宋" w:eastAsia="仿宋" w:cs="仿宋"/>
                <w:sz w:val="26"/>
                <w:szCs w:val="26"/>
              </w:rPr>
            </w:r>
            <w:r/>
          </w:p>
        </w:tc>
        <w:tc>
          <w:tcPr>
            <w:tcW w:w="1362" w:type="dxa"/>
            <w:vAlign w:val="center"/>
            <w:textDirection w:val="lrTb"/>
            <w:noWrap w:val="false"/>
          </w:tcPr>
          <w:p>
            <w:pPr>
              <w:ind w:firstLine="554"/>
              <w:spacing w:line="320" w:lineRule="exact"/>
              <w:rPr>
                <w:rFonts w:ascii="仿宋" w:hAnsi="仿宋" w:eastAsia="仿宋" w:cs="仿宋"/>
                <w:sz w:val="26"/>
                <w:szCs w:val="26"/>
              </w:rPr>
            </w:pPr>
            <w:r>
              <w:rPr>
                <w:rFonts w:ascii="仿宋" w:hAnsi="仿宋" w:eastAsia="仿宋" w:cs="仿宋"/>
                <w:sz w:val="26"/>
                <w:szCs w:val="26"/>
              </w:rPr>
            </w:r>
            <w:r/>
          </w:p>
        </w:tc>
        <w:tc>
          <w:tcPr>
            <w:tcW w:w="1388" w:type="dxa"/>
            <w:vAlign w:val="center"/>
            <w:textDirection w:val="lrTb"/>
            <w:noWrap w:val="false"/>
          </w:tcPr>
          <w:p>
            <w:pPr>
              <w:ind w:firstLine="554"/>
              <w:spacing w:line="320" w:lineRule="exact"/>
              <w:rPr>
                <w:rFonts w:ascii="仿宋" w:hAnsi="仿宋" w:eastAsia="仿宋" w:cs="仿宋"/>
                <w:sz w:val="26"/>
                <w:szCs w:val="26"/>
              </w:rPr>
            </w:pPr>
            <w:r>
              <w:rPr>
                <w:rFonts w:ascii="仿宋" w:hAnsi="仿宋" w:eastAsia="仿宋" w:cs="仿宋"/>
                <w:sz w:val="26"/>
                <w:szCs w:val="26"/>
              </w:rPr>
            </w:r>
            <w:r/>
          </w:p>
        </w:tc>
      </w:tr>
    </w:tbl>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（1）签约服务经费总额=中标单价×任务批次。</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（2）实际工作中，乙方未完成甲方指定任务批次数的，实际支付的抽检服务经费总额=中标单价×实际抽检最低批次数+复检费用（如有）。</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2.支付方式:</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 合同签订后15个工作日内，甲方向乙方预付服务费用的</w:t>
      </w:r>
      <w:r>
        <w:rPr>
          <w:rFonts w:hint="eastAsia" w:ascii="仿宋" w:hAnsi="仿宋" w:eastAsia="仿宋" w:cs="仿宋"/>
          <w:sz w:val="28"/>
          <w:szCs w:val="28"/>
          <w:lang w:val="en-US" w:eastAsia="zh-CN"/>
        </w:rPr>
        <w:t xml:space="preserve">6</w:t>
      </w:r>
      <w:r>
        <w:rPr>
          <w:rFonts w:hint="eastAsia" w:ascii="仿宋" w:hAnsi="仿宋" w:eastAsia="仿宋" w:cs="仿宋"/>
          <w:sz w:val="28"/>
          <w:szCs w:val="28"/>
        </w:rPr>
        <w:t xml:space="preserve">0%；甲方确认乙方按合同约定完成任务后30个工作日内，向乙方支付剩余服务费用（剩余服务费用=检验费单价×实际抽检批次数-预付款）。</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3.乙方收款账号信息 :</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单位名称:</w:t>
      </w:r>
      <w:r/>
    </w:p>
    <w:p>
      <w:pPr>
        <w:ind w:left="559"/>
        <w:spacing w:line="500" w:lineRule="exact"/>
        <w:rPr>
          <w:rFonts w:ascii="仿宋" w:hAnsi="仿宋" w:eastAsia="仿宋" w:cs="仿宋"/>
          <w:sz w:val="28"/>
          <w:szCs w:val="28"/>
        </w:rPr>
      </w:pPr>
      <w:r>
        <w:rPr>
          <w:rFonts w:hint="eastAsia" w:ascii="仿宋" w:hAnsi="仿宋" w:eastAsia="仿宋" w:cs="仿宋"/>
          <w:sz w:val="28"/>
          <w:szCs w:val="28"/>
        </w:rPr>
        <w:t xml:space="preserve">账户名称:</w:t>
      </w:r>
      <w:r/>
    </w:p>
    <w:p>
      <w:pPr>
        <w:ind w:left="559"/>
        <w:spacing w:line="500" w:lineRule="exact"/>
        <w:rPr>
          <w:rFonts w:ascii="仿宋" w:hAnsi="仿宋" w:eastAsia="仿宋" w:cs="仿宋"/>
          <w:sz w:val="28"/>
          <w:szCs w:val="28"/>
        </w:rPr>
      </w:pPr>
      <w:r>
        <w:rPr>
          <w:rFonts w:hint="eastAsia" w:ascii="仿宋" w:hAnsi="仿宋" w:eastAsia="仿宋" w:cs="仿宋"/>
          <w:sz w:val="28"/>
          <w:szCs w:val="28"/>
        </w:rPr>
        <w:t xml:space="preserve">账号: </w:t>
      </w:r>
      <w:r/>
    </w:p>
    <w:p>
      <w:pPr>
        <w:ind w:firstLine="560"/>
        <w:spacing w:line="480" w:lineRule="exact"/>
        <w:rPr>
          <w:rFonts w:ascii="仿宋" w:hAnsi="仿宋" w:eastAsia="仿宋" w:cs="仿宋"/>
          <w:sz w:val="28"/>
          <w:szCs w:val="28"/>
          <w:u w:val="single"/>
        </w:rPr>
      </w:pPr>
      <w:r>
        <w:rPr>
          <w:rFonts w:hint="eastAsia" w:ascii="仿宋" w:hAnsi="仿宋" w:eastAsia="仿宋" w:cs="仿宋"/>
          <w:sz w:val="28"/>
          <w:szCs w:val="28"/>
        </w:rPr>
        <w:t xml:space="preserve">开户行:</w:t>
      </w:r>
      <w:r/>
    </w:p>
    <w:p>
      <w:pPr>
        <w:ind w:firstLine="562"/>
        <w:spacing w:line="500" w:lineRule="exact"/>
        <w:rPr>
          <w:rFonts w:ascii="仿宋" w:hAnsi="仿宋" w:eastAsia="仿宋" w:cs="仿宋"/>
          <w:b/>
          <w:bCs/>
          <w:sz w:val="28"/>
          <w:szCs w:val="28"/>
        </w:rPr>
      </w:pPr>
      <w:r>
        <w:rPr>
          <w:rFonts w:hint="eastAsia" w:ascii="仿宋" w:hAnsi="仿宋" w:eastAsia="仿宋" w:cs="仿宋"/>
          <w:b/>
          <w:bCs/>
          <w:sz w:val="28"/>
          <w:szCs w:val="28"/>
        </w:rPr>
        <w:t xml:space="preserve">七、违约责任</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1.乙方应本着科学性、准确性和真实性原则执行项目任务；并按合同书约定的时间向甲方提交技术服务完成成果。如乙方未按时提交技术服务成果，或技术服务成果不符合甲方要求，影响甲方采用的，甲方有权单方面解除合同。甲方保留追究其法律责任的权利，严重者，将予以通报批评。</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2.乙方在实施承担任务过程中如取得重大进展、重要突破或发生其他重大事项，应及时向甲方报告；如因遭遇不可抗力或其他因素影响项目任务的正常执行进度，致使承担任务需要调整时，乙方应当及时向甲方提交书面报告，经甲方确定处理意见后执行。</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3.乙方应在规定期限内完成抽样、检验任务，同种产品的抽样检验机构应互相督促工作进度，若所承担产品的抽样检验工作逾期，甲方将追究相关问题环节机构的责任，并有权对其单方面解除合同，过程中所产生的费用甲方将不予支付。</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4.乙方应严格按照响应文件中人员配置方案进行人员安排，未经甲方同意不得擅自更换人员。对存在虚报人员、逾期完成抽检任务或者未经甲方同意擅自更换人员的，甲方将视情况解除合同关系。</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5.乙方对承担项目任务经费应按合同书规定的服务内容及范围列支各项费用。</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6.甲方负责监督项目的实施。</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7.本合同与磋商文件、乙方响应文件如有抵触之处，以本合同条款为准。</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8.任何一方如有违反上述条款的行为，按有关法律法规协商解决，协商不成的，任何一方均可向甲方所在地有管辖权的人民法院提起诉讼。</w:t>
      </w:r>
      <w:r/>
    </w:p>
    <w:p>
      <w:pPr>
        <w:pStyle w:val="678"/>
        <w:ind w:firstLine="565"/>
        <w:spacing w:line="520" w:lineRule="exact"/>
        <w:rPr>
          <w:rFonts w:ascii="仿宋" w:hAnsi="仿宋" w:eastAsia="仿宋"/>
          <w:b/>
          <w:bCs/>
          <w:sz w:val="28"/>
          <w:szCs w:val="28"/>
        </w:rPr>
      </w:pPr>
      <w:r>
        <w:rPr>
          <w:rFonts w:hint="eastAsia" w:ascii="仿宋" w:hAnsi="仿宋" w:eastAsia="仿宋" w:cs="仿宋"/>
          <w:b/>
          <w:bCs/>
          <w:sz w:val="28"/>
          <w:szCs w:val="28"/>
        </w:rPr>
        <w:t xml:space="preserve">八、</w:t>
      </w:r>
      <w:r>
        <w:rPr>
          <w:rFonts w:hint="eastAsia" w:ascii="仿宋" w:hAnsi="仿宋" w:eastAsia="仿宋"/>
          <w:b/>
          <w:bCs/>
          <w:sz w:val="28"/>
          <w:szCs w:val="28"/>
        </w:rPr>
        <w:t xml:space="preserve">合同纠纷处理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本合同执行过程中发生纠纷，由甲乙双方协商解决，若协商不成，作如下</w:t>
      </w:r>
      <w:r>
        <w:rPr>
          <w:rFonts w:ascii="仿宋" w:hAnsi="仿宋" w:eastAsia="仿宋"/>
          <w:sz w:val="28"/>
          <w:szCs w:val="28"/>
          <w:u w:val="single"/>
        </w:rPr>
        <w:t xml:space="preserve"> </w:t>
      </w:r>
      <w:r>
        <w:rPr>
          <w:rFonts w:hint="eastAsia" w:ascii="仿宋" w:hAnsi="仿宋" w:eastAsia="仿宋"/>
          <w:sz w:val="28"/>
          <w:szCs w:val="28"/>
          <w:u w:val="single"/>
        </w:rPr>
        <w:t xml:space="preserve">2</w:t>
      </w:r>
      <w:r>
        <w:rPr>
          <w:rFonts w:ascii="仿宋" w:hAnsi="仿宋" w:eastAsia="仿宋"/>
          <w:sz w:val="28"/>
          <w:szCs w:val="28"/>
          <w:u w:val="single"/>
        </w:rPr>
        <w:t xml:space="preserve"> </w:t>
      </w:r>
      <w:r>
        <w:rPr>
          <w:rFonts w:hint="eastAsia" w:ascii="仿宋" w:hAnsi="仿宋" w:eastAsia="仿宋"/>
          <w:sz w:val="28"/>
          <w:szCs w:val="28"/>
        </w:rPr>
        <w:t xml:space="preserve">处理:</w:t>
      </w:r>
      <w:r>
        <w:rPr>
          <w:rFonts w:ascii="仿宋" w:hAnsi="仿宋" w:eastAsia="仿宋"/>
          <w:sz w:val="28"/>
          <w:szCs w:val="28"/>
        </w:rPr>
        <w:t xml:space="preserve"> </w:t>
      </w:r>
      <w:r/>
    </w:p>
    <w:p>
      <w:pPr>
        <w:ind w:firstLine="560"/>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.申请仲裁。选定仲裁机构为淮安仲裁委员会。</w:t>
      </w:r>
      <w:r>
        <w:rPr>
          <w:rFonts w:ascii="仿宋" w:hAnsi="仿宋" w:eastAsia="仿宋"/>
          <w:sz w:val="28"/>
          <w:szCs w:val="28"/>
        </w:rPr>
        <w:t xml:space="preserve"> </w:t>
      </w:r>
      <w:r/>
    </w:p>
    <w:p>
      <w:pPr>
        <w:ind w:firstLine="560"/>
        <w:spacing w:line="52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.提起诉讼。约定由甲方所在地法院管辖。</w:t>
      </w:r>
      <w:r/>
    </w:p>
    <w:p>
      <w:pPr>
        <w:pStyle w:val="690"/>
        <w:ind w:firstLine="560"/>
        <w:spacing w:before="0" w:beforeAutospacing="0" w:after="0" w:afterAutospacing="0" w:line="520" w:lineRule="exact"/>
        <w:rPr>
          <w:rFonts w:ascii="仿宋" w:hAnsi="仿宋" w:eastAsia="仿宋" w:cs="仿宋"/>
          <w:sz w:val="28"/>
          <w:szCs w:val="28"/>
        </w:rPr>
      </w:pPr>
      <w:r>
        <w:rPr>
          <w:rFonts w:hint="eastAsia" w:ascii="仿宋" w:hAnsi="仿宋" w:eastAsia="仿宋" w:cs="仿宋"/>
          <w:sz w:val="28"/>
          <w:szCs w:val="28"/>
        </w:rPr>
        <w:t xml:space="preserve">相关费用包括但不限于律师费、诉讼费、保全费等均由违约方承担。</w:t>
      </w:r>
      <w:r>
        <w:rPr>
          <w:rFonts w:hint="eastAsia" w:ascii="仿宋" w:hAnsi="仿宋" w:eastAsia="仿宋" w:cs="仿宋"/>
          <w:sz w:val="28"/>
          <w:szCs w:val="28"/>
        </w:rPr>
        <w:t xml:space="preserve">双方确认法律文书等材料送达地址、联系人、联系电话为:</w:t>
      </w:r>
      <w:r/>
    </w:p>
    <w:p>
      <w:pPr>
        <w:pStyle w:val="690"/>
        <w:ind w:firstLine="560"/>
        <w:spacing w:before="0" w:beforeAutospacing="0" w:after="0" w:afterAutospacing="0" w:line="520" w:lineRule="exact"/>
        <w:rPr>
          <w:rFonts w:ascii="仿宋" w:hAnsi="仿宋" w:eastAsia="仿宋" w:cs="仿宋"/>
          <w:sz w:val="28"/>
          <w:szCs w:val="28"/>
        </w:rPr>
      </w:pPr>
      <w:r>
        <w:rPr>
          <w:rFonts w:hint="eastAsia" w:ascii="仿宋" w:hAnsi="仿宋" w:eastAsia="仿宋" w:cs="仿宋"/>
          <w:sz w:val="28"/>
          <w:szCs w:val="28"/>
        </w:rPr>
        <w:t xml:space="preserve">甲方指定收件的送达信息:</w:t>
      </w:r>
      <w:r/>
    </w:p>
    <w:p>
      <w:pPr>
        <w:pStyle w:val="690"/>
        <w:ind w:firstLine="560"/>
        <w:spacing w:before="0" w:beforeAutospacing="0" w:after="0" w:afterAutospacing="0" w:line="520" w:lineRule="exact"/>
        <w:rPr>
          <w:rFonts w:ascii="仿宋" w:hAnsi="仿宋" w:eastAsia="仿宋" w:cs="仿宋"/>
          <w:sz w:val="28"/>
          <w:szCs w:val="28"/>
        </w:rPr>
      </w:pPr>
      <w:r>
        <w:rPr>
          <w:rFonts w:hint="eastAsia" w:ascii="仿宋" w:hAnsi="仿宋" w:eastAsia="仿宋" w:cs="仿宋"/>
          <w:sz w:val="28"/>
          <w:szCs w:val="28"/>
        </w:rPr>
        <w:t xml:space="preserve">联系人:          联系电话:</w:t>
      </w:r>
      <w:r/>
    </w:p>
    <w:p>
      <w:pPr>
        <w:pStyle w:val="690"/>
        <w:ind w:firstLine="560"/>
        <w:spacing w:before="0" w:beforeAutospacing="0" w:after="0" w:afterAutospacing="0" w:line="520" w:lineRule="exact"/>
        <w:rPr>
          <w:rFonts w:ascii="仿宋" w:hAnsi="仿宋" w:eastAsia="仿宋" w:cs="仿宋"/>
          <w:sz w:val="28"/>
          <w:szCs w:val="28"/>
        </w:rPr>
      </w:pPr>
      <w:r>
        <w:rPr>
          <w:rFonts w:hint="eastAsia" w:ascii="仿宋" w:hAnsi="仿宋" w:eastAsia="仿宋" w:cs="仿宋"/>
          <w:sz w:val="28"/>
          <w:szCs w:val="28"/>
        </w:rPr>
        <w:t xml:space="preserve">文书送达地址:</w:t>
      </w:r>
      <w:r>
        <w:rPr>
          <w:rFonts w:hint="eastAsia" w:ascii="仿宋" w:hAnsi="仿宋" w:eastAsia="仿宋" w:cs="Calibri"/>
          <w:sz w:val="28"/>
          <w:szCs w:val="28"/>
        </w:rPr>
        <w:t xml:space="preserve">淮安市南昌北路502号</w:t>
      </w:r>
      <w:r/>
    </w:p>
    <w:p>
      <w:pPr>
        <w:pStyle w:val="690"/>
        <w:ind w:firstLine="560"/>
        <w:spacing w:before="0" w:beforeAutospacing="0" w:after="0" w:afterAutospacing="0" w:line="520" w:lineRule="exact"/>
        <w:rPr>
          <w:rFonts w:ascii="仿宋" w:hAnsi="仿宋" w:eastAsia="仿宋" w:cs="仿宋"/>
          <w:sz w:val="28"/>
          <w:szCs w:val="28"/>
        </w:rPr>
      </w:pPr>
      <w:r>
        <w:rPr>
          <w:rFonts w:hint="eastAsia" w:ascii="仿宋" w:hAnsi="仿宋" w:eastAsia="仿宋" w:cs="仿宋"/>
          <w:sz w:val="28"/>
          <w:szCs w:val="28"/>
        </w:rPr>
        <w:t xml:space="preserve">乙方指定收件的送达信息:</w:t>
      </w:r>
      <w:r/>
    </w:p>
    <w:p>
      <w:pPr>
        <w:pStyle w:val="690"/>
        <w:ind w:firstLine="560"/>
        <w:spacing w:before="0" w:beforeAutospacing="0" w:after="0" w:afterAutospacing="0" w:line="520" w:lineRule="exact"/>
        <w:rPr>
          <w:rFonts w:ascii="仿宋" w:hAnsi="仿宋" w:eastAsia="仿宋" w:cs="仿宋"/>
          <w:sz w:val="28"/>
          <w:szCs w:val="28"/>
        </w:rPr>
      </w:pPr>
      <w:r>
        <w:rPr>
          <w:rFonts w:hint="eastAsia" w:ascii="仿宋" w:hAnsi="仿宋" w:eastAsia="仿宋" w:cs="仿宋"/>
          <w:sz w:val="28"/>
          <w:szCs w:val="28"/>
        </w:rPr>
        <w:t xml:space="preserve">联系人:          联系电话:</w:t>
      </w:r>
      <w:r/>
    </w:p>
    <w:p>
      <w:pPr>
        <w:pStyle w:val="690"/>
        <w:ind w:firstLine="560"/>
        <w:spacing w:before="0" w:beforeAutospacing="0" w:after="0" w:afterAutospacing="0" w:line="520" w:lineRule="exact"/>
        <w:rPr>
          <w:rFonts w:ascii="仿宋" w:hAnsi="仿宋" w:eastAsia="仿宋" w:cs="仿宋"/>
          <w:sz w:val="28"/>
          <w:szCs w:val="28"/>
        </w:rPr>
      </w:pPr>
      <w:r>
        <w:rPr>
          <w:rFonts w:hint="eastAsia" w:ascii="仿宋" w:hAnsi="仿宋" w:eastAsia="仿宋" w:cs="仿宋"/>
          <w:sz w:val="28"/>
          <w:szCs w:val="28"/>
        </w:rPr>
        <w:t xml:space="preserve">文书送达地址:</w:t>
      </w:r>
      <w:r/>
    </w:p>
    <w:p>
      <w:pPr>
        <w:ind w:firstLine="560"/>
        <w:spacing w:line="520" w:lineRule="exact"/>
        <w:rPr>
          <w:rFonts w:ascii="仿宋" w:hAnsi="仿宋" w:eastAsia="仿宋"/>
          <w:sz w:val="28"/>
          <w:szCs w:val="28"/>
        </w:rPr>
      </w:pPr>
      <w:r>
        <w:rPr>
          <w:rFonts w:hint="eastAsia" w:ascii="仿宋" w:hAnsi="仿宋" w:eastAsia="仿宋" w:cs="仿宋"/>
          <w:sz w:val="28"/>
          <w:szCs w:val="28"/>
        </w:rPr>
        <w:t xml:space="preserve">为履行本合同而指定的送达地址、联系人、联系电话，如有变更应事先书面通知对方，否则按上述送达信息送达视为送达。</w:t>
      </w:r>
      <w:r/>
    </w:p>
    <w:p>
      <w:pPr>
        <w:ind w:firstLine="551"/>
        <w:spacing w:line="520" w:lineRule="exact"/>
        <w:rPr>
          <w:rFonts w:ascii="仿宋" w:hAnsi="仿宋" w:eastAsia="仿宋"/>
          <w:b/>
          <w:bCs/>
          <w:sz w:val="28"/>
          <w:szCs w:val="28"/>
        </w:rPr>
      </w:pPr>
      <w:r>
        <w:rPr>
          <w:rFonts w:hint="eastAsia" w:ascii="仿宋" w:hAnsi="仿宋" w:eastAsia="仿宋" w:cs="仿宋"/>
          <w:b/>
          <w:bCs/>
          <w:sz w:val="28"/>
          <w:szCs w:val="28"/>
        </w:rPr>
        <w:t xml:space="preserve">九、</w:t>
      </w:r>
      <w:r>
        <w:rPr>
          <w:rFonts w:hint="eastAsia" w:ascii="仿宋" w:hAnsi="仿宋" w:eastAsia="仿宋"/>
          <w:b/>
          <w:bCs/>
          <w:sz w:val="28"/>
          <w:szCs w:val="28"/>
        </w:rPr>
        <w:t xml:space="preserve">组成本合同的文件包括</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1.合同条款及附件；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2.磋商文件和乙方的响应文件；</w:t>
      </w:r>
      <w:r>
        <w:rPr>
          <w:rFonts w:ascii="仿宋" w:hAnsi="仿宋" w:eastAsia="仿宋"/>
          <w:sz w:val="28"/>
          <w:szCs w:val="28"/>
        </w:rPr>
        <w:t xml:space="preserve">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3.成交通知书；</w:t>
      </w:r>
      <w:r>
        <w:rPr>
          <w:rFonts w:ascii="仿宋" w:hAnsi="仿宋" w:eastAsia="仿宋"/>
          <w:sz w:val="28"/>
          <w:szCs w:val="28"/>
        </w:rPr>
        <w:t xml:space="preserve">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4.甲乙双方商定的其他必要文件。上述合同文件内容互为补充，如有不明确，由甲方负责解释。</w:t>
      </w:r>
      <w:r/>
    </w:p>
    <w:p>
      <w:pPr>
        <w:ind w:firstLine="562"/>
        <w:spacing w:line="500" w:lineRule="exact"/>
        <w:rPr>
          <w:rFonts w:ascii="仿宋" w:hAnsi="仿宋" w:eastAsia="仿宋" w:cs="仿宋"/>
          <w:b/>
          <w:bCs/>
          <w:sz w:val="28"/>
          <w:szCs w:val="28"/>
        </w:rPr>
      </w:pPr>
      <w:r>
        <w:rPr>
          <w:rFonts w:hint="eastAsia" w:ascii="仿宋" w:hAnsi="仿宋" w:eastAsia="仿宋" w:cs="仿宋"/>
          <w:b/>
          <w:bCs/>
          <w:sz w:val="28"/>
          <w:szCs w:val="28"/>
        </w:rPr>
        <w:t xml:space="preserve">十、合同生效及其它</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本合同经甲、乙双方签字、盖章后生效。如有变动，必须经甲方、乙方协商一致后，方可更改。本合同一式伍份，具有同等法律效力，甲方执叁份、乙方执贰份。</w:t>
      </w:r>
      <w:r/>
    </w:p>
    <w:p>
      <w:pPr>
        <w:ind w:firstLine="560"/>
        <w:spacing w:line="500" w:lineRule="exact"/>
        <w:rPr>
          <w:rFonts w:ascii="仿宋" w:hAnsi="仿宋" w:eastAsia="仿宋" w:cs="仿宋"/>
          <w:sz w:val="28"/>
          <w:szCs w:val="28"/>
        </w:rPr>
      </w:pPr>
      <w:r>
        <w:rPr>
          <w:rFonts w:ascii="仿宋" w:hAnsi="仿宋" w:eastAsia="仿宋" w:cs="仿宋"/>
          <w:sz w:val="28"/>
          <w:szCs w:val="28"/>
        </w:rPr>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甲    方:                          乙    方:</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单位盖章:                          单位盖章:</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代表签字:                          代表签字:</w:t>
      </w:r>
      <w:r/>
    </w:p>
    <w:p>
      <w:pPr>
        <w:ind w:firstLine="560"/>
        <w:spacing w:line="500" w:lineRule="exact"/>
        <w:rPr>
          <w:rFonts w:ascii="仿宋" w:hAnsi="仿宋" w:eastAsia="仿宋" w:cs="仿宋"/>
          <w:sz w:val="28"/>
          <w:szCs w:val="28"/>
        </w:rPr>
      </w:pPr>
      <w:r>
        <w:rPr>
          <w:rFonts w:hint="eastAsia" w:ascii="仿宋" w:hAnsi="仿宋" w:eastAsia="仿宋" w:cs="仿宋"/>
          <w:sz w:val="28"/>
          <w:szCs w:val="28"/>
          <w:lang w:eastAsia="zh-CN"/>
        </w:rPr>
        <w:t xml:space="preserve">签订</w:t>
      </w:r>
      <w:r>
        <w:rPr>
          <w:rFonts w:hint="eastAsia" w:ascii="仿宋" w:hAnsi="仿宋" w:eastAsia="仿宋" w:cs="仿宋"/>
          <w:sz w:val="28"/>
          <w:szCs w:val="28"/>
        </w:rPr>
        <w:t xml:space="preserve">日期:                          </w:t>
      </w:r>
      <w:r>
        <w:rPr>
          <w:rFonts w:hint="eastAsia" w:ascii="仿宋" w:hAnsi="仿宋" w:eastAsia="仿宋" w:cs="仿宋"/>
          <w:sz w:val="28"/>
          <w:szCs w:val="28"/>
          <w:lang w:eastAsia="zh-CN"/>
        </w:rPr>
        <w:t xml:space="preserve">签订</w:t>
      </w:r>
      <w:r>
        <w:rPr>
          <w:rFonts w:hint="eastAsia" w:ascii="仿宋" w:hAnsi="仿宋" w:eastAsia="仿宋" w:cs="仿宋"/>
          <w:sz w:val="28"/>
          <w:szCs w:val="28"/>
        </w:rPr>
        <w:t xml:space="preserve">日期:</w:t>
      </w:r>
      <w:r/>
    </w:p>
    <w:p>
      <w:pPr>
        <w:pStyle w:val="675"/>
        <w:jc w:val="left"/>
        <w:pageBreakBefore/>
        <w:rPr>
          <w:rFonts w:ascii="仿宋" w:hAnsi="仿宋" w:eastAsia="仿宋" w:cs="仿宋"/>
          <w:szCs w:val="28"/>
        </w:rPr>
      </w:pPr>
      <w:r>
        <w:rPr>
          <w:rFonts w:hint="eastAsia" w:ascii="仿宋" w:hAnsi="仿宋" w:eastAsia="仿宋" w:cs="仿宋"/>
          <w:szCs w:val="28"/>
        </w:rPr>
        <w:t xml:space="preserve">附件1:</w:t>
      </w:r>
      <w:r/>
    </w:p>
    <w:p>
      <w:pPr>
        <w:jc w:val="center"/>
        <w:rPr>
          <w:rFonts w:ascii="仿宋" w:hAnsi="仿宋" w:eastAsia="仿宋" w:cs="仿宋"/>
          <w:b/>
          <w:bCs/>
          <w:sz w:val="32"/>
          <w:szCs w:val="32"/>
        </w:rPr>
      </w:pPr>
      <w:r>
        <w:rPr>
          <w:rFonts w:hint="eastAsia" w:ascii="仿宋" w:hAnsi="仿宋" w:eastAsia="仿宋" w:cs="仿宋"/>
          <w:b/>
          <w:bCs/>
          <w:sz w:val="32"/>
          <w:szCs w:val="32"/>
        </w:rPr>
        <w:t xml:space="preserve">保密责任书</w:t>
      </w:r>
      <w:r/>
    </w:p>
    <w:p>
      <w:pPr>
        <w:ind w:firstLine="420"/>
        <w:jc w:val="left"/>
        <w:spacing w:line="420" w:lineRule="atLeast"/>
        <w:rPr>
          <w:rFonts w:ascii="仿宋" w:hAnsi="仿宋" w:eastAsia="仿宋" w:cs="仿宋"/>
          <w:bCs/>
          <w:sz w:val="28"/>
          <w:szCs w:val="28"/>
        </w:rPr>
      </w:pPr>
      <w:r>
        <w:rPr>
          <w:rFonts w:hint="eastAsia" w:ascii="仿宋" w:hAnsi="仿宋" w:eastAsia="仿宋" w:cs="仿宋"/>
          <w:bCs/>
          <w:sz w:val="28"/>
          <w:szCs w:val="28"/>
        </w:rPr>
        <w:t xml:space="preserve"> 鉴于</w:t>
      </w:r>
      <w:r>
        <w:rPr>
          <w:rFonts w:hint="eastAsia" w:ascii="仿宋" w:hAnsi="仿宋" w:eastAsia="仿宋" w:cs="仿宋"/>
          <w:bCs/>
          <w:sz w:val="28"/>
          <w:szCs w:val="28"/>
          <w:u w:val="single"/>
        </w:rPr>
        <w:t xml:space="preserve"> （乙方）</w:t>
      </w:r>
      <w:r>
        <w:rPr>
          <w:rFonts w:hint="eastAsia" w:ascii="仿宋" w:hAnsi="仿宋" w:eastAsia="仿宋" w:cs="仿宋"/>
          <w:bCs/>
          <w:sz w:val="28"/>
          <w:szCs w:val="28"/>
        </w:rPr>
        <w:t xml:space="preserve">参与</w:t>
      </w:r>
      <w:r>
        <w:rPr>
          <w:rFonts w:hint="eastAsia" w:ascii="仿宋" w:hAnsi="仿宋" w:eastAsia="仿宋" w:cs="仿宋"/>
          <w:bCs/>
          <w:sz w:val="28"/>
          <w:szCs w:val="28"/>
          <w:u w:val="single"/>
        </w:rPr>
        <w:t xml:space="preserve">淮安市市场监督管理局（甲方）</w:t>
      </w:r>
      <w:r>
        <w:rPr>
          <w:rFonts w:hint="eastAsia" w:ascii="仿宋" w:hAnsi="仿宋" w:eastAsia="仿宋" w:cs="仿宋"/>
          <w:bCs/>
          <w:sz w:val="28"/>
          <w:szCs w:val="28"/>
        </w:rPr>
        <w:t xml:space="preserve">的</w:t>
      </w:r>
      <w:r>
        <w:rPr>
          <w:rFonts w:hint="eastAsia" w:ascii="仿宋" w:hAnsi="仿宋" w:eastAsia="仿宋" w:cs="仿宋"/>
          <w:bCs/>
          <w:sz w:val="28"/>
          <w:szCs w:val="28"/>
          <w:u w:val="single"/>
        </w:rPr>
        <w:t xml:space="preserve">2026年产品质量监督抽查</w:t>
      </w:r>
      <w:r>
        <w:rPr>
          <w:rFonts w:hint="eastAsia" w:ascii="仿宋" w:hAnsi="仿宋" w:eastAsia="仿宋" w:cs="仿宋"/>
          <w:sz w:val="28"/>
          <w:szCs w:val="28"/>
        </w:rPr>
        <w:t xml:space="preserve">工作，为保证在此过程中</w:t>
      </w:r>
      <w:r>
        <w:rPr>
          <w:rFonts w:hint="eastAsia" w:ascii="仿宋" w:hAnsi="仿宋" w:eastAsia="仿宋" w:cs="仿宋"/>
          <w:bCs/>
          <w:sz w:val="28"/>
          <w:szCs w:val="28"/>
        </w:rPr>
        <w:t xml:space="preserve">所涉秘密安全，乙方依据《中华人民共和国保守国家秘密法》的有关规定，自愿遵守以下保密条款:</w:t>
      </w:r>
      <w:r/>
    </w:p>
    <w:p>
      <w:pPr>
        <w:jc w:val="left"/>
        <w:spacing w:line="420" w:lineRule="atLeast"/>
        <w:tabs>
          <w:tab w:val="left" w:pos="560" w:leader="none"/>
        </w:tabs>
        <w:rPr>
          <w:rFonts w:ascii="仿宋" w:hAnsi="仿宋" w:eastAsia="仿宋" w:cs="仿宋"/>
          <w:bCs/>
          <w:sz w:val="28"/>
          <w:szCs w:val="28"/>
        </w:rPr>
      </w:pPr>
      <w:r>
        <w:rPr>
          <w:rFonts w:hint="eastAsia" w:ascii="仿宋" w:hAnsi="仿宋" w:eastAsia="仿宋" w:cs="仿宋"/>
          <w:bCs/>
          <w:sz w:val="28"/>
          <w:szCs w:val="28"/>
        </w:rPr>
        <w:t xml:space="preserve">    1．甲方向乙方提供的所有资料，以及乙方编制的所有与本项目相关的信息、文档、资料，仅供本项目组人员参考使用，乙方须严守资料中所涉秘密、妥善保管，不得遗失、转借、复印。</w:t>
      </w:r>
      <w:r/>
    </w:p>
    <w:p>
      <w:pPr>
        <w:jc w:val="left"/>
        <w:spacing w:line="420" w:lineRule="atLeast"/>
        <w:tabs>
          <w:tab w:val="left" w:pos="560" w:leader="none"/>
        </w:tabs>
        <w:rPr>
          <w:rFonts w:ascii="仿宋" w:hAnsi="仿宋" w:eastAsia="仿宋" w:cs="仿宋"/>
          <w:bCs/>
          <w:sz w:val="28"/>
          <w:szCs w:val="28"/>
        </w:rPr>
      </w:pPr>
      <w:r>
        <w:rPr>
          <w:rFonts w:hint="eastAsia" w:ascii="仿宋" w:hAnsi="仿宋" w:eastAsia="仿宋" w:cs="仿宋"/>
          <w:bCs/>
          <w:sz w:val="28"/>
          <w:szCs w:val="28"/>
        </w:rPr>
        <w:t xml:space="preserve">    2．乙方发现甲方的保密事项已经泄露或可能泄露时，应当立即采取补救措施，并及时报告甲方。</w:t>
      </w:r>
      <w:r/>
    </w:p>
    <w:p>
      <w:pPr>
        <w:jc w:val="left"/>
        <w:spacing w:line="420" w:lineRule="atLeast"/>
        <w:tabs>
          <w:tab w:val="left" w:pos="560" w:leader="none"/>
        </w:tabs>
        <w:rPr>
          <w:rFonts w:ascii="仿宋" w:hAnsi="仿宋" w:eastAsia="仿宋" w:cs="仿宋"/>
          <w:bCs/>
          <w:sz w:val="28"/>
          <w:szCs w:val="28"/>
        </w:rPr>
      </w:pPr>
      <w:r>
        <w:rPr>
          <w:rFonts w:hint="eastAsia" w:ascii="仿宋" w:hAnsi="仿宋" w:eastAsia="仿宋" w:cs="仿宋"/>
          <w:bCs/>
          <w:sz w:val="28"/>
          <w:szCs w:val="28"/>
        </w:rPr>
        <w:t xml:space="preserve">    3．本项目完成后15天内，甲方有权向乙方索回部分或全部资料。乙方应根据甲方要求，如数退还。</w:t>
      </w:r>
      <w:r/>
    </w:p>
    <w:p>
      <w:pPr>
        <w:ind w:left="546" w:hanging="546"/>
        <w:jc w:val="left"/>
        <w:spacing w:line="420" w:lineRule="atLeast"/>
        <w:tabs>
          <w:tab w:val="left" w:pos="560" w:leader="none"/>
        </w:tabs>
        <w:rPr>
          <w:rFonts w:ascii="仿宋" w:hAnsi="仿宋" w:eastAsia="仿宋" w:cs="仿宋"/>
          <w:bCs/>
          <w:sz w:val="28"/>
          <w:szCs w:val="28"/>
        </w:rPr>
      </w:pPr>
      <w:r>
        <w:rPr>
          <w:rFonts w:hint="eastAsia" w:ascii="仿宋" w:hAnsi="仿宋" w:eastAsia="仿宋" w:cs="仿宋"/>
          <w:bCs/>
          <w:sz w:val="28"/>
          <w:szCs w:val="28"/>
        </w:rPr>
        <w:t xml:space="preserve">    4．乙方在接受和退还涉密内容的资料时建立登记制度。</w:t>
      </w:r>
      <w:r/>
    </w:p>
    <w:p>
      <w:pPr>
        <w:jc w:val="left"/>
        <w:spacing w:line="420" w:lineRule="atLeast"/>
        <w:tabs>
          <w:tab w:val="left" w:pos="560" w:leader="none"/>
        </w:tabs>
        <w:rPr>
          <w:rFonts w:ascii="仿宋" w:hAnsi="仿宋" w:eastAsia="仿宋" w:cs="仿宋"/>
          <w:bCs/>
          <w:sz w:val="28"/>
          <w:szCs w:val="28"/>
        </w:rPr>
      </w:pPr>
      <w:r>
        <w:rPr>
          <w:rFonts w:hint="eastAsia" w:ascii="仿宋" w:hAnsi="仿宋" w:eastAsia="仿宋" w:cs="仿宋"/>
          <w:bCs/>
          <w:sz w:val="28"/>
          <w:szCs w:val="28"/>
        </w:rPr>
        <w:t xml:space="preserve">    5．乙方造成的泄密、失密事件，乙方须承担有关法律责任，并赔偿相应经济损失。</w:t>
      </w:r>
      <w:r/>
    </w:p>
    <w:p>
      <w:pPr>
        <w:ind w:left="546" w:hanging="546"/>
        <w:jc w:val="left"/>
        <w:spacing w:line="420" w:lineRule="atLeast"/>
        <w:tabs>
          <w:tab w:val="left" w:pos="560" w:leader="none"/>
        </w:tabs>
        <w:rPr>
          <w:rFonts w:ascii="仿宋" w:hAnsi="仿宋" w:eastAsia="仿宋" w:cs="仿宋"/>
          <w:bCs/>
          <w:sz w:val="28"/>
          <w:szCs w:val="28"/>
        </w:rPr>
      </w:pPr>
      <w:r>
        <w:rPr>
          <w:rFonts w:hint="eastAsia" w:ascii="仿宋" w:hAnsi="仿宋" w:eastAsia="仿宋" w:cs="仿宋"/>
          <w:bCs/>
          <w:sz w:val="28"/>
          <w:szCs w:val="28"/>
        </w:rPr>
        <w:t xml:space="preserve">    6.本项目保密期限为永久。</w:t>
      </w:r>
      <w:r/>
    </w:p>
    <w:p>
      <w:pPr>
        <w:ind w:right="280"/>
        <w:jc w:val="right"/>
        <w:spacing w:line="420" w:lineRule="atLeast"/>
        <w:rPr>
          <w:rFonts w:ascii="仿宋" w:hAnsi="仿宋" w:eastAsia="仿宋" w:cs="仿宋"/>
          <w:bCs/>
          <w:sz w:val="28"/>
          <w:szCs w:val="28"/>
        </w:rPr>
      </w:pPr>
      <w:r>
        <w:rPr>
          <w:rFonts w:eastAsia="仿宋_GB2312"/>
          <w:sz w:val="28"/>
        </w:rPr>
        <w:t xml:space="preserve">签署人</w:t>
      </w:r>
      <w:r>
        <w:rPr>
          <w:rFonts w:hint="eastAsia" w:eastAsia="仿宋_GB2312"/>
          <w:sz w:val="28"/>
        </w:rPr>
        <w:t xml:space="preserve">:</w:t>
      </w:r>
      <w:r>
        <w:rPr>
          <w:rFonts w:hint="eastAsia" w:ascii="仿宋" w:hAnsi="仿宋" w:eastAsia="仿宋" w:cs="仿宋"/>
          <w:bCs/>
          <w:sz w:val="28"/>
          <w:szCs w:val="28"/>
          <w:u w:val="single"/>
        </w:rPr>
        <w:t xml:space="preserve">乙方名称 </w:t>
      </w:r>
      <w:r>
        <w:rPr>
          <w:rFonts w:hint="eastAsia" w:ascii="仿宋" w:hAnsi="仿宋" w:eastAsia="仿宋" w:cs="仿宋"/>
          <w:bCs/>
          <w:sz w:val="28"/>
          <w:szCs w:val="28"/>
        </w:rPr>
        <w:t xml:space="preserve">（加盖供应商CA电子签章）</w:t>
      </w:r>
      <w:r/>
    </w:p>
    <w:p>
      <w:pPr>
        <w:jc w:val="left"/>
        <w:spacing w:line="420" w:lineRule="atLeast"/>
        <w:rPr>
          <w:rFonts w:ascii="仿宋" w:hAnsi="仿宋" w:eastAsia="仿宋" w:cs="仿宋"/>
          <w:bCs/>
          <w:sz w:val="28"/>
          <w:szCs w:val="28"/>
        </w:rPr>
      </w:pPr>
      <w:r>
        <w:rPr>
          <w:rFonts w:hint="eastAsia" w:ascii="仿宋" w:hAnsi="仿宋" w:eastAsia="仿宋" w:cs="仿宋"/>
          <w:bCs/>
          <w:sz w:val="28"/>
          <w:szCs w:val="28"/>
        </w:rPr>
        <w:t xml:space="preserve">                     法人代表人或其委托代理人:</w:t>
      </w:r>
      <w:r>
        <w:rPr>
          <w:rFonts w:hint="eastAsia" w:ascii="仿宋" w:hAnsi="仿宋" w:eastAsia="仿宋" w:cs="仿宋"/>
          <w:bCs/>
          <w:sz w:val="28"/>
          <w:szCs w:val="28"/>
          <w:u w:val="single"/>
        </w:rPr>
        <w:t xml:space="preserve">（签字） </w:t>
      </w:r>
      <w:r>
        <w:rPr>
          <w:rFonts w:hint="eastAsia" w:ascii="仿宋" w:hAnsi="仿宋" w:eastAsia="仿宋" w:cs="仿宋"/>
          <w:bCs/>
          <w:sz w:val="28"/>
          <w:szCs w:val="28"/>
        </w:rPr>
        <w:t xml:space="preserve">                                </w:t>
      </w:r>
      <w:r/>
    </w:p>
    <w:p>
      <w:pPr>
        <w:jc w:val="left"/>
        <w:spacing w:line="420" w:lineRule="atLeast"/>
        <w:rPr>
          <w:rFonts w:ascii="仿宋" w:hAnsi="仿宋" w:eastAsia="仿宋" w:cs="仿宋"/>
          <w:bCs/>
          <w:sz w:val="28"/>
          <w:szCs w:val="28"/>
        </w:rPr>
      </w:pPr>
      <w:r>
        <w:rPr>
          <w:rFonts w:hint="eastAsia" w:ascii="仿宋" w:hAnsi="仿宋" w:eastAsia="仿宋" w:cs="仿宋"/>
          <w:bCs/>
          <w:sz w:val="28"/>
          <w:szCs w:val="28"/>
        </w:rPr>
        <w:t xml:space="preserve">                     日期:    年  月  日</w:t>
      </w:r>
      <w:r/>
    </w:p>
    <w:p>
      <w:pPr>
        <w:jc w:val="center"/>
        <w:pageBreakBefore/>
        <w:spacing w:line="520" w:lineRule="exact"/>
        <w:rPr>
          <w:rFonts w:ascii="仿宋" w:hAnsi="仿宋" w:eastAsia="仿宋"/>
          <w:b/>
          <w:sz w:val="36"/>
          <w:szCs w:val="36"/>
        </w:rPr>
        <w:outlineLvl w:val="0"/>
      </w:pPr>
      <w:r>
        <w:rPr>
          <w:rFonts w:hint="eastAsia" w:ascii="仿宋" w:hAnsi="仿宋" w:eastAsia="仿宋"/>
          <w:b/>
          <w:sz w:val="36"/>
          <w:szCs w:val="36"/>
        </w:rPr>
        <w:t xml:space="preserve">第五章 项目采购需求</w:t>
      </w:r>
      <w:r/>
    </w:p>
    <w:p>
      <w:pPr>
        <w:ind w:firstLine="568"/>
        <w:spacing w:line="520" w:lineRule="exact"/>
        <w:rPr>
          <w:rFonts w:ascii="仿宋" w:hAnsi="仿宋" w:eastAsia="仿宋"/>
          <w:b/>
          <w:bCs/>
          <w:sz w:val="28"/>
          <w:szCs w:val="28"/>
        </w:rPr>
      </w:pPr>
      <w:r>
        <w:rPr>
          <w:rFonts w:hint="eastAsia" w:ascii="仿宋" w:hAnsi="仿宋" w:eastAsia="仿宋"/>
          <w:b/>
          <w:bCs/>
          <w:sz w:val="28"/>
          <w:szCs w:val="28"/>
        </w:rPr>
        <w:t xml:space="preserve">一、项目概况</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为加强全市产品质量安全监督管理，维护市场经济秩序，依照《中华人民共和国产品质量法》、《中华人民共和国消费者权益保护法》和《江苏省产品质量监督办法》、《2026年市级监督抽查产品目录》。2026年，市局将对日用及纺织品、电子电器、电工及材料、轻工产品、建筑和装饰装修材料、农业生产资料、机械及安防、食品相关产品八大类97种产品开展质量监督抽查工作。本次项目共分六个标包，分别为:</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采购包1：玩具等76种产品质量抽检；</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采购包2：烘烤器具等3种产品质量抽检；</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采购包3：灭火器等4种产品质量抽检；</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采购包4：水泵等4种产品质量抽检；</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采购包5：移动电源等6种产品质量抽检；</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采购包6：儿童服装等4种产品质量抽检。</w:t>
      </w:r>
      <w:r/>
    </w:p>
    <w:p>
      <w:pPr>
        <w:pStyle w:val="678"/>
        <w:ind w:firstLine="562"/>
        <w:spacing w:line="520" w:lineRule="exact"/>
        <w:rPr>
          <w:rFonts w:ascii="仿宋" w:hAnsi="仿宋" w:eastAsia="仿宋"/>
          <w:b/>
          <w:bCs/>
          <w:sz w:val="28"/>
          <w:szCs w:val="28"/>
        </w:rPr>
      </w:pPr>
      <w:r>
        <w:rPr>
          <w:rFonts w:hint="eastAsia" w:ascii="仿宋" w:hAnsi="仿宋" w:eastAsia="仿宋"/>
          <w:b/>
          <w:bCs/>
          <w:sz w:val="28"/>
          <w:szCs w:val="28"/>
        </w:rPr>
        <w:t xml:space="preserve">注:供应商可同时投多个标包，且可兼投兼中。</w:t>
      </w:r>
      <w:r/>
    </w:p>
    <w:p>
      <w:pPr>
        <w:pStyle w:val="678"/>
        <w:ind w:firstLine="562"/>
        <w:spacing w:line="520" w:lineRule="exact"/>
        <w:rPr>
          <w:rFonts w:ascii="仿宋" w:hAnsi="仿宋" w:eastAsia="仿宋"/>
          <w:b/>
          <w:bCs/>
          <w:sz w:val="28"/>
          <w:szCs w:val="28"/>
        </w:rPr>
      </w:pPr>
      <w:r>
        <w:rPr>
          <w:rFonts w:hint="eastAsia" w:ascii="仿宋" w:hAnsi="仿宋" w:eastAsia="仿宋"/>
          <w:b/>
          <w:bCs/>
          <w:sz w:val="28"/>
          <w:szCs w:val="28"/>
        </w:rPr>
        <w:t xml:space="preserve">二、采购需求清单</w:t>
      </w:r>
      <w:r/>
    </w:p>
    <w:tbl>
      <w:tblPr>
        <w:tblStyle w:val="670"/>
        <w:tblW w:w="9303" w:type="dxa"/>
        <w:jc w:val="center"/>
        <w:tblLayout w:type="fixed"/>
        <w:tblCellMar>
          <w:left w:w="108" w:type="dxa"/>
          <w:top w:w="0" w:type="dxa"/>
          <w:right w:w="108" w:type="dxa"/>
          <w:bottom w:w="0" w:type="dxa"/>
        </w:tblCellMar>
        <w:tblLook w:val="04A0" w:firstRow="1" w:lastRow="0" w:firstColumn="1" w:lastColumn="0" w:noHBand="0" w:noVBand="1"/>
      </w:tblPr>
      <w:tblGrid>
        <w:gridCol w:w="845"/>
        <w:gridCol w:w="1736"/>
        <w:gridCol w:w="1609"/>
        <w:gridCol w:w="3312"/>
        <w:gridCol w:w="886"/>
        <w:gridCol w:w="915"/>
      </w:tblGrid>
      <w:tr>
        <w:trPr>
          <w:jc w:val="center"/>
          <w:trHeight w:val="747" w:hRule="exact"/>
        </w:trPr>
        <w:tc>
          <w:tcPr>
            <w:tcBorders>
              <w:top w:val="single" w:color="000000" w:sz="4" w:space="0"/>
              <w:left w:val="single" w:color="000000" w:sz="4" w:space="0"/>
              <w:bottom w:val="none" w:color="000000" w:sz="4" w:space="0"/>
              <w:right w:val="single" w:color="000000" w:sz="4" w:space="0"/>
            </w:tcBorders>
            <w:tcW w:w="845" w:type="dxa"/>
            <w:vAlign w:val="center"/>
            <w:textDirection w:val="lrTb"/>
            <w:noWrap w:val="false"/>
          </w:tcPr>
          <w:p>
            <w:pPr>
              <w:jc w:val="center"/>
              <w:spacing w:line="250" w:lineRule="exact"/>
              <w:widowControl/>
              <w:rPr>
                <w:rFonts w:ascii="仿宋" w:hAnsi="仿宋" w:eastAsia="仿宋" w:cs="仿宋"/>
                <w:b/>
                <w:bCs/>
                <w:sz w:val="24"/>
              </w:rPr>
            </w:pPr>
            <w:r>
              <w:rPr>
                <w:rFonts w:hint="eastAsia" w:ascii="仿宋" w:hAnsi="仿宋" w:eastAsia="仿宋" w:cs="仿宋"/>
                <w:b/>
                <w:bCs/>
                <w:sz w:val="24"/>
              </w:rPr>
              <w:t xml:space="preserve">标包</w:t>
            </w:r>
            <w:r/>
          </w:p>
        </w:tc>
        <w:tc>
          <w:tcPr>
            <w:tcBorders>
              <w:top w:val="single" w:color="000000" w:sz="4" w:space="0"/>
              <w:left w:val="single" w:color="000000" w:sz="4" w:space="0"/>
              <w:bottom w:val="none" w:color="000000" w:sz="4" w:space="0"/>
              <w:right w:val="single" w:color="000000" w:sz="4" w:space="0"/>
            </w:tcBorders>
            <w:tcW w:w="1736" w:type="dxa"/>
            <w:vAlign w:val="center"/>
            <w:textDirection w:val="lrTb"/>
            <w:noWrap w:val="false"/>
          </w:tcPr>
          <w:p>
            <w:pPr>
              <w:jc w:val="center"/>
              <w:spacing w:line="250" w:lineRule="exact"/>
              <w:widowControl/>
              <w:rPr>
                <w:rFonts w:ascii="仿宋" w:hAnsi="仿宋" w:eastAsia="仿宋" w:cs="仿宋"/>
                <w:b/>
                <w:bCs/>
                <w:sz w:val="24"/>
              </w:rPr>
            </w:pPr>
            <w:r>
              <w:rPr>
                <w:rFonts w:hint="eastAsia" w:ascii="仿宋" w:hAnsi="仿宋" w:eastAsia="仿宋" w:cs="仿宋"/>
                <w:b/>
                <w:bCs/>
                <w:sz w:val="24"/>
              </w:rPr>
              <w:t xml:space="preserve">类别</w:t>
            </w:r>
            <w:r/>
          </w:p>
        </w:tc>
        <w:tc>
          <w:tcPr>
            <w:tcBorders>
              <w:top w:val="single" w:color="000000" w:sz="4" w:space="0"/>
              <w:left w:val="single" w:color="000000" w:sz="4" w:space="0"/>
              <w:bottom w:val="none" w:color="000000" w:sz="4" w:space="0"/>
              <w:right w:val="single" w:color="000000" w:sz="4" w:space="0"/>
            </w:tcBorders>
            <w:tcW w:w="1609" w:type="dxa"/>
            <w:vAlign w:val="center"/>
            <w:textDirection w:val="lrTb"/>
            <w:noWrap w:val="false"/>
          </w:tcPr>
          <w:p>
            <w:pPr>
              <w:jc w:val="center"/>
              <w:spacing w:line="250" w:lineRule="exact"/>
              <w:widowControl/>
              <w:rPr>
                <w:rFonts w:ascii="仿宋" w:hAnsi="仿宋" w:eastAsia="仿宋" w:cs="仿宋"/>
                <w:b/>
                <w:bCs/>
                <w:sz w:val="24"/>
              </w:rPr>
            </w:pPr>
            <w:r>
              <w:rPr>
                <w:rFonts w:hint="eastAsia" w:ascii="仿宋" w:hAnsi="仿宋" w:eastAsia="仿宋" w:cs="仿宋"/>
                <w:b/>
                <w:bCs/>
                <w:sz w:val="24"/>
              </w:rPr>
              <w:t xml:space="preserve">产品</w:t>
            </w:r>
            <w:r/>
          </w:p>
        </w:tc>
        <w:tc>
          <w:tcPr>
            <w:tcBorders>
              <w:top w:val="single" w:color="000000" w:sz="4" w:space="0"/>
              <w:left w:val="single" w:color="000000" w:sz="4" w:space="0"/>
              <w:bottom w:val="none" w:color="000000" w:sz="4" w:space="0"/>
              <w:right w:val="single" w:color="000000" w:sz="4" w:space="0"/>
            </w:tcBorders>
            <w:tcW w:w="3312" w:type="dxa"/>
            <w:vAlign w:val="center"/>
            <w:textDirection w:val="lrTb"/>
            <w:noWrap w:val="false"/>
          </w:tcPr>
          <w:p>
            <w:pPr>
              <w:jc w:val="center"/>
              <w:spacing w:line="250" w:lineRule="exact"/>
              <w:widowControl/>
              <w:rPr>
                <w:rFonts w:ascii="仿宋" w:hAnsi="仿宋" w:eastAsia="仿宋" w:cs="仿宋"/>
                <w:b/>
                <w:bCs/>
                <w:sz w:val="24"/>
              </w:rPr>
            </w:pPr>
            <w:r>
              <w:rPr>
                <w:rFonts w:hint="eastAsia" w:ascii="仿宋" w:hAnsi="仿宋" w:eastAsia="仿宋" w:cs="仿宋"/>
                <w:b/>
                <w:bCs/>
                <w:sz w:val="24"/>
              </w:rPr>
              <w:t xml:space="preserve">产品名称</w:t>
            </w:r>
            <w:r/>
          </w:p>
        </w:tc>
        <w:tc>
          <w:tcPr>
            <w:tcBorders>
              <w:top w:val="single" w:color="000000" w:sz="4" w:space="0"/>
              <w:left w:val="single" w:color="000000" w:sz="4" w:space="0"/>
              <w:bottom w:val="none" w:color="000000" w:sz="4" w:space="0"/>
              <w:right w:val="single" w:color="000000" w:sz="4" w:space="0"/>
            </w:tcBorders>
            <w:tcW w:w="886" w:type="dxa"/>
            <w:vAlign w:val="center"/>
            <w:textDirection w:val="lrTb"/>
            <w:noWrap w:val="false"/>
          </w:tcPr>
          <w:p>
            <w:pPr>
              <w:jc w:val="center"/>
              <w:spacing w:line="250" w:lineRule="exact"/>
              <w:widowControl/>
              <w:rPr>
                <w:rFonts w:ascii="仿宋" w:hAnsi="仿宋" w:eastAsia="仿宋" w:cs="仿宋"/>
                <w:b/>
                <w:bCs/>
                <w:sz w:val="24"/>
              </w:rPr>
            </w:pPr>
            <w:r>
              <w:rPr>
                <w:rFonts w:hint="eastAsia" w:ascii="仿宋" w:hAnsi="仿宋" w:eastAsia="仿宋" w:cs="仿宋"/>
                <w:b/>
                <w:bCs/>
                <w:sz w:val="24"/>
              </w:rPr>
              <w:t xml:space="preserve">抽检批次</w:t>
            </w:r>
            <w:r/>
          </w:p>
        </w:tc>
        <w:tc>
          <w:tcPr>
            <w:tcBorders>
              <w:top w:val="single" w:color="000000" w:sz="4" w:space="0"/>
              <w:left w:val="single" w:color="000000" w:sz="4" w:space="0"/>
              <w:bottom w:val="none" w:color="000000" w:sz="4" w:space="0"/>
              <w:right w:val="single" w:color="000000" w:sz="4" w:space="0"/>
            </w:tcBorders>
            <w:tcW w:w="915" w:type="dxa"/>
            <w:vAlign w:val="center"/>
            <w:textDirection w:val="lrTb"/>
            <w:noWrap w:val="false"/>
          </w:tcPr>
          <w:p>
            <w:pPr>
              <w:jc w:val="center"/>
              <w:spacing w:line="250" w:lineRule="exact"/>
              <w:widowControl/>
              <w:rPr>
                <w:rFonts w:ascii="仿宋" w:hAnsi="仿宋" w:eastAsia="仿宋" w:cs="仿宋"/>
                <w:b/>
                <w:bCs/>
                <w:sz w:val="24"/>
              </w:rPr>
            </w:pPr>
            <w:r>
              <w:rPr>
                <w:rFonts w:hint="eastAsia" w:ascii="仿宋" w:hAnsi="仿宋" w:eastAsia="仿宋" w:cs="仿宋"/>
                <w:b/>
                <w:bCs/>
                <w:sz w:val="24"/>
              </w:rPr>
              <w:t xml:space="preserve">预算</w:t>
            </w:r>
            <w:r/>
          </w:p>
          <w:p>
            <w:pPr>
              <w:jc w:val="center"/>
              <w:spacing w:line="250" w:lineRule="exact"/>
              <w:widowControl/>
              <w:rPr>
                <w:rFonts w:ascii="仿宋" w:hAnsi="仿宋" w:eastAsia="仿宋" w:cs="仿宋"/>
                <w:b/>
                <w:bCs/>
                <w:sz w:val="24"/>
              </w:rPr>
            </w:pPr>
            <w:r>
              <w:rPr>
                <w:rFonts w:hint="eastAsia" w:ascii="仿宋" w:hAnsi="仿宋" w:eastAsia="仿宋" w:cs="仿宋"/>
                <w:b/>
                <w:bCs/>
                <w:sz w:val="24"/>
              </w:rPr>
              <w:t xml:space="preserve">（万元）</w:t>
            </w:r>
            <w:r/>
          </w:p>
        </w:tc>
      </w:tr>
      <w:tr>
        <w:trPr>
          <w:jc w:val="center"/>
          <w:trHeight w:val="567" w:hRule="exact"/>
        </w:trPr>
        <w:tc>
          <w:tcPr>
            <w:tcBorders>
              <w:top w:val="single" w:color="000000" w:sz="8" w:space="0"/>
              <w:left w:val="single" w:color="000000" w:sz="8" w:space="0"/>
              <w:right w:val="single" w:color="000000" w:sz="4" w:space="0"/>
            </w:tcBorders>
            <w:tcW w:w="845" w:type="dxa"/>
            <w:vAlign w:val="center"/>
            <w:vMerge w:val="restart"/>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b/>
                <w:bCs/>
                <w:sz w:val="24"/>
              </w:rPr>
              <w:t xml:space="preserve">采购包1：</w:t>
            </w:r>
            <w:r>
              <w:rPr>
                <w:rFonts w:hint="eastAsia" w:ascii="仿宋" w:hAnsi="仿宋" w:eastAsia="仿宋" w:cs="仿宋"/>
                <w:sz w:val="24"/>
              </w:rPr>
              <w:t xml:space="preserve">玩具等76种产品质量抽检</w:t>
            </w:r>
            <w:r/>
          </w:p>
        </w:tc>
        <w:tc>
          <w:tcPr>
            <w:tcBorders>
              <w:top w:val="single" w:color="000000" w:sz="8" w:space="0"/>
              <w:left w:val="single" w:color="000000" w:sz="4" w:space="0"/>
              <w:bottom w:val="single" w:color="000000" w:sz="4" w:space="0"/>
              <w:right w:val="single" w:color="000000" w:sz="4" w:space="0"/>
            </w:tcBorders>
            <w:tcW w:w="173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日用及纺织品</w:t>
            </w:r>
            <w:r/>
          </w:p>
        </w:tc>
        <w:tc>
          <w:tcPr>
            <w:tcBorders>
              <w:top w:val="single" w:color="000000" w:sz="8" w:space="0"/>
              <w:left w:val="single" w:color="000000" w:sz="4" w:space="0"/>
              <w:bottom w:val="single" w:color="000000" w:sz="4" w:space="0"/>
              <w:right w:val="single" w:color="000000" w:sz="4" w:space="0"/>
            </w:tcBorders>
            <w:tcW w:w="1609"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儿童用品</w:t>
            </w:r>
            <w:r/>
          </w:p>
        </w:tc>
        <w:tc>
          <w:tcPr>
            <w:tcBorders>
              <w:top w:val="single" w:color="000000" w:sz="8" w:space="0"/>
              <w:left w:val="single" w:color="000000" w:sz="4" w:space="0"/>
              <w:bottom w:val="single" w:color="000000" w:sz="4" w:space="0"/>
              <w:right w:val="single" w:color="000000" w:sz="4" w:space="0"/>
            </w:tcBorders>
            <w:tcW w:w="3312"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玩具（弹射玩具、塑胶玩具、电玩具）</w:t>
            </w:r>
            <w:r/>
          </w:p>
        </w:tc>
        <w:tc>
          <w:tcPr>
            <w:tcBorders>
              <w:top w:val="single" w:color="000000" w:sz="8" w:space="0"/>
              <w:left w:val="single" w:color="000000" w:sz="4" w:space="0"/>
              <w:bottom w:val="single" w:color="000000" w:sz="4" w:space="0"/>
              <w:right w:val="none" w:color="000000" w:sz="4" w:space="0"/>
            </w:tcBorders>
            <w:tcW w:w="88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15</w:t>
            </w:r>
            <w:r/>
          </w:p>
        </w:tc>
        <w:tc>
          <w:tcPr>
            <w:tcBorders>
              <w:top w:val="single" w:color="000000" w:sz="8" w:space="0"/>
              <w:left w:val="single" w:color="000000" w:sz="4" w:space="0"/>
              <w:bottom w:val="single" w:color="000000" w:sz="8" w:space="0"/>
              <w:right w:val="single" w:color="000000" w:sz="8" w:space="0"/>
            </w:tcBorders>
            <w:tcW w:w="915" w:type="dxa"/>
            <w:vAlign w:val="center"/>
            <w:vMerge w:val="restart"/>
            <w:textDirection w:val="lrTb"/>
            <w:noWrap/>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150</w:t>
            </w:r>
            <w:r/>
          </w:p>
        </w:tc>
      </w:tr>
      <w:tr>
        <w:trPr>
          <w:jc w:val="center"/>
          <w:trHeight w:val="567" w:hRule="exact"/>
        </w:trPr>
        <w:tc>
          <w:tcPr>
            <w:tcBorders>
              <w:left w:val="single" w:color="000000" w:sz="8" w:space="0"/>
              <w:right w:val="single" w:color="000000" w:sz="4" w:space="0"/>
            </w:tcBorders>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日用及纺织品</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文体用品</w:t>
            </w:r>
            <w:r/>
          </w:p>
        </w:tc>
        <w:tc>
          <w:tcPr>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学生用品（修正液、修正带、橡皮）</w:t>
            </w:r>
            <w:r/>
          </w:p>
        </w:tc>
        <w:tc>
          <w:tcPr>
            <w:tcBorders>
              <w:top w:val="single" w:color="000000" w:sz="4" w:space="0"/>
              <w:left w:val="single" w:color="000000" w:sz="4" w:space="0"/>
              <w:bottom w:val="single" w:color="000000" w:sz="4" w:space="0"/>
              <w:right w:val="none" w:color="000000" w:sz="4" w:space="0"/>
            </w:tcBorders>
            <w:tcW w:w="88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10</w:t>
            </w:r>
            <w:r/>
          </w:p>
        </w:tc>
        <w:tc>
          <w:tcPr>
            <w:tcBorders>
              <w:top w:val="single" w:color="000000" w:sz="8" w:space="0"/>
              <w:left w:val="single" w:color="000000" w:sz="4" w:space="0"/>
              <w:bottom w:val="single" w:color="000000" w:sz="8" w:space="0"/>
              <w:right w:val="single" w:color="000000" w:sz="8" w:space="0"/>
            </w:tcBorders>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369" w:hRule="exact"/>
        </w:trPr>
        <w:tc>
          <w:tcPr>
            <w:tcBorders>
              <w:left w:val="single" w:color="000000" w:sz="8" w:space="0"/>
              <w:right w:val="single" w:color="000000" w:sz="4" w:space="0"/>
            </w:tcBorders>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日用及纺织品</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文体用品</w:t>
            </w:r>
            <w:r/>
          </w:p>
        </w:tc>
        <w:tc>
          <w:tcPr>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学生用品（书写笔）</w:t>
            </w:r>
            <w:r/>
          </w:p>
        </w:tc>
        <w:tc>
          <w:tcPr>
            <w:tcBorders>
              <w:top w:val="single" w:color="000000" w:sz="4" w:space="0"/>
              <w:left w:val="single" w:color="000000" w:sz="4" w:space="0"/>
              <w:bottom w:val="single" w:color="000000" w:sz="4" w:space="0"/>
              <w:right w:val="none" w:color="000000" w:sz="4" w:space="0"/>
            </w:tcBorders>
            <w:tcW w:w="88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10</w:t>
            </w:r>
            <w:r/>
          </w:p>
        </w:tc>
        <w:tc>
          <w:tcPr>
            <w:tcBorders>
              <w:top w:val="single" w:color="000000" w:sz="8" w:space="0"/>
              <w:left w:val="single" w:color="000000" w:sz="4" w:space="0"/>
              <w:bottom w:val="single" w:color="000000" w:sz="8" w:space="0"/>
              <w:right w:val="single" w:color="000000" w:sz="8" w:space="0"/>
            </w:tcBorders>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567" w:hRule="exact"/>
        </w:trPr>
        <w:tc>
          <w:tcPr>
            <w:tcBorders>
              <w:left w:val="single" w:color="000000" w:sz="8" w:space="0"/>
              <w:right w:val="single" w:color="000000" w:sz="4" w:space="0"/>
            </w:tcBorders>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日用及纺织品</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文体用品</w:t>
            </w:r>
            <w:r/>
          </w:p>
        </w:tc>
        <w:tc>
          <w:tcPr>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学习用品（水彩笔、蜡笔、油画棒、水彩画颜料）</w:t>
            </w:r>
            <w:r/>
          </w:p>
        </w:tc>
        <w:tc>
          <w:tcPr>
            <w:tcBorders>
              <w:top w:val="single" w:color="000000" w:sz="4" w:space="0"/>
              <w:left w:val="single" w:color="000000" w:sz="4" w:space="0"/>
              <w:bottom w:val="single" w:color="000000" w:sz="4" w:space="0"/>
              <w:right w:val="none" w:color="000000" w:sz="4" w:space="0"/>
            </w:tcBorders>
            <w:tcW w:w="88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10</w:t>
            </w:r>
            <w:r/>
          </w:p>
        </w:tc>
        <w:tc>
          <w:tcPr>
            <w:tcBorders>
              <w:top w:val="single" w:color="000000" w:sz="8" w:space="0"/>
              <w:left w:val="single" w:color="000000" w:sz="4" w:space="0"/>
              <w:bottom w:val="single" w:color="000000" w:sz="8" w:space="0"/>
              <w:right w:val="single" w:color="000000" w:sz="8" w:space="0"/>
            </w:tcBorders>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369" w:hRule="exact"/>
        </w:trPr>
        <w:tc>
          <w:tcPr>
            <w:tcBorders>
              <w:left w:val="single" w:color="000000" w:sz="8" w:space="0"/>
              <w:right w:val="single" w:color="000000" w:sz="4" w:space="0"/>
            </w:tcBorders>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日用及纺织品</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文体用品</w:t>
            </w:r>
            <w:r/>
          </w:p>
        </w:tc>
        <w:tc>
          <w:tcPr>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学习用品（文具盒、袋、书包）</w:t>
            </w:r>
            <w:r/>
          </w:p>
        </w:tc>
        <w:tc>
          <w:tcPr>
            <w:tcBorders>
              <w:top w:val="single" w:color="000000" w:sz="4" w:space="0"/>
              <w:left w:val="single" w:color="000000" w:sz="4" w:space="0"/>
              <w:bottom w:val="single" w:color="000000" w:sz="4" w:space="0"/>
              <w:right w:val="none" w:color="000000" w:sz="4" w:space="0"/>
            </w:tcBorders>
            <w:tcW w:w="88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10</w:t>
            </w:r>
            <w:r/>
          </w:p>
        </w:tc>
        <w:tc>
          <w:tcPr>
            <w:tcBorders>
              <w:top w:val="single" w:color="000000" w:sz="8" w:space="0"/>
              <w:left w:val="single" w:color="000000" w:sz="4" w:space="0"/>
              <w:bottom w:val="single" w:color="000000" w:sz="8" w:space="0"/>
              <w:right w:val="single" w:color="000000" w:sz="8" w:space="0"/>
            </w:tcBorders>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369" w:hRule="exact"/>
        </w:trPr>
        <w:tc>
          <w:tcPr>
            <w:tcBorders>
              <w:left w:val="single" w:color="000000" w:sz="8" w:space="0"/>
              <w:right w:val="single" w:color="000000" w:sz="4" w:space="0"/>
            </w:tcBorders>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日用及纺织品</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文体用品</w:t>
            </w:r>
            <w:r/>
          </w:p>
        </w:tc>
        <w:tc>
          <w:tcPr>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教育装备（课桌椅）</w:t>
            </w:r>
            <w:r/>
          </w:p>
        </w:tc>
        <w:tc>
          <w:tcPr>
            <w:tcBorders>
              <w:top w:val="single" w:color="000000" w:sz="4" w:space="0"/>
              <w:left w:val="single" w:color="000000" w:sz="4" w:space="0"/>
              <w:bottom w:val="single" w:color="000000" w:sz="4" w:space="0"/>
              <w:right w:val="none" w:color="000000" w:sz="4" w:space="0"/>
            </w:tcBorders>
            <w:tcW w:w="88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5</w:t>
            </w:r>
            <w:r/>
          </w:p>
        </w:tc>
        <w:tc>
          <w:tcPr>
            <w:tcBorders>
              <w:top w:val="single" w:color="000000" w:sz="8" w:space="0"/>
              <w:left w:val="single" w:color="000000" w:sz="4" w:space="0"/>
              <w:bottom w:val="single" w:color="000000" w:sz="8" w:space="0"/>
              <w:right w:val="single" w:color="000000" w:sz="8" w:space="0"/>
            </w:tcBorders>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567" w:hRule="exact"/>
        </w:trPr>
        <w:tc>
          <w:tcPr>
            <w:tcBorders>
              <w:left w:val="single" w:color="000000" w:sz="8" w:space="0"/>
              <w:right w:val="single" w:color="000000" w:sz="4" w:space="0"/>
            </w:tcBorders>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日用及纺织品</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文体用品</w:t>
            </w:r>
            <w:r/>
          </w:p>
        </w:tc>
        <w:tc>
          <w:tcPr>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球类（足球、篮球、排球、羽毛球）</w:t>
            </w:r>
            <w:r/>
          </w:p>
        </w:tc>
        <w:tc>
          <w:tcPr>
            <w:tcBorders>
              <w:top w:val="single" w:color="000000" w:sz="4" w:space="0"/>
              <w:left w:val="single" w:color="000000" w:sz="4" w:space="0"/>
              <w:bottom w:val="single" w:color="000000" w:sz="4" w:space="0"/>
              <w:right w:val="none" w:color="000000" w:sz="4" w:space="0"/>
            </w:tcBorders>
            <w:tcW w:w="88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5</w:t>
            </w:r>
            <w:r/>
          </w:p>
        </w:tc>
        <w:tc>
          <w:tcPr>
            <w:tcBorders>
              <w:top w:val="single" w:color="000000" w:sz="8" w:space="0"/>
              <w:left w:val="single" w:color="000000" w:sz="4" w:space="0"/>
              <w:bottom w:val="single" w:color="000000" w:sz="8" w:space="0"/>
              <w:right w:val="single" w:color="000000" w:sz="8" w:space="0"/>
            </w:tcBorders>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369" w:hRule="exact"/>
        </w:trPr>
        <w:tc>
          <w:tcPr>
            <w:tcBorders>
              <w:left w:val="single" w:color="000000" w:sz="8" w:space="0"/>
              <w:right w:val="single" w:color="000000" w:sz="4" w:space="0"/>
            </w:tcBorders>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轻工产品</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家具</w:t>
            </w:r>
            <w:r/>
          </w:p>
        </w:tc>
        <w:tc>
          <w:tcPr>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儿童家具</w:t>
            </w:r>
            <w:r/>
          </w:p>
        </w:tc>
        <w:tc>
          <w:tcPr>
            <w:tcBorders>
              <w:top w:val="single" w:color="000000" w:sz="4" w:space="0"/>
              <w:left w:val="single" w:color="000000" w:sz="4" w:space="0"/>
              <w:bottom w:val="single" w:color="000000" w:sz="4" w:space="0"/>
              <w:right w:val="none" w:color="000000" w:sz="4" w:space="0"/>
            </w:tcBorders>
            <w:tcW w:w="88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5</w:t>
            </w:r>
            <w:r/>
          </w:p>
        </w:tc>
        <w:tc>
          <w:tcPr>
            <w:tcBorders>
              <w:top w:val="single" w:color="000000" w:sz="8" w:space="0"/>
              <w:left w:val="single" w:color="000000" w:sz="4" w:space="0"/>
              <w:bottom w:val="single" w:color="000000" w:sz="8" w:space="0"/>
              <w:right w:val="single" w:color="000000" w:sz="8" w:space="0"/>
            </w:tcBorders>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369" w:hRule="exact"/>
        </w:trPr>
        <w:tc>
          <w:tcPr>
            <w:tcBorders>
              <w:left w:val="single" w:color="000000" w:sz="8" w:space="0"/>
              <w:right w:val="single" w:color="000000" w:sz="4" w:space="0"/>
            </w:tcBorders>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spacing w:line="250" w:lineRule="exact"/>
              <w:widowControl/>
              <w:tabs>
                <w:tab w:val="left" w:pos="630" w:leader="none"/>
              </w:tabs>
              <w:rPr>
                <w:rFonts w:ascii="仿宋" w:hAnsi="仿宋" w:eastAsia="仿宋" w:cs="仿宋"/>
                <w:sz w:val="24"/>
              </w:rPr>
            </w:pPr>
            <w:r>
              <w:rPr>
                <w:rFonts w:hint="eastAsia" w:ascii="仿宋" w:hAnsi="仿宋" w:eastAsia="仿宋" w:cs="仿宋"/>
                <w:sz w:val="24"/>
              </w:rPr>
              <w:t xml:space="preserve">轻工产品</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250" w:lineRule="exact"/>
              <w:widowControl/>
              <w:tabs>
                <w:tab w:val="left" w:pos="630" w:leader="none"/>
              </w:tabs>
              <w:rPr>
                <w:rFonts w:ascii="仿宋" w:hAnsi="仿宋" w:eastAsia="仿宋" w:cs="仿宋"/>
                <w:sz w:val="24"/>
              </w:rPr>
            </w:pPr>
            <w:r>
              <w:rPr>
                <w:rFonts w:hint="eastAsia" w:ascii="仿宋" w:hAnsi="仿宋" w:eastAsia="仿宋" w:cs="仿宋"/>
                <w:sz w:val="24"/>
              </w:rPr>
              <w:t xml:space="preserve">家具</w:t>
            </w:r>
            <w:r/>
          </w:p>
        </w:tc>
        <w:tc>
          <w:tcPr>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center"/>
              <w:spacing w:line="250" w:lineRule="exact"/>
              <w:widowControl/>
              <w:tabs>
                <w:tab w:val="left" w:pos="630" w:leader="none"/>
              </w:tabs>
              <w:rPr>
                <w:rFonts w:ascii="仿宋" w:hAnsi="仿宋" w:eastAsia="仿宋" w:cs="仿宋"/>
                <w:sz w:val="24"/>
              </w:rPr>
            </w:pPr>
            <w:r>
              <w:rPr>
                <w:rFonts w:hint="eastAsia" w:ascii="仿宋" w:hAnsi="仿宋" w:eastAsia="仿宋" w:cs="仿宋"/>
                <w:sz w:val="24"/>
              </w:rPr>
              <w:t xml:space="preserve">木家具</w:t>
            </w:r>
            <w:r/>
          </w:p>
        </w:tc>
        <w:tc>
          <w:tcPr>
            <w:tcBorders>
              <w:top w:val="single" w:color="000000" w:sz="4" w:space="0"/>
              <w:left w:val="single" w:color="000000" w:sz="4" w:space="0"/>
              <w:bottom w:val="single" w:color="000000" w:sz="4" w:space="0"/>
              <w:right w:val="none" w:color="000000" w:sz="4" w:space="0"/>
            </w:tcBorders>
            <w:tcW w:w="886" w:type="dxa"/>
            <w:vAlign w:val="center"/>
            <w:textDirection w:val="lrTb"/>
            <w:noWrap w:val="false"/>
          </w:tcPr>
          <w:p>
            <w:pPr>
              <w:jc w:val="center"/>
              <w:spacing w:line="250" w:lineRule="exact"/>
              <w:widowControl/>
              <w:tabs>
                <w:tab w:val="left" w:pos="630" w:leader="none"/>
              </w:tabs>
              <w:rPr>
                <w:rFonts w:ascii="仿宋" w:hAnsi="仿宋" w:eastAsia="仿宋" w:cs="仿宋"/>
                <w:sz w:val="24"/>
              </w:rPr>
            </w:pPr>
            <w:r>
              <w:rPr>
                <w:rFonts w:hint="eastAsia" w:ascii="仿宋" w:hAnsi="仿宋" w:eastAsia="仿宋" w:cs="仿宋"/>
                <w:sz w:val="24"/>
              </w:rPr>
              <w:t xml:space="preserve">10</w:t>
            </w:r>
            <w:r/>
          </w:p>
        </w:tc>
        <w:tc>
          <w:tcPr>
            <w:tcBorders>
              <w:top w:val="single" w:color="000000" w:sz="8" w:space="0"/>
              <w:left w:val="single" w:color="000000" w:sz="4" w:space="0"/>
              <w:bottom w:val="single" w:color="000000" w:sz="8" w:space="0"/>
              <w:right w:val="single" w:color="000000" w:sz="8" w:space="0"/>
            </w:tcBorders>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369" w:hRule="exact"/>
        </w:trPr>
        <w:tc>
          <w:tcPr>
            <w:tcBorders>
              <w:left w:val="single" w:color="000000" w:sz="8" w:space="0"/>
              <w:right w:val="single" w:color="000000" w:sz="4" w:space="0"/>
            </w:tcBorders>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spacing w:line="250" w:lineRule="exact"/>
              <w:widowControl/>
              <w:tabs>
                <w:tab w:val="left" w:pos="630" w:leader="none"/>
              </w:tabs>
              <w:rPr>
                <w:rFonts w:ascii="仿宋" w:hAnsi="仿宋" w:eastAsia="仿宋" w:cs="仿宋"/>
                <w:sz w:val="24"/>
              </w:rPr>
            </w:pPr>
            <w:r>
              <w:rPr>
                <w:rFonts w:hint="eastAsia" w:ascii="仿宋" w:hAnsi="仿宋" w:eastAsia="仿宋" w:cs="仿宋"/>
                <w:sz w:val="24"/>
              </w:rPr>
              <w:t xml:space="preserve">轻工产品</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250" w:lineRule="exact"/>
              <w:widowControl/>
              <w:tabs>
                <w:tab w:val="left" w:pos="630" w:leader="none"/>
              </w:tabs>
              <w:rPr>
                <w:rFonts w:ascii="仿宋" w:hAnsi="仿宋" w:eastAsia="仿宋" w:cs="仿宋"/>
                <w:sz w:val="24"/>
              </w:rPr>
            </w:pPr>
            <w:r>
              <w:rPr>
                <w:rFonts w:hint="eastAsia" w:ascii="仿宋" w:hAnsi="仿宋" w:eastAsia="仿宋" w:cs="仿宋"/>
                <w:sz w:val="24"/>
              </w:rPr>
              <w:t xml:space="preserve">家具</w:t>
            </w:r>
            <w:r/>
          </w:p>
        </w:tc>
        <w:tc>
          <w:tcPr>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center"/>
              <w:spacing w:line="250" w:lineRule="exact"/>
              <w:widowControl/>
              <w:tabs>
                <w:tab w:val="left" w:pos="630" w:leader="none"/>
              </w:tabs>
              <w:rPr>
                <w:rFonts w:ascii="仿宋" w:hAnsi="仿宋" w:eastAsia="仿宋" w:cs="仿宋"/>
                <w:sz w:val="24"/>
              </w:rPr>
            </w:pPr>
            <w:r>
              <w:rPr>
                <w:rFonts w:hint="eastAsia" w:ascii="仿宋" w:hAnsi="仿宋" w:eastAsia="仿宋" w:cs="仿宋"/>
                <w:sz w:val="24"/>
              </w:rPr>
              <w:t xml:space="preserve">软体家具</w:t>
            </w:r>
            <w:r/>
          </w:p>
        </w:tc>
        <w:tc>
          <w:tcPr>
            <w:tcBorders>
              <w:top w:val="single" w:color="000000" w:sz="4" w:space="0"/>
              <w:left w:val="single" w:color="000000" w:sz="4" w:space="0"/>
              <w:bottom w:val="single" w:color="000000" w:sz="4" w:space="0"/>
              <w:right w:val="none" w:color="000000" w:sz="4" w:space="0"/>
            </w:tcBorders>
            <w:tcW w:w="886" w:type="dxa"/>
            <w:vAlign w:val="center"/>
            <w:textDirection w:val="lrTb"/>
            <w:noWrap w:val="false"/>
          </w:tcPr>
          <w:p>
            <w:pPr>
              <w:jc w:val="center"/>
              <w:spacing w:line="250" w:lineRule="exact"/>
              <w:widowControl/>
              <w:tabs>
                <w:tab w:val="left" w:pos="630" w:leader="none"/>
              </w:tabs>
              <w:rPr>
                <w:rFonts w:ascii="仿宋" w:hAnsi="仿宋" w:eastAsia="仿宋" w:cs="仿宋"/>
                <w:sz w:val="24"/>
              </w:rPr>
            </w:pPr>
            <w:r>
              <w:rPr>
                <w:rFonts w:hint="eastAsia" w:ascii="仿宋" w:hAnsi="仿宋" w:eastAsia="仿宋" w:cs="仿宋"/>
                <w:sz w:val="24"/>
              </w:rPr>
              <w:t xml:space="preserve">5</w:t>
            </w:r>
            <w:r/>
          </w:p>
        </w:tc>
        <w:tc>
          <w:tcPr>
            <w:tcBorders>
              <w:top w:val="single" w:color="000000" w:sz="8" w:space="0"/>
              <w:left w:val="single" w:color="000000" w:sz="4" w:space="0"/>
              <w:bottom w:val="single" w:color="000000" w:sz="8" w:space="0"/>
              <w:right w:val="single" w:color="000000" w:sz="8" w:space="0"/>
            </w:tcBorders>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369" w:hRule="exact"/>
        </w:trPr>
        <w:tc>
          <w:tcPr>
            <w:tcBorders>
              <w:left w:val="single" w:color="000000" w:sz="8" w:space="0"/>
              <w:right w:val="single" w:color="000000" w:sz="4" w:space="0"/>
            </w:tcBorders>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spacing w:line="250" w:lineRule="exact"/>
              <w:widowControl/>
              <w:tabs>
                <w:tab w:val="left" w:pos="630" w:leader="none"/>
              </w:tabs>
              <w:rPr>
                <w:rFonts w:ascii="仿宋" w:hAnsi="仿宋" w:eastAsia="仿宋" w:cs="仿宋"/>
                <w:sz w:val="24"/>
              </w:rPr>
            </w:pPr>
            <w:r>
              <w:rPr>
                <w:rFonts w:hint="eastAsia" w:ascii="仿宋" w:hAnsi="仿宋" w:eastAsia="仿宋" w:cs="仿宋"/>
                <w:sz w:val="24"/>
              </w:rPr>
              <w:t xml:space="preserve">轻工产品</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250" w:lineRule="exact"/>
              <w:widowControl/>
              <w:tabs>
                <w:tab w:val="left" w:pos="630" w:leader="none"/>
              </w:tabs>
              <w:rPr>
                <w:rFonts w:ascii="仿宋" w:hAnsi="仿宋" w:eastAsia="仿宋" w:cs="仿宋"/>
                <w:sz w:val="24"/>
              </w:rPr>
            </w:pPr>
            <w:r>
              <w:rPr>
                <w:rFonts w:hint="eastAsia" w:ascii="仿宋" w:hAnsi="仿宋" w:eastAsia="仿宋" w:cs="仿宋"/>
                <w:sz w:val="24"/>
              </w:rPr>
              <w:t xml:space="preserve">眼镜类产品</w:t>
            </w:r>
            <w:r/>
          </w:p>
        </w:tc>
        <w:tc>
          <w:tcPr>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center"/>
              <w:spacing w:line="250" w:lineRule="exact"/>
              <w:widowControl/>
              <w:tabs>
                <w:tab w:val="left" w:pos="630" w:leader="none"/>
              </w:tabs>
              <w:rPr>
                <w:rFonts w:ascii="仿宋" w:hAnsi="仿宋" w:eastAsia="仿宋" w:cs="仿宋"/>
                <w:sz w:val="24"/>
              </w:rPr>
            </w:pPr>
            <w:r>
              <w:rPr>
                <w:rFonts w:hint="eastAsia" w:ascii="仿宋" w:hAnsi="仿宋" w:eastAsia="仿宋" w:cs="仿宋"/>
                <w:sz w:val="24"/>
              </w:rPr>
              <w:t xml:space="preserve">配装眼镜（老视成镜）</w:t>
            </w:r>
            <w:r/>
          </w:p>
        </w:tc>
        <w:tc>
          <w:tcPr>
            <w:tcBorders>
              <w:top w:val="single" w:color="000000" w:sz="4" w:space="0"/>
              <w:left w:val="single" w:color="000000" w:sz="4" w:space="0"/>
              <w:bottom w:val="single" w:color="000000" w:sz="4" w:space="0"/>
              <w:right w:val="none" w:color="000000" w:sz="4" w:space="0"/>
            </w:tcBorders>
            <w:tcW w:w="886" w:type="dxa"/>
            <w:vAlign w:val="center"/>
            <w:textDirection w:val="lrTb"/>
            <w:noWrap w:val="false"/>
          </w:tcPr>
          <w:p>
            <w:pPr>
              <w:jc w:val="center"/>
              <w:spacing w:line="250" w:lineRule="exact"/>
              <w:widowControl/>
              <w:tabs>
                <w:tab w:val="left" w:pos="630" w:leader="none"/>
              </w:tabs>
              <w:rPr>
                <w:rFonts w:ascii="仿宋" w:hAnsi="仿宋" w:eastAsia="仿宋" w:cs="仿宋"/>
                <w:sz w:val="24"/>
              </w:rPr>
            </w:pPr>
            <w:r>
              <w:rPr>
                <w:rFonts w:hint="eastAsia" w:ascii="仿宋" w:hAnsi="仿宋" w:eastAsia="仿宋" w:cs="仿宋"/>
                <w:sz w:val="24"/>
              </w:rPr>
              <w:t xml:space="preserve">20</w:t>
            </w:r>
            <w:r/>
          </w:p>
        </w:tc>
        <w:tc>
          <w:tcPr>
            <w:tcBorders>
              <w:top w:val="single" w:color="000000" w:sz="8" w:space="0"/>
              <w:left w:val="single" w:color="000000" w:sz="4" w:space="0"/>
              <w:bottom w:val="single" w:color="000000" w:sz="8" w:space="0"/>
              <w:right w:val="single" w:color="000000" w:sz="8" w:space="0"/>
            </w:tcBorders>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369" w:hRule="exact"/>
        </w:trPr>
        <w:tc>
          <w:tcPr>
            <w:tcBorders>
              <w:left w:val="single" w:color="000000" w:sz="8" w:space="0"/>
              <w:right w:val="single" w:color="000000" w:sz="4" w:space="0"/>
            </w:tcBorders>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spacing w:line="250" w:lineRule="exact"/>
              <w:widowControl/>
              <w:tabs>
                <w:tab w:val="left" w:pos="630" w:leader="none"/>
              </w:tabs>
              <w:rPr>
                <w:rFonts w:ascii="仿宋" w:hAnsi="仿宋" w:eastAsia="仿宋" w:cs="仿宋"/>
                <w:sz w:val="24"/>
              </w:rPr>
            </w:pPr>
            <w:r>
              <w:rPr>
                <w:rFonts w:hint="eastAsia" w:ascii="仿宋" w:hAnsi="仿宋" w:eastAsia="仿宋" w:cs="仿宋"/>
                <w:sz w:val="24"/>
              </w:rPr>
              <w:t xml:space="preserve">轻工产品</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250" w:lineRule="exact"/>
              <w:widowControl/>
              <w:tabs>
                <w:tab w:val="left" w:pos="630" w:leader="none"/>
              </w:tabs>
              <w:rPr>
                <w:rFonts w:ascii="仿宋" w:hAnsi="仿宋" w:eastAsia="仿宋" w:cs="仿宋"/>
                <w:sz w:val="24"/>
              </w:rPr>
            </w:pPr>
            <w:r>
              <w:rPr>
                <w:rFonts w:hint="eastAsia" w:ascii="仿宋" w:hAnsi="仿宋" w:eastAsia="仿宋" w:cs="仿宋"/>
                <w:sz w:val="24"/>
              </w:rPr>
              <w:t xml:space="preserve">眼镜类产品</w:t>
            </w:r>
            <w:r/>
          </w:p>
        </w:tc>
        <w:tc>
          <w:tcPr>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center"/>
              <w:spacing w:line="250" w:lineRule="exact"/>
              <w:widowControl/>
              <w:tabs>
                <w:tab w:val="left" w:pos="630" w:leader="none"/>
              </w:tabs>
              <w:rPr>
                <w:rFonts w:ascii="仿宋" w:hAnsi="仿宋" w:eastAsia="仿宋" w:cs="仿宋"/>
                <w:sz w:val="24"/>
              </w:rPr>
            </w:pPr>
            <w:r>
              <w:rPr>
                <w:rFonts w:hint="eastAsia" w:ascii="仿宋" w:hAnsi="仿宋" w:eastAsia="仿宋" w:cs="仿宋"/>
                <w:sz w:val="24"/>
              </w:rPr>
              <w:t xml:space="preserve">配装眼镜（近视镜）</w:t>
            </w:r>
            <w:r/>
          </w:p>
        </w:tc>
        <w:tc>
          <w:tcPr>
            <w:tcBorders>
              <w:top w:val="single" w:color="000000" w:sz="4" w:space="0"/>
              <w:left w:val="single" w:color="000000" w:sz="4" w:space="0"/>
              <w:bottom w:val="single" w:color="000000" w:sz="4" w:space="0"/>
              <w:right w:val="none" w:color="000000" w:sz="4" w:space="0"/>
            </w:tcBorders>
            <w:tcW w:w="886" w:type="dxa"/>
            <w:vAlign w:val="center"/>
            <w:textDirection w:val="lrTb"/>
            <w:noWrap w:val="false"/>
          </w:tcPr>
          <w:p>
            <w:pPr>
              <w:jc w:val="center"/>
              <w:spacing w:line="250" w:lineRule="exact"/>
              <w:widowControl/>
              <w:tabs>
                <w:tab w:val="left" w:pos="630" w:leader="none"/>
              </w:tabs>
              <w:rPr>
                <w:rFonts w:ascii="仿宋" w:hAnsi="仿宋" w:eastAsia="仿宋" w:cs="仿宋"/>
                <w:sz w:val="24"/>
              </w:rPr>
            </w:pPr>
            <w:r>
              <w:rPr>
                <w:rFonts w:hint="eastAsia" w:ascii="仿宋" w:hAnsi="仿宋" w:eastAsia="仿宋" w:cs="仿宋"/>
                <w:sz w:val="24"/>
              </w:rPr>
              <w:t xml:space="preserve">20</w:t>
            </w:r>
            <w:r/>
          </w:p>
        </w:tc>
        <w:tc>
          <w:tcPr>
            <w:tcBorders>
              <w:top w:val="single" w:color="000000" w:sz="8" w:space="0"/>
              <w:left w:val="single" w:color="000000" w:sz="4" w:space="0"/>
              <w:bottom w:val="single" w:color="000000" w:sz="8" w:space="0"/>
              <w:right w:val="single" w:color="000000" w:sz="8" w:space="0"/>
            </w:tcBorders>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567" w:hRule="exact"/>
        </w:trPr>
        <w:tc>
          <w:tcPr>
            <w:tcBorders>
              <w:left w:val="single" w:color="000000" w:sz="8" w:space="0"/>
              <w:right w:val="single" w:color="000000" w:sz="4" w:space="0"/>
            </w:tcBorders>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机械及安防</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安全技术防范产品</w:t>
            </w:r>
            <w:r/>
          </w:p>
        </w:tc>
        <w:tc>
          <w:tcPr>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安全帽</w:t>
            </w:r>
            <w:r/>
          </w:p>
        </w:tc>
        <w:tc>
          <w:tcPr>
            <w:tcBorders>
              <w:top w:val="single" w:color="000000" w:sz="4" w:space="0"/>
              <w:left w:val="single" w:color="000000" w:sz="4" w:space="0"/>
              <w:bottom w:val="single" w:color="000000" w:sz="4" w:space="0"/>
              <w:right w:val="none" w:color="000000" w:sz="4" w:space="0"/>
            </w:tcBorders>
            <w:tcW w:w="88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10</w:t>
            </w:r>
            <w:r/>
          </w:p>
        </w:tc>
        <w:tc>
          <w:tcPr>
            <w:tcBorders>
              <w:top w:val="single" w:color="000000" w:sz="8" w:space="0"/>
              <w:left w:val="single" w:color="000000" w:sz="4" w:space="0"/>
              <w:bottom w:val="single" w:color="000000" w:sz="8" w:space="0"/>
              <w:right w:val="single" w:color="000000" w:sz="8" w:space="0"/>
            </w:tcBorders>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567" w:hRule="exact"/>
        </w:trPr>
        <w:tc>
          <w:tcPr>
            <w:tcBorders>
              <w:left w:val="single" w:color="000000" w:sz="8" w:space="0"/>
              <w:right w:val="single" w:color="000000" w:sz="4" w:space="0"/>
            </w:tcBorders>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轻工产品</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日用及化工品</w:t>
            </w:r>
            <w:r/>
          </w:p>
        </w:tc>
        <w:tc>
          <w:tcPr>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清洗剂</w:t>
            </w:r>
            <w:r/>
          </w:p>
        </w:tc>
        <w:tc>
          <w:tcPr>
            <w:tcBorders>
              <w:top w:val="single" w:color="000000" w:sz="4" w:space="0"/>
              <w:left w:val="single" w:color="000000" w:sz="4" w:space="0"/>
              <w:bottom w:val="single" w:color="000000" w:sz="4" w:space="0"/>
              <w:right w:val="none" w:color="000000" w:sz="4" w:space="0"/>
            </w:tcBorders>
            <w:tcW w:w="88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10</w:t>
            </w:r>
            <w:r/>
          </w:p>
        </w:tc>
        <w:tc>
          <w:tcPr>
            <w:tcBorders>
              <w:top w:val="single" w:color="000000" w:sz="8" w:space="0"/>
              <w:left w:val="single" w:color="000000" w:sz="4" w:space="0"/>
              <w:bottom w:val="single" w:color="000000" w:sz="8" w:space="0"/>
              <w:right w:val="single" w:color="000000" w:sz="8" w:space="0"/>
            </w:tcBorders>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567" w:hRule="exact"/>
        </w:trPr>
        <w:tc>
          <w:tcPr>
            <w:tcBorders>
              <w:left w:val="single" w:color="000000" w:sz="8" w:space="0"/>
              <w:right w:val="single" w:color="000000" w:sz="4" w:space="0"/>
            </w:tcBorders>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机械及安防</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车辆及相关产品</w:t>
            </w:r>
            <w:r/>
          </w:p>
        </w:tc>
        <w:tc>
          <w:tcPr>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center"/>
              <w:spacing w:line="250" w:lineRule="exact"/>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动车发动机冷却液</w:t>
            </w:r>
            <w:r/>
          </w:p>
        </w:tc>
        <w:tc>
          <w:tcPr>
            <w:tcBorders>
              <w:top w:val="single" w:color="000000" w:sz="4" w:space="0"/>
              <w:left w:val="single" w:color="000000" w:sz="4" w:space="0"/>
              <w:bottom w:val="single" w:color="000000" w:sz="4" w:space="0"/>
              <w:right w:val="none" w:color="000000" w:sz="4" w:space="0"/>
            </w:tcBorders>
            <w:tcW w:w="88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5</w:t>
            </w:r>
            <w:r/>
          </w:p>
        </w:tc>
        <w:tc>
          <w:tcPr>
            <w:tcBorders>
              <w:top w:val="single" w:color="000000" w:sz="8" w:space="0"/>
              <w:left w:val="single" w:color="000000" w:sz="4" w:space="0"/>
              <w:bottom w:val="single" w:color="000000" w:sz="8" w:space="0"/>
              <w:right w:val="single" w:color="000000" w:sz="8" w:space="0"/>
            </w:tcBorders>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567" w:hRule="exact"/>
        </w:trPr>
        <w:tc>
          <w:tcPr>
            <w:tcBorders>
              <w:left w:val="single" w:color="000000" w:sz="8" w:space="0"/>
              <w:right w:val="single" w:color="000000" w:sz="4" w:space="0"/>
            </w:tcBorders>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机械及安防</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车辆及相关产品</w:t>
            </w:r>
            <w:r/>
          </w:p>
        </w:tc>
        <w:tc>
          <w:tcPr>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发动机润滑油</w:t>
            </w:r>
            <w:r/>
          </w:p>
        </w:tc>
        <w:tc>
          <w:tcPr>
            <w:tcBorders>
              <w:top w:val="single" w:color="000000" w:sz="4" w:space="0"/>
              <w:left w:val="single" w:color="000000" w:sz="4" w:space="0"/>
              <w:bottom w:val="single" w:color="000000" w:sz="4" w:space="0"/>
              <w:right w:val="none" w:color="000000" w:sz="4" w:space="0"/>
            </w:tcBorders>
            <w:tcW w:w="88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5</w:t>
            </w:r>
            <w:r/>
          </w:p>
        </w:tc>
        <w:tc>
          <w:tcPr>
            <w:tcBorders>
              <w:top w:val="single" w:color="000000" w:sz="8" w:space="0"/>
              <w:left w:val="single" w:color="000000" w:sz="4" w:space="0"/>
              <w:bottom w:val="single" w:color="000000" w:sz="8" w:space="0"/>
              <w:right w:val="single" w:color="000000" w:sz="8" w:space="0"/>
            </w:tcBorders>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567" w:hRule="exact"/>
        </w:trPr>
        <w:tc>
          <w:tcPr>
            <w:tcBorders>
              <w:left w:val="single" w:color="000000" w:sz="8" w:space="0"/>
              <w:right w:val="single" w:color="000000" w:sz="4" w:space="0"/>
            </w:tcBorders>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建筑和装饰装修材料</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建筑钢材</w:t>
            </w:r>
            <w:r/>
          </w:p>
        </w:tc>
        <w:tc>
          <w:tcPr>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建筑用钢筋</w:t>
            </w:r>
            <w:r/>
          </w:p>
        </w:tc>
        <w:tc>
          <w:tcPr>
            <w:tcBorders>
              <w:top w:val="single" w:color="000000" w:sz="4" w:space="0"/>
              <w:left w:val="single" w:color="000000" w:sz="4" w:space="0"/>
              <w:bottom w:val="single" w:color="000000" w:sz="4" w:space="0"/>
              <w:right w:val="none" w:color="000000" w:sz="4" w:space="0"/>
            </w:tcBorders>
            <w:tcW w:w="88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10</w:t>
            </w:r>
            <w:r/>
          </w:p>
        </w:tc>
        <w:tc>
          <w:tcPr>
            <w:tcBorders>
              <w:top w:val="single" w:color="000000" w:sz="8" w:space="0"/>
              <w:left w:val="single" w:color="000000" w:sz="4" w:space="0"/>
              <w:bottom w:val="single" w:color="000000" w:sz="8" w:space="0"/>
              <w:right w:val="single" w:color="000000" w:sz="8" w:space="0"/>
            </w:tcBorders>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567" w:hRule="exact"/>
        </w:trPr>
        <w:tc>
          <w:tcPr>
            <w:tcBorders>
              <w:left w:val="single" w:color="000000" w:sz="8" w:space="0"/>
              <w:right w:val="single" w:color="000000" w:sz="4" w:space="0"/>
            </w:tcBorders>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建筑和装饰装修材料</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建筑节能保温材料</w:t>
            </w:r>
            <w:r/>
          </w:p>
        </w:tc>
        <w:tc>
          <w:tcPr>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建筑用金属面绝热夹芯板</w:t>
            </w:r>
            <w:r/>
          </w:p>
        </w:tc>
        <w:tc>
          <w:tcPr>
            <w:tcBorders>
              <w:top w:val="single" w:color="000000" w:sz="4" w:space="0"/>
              <w:left w:val="single" w:color="000000" w:sz="4" w:space="0"/>
              <w:bottom w:val="single" w:color="000000" w:sz="4" w:space="0"/>
              <w:right w:val="none" w:color="000000" w:sz="4" w:space="0"/>
            </w:tcBorders>
            <w:tcW w:w="88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5</w:t>
            </w:r>
            <w:r/>
          </w:p>
        </w:tc>
        <w:tc>
          <w:tcPr>
            <w:tcBorders>
              <w:top w:val="single" w:color="000000" w:sz="8" w:space="0"/>
              <w:left w:val="single" w:color="000000" w:sz="4" w:space="0"/>
              <w:bottom w:val="single" w:color="000000" w:sz="8" w:space="0"/>
              <w:right w:val="single" w:color="000000" w:sz="8" w:space="0"/>
            </w:tcBorders>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567" w:hRule="exact"/>
        </w:trPr>
        <w:tc>
          <w:tcPr>
            <w:tcBorders>
              <w:left w:val="single" w:color="000000" w:sz="8" w:space="0"/>
              <w:right w:val="single" w:color="000000" w:sz="4" w:space="0"/>
            </w:tcBorders>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建筑和装饰装修材料</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建筑用玻璃</w:t>
            </w:r>
            <w:r/>
          </w:p>
        </w:tc>
        <w:tc>
          <w:tcPr>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建筑用钢化玻璃</w:t>
            </w:r>
            <w:r/>
          </w:p>
        </w:tc>
        <w:tc>
          <w:tcPr>
            <w:tcBorders>
              <w:top w:val="single" w:color="000000" w:sz="4" w:space="0"/>
              <w:left w:val="single" w:color="000000" w:sz="4" w:space="0"/>
              <w:bottom w:val="single" w:color="000000" w:sz="4" w:space="0"/>
              <w:right w:val="none" w:color="000000" w:sz="4" w:space="0"/>
            </w:tcBorders>
            <w:tcW w:w="88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10</w:t>
            </w:r>
            <w:r/>
          </w:p>
        </w:tc>
        <w:tc>
          <w:tcPr>
            <w:tcBorders>
              <w:top w:val="single" w:color="000000" w:sz="8" w:space="0"/>
              <w:left w:val="single" w:color="000000" w:sz="4" w:space="0"/>
              <w:bottom w:val="single" w:color="000000" w:sz="8" w:space="0"/>
              <w:right w:val="single" w:color="000000" w:sz="8" w:space="0"/>
            </w:tcBorders>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567" w:hRule="exact"/>
        </w:trPr>
        <w:tc>
          <w:tcPr>
            <w:tcBorders>
              <w:left w:val="single" w:color="000000" w:sz="8" w:space="0"/>
              <w:right w:val="single" w:color="000000" w:sz="4" w:space="0"/>
            </w:tcBorders>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建筑和装饰装修材料</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塑料管材及管件</w:t>
            </w:r>
            <w:r/>
          </w:p>
        </w:tc>
        <w:tc>
          <w:tcPr>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塑料管材（PVC-U排水管）</w:t>
            </w:r>
            <w:r/>
          </w:p>
        </w:tc>
        <w:tc>
          <w:tcPr>
            <w:tcBorders>
              <w:top w:val="single" w:color="000000" w:sz="4" w:space="0"/>
              <w:left w:val="single" w:color="000000" w:sz="4" w:space="0"/>
              <w:bottom w:val="single" w:color="000000" w:sz="4" w:space="0"/>
              <w:right w:val="none" w:color="000000" w:sz="4" w:space="0"/>
            </w:tcBorders>
            <w:tcW w:w="88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4</w:t>
            </w:r>
            <w:r/>
          </w:p>
        </w:tc>
        <w:tc>
          <w:tcPr>
            <w:tcBorders>
              <w:top w:val="single" w:color="000000" w:sz="8" w:space="0"/>
              <w:left w:val="single" w:color="000000" w:sz="4" w:space="0"/>
              <w:bottom w:val="single" w:color="000000" w:sz="8" w:space="0"/>
              <w:right w:val="single" w:color="000000" w:sz="8" w:space="0"/>
            </w:tcBorders>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567" w:hRule="exact"/>
        </w:trPr>
        <w:tc>
          <w:tcPr>
            <w:tcBorders>
              <w:left w:val="single" w:color="000000" w:sz="8" w:space="0"/>
              <w:right w:val="single" w:color="000000" w:sz="4" w:space="0"/>
            </w:tcBorders>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建筑和装饰装修材料</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塑料管材及管件</w:t>
            </w:r>
            <w:r/>
          </w:p>
        </w:tc>
        <w:tc>
          <w:tcPr>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塑料管材（PVC-U电工套管）</w:t>
            </w:r>
            <w:r/>
          </w:p>
        </w:tc>
        <w:tc>
          <w:tcPr>
            <w:tcBorders>
              <w:top w:val="single" w:color="000000" w:sz="4" w:space="0"/>
              <w:left w:val="single" w:color="000000" w:sz="4" w:space="0"/>
              <w:bottom w:val="single" w:color="000000" w:sz="4" w:space="0"/>
              <w:right w:val="none" w:color="000000" w:sz="4" w:space="0"/>
            </w:tcBorders>
            <w:tcW w:w="88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10</w:t>
            </w:r>
            <w:r/>
          </w:p>
        </w:tc>
        <w:tc>
          <w:tcPr>
            <w:tcBorders>
              <w:top w:val="single" w:color="000000" w:sz="8" w:space="0"/>
              <w:left w:val="single" w:color="000000" w:sz="4" w:space="0"/>
              <w:bottom w:val="single" w:color="000000" w:sz="8" w:space="0"/>
              <w:right w:val="single" w:color="000000" w:sz="8" w:space="0"/>
            </w:tcBorders>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567" w:hRule="exact"/>
        </w:trPr>
        <w:tc>
          <w:tcPr>
            <w:tcBorders>
              <w:left w:val="single" w:color="000000" w:sz="8" w:space="0"/>
              <w:right w:val="single" w:color="000000" w:sz="4" w:space="0"/>
            </w:tcBorders>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建筑和装饰装修材料</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塑料管材及管件</w:t>
            </w:r>
            <w:r/>
          </w:p>
        </w:tc>
        <w:tc>
          <w:tcPr>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塑料管材（MPP管）</w:t>
            </w:r>
            <w:r/>
          </w:p>
        </w:tc>
        <w:tc>
          <w:tcPr>
            <w:tcBorders>
              <w:top w:val="single" w:color="000000" w:sz="4" w:space="0"/>
              <w:left w:val="single" w:color="000000" w:sz="4" w:space="0"/>
              <w:bottom w:val="single" w:color="000000" w:sz="4" w:space="0"/>
              <w:right w:val="none" w:color="000000" w:sz="4" w:space="0"/>
            </w:tcBorders>
            <w:tcW w:w="88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3</w:t>
            </w:r>
            <w:r/>
          </w:p>
        </w:tc>
        <w:tc>
          <w:tcPr>
            <w:tcBorders>
              <w:top w:val="single" w:color="000000" w:sz="8" w:space="0"/>
              <w:left w:val="single" w:color="000000" w:sz="4" w:space="0"/>
              <w:bottom w:val="single" w:color="000000" w:sz="8" w:space="0"/>
              <w:right w:val="single" w:color="000000" w:sz="8" w:space="0"/>
            </w:tcBorders>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567" w:hRule="exact"/>
        </w:trPr>
        <w:tc>
          <w:tcPr>
            <w:tcBorders>
              <w:left w:val="single" w:color="000000" w:sz="8" w:space="0"/>
              <w:right w:val="single" w:color="000000" w:sz="4" w:space="0"/>
            </w:tcBorders>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建筑和装饰装修材料</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塑料管材及管件</w:t>
            </w:r>
            <w:r/>
          </w:p>
        </w:tc>
        <w:tc>
          <w:tcPr>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塑料管材（双壁波纹管）</w:t>
            </w:r>
            <w:r/>
          </w:p>
        </w:tc>
        <w:tc>
          <w:tcPr>
            <w:tcBorders>
              <w:top w:val="single" w:color="000000" w:sz="4" w:space="0"/>
              <w:left w:val="single" w:color="000000" w:sz="4" w:space="0"/>
              <w:bottom w:val="single" w:color="000000" w:sz="4" w:space="0"/>
              <w:right w:val="none" w:color="000000" w:sz="4" w:space="0"/>
            </w:tcBorders>
            <w:tcW w:w="88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3</w:t>
            </w:r>
            <w:r/>
          </w:p>
        </w:tc>
        <w:tc>
          <w:tcPr>
            <w:tcBorders>
              <w:top w:val="single" w:color="000000" w:sz="8" w:space="0"/>
              <w:left w:val="single" w:color="000000" w:sz="4" w:space="0"/>
              <w:bottom w:val="single" w:color="000000" w:sz="8" w:space="0"/>
              <w:right w:val="single" w:color="000000" w:sz="8" w:space="0"/>
            </w:tcBorders>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567" w:hRule="exact"/>
        </w:trPr>
        <w:tc>
          <w:tcPr>
            <w:tcBorders>
              <w:left w:val="single" w:color="000000" w:sz="8" w:space="0"/>
              <w:right w:val="single" w:color="000000" w:sz="4" w:space="0"/>
            </w:tcBorders>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建筑和装饰装修材料</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塑料管材及管件</w:t>
            </w:r>
            <w:r/>
          </w:p>
        </w:tc>
        <w:tc>
          <w:tcPr>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塑料管材（PE给水管材）</w:t>
            </w:r>
            <w:r/>
          </w:p>
        </w:tc>
        <w:tc>
          <w:tcPr>
            <w:tcBorders>
              <w:top w:val="single" w:color="000000" w:sz="4" w:space="0"/>
              <w:left w:val="single" w:color="000000" w:sz="4" w:space="0"/>
              <w:bottom w:val="single" w:color="000000" w:sz="4" w:space="0"/>
              <w:right w:val="none" w:color="000000" w:sz="4" w:space="0"/>
            </w:tcBorders>
            <w:tcW w:w="88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5</w:t>
            </w:r>
            <w:r/>
          </w:p>
        </w:tc>
        <w:tc>
          <w:tcPr>
            <w:tcBorders>
              <w:top w:val="single" w:color="000000" w:sz="8" w:space="0"/>
              <w:left w:val="single" w:color="000000" w:sz="4" w:space="0"/>
              <w:bottom w:val="single" w:color="000000" w:sz="8" w:space="0"/>
              <w:right w:val="single" w:color="000000" w:sz="8" w:space="0"/>
            </w:tcBorders>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567" w:hRule="exact"/>
        </w:trPr>
        <w:tc>
          <w:tcPr>
            <w:tcBorders>
              <w:left w:val="single" w:color="000000" w:sz="8" w:space="0"/>
              <w:right w:val="single" w:color="000000" w:sz="4" w:space="0"/>
            </w:tcBorders>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建筑和装饰装修材料</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塑料管材及管件</w:t>
            </w:r>
            <w:r/>
          </w:p>
        </w:tc>
        <w:tc>
          <w:tcPr>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塑料管材（PP-R管材）</w:t>
            </w:r>
            <w:r/>
          </w:p>
        </w:tc>
        <w:tc>
          <w:tcPr>
            <w:tcBorders>
              <w:top w:val="single" w:color="000000" w:sz="4" w:space="0"/>
              <w:left w:val="single" w:color="000000" w:sz="4" w:space="0"/>
              <w:bottom w:val="single" w:color="000000" w:sz="4" w:space="0"/>
              <w:right w:val="none" w:color="000000" w:sz="4" w:space="0"/>
            </w:tcBorders>
            <w:tcW w:w="88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15</w:t>
            </w:r>
            <w:r/>
          </w:p>
        </w:tc>
        <w:tc>
          <w:tcPr>
            <w:tcBorders>
              <w:top w:val="single" w:color="000000" w:sz="8" w:space="0"/>
              <w:left w:val="single" w:color="000000" w:sz="4" w:space="0"/>
              <w:bottom w:val="single" w:color="000000" w:sz="8" w:space="0"/>
              <w:right w:val="single" w:color="000000" w:sz="8" w:space="0"/>
            </w:tcBorders>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567" w:hRule="exact"/>
        </w:trPr>
        <w:tc>
          <w:tcPr>
            <w:tcBorders>
              <w:left w:val="single" w:color="000000" w:sz="8" w:space="0"/>
              <w:right w:val="single" w:color="000000" w:sz="4" w:space="0"/>
            </w:tcBorders>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建筑和装饰装修材料</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建筑防水材料</w:t>
            </w:r>
            <w:r/>
          </w:p>
        </w:tc>
        <w:tc>
          <w:tcPr>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防水卷材</w:t>
            </w:r>
            <w:r/>
          </w:p>
        </w:tc>
        <w:tc>
          <w:tcPr>
            <w:tcBorders>
              <w:top w:val="single" w:color="000000" w:sz="4" w:space="0"/>
              <w:left w:val="single" w:color="000000" w:sz="4" w:space="0"/>
              <w:bottom w:val="single" w:color="000000" w:sz="4" w:space="0"/>
              <w:right w:val="none" w:color="000000" w:sz="4" w:space="0"/>
            </w:tcBorders>
            <w:tcW w:w="88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5</w:t>
            </w:r>
            <w:r/>
          </w:p>
        </w:tc>
        <w:tc>
          <w:tcPr>
            <w:tcBorders>
              <w:top w:val="single" w:color="000000" w:sz="8" w:space="0"/>
              <w:left w:val="single" w:color="000000" w:sz="4" w:space="0"/>
              <w:bottom w:val="single" w:color="000000" w:sz="8" w:space="0"/>
              <w:right w:val="single" w:color="000000" w:sz="8" w:space="0"/>
            </w:tcBorders>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567" w:hRule="exact"/>
        </w:trPr>
        <w:tc>
          <w:tcPr>
            <w:tcBorders>
              <w:left w:val="single" w:color="000000" w:sz="8" w:space="0"/>
              <w:right w:val="single" w:color="000000" w:sz="4" w:space="0"/>
            </w:tcBorders>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建筑和装饰装修材料</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装饰装修材料</w:t>
            </w:r>
            <w:r/>
          </w:p>
        </w:tc>
        <w:tc>
          <w:tcPr>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型材</w:t>
            </w:r>
            <w:r/>
          </w:p>
        </w:tc>
        <w:tc>
          <w:tcPr>
            <w:tcBorders>
              <w:top w:val="single" w:color="000000" w:sz="4" w:space="0"/>
              <w:left w:val="single" w:color="000000" w:sz="4" w:space="0"/>
              <w:bottom w:val="single" w:color="000000" w:sz="4" w:space="0"/>
              <w:right w:val="none" w:color="000000" w:sz="4" w:space="0"/>
            </w:tcBorders>
            <w:tcW w:w="88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5</w:t>
            </w:r>
            <w:r/>
          </w:p>
        </w:tc>
        <w:tc>
          <w:tcPr>
            <w:tcBorders>
              <w:top w:val="single" w:color="000000" w:sz="8" w:space="0"/>
              <w:left w:val="single" w:color="000000" w:sz="4" w:space="0"/>
              <w:bottom w:val="single" w:color="000000" w:sz="8" w:space="0"/>
              <w:right w:val="single" w:color="000000" w:sz="8" w:space="0"/>
            </w:tcBorders>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567" w:hRule="exact"/>
        </w:trPr>
        <w:tc>
          <w:tcPr>
            <w:tcBorders>
              <w:left w:val="single" w:color="000000" w:sz="8" w:space="0"/>
              <w:right w:val="single" w:color="000000" w:sz="4" w:space="0"/>
            </w:tcBorders>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建筑和装饰装修材料</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建筑用材料</w:t>
            </w:r>
            <w:r/>
          </w:p>
        </w:tc>
        <w:tc>
          <w:tcPr>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混凝土制品（混凝土桩）</w:t>
            </w:r>
            <w:r/>
          </w:p>
        </w:tc>
        <w:tc>
          <w:tcPr>
            <w:tcBorders>
              <w:top w:val="single" w:color="000000" w:sz="4" w:space="0"/>
              <w:left w:val="single" w:color="000000" w:sz="4" w:space="0"/>
              <w:bottom w:val="single" w:color="000000" w:sz="4" w:space="0"/>
              <w:right w:val="none" w:color="000000" w:sz="4" w:space="0"/>
            </w:tcBorders>
            <w:tcW w:w="88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4</w:t>
            </w:r>
            <w:r/>
          </w:p>
        </w:tc>
        <w:tc>
          <w:tcPr>
            <w:tcBorders>
              <w:top w:val="single" w:color="000000" w:sz="8" w:space="0"/>
              <w:left w:val="single" w:color="000000" w:sz="4" w:space="0"/>
              <w:bottom w:val="single" w:color="000000" w:sz="8" w:space="0"/>
              <w:right w:val="single" w:color="000000" w:sz="8" w:space="0"/>
            </w:tcBorders>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567" w:hRule="exact"/>
        </w:trPr>
        <w:tc>
          <w:tcPr>
            <w:tcBorders>
              <w:left w:val="single" w:color="000000" w:sz="8" w:space="0"/>
              <w:right w:val="single" w:color="000000" w:sz="4" w:space="0"/>
            </w:tcBorders>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建筑和装饰装修材料</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建筑用材料</w:t>
            </w:r>
            <w:r/>
          </w:p>
        </w:tc>
        <w:tc>
          <w:tcPr>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混凝土制品（钢筋混凝土排水管）</w:t>
            </w:r>
            <w:r/>
          </w:p>
        </w:tc>
        <w:tc>
          <w:tcPr>
            <w:tcBorders>
              <w:top w:val="single" w:color="000000" w:sz="4" w:space="0"/>
              <w:left w:val="single" w:color="000000" w:sz="4" w:space="0"/>
              <w:bottom w:val="single" w:color="000000" w:sz="4" w:space="0"/>
              <w:right w:val="none" w:color="000000" w:sz="4" w:space="0"/>
            </w:tcBorders>
            <w:tcW w:w="88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6</w:t>
            </w:r>
            <w:r/>
          </w:p>
        </w:tc>
        <w:tc>
          <w:tcPr>
            <w:tcBorders>
              <w:top w:val="single" w:color="000000" w:sz="8" w:space="0"/>
              <w:left w:val="single" w:color="000000" w:sz="4" w:space="0"/>
              <w:bottom w:val="single" w:color="000000" w:sz="8" w:space="0"/>
              <w:right w:val="single" w:color="000000" w:sz="8" w:space="0"/>
            </w:tcBorders>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567" w:hRule="exact"/>
        </w:trPr>
        <w:tc>
          <w:tcPr>
            <w:tcBorders>
              <w:left w:val="single" w:color="000000" w:sz="8" w:space="0"/>
              <w:right w:val="single" w:color="000000" w:sz="4" w:space="0"/>
            </w:tcBorders>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建筑和装饰装修材料</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建筑用材料</w:t>
            </w:r>
            <w:r/>
          </w:p>
        </w:tc>
        <w:tc>
          <w:tcPr>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预拌混凝土</w:t>
            </w:r>
            <w:r/>
          </w:p>
        </w:tc>
        <w:tc>
          <w:tcPr>
            <w:tcBorders>
              <w:top w:val="single" w:color="000000" w:sz="4" w:space="0"/>
              <w:left w:val="single" w:color="000000" w:sz="4" w:space="0"/>
              <w:bottom w:val="single" w:color="000000" w:sz="4" w:space="0"/>
              <w:right w:val="none" w:color="000000" w:sz="4" w:space="0"/>
            </w:tcBorders>
            <w:tcW w:w="88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5</w:t>
            </w:r>
            <w:r/>
          </w:p>
        </w:tc>
        <w:tc>
          <w:tcPr>
            <w:tcBorders>
              <w:top w:val="single" w:color="000000" w:sz="8" w:space="0"/>
              <w:left w:val="single" w:color="000000" w:sz="4" w:space="0"/>
              <w:bottom w:val="single" w:color="000000" w:sz="8" w:space="0"/>
              <w:right w:val="single" w:color="000000" w:sz="8" w:space="0"/>
            </w:tcBorders>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567" w:hRule="exact"/>
        </w:trPr>
        <w:tc>
          <w:tcPr>
            <w:tcBorders>
              <w:left w:val="single" w:color="000000" w:sz="8" w:space="0"/>
              <w:right w:val="single" w:color="000000" w:sz="4" w:space="0"/>
            </w:tcBorders>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建筑和装饰装修材料</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建筑用材料</w:t>
            </w:r>
            <w:r/>
          </w:p>
        </w:tc>
        <w:tc>
          <w:tcPr>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水泥</w:t>
            </w:r>
            <w:r/>
          </w:p>
        </w:tc>
        <w:tc>
          <w:tcPr>
            <w:tcBorders>
              <w:top w:val="single" w:color="000000" w:sz="4" w:space="0"/>
              <w:left w:val="single" w:color="000000" w:sz="4" w:space="0"/>
              <w:bottom w:val="single" w:color="000000" w:sz="4" w:space="0"/>
              <w:right w:val="none" w:color="000000" w:sz="4" w:space="0"/>
            </w:tcBorders>
            <w:tcW w:w="88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8</w:t>
            </w:r>
            <w:r/>
          </w:p>
        </w:tc>
        <w:tc>
          <w:tcPr>
            <w:tcBorders>
              <w:top w:val="single" w:color="000000" w:sz="8" w:space="0"/>
              <w:left w:val="single" w:color="000000" w:sz="4" w:space="0"/>
              <w:bottom w:val="single" w:color="000000" w:sz="8" w:space="0"/>
              <w:right w:val="single" w:color="000000" w:sz="8" w:space="0"/>
            </w:tcBorders>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567" w:hRule="exact"/>
        </w:trPr>
        <w:tc>
          <w:tcPr>
            <w:tcBorders>
              <w:left w:val="single" w:color="000000" w:sz="8" w:space="0"/>
              <w:right w:val="single" w:color="000000" w:sz="4" w:space="0"/>
            </w:tcBorders>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建筑和装饰装修材料</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人造板</w:t>
            </w:r>
            <w:r/>
          </w:p>
        </w:tc>
        <w:tc>
          <w:tcPr>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板材</w:t>
            </w:r>
            <w:r/>
          </w:p>
        </w:tc>
        <w:tc>
          <w:tcPr>
            <w:tcBorders>
              <w:top w:val="single" w:color="000000" w:sz="4" w:space="0"/>
              <w:left w:val="single" w:color="000000" w:sz="4" w:space="0"/>
              <w:bottom w:val="single" w:color="000000" w:sz="4" w:space="0"/>
              <w:right w:val="none" w:color="000000" w:sz="4" w:space="0"/>
            </w:tcBorders>
            <w:tcW w:w="88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10</w:t>
            </w:r>
            <w:r/>
          </w:p>
        </w:tc>
        <w:tc>
          <w:tcPr>
            <w:tcBorders>
              <w:top w:val="single" w:color="000000" w:sz="8" w:space="0"/>
              <w:left w:val="single" w:color="000000" w:sz="4" w:space="0"/>
              <w:bottom w:val="single" w:color="000000" w:sz="8" w:space="0"/>
              <w:right w:val="single" w:color="000000" w:sz="8" w:space="0"/>
            </w:tcBorders>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567" w:hRule="exact"/>
        </w:trPr>
        <w:tc>
          <w:tcPr>
            <w:tcBorders>
              <w:left w:val="single" w:color="000000" w:sz="8" w:space="0"/>
              <w:right w:val="single" w:color="000000" w:sz="4" w:space="0"/>
            </w:tcBorders>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建筑和装饰装修材料</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新型墙体材料</w:t>
            </w:r>
            <w:r/>
          </w:p>
        </w:tc>
        <w:tc>
          <w:tcPr>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砖、砌块</w:t>
            </w:r>
            <w:r/>
          </w:p>
        </w:tc>
        <w:tc>
          <w:tcPr>
            <w:tcBorders>
              <w:top w:val="single" w:color="000000" w:sz="4" w:space="0"/>
              <w:left w:val="single" w:color="000000" w:sz="4" w:space="0"/>
              <w:bottom w:val="single" w:color="000000" w:sz="4" w:space="0"/>
              <w:right w:val="none" w:color="000000" w:sz="4" w:space="0"/>
            </w:tcBorders>
            <w:tcW w:w="88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10</w:t>
            </w:r>
            <w:r/>
          </w:p>
        </w:tc>
        <w:tc>
          <w:tcPr>
            <w:tcBorders>
              <w:top w:val="single" w:color="000000" w:sz="8" w:space="0"/>
              <w:left w:val="single" w:color="000000" w:sz="4" w:space="0"/>
              <w:bottom w:val="single" w:color="000000" w:sz="8" w:space="0"/>
              <w:right w:val="single" w:color="000000" w:sz="8" w:space="0"/>
            </w:tcBorders>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567" w:hRule="exact"/>
        </w:trPr>
        <w:tc>
          <w:tcPr>
            <w:tcBorders>
              <w:left w:val="single" w:color="000000" w:sz="8" w:space="0"/>
              <w:right w:val="single" w:color="000000" w:sz="4" w:space="0"/>
            </w:tcBorders>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建筑和装饰装修材料</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新型墙体材料</w:t>
            </w:r>
            <w:r/>
          </w:p>
        </w:tc>
        <w:tc>
          <w:tcPr>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胶粘剂</w:t>
            </w:r>
            <w:r/>
          </w:p>
        </w:tc>
        <w:tc>
          <w:tcPr>
            <w:tcBorders>
              <w:top w:val="single" w:color="000000" w:sz="4" w:space="0"/>
              <w:left w:val="single" w:color="000000" w:sz="4" w:space="0"/>
              <w:bottom w:val="single" w:color="000000" w:sz="4" w:space="0"/>
              <w:right w:val="none" w:color="000000" w:sz="4" w:space="0"/>
            </w:tcBorders>
            <w:tcW w:w="88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5</w:t>
            </w:r>
            <w:r/>
          </w:p>
        </w:tc>
        <w:tc>
          <w:tcPr>
            <w:tcBorders>
              <w:top w:val="single" w:color="000000" w:sz="8" w:space="0"/>
              <w:left w:val="single" w:color="000000" w:sz="4" w:space="0"/>
              <w:bottom w:val="single" w:color="000000" w:sz="8" w:space="0"/>
              <w:right w:val="single" w:color="000000" w:sz="8" w:space="0"/>
            </w:tcBorders>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567" w:hRule="exact"/>
        </w:trPr>
        <w:tc>
          <w:tcPr>
            <w:tcBorders>
              <w:left w:val="single" w:color="000000" w:sz="8" w:space="0"/>
              <w:right w:val="single" w:color="000000" w:sz="4" w:space="0"/>
            </w:tcBorders>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电子电器</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家用电器</w:t>
            </w:r>
            <w:r/>
          </w:p>
        </w:tc>
        <w:tc>
          <w:tcPr>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液体加热器具（电煮锅、电火锅、电热水壶）</w:t>
            </w:r>
            <w:r/>
          </w:p>
        </w:tc>
        <w:tc>
          <w:tcPr>
            <w:tcBorders>
              <w:top w:val="single" w:color="000000" w:sz="4" w:space="0"/>
              <w:left w:val="single" w:color="000000" w:sz="4" w:space="0"/>
              <w:bottom w:val="single" w:color="000000" w:sz="4" w:space="0"/>
              <w:right w:val="none" w:color="000000" w:sz="4" w:space="0"/>
            </w:tcBorders>
            <w:tcW w:w="88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18</w:t>
            </w:r>
            <w:r/>
          </w:p>
        </w:tc>
        <w:tc>
          <w:tcPr>
            <w:tcBorders>
              <w:top w:val="single" w:color="000000" w:sz="8" w:space="0"/>
              <w:left w:val="single" w:color="000000" w:sz="4" w:space="0"/>
              <w:bottom w:val="single" w:color="000000" w:sz="8" w:space="0"/>
              <w:right w:val="single" w:color="000000" w:sz="8" w:space="0"/>
            </w:tcBorders>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369" w:hRule="exact"/>
        </w:trPr>
        <w:tc>
          <w:tcPr>
            <w:tcBorders>
              <w:left w:val="single" w:color="000000" w:sz="8" w:space="0"/>
              <w:right w:val="single" w:color="000000" w:sz="4" w:space="0"/>
            </w:tcBorders>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电子电器</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家用电器</w:t>
            </w:r>
            <w:r/>
          </w:p>
        </w:tc>
        <w:tc>
          <w:tcPr>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电风扇、空调扇</w:t>
            </w:r>
            <w:r/>
          </w:p>
        </w:tc>
        <w:tc>
          <w:tcPr>
            <w:tcBorders>
              <w:top w:val="single" w:color="000000" w:sz="4" w:space="0"/>
              <w:left w:val="single" w:color="000000" w:sz="4" w:space="0"/>
              <w:bottom w:val="single" w:color="000000" w:sz="4" w:space="0"/>
              <w:right w:val="none" w:color="000000" w:sz="4" w:space="0"/>
            </w:tcBorders>
            <w:tcW w:w="88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13</w:t>
            </w:r>
            <w:r/>
          </w:p>
        </w:tc>
        <w:tc>
          <w:tcPr>
            <w:tcBorders>
              <w:top w:val="single" w:color="000000" w:sz="8" w:space="0"/>
              <w:left w:val="single" w:color="000000" w:sz="4" w:space="0"/>
              <w:bottom w:val="single" w:color="000000" w:sz="8" w:space="0"/>
              <w:right w:val="single" w:color="000000" w:sz="8" w:space="0"/>
            </w:tcBorders>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369" w:hRule="exact"/>
        </w:trPr>
        <w:tc>
          <w:tcPr>
            <w:tcBorders>
              <w:left w:val="single" w:color="000000" w:sz="8" w:space="0"/>
              <w:right w:val="single" w:color="000000" w:sz="4" w:space="0"/>
            </w:tcBorders>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电子电器</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家用电器</w:t>
            </w:r>
            <w:r/>
          </w:p>
        </w:tc>
        <w:tc>
          <w:tcPr>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按摩器具</w:t>
            </w:r>
            <w:r/>
          </w:p>
        </w:tc>
        <w:tc>
          <w:tcPr>
            <w:tcBorders>
              <w:top w:val="single" w:color="000000" w:sz="4" w:space="0"/>
              <w:left w:val="single" w:color="000000" w:sz="4" w:space="0"/>
              <w:bottom w:val="single" w:color="000000" w:sz="4" w:space="0"/>
              <w:right w:val="none" w:color="000000" w:sz="4" w:space="0"/>
            </w:tcBorders>
            <w:tcW w:w="88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8</w:t>
            </w:r>
            <w:r/>
          </w:p>
        </w:tc>
        <w:tc>
          <w:tcPr>
            <w:tcBorders>
              <w:top w:val="single" w:color="000000" w:sz="8" w:space="0"/>
              <w:left w:val="single" w:color="000000" w:sz="4" w:space="0"/>
              <w:bottom w:val="single" w:color="000000" w:sz="8" w:space="0"/>
              <w:right w:val="single" w:color="000000" w:sz="8" w:space="0"/>
            </w:tcBorders>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369" w:hRule="exact"/>
        </w:trPr>
        <w:tc>
          <w:tcPr>
            <w:tcBorders>
              <w:left w:val="single" w:color="000000" w:sz="8" w:space="0"/>
              <w:right w:val="single" w:color="000000" w:sz="4" w:space="0"/>
            </w:tcBorders>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电子电器</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家用电器</w:t>
            </w:r>
            <w:r/>
          </w:p>
        </w:tc>
        <w:tc>
          <w:tcPr>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室内加热器（含浴霸） </w:t>
            </w:r>
            <w:r/>
          </w:p>
        </w:tc>
        <w:tc>
          <w:tcPr>
            <w:tcBorders>
              <w:top w:val="single" w:color="000000" w:sz="4" w:space="0"/>
              <w:left w:val="single" w:color="000000" w:sz="4" w:space="0"/>
              <w:bottom w:val="single" w:color="000000" w:sz="4" w:space="0"/>
              <w:right w:val="none" w:color="000000" w:sz="4" w:space="0"/>
            </w:tcBorders>
            <w:tcW w:w="88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10</w:t>
            </w:r>
            <w:r/>
          </w:p>
        </w:tc>
        <w:tc>
          <w:tcPr>
            <w:tcBorders>
              <w:top w:val="single" w:color="000000" w:sz="8" w:space="0"/>
              <w:left w:val="single" w:color="000000" w:sz="4" w:space="0"/>
              <w:bottom w:val="single" w:color="000000" w:sz="8" w:space="0"/>
              <w:right w:val="single" w:color="000000" w:sz="8" w:space="0"/>
            </w:tcBorders>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369" w:hRule="exact"/>
        </w:trPr>
        <w:tc>
          <w:tcPr>
            <w:tcBorders>
              <w:left w:val="single" w:color="000000" w:sz="8" w:space="0"/>
              <w:right w:val="single" w:color="000000" w:sz="4" w:space="0"/>
            </w:tcBorders>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日用及纺织品</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儿童用品</w:t>
            </w:r>
            <w:r/>
          </w:p>
        </w:tc>
        <w:tc>
          <w:tcPr>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一次性隔尿垫</w:t>
            </w:r>
            <w:r/>
          </w:p>
        </w:tc>
        <w:tc>
          <w:tcPr>
            <w:tcBorders>
              <w:top w:val="single" w:color="000000" w:sz="4" w:space="0"/>
              <w:left w:val="single" w:color="000000" w:sz="4" w:space="0"/>
              <w:bottom w:val="single" w:color="000000" w:sz="4" w:space="0"/>
              <w:right w:val="none" w:color="000000" w:sz="4" w:space="0"/>
            </w:tcBorders>
            <w:tcW w:w="88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10</w:t>
            </w:r>
            <w:r/>
          </w:p>
        </w:tc>
        <w:tc>
          <w:tcPr>
            <w:tcBorders>
              <w:top w:val="single" w:color="000000" w:sz="8" w:space="0"/>
              <w:left w:val="single" w:color="000000" w:sz="4" w:space="0"/>
              <w:bottom w:val="single" w:color="000000" w:sz="8" w:space="0"/>
              <w:right w:val="single" w:color="000000" w:sz="8" w:space="0"/>
            </w:tcBorders>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567" w:hRule="exact"/>
        </w:trPr>
        <w:tc>
          <w:tcPr>
            <w:tcBorders>
              <w:left w:val="single" w:color="000000" w:sz="8" w:space="0"/>
              <w:right w:val="single" w:color="000000" w:sz="4" w:space="0"/>
            </w:tcBorders>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日用及纺织品</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文体用品</w:t>
            </w:r>
            <w:r/>
          </w:p>
        </w:tc>
        <w:tc>
          <w:tcPr>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儿童青少年学习用品（本册读物类）  </w:t>
            </w:r>
            <w:r/>
          </w:p>
        </w:tc>
        <w:tc>
          <w:tcPr>
            <w:tcBorders>
              <w:top w:val="single" w:color="000000" w:sz="4" w:space="0"/>
              <w:left w:val="single" w:color="000000" w:sz="4" w:space="0"/>
              <w:bottom w:val="single" w:color="000000" w:sz="4" w:space="0"/>
              <w:right w:val="none" w:color="000000" w:sz="4" w:space="0"/>
            </w:tcBorders>
            <w:tcW w:w="88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20</w:t>
            </w:r>
            <w:r/>
          </w:p>
        </w:tc>
        <w:tc>
          <w:tcPr>
            <w:tcBorders>
              <w:top w:val="single" w:color="000000" w:sz="8" w:space="0"/>
              <w:left w:val="single" w:color="000000" w:sz="4" w:space="0"/>
              <w:bottom w:val="single" w:color="000000" w:sz="8" w:space="0"/>
              <w:right w:val="single" w:color="000000" w:sz="8" w:space="0"/>
            </w:tcBorders>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567" w:hRule="exact"/>
        </w:trPr>
        <w:tc>
          <w:tcPr>
            <w:tcBorders>
              <w:left w:val="single" w:color="000000" w:sz="8" w:space="0"/>
              <w:right w:val="single" w:color="000000" w:sz="4" w:space="0"/>
            </w:tcBorders>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轻工产品</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日用及化工品</w:t>
            </w:r>
            <w:r/>
          </w:p>
        </w:tc>
        <w:tc>
          <w:tcPr>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洁肤柔巾（洗脸巾）</w:t>
            </w:r>
            <w:r/>
          </w:p>
        </w:tc>
        <w:tc>
          <w:tcPr>
            <w:tcBorders>
              <w:top w:val="single" w:color="000000" w:sz="4" w:space="0"/>
              <w:left w:val="single" w:color="000000" w:sz="4" w:space="0"/>
              <w:bottom w:val="single" w:color="000000" w:sz="4" w:space="0"/>
              <w:right w:val="none" w:color="000000" w:sz="4" w:space="0"/>
            </w:tcBorders>
            <w:tcW w:w="88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15</w:t>
            </w:r>
            <w:r/>
          </w:p>
        </w:tc>
        <w:tc>
          <w:tcPr>
            <w:tcBorders>
              <w:top w:val="single" w:color="000000" w:sz="8" w:space="0"/>
              <w:left w:val="single" w:color="000000" w:sz="4" w:space="0"/>
              <w:bottom w:val="single" w:color="000000" w:sz="8" w:space="0"/>
              <w:right w:val="single" w:color="000000" w:sz="8" w:space="0"/>
            </w:tcBorders>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369" w:hRule="exact"/>
        </w:trPr>
        <w:tc>
          <w:tcPr>
            <w:tcBorders>
              <w:left w:val="single" w:color="000000" w:sz="8" w:space="0"/>
              <w:right w:val="single" w:color="000000" w:sz="4" w:space="0"/>
            </w:tcBorders>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轻工产品</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纸及制品</w:t>
            </w:r>
            <w:r/>
          </w:p>
        </w:tc>
        <w:tc>
          <w:tcPr>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卫生巾（护垫）、女性卫生裤</w:t>
            </w:r>
            <w:r/>
          </w:p>
        </w:tc>
        <w:tc>
          <w:tcPr>
            <w:tcBorders>
              <w:top w:val="single" w:color="000000" w:sz="4" w:space="0"/>
              <w:left w:val="single" w:color="000000" w:sz="4" w:space="0"/>
              <w:bottom w:val="single" w:color="000000" w:sz="4" w:space="0"/>
              <w:right w:val="none" w:color="000000" w:sz="4" w:space="0"/>
            </w:tcBorders>
            <w:tcW w:w="88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30</w:t>
            </w:r>
            <w:r/>
          </w:p>
        </w:tc>
        <w:tc>
          <w:tcPr>
            <w:tcBorders>
              <w:top w:val="single" w:color="000000" w:sz="8" w:space="0"/>
              <w:left w:val="single" w:color="000000" w:sz="4" w:space="0"/>
              <w:bottom w:val="single" w:color="000000" w:sz="8" w:space="0"/>
              <w:right w:val="single" w:color="000000" w:sz="8" w:space="0"/>
            </w:tcBorders>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369" w:hRule="exact"/>
        </w:trPr>
        <w:tc>
          <w:tcPr>
            <w:tcBorders>
              <w:left w:val="single" w:color="000000" w:sz="8" w:space="0"/>
              <w:right w:val="single" w:color="000000" w:sz="4" w:space="0"/>
            </w:tcBorders>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轻工产品</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纸及制品</w:t>
            </w:r>
            <w:r/>
          </w:p>
        </w:tc>
        <w:tc>
          <w:tcPr>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湿巾</w:t>
            </w:r>
            <w:r/>
          </w:p>
        </w:tc>
        <w:tc>
          <w:tcPr>
            <w:tcBorders>
              <w:top w:val="single" w:color="000000" w:sz="4" w:space="0"/>
              <w:left w:val="single" w:color="000000" w:sz="4" w:space="0"/>
              <w:bottom w:val="single" w:color="000000" w:sz="4" w:space="0"/>
              <w:right w:val="none" w:color="000000" w:sz="4" w:space="0"/>
            </w:tcBorders>
            <w:tcW w:w="88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30</w:t>
            </w:r>
            <w:r/>
          </w:p>
        </w:tc>
        <w:tc>
          <w:tcPr>
            <w:tcBorders>
              <w:top w:val="single" w:color="000000" w:sz="8" w:space="0"/>
              <w:left w:val="single" w:color="000000" w:sz="4" w:space="0"/>
              <w:bottom w:val="single" w:color="000000" w:sz="8" w:space="0"/>
              <w:right w:val="single" w:color="000000" w:sz="8" w:space="0"/>
            </w:tcBorders>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369" w:hRule="exact"/>
        </w:trPr>
        <w:tc>
          <w:tcPr>
            <w:tcBorders>
              <w:left w:val="single" w:color="000000" w:sz="8" w:space="0"/>
              <w:right w:val="single" w:color="000000" w:sz="4" w:space="0"/>
            </w:tcBorders>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轻工产品</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纸及制品</w:t>
            </w:r>
            <w:r/>
          </w:p>
        </w:tc>
        <w:tc>
          <w:tcPr>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纸巾纸、卫生纸</w:t>
            </w:r>
            <w:r/>
          </w:p>
        </w:tc>
        <w:tc>
          <w:tcPr>
            <w:tcBorders>
              <w:top w:val="single" w:color="000000" w:sz="4" w:space="0"/>
              <w:left w:val="single" w:color="000000" w:sz="4" w:space="0"/>
              <w:bottom w:val="single" w:color="000000" w:sz="4" w:space="0"/>
              <w:right w:val="none" w:color="000000" w:sz="4" w:space="0"/>
            </w:tcBorders>
            <w:tcW w:w="88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40</w:t>
            </w:r>
            <w:r/>
          </w:p>
        </w:tc>
        <w:tc>
          <w:tcPr>
            <w:tcBorders>
              <w:top w:val="single" w:color="000000" w:sz="8" w:space="0"/>
              <w:left w:val="single" w:color="000000" w:sz="4" w:space="0"/>
              <w:bottom w:val="single" w:color="000000" w:sz="8" w:space="0"/>
              <w:right w:val="single" w:color="000000" w:sz="8" w:space="0"/>
            </w:tcBorders>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369" w:hRule="exact"/>
        </w:trPr>
        <w:tc>
          <w:tcPr>
            <w:tcBorders>
              <w:left w:val="single" w:color="000000" w:sz="8" w:space="0"/>
              <w:right w:val="single" w:color="000000" w:sz="4" w:space="0"/>
            </w:tcBorders>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轻工产品</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纸及制品</w:t>
            </w:r>
            <w:r/>
          </w:p>
        </w:tc>
        <w:tc>
          <w:tcPr>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成人纸尿裤（片、垫）</w:t>
            </w:r>
            <w:r/>
          </w:p>
        </w:tc>
        <w:tc>
          <w:tcPr>
            <w:tcBorders>
              <w:top w:val="single" w:color="000000" w:sz="4" w:space="0"/>
              <w:left w:val="single" w:color="000000" w:sz="4" w:space="0"/>
              <w:bottom w:val="single" w:color="000000" w:sz="4" w:space="0"/>
              <w:right w:val="none" w:color="000000" w:sz="4" w:space="0"/>
            </w:tcBorders>
            <w:tcW w:w="88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10</w:t>
            </w:r>
            <w:r/>
          </w:p>
        </w:tc>
        <w:tc>
          <w:tcPr>
            <w:tcBorders>
              <w:top w:val="single" w:color="000000" w:sz="8" w:space="0"/>
              <w:left w:val="single" w:color="000000" w:sz="4" w:space="0"/>
              <w:bottom w:val="single" w:color="000000" w:sz="8" w:space="0"/>
              <w:right w:val="single" w:color="000000" w:sz="8" w:space="0"/>
            </w:tcBorders>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369" w:hRule="exact"/>
        </w:trPr>
        <w:tc>
          <w:tcPr>
            <w:tcBorders>
              <w:left w:val="single" w:color="000000" w:sz="8" w:space="0"/>
              <w:right w:val="single" w:color="000000" w:sz="4" w:space="0"/>
            </w:tcBorders>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轻工产品</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纸及制品</w:t>
            </w:r>
            <w:r/>
          </w:p>
        </w:tc>
        <w:tc>
          <w:tcPr>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婴儿纸尿裤（片、垫） </w:t>
            </w:r>
            <w:r/>
          </w:p>
        </w:tc>
        <w:tc>
          <w:tcPr>
            <w:tcBorders>
              <w:top w:val="single" w:color="000000" w:sz="4" w:space="0"/>
              <w:left w:val="single" w:color="000000" w:sz="4" w:space="0"/>
              <w:bottom w:val="single" w:color="000000" w:sz="4" w:space="0"/>
              <w:right w:val="none" w:color="000000" w:sz="4" w:space="0"/>
            </w:tcBorders>
            <w:tcW w:w="88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10</w:t>
            </w:r>
            <w:r/>
          </w:p>
        </w:tc>
        <w:tc>
          <w:tcPr>
            <w:tcBorders>
              <w:top w:val="single" w:color="000000" w:sz="8" w:space="0"/>
              <w:left w:val="single" w:color="000000" w:sz="4" w:space="0"/>
              <w:bottom w:val="single" w:color="000000" w:sz="8" w:space="0"/>
              <w:right w:val="single" w:color="000000" w:sz="8" w:space="0"/>
            </w:tcBorders>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369" w:hRule="exact"/>
        </w:trPr>
        <w:tc>
          <w:tcPr>
            <w:tcBorders>
              <w:left w:val="single" w:color="000000" w:sz="8" w:space="0"/>
              <w:right w:val="single" w:color="000000" w:sz="4" w:space="0"/>
            </w:tcBorders>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轻工产品</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纸及制品</w:t>
            </w:r>
            <w:r/>
          </w:p>
        </w:tc>
        <w:tc>
          <w:tcPr>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热敏纸</w:t>
            </w:r>
            <w:r/>
          </w:p>
        </w:tc>
        <w:tc>
          <w:tcPr>
            <w:tcBorders>
              <w:top w:val="single" w:color="000000" w:sz="4" w:space="0"/>
              <w:left w:val="single" w:color="000000" w:sz="4" w:space="0"/>
              <w:bottom w:val="single" w:color="000000" w:sz="4" w:space="0"/>
              <w:right w:val="none" w:color="000000" w:sz="4" w:space="0"/>
            </w:tcBorders>
            <w:tcW w:w="88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5</w:t>
            </w:r>
            <w:r/>
          </w:p>
        </w:tc>
        <w:tc>
          <w:tcPr>
            <w:tcBorders>
              <w:top w:val="single" w:color="000000" w:sz="8" w:space="0"/>
              <w:left w:val="single" w:color="000000" w:sz="4" w:space="0"/>
              <w:bottom w:val="single" w:color="000000" w:sz="8" w:space="0"/>
              <w:right w:val="single" w:color="000000" w:sz="8" w:space="0"/>
            </w:tcBorders>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369" w:hRule="exact"/>
        </w:trPr>
        <w:tc>
          <w:tcPr>
            <w:tcBorders>
              <w:left w:val="single" w:color="000000" w:sz="8" w:space="0"/>
              <w:right w:val="single" w:color="000000" w:sz="4" w:space="0"/>
            </w:tcBorders>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轻工产品</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运载工具</w:t>
            </w:r>
            <w:r/>
          </w:p>
        </w:tc>
        <w:tc>
          <w:tcPr>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电动自行车</w:t>
            </w:r>
            <w:r/>
          </w:p>
        </w:tc>
        <w:tc>
          <w:tcPr>
            <w:tcBorders>
              <w:top w:val="single" w:color="000000" w:sz="4" w:space="0"/>
              <w:left w:val="single" w:color="000000" w:sz="4" w:space="0"/>
              <w:bottom w:val="single" w:color="000000" w:sz="4" w:space="0"/>
              <w:right w:val="none" w:color="000000" w:sz="4" w:space="0"/>
            </w:tcBorders>
            <w:tcW w:w="88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10</w:t>
            </w:r>
            <w:r/>
          </w:p>
        </w:tc>
        <w:tc>
          <w:tcPr>
            <w:tcBorders>
              <w:top w:val="single" w:color="000000" w:sz="8" w:space="0"/>
              <w:left w:val="single" w:color="000000" w:sz="4" w:space="0"/>
              <w:bottom w:val="single" w:color="000000" w:sz="8" w:space="0"/>
              <w:right w:val="single" w:color="000000" w:sz="8" w:space="0"/>
            </w:tcBorders>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567" w:hRule="exact"/>
        </w:trPr>
        <w:tc>
          <w:tcPr>
            <w:tcBorders>
              <w:left w:val="single" w:color="000000" w:sz="8" w:space="0"/>
              <w:right w:val="single" w:color="000000" w:sz="4" w:space="0"/>
            </w:tcBorders>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机械及安防</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车辆及相关产品</w:t>
            </w:r>
            <w:r/>
          </w:p>
        </w:tc>
        <w:tc>
          <w:tcPr>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电动自行车电池</w:t>
            </w:r>
            <w:r/>
          </w:p>
        </w:tc>
        <w:tc>
          <w:tcPr>
            <w:tcBorders>
              <w:top w:val="single" w:color="000000" w:sz="4" w:space="0"/>
              <w:left w:val="single" w:color="000000" w:sz="4" w:space="0"/>
              <w:bottom w:val="single" w:color="000000" w:sz="4" w:space="0"/>
              <w:right w:val="none" w:color="000000" w:sz="4" w:space="0"/>
            </w:tcBorders>
            <w:tcW w:w="88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10</w:t>
            </w:r>
            <w:r/>
          </w:p>
        </w:tc>
        <w:tc>
          <w:tcPr>
            <w:tcBorders>
              <w:top w:val="single" w:color="000000" w:sz="8" w:space="0"/>
              <w:left w:val="single" w:color="000000" w:sz="4" w:space="0"/>
              <w:bottom w:val="single" w:color="000000" w:sz="8" w:space="0"/>
              <w:right w:val="single" w:color="000000" w:sz="8" w:space="0"/>
            </w:tcBorders>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567" w:hRule="exact"/>
        </w:trPr>
        <w:tc>
          <w:tcPr>
            <w:tcBorders>
              <w:left w:val="single" w:color="000000" w:sz="8" w:space="0"/>
              <w:right w:val="single" w:color="000000" w:sz="4" w:space="0"/>
            </w:tcBorders>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机械及安防</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车辆及相关产品</w:t>
            </w:r>
            <w:r/>
          </w:p>
        </w:tc>
        <w:tc>
          <w:tcPr>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电动自行车充电器</w:t>
            </w:r>
            <w:r/>
          </w:p>
        </w:tc>
        <w:tc>
          <w:tcPr>
            <w:tcBorders>
              <w:top w:val="single" w:color="000000" w:sz="4" w:space="0"/>
              <w:left w:val="single" w:color="000000" w:sz="4" w:space="0"/>
              <w:bottom w:val="single" w:color="000000" w:sz="4" w:space="0"/>
              <w:right w:val="none" w:color="000000" w:sz="4" w:space="0"/>
            </w:tcBorders>
            <w:tcW w:w="88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5</w:t>
            </w:r>
            <w:r/>
          </w:p>
        </w:tc>
        <w:tc>
          <w:tcPr>
            <w:tcBorders>
              <w:top w:val="single" w:color="000000" w:sz="8" w:space="0"/>
              <w:left w:val="single" w:color="000000" w:sz="4" w:space="0"/>
              <w:bottom w:val="single" w:color="000000" w:sz="8" w:space="0"/>
              <w:right w:val="single" w:color="000000" w:sz="8" w:space="0"/>
            </w:tcBorders>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369" w:hRule="exact"/>
        </w:trPr>
        <w:tc>
          <w:tcPr>
            <w:tcBorders>
              <w:left w:val="single" w:color="000000" w:sz="8" w:space="0"/>
              <w:right w:val="single" w:color="000000" w:sz="4" w:space="0"/>
            </w:tcBorders>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电工及材料</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电线及电缆</w:t>
            </w:r>
            <w:r/>
          </w:p>
        </w:tc>
        <w:tc>
          <w:tcPr>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电线电缆</w:t>
            </w:r>
            <w:r/>
          </w:p>
        </w:tc>
        <w:tc>
          <w:tcPr>
            <w:tcBorders>
              <w:top w:val="single" w:color="000000" w:sz="4" w:space="0"/>
              <w:left w:val="single" w:color="000000" w:sz="4" w:space="0"/>
              <w:bottom w:val="single" w:color="000000" w:sz="4" w:space="0"/>
              <w:right w:val="none" w:color="000000" w:sz="4" w:space="0"/>
            </w:tcBorders>
            <w:tcW w:w="88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50</w:t>
            </w:r>
            <w:r/>
          </w:p>
        </w:tc>
        <w:tc>
          <w:tcPr>
            <w:tcBorders>
              <w:top w:val="single" w:color="000000" w:sz="8" w:space="0"/>
              <w:left w:val="single" w:color="000000" w:sz="4" w:space="0"/>
              <w:bottom w:val="single" w:color="000000" w:sz="8" w:space="0"/>
              <w:right w:val="single" w:color="000000" w:sz="8" w:space="0"/>
            </w:tcBorders>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369" w:hRule="exact"/>
        </w:trPr>
        <w:tc>
          <w:tcPr>
            <w:tcBorders>
              <w:left w:val="single" w:color="000000" w:sz="8" w:space="0"/>
              <w:right w:val="single" w:color="000000" w:sz="4" w:space="0"/>
            </w:tcBorders>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电子电器</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电子产品</w:t>
            </w:r>
            <w:r/>
          </w:p>
        </w:tc>
        <w:tc>
          <w:tcPr>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开关、插座</w:t>
            </w:r>
            <w:r/>
          </w:p>
        </w:tc>
        <w:tc>
          <w:tcPr>
            <w:tcBorders>
              <w:top w:val="single" w:color="000000" w:sz="4" w:space="0"/>
              <w:left w:val="single" w:color="000000" w:sz="4" w:space="0"/>
              <w:bottom w:val="single" w:color="000000" w:sz="4" w:space="0"/>
              <w:right w:val="none" w:color="000000" w:sz="4" w:space="0"/>
            </w:tcBorders>
            <w:tcW w:w="88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10</w:t>
            </w:r>
            <w:r/>
          </w:p>
        </w:tc>
        <w:tc>
          <w:tcPr>
            <w:tcBorders>
              <w:top w:val="single" w:color="000000" w:sz="8" w:space="0"/>
              <w:left w:val="single" w:color="000000" w:sz="4" w:space="0"/>
              <w:bottom w:val="single" w:color="000000" w:sz="8" w:space="0"/>
              <w:right w:val="single" w:color="000000" w:sz="8" w:space="0"/>
            </w:tcBorders>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369" w:hRule="exact"/>
        </w:trPr>
        <w:tc>
          <w:tcPr>
            <w:tcBorders>
              <w:left w:val="single" w:color="000000" w:sz="8" w:space="0"/>
              <w:right w:val="single" w:color="000000" w:sz="4" w:space="0"/>
            </w:tcBorders>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电工及材料</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电线及电缆</w:t>
            </w:r>
            <w:r/>
          </w:p>
        </w:tc>
        <w:tc>
          <w:tcPr>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电缆桥架</w:t>
            </w:r>
            <w:r/>
          </w:p>
        </w:tc>
        <w:tc>
          <w:tcPr>
            <w:tcBorders>
              <w:top w:val="single" w:color="000000" w:sz="4" w:space="0"/>
              <w:left w:val="single" w:color="000000" w:sz="4" w:space="0"/>
              <w:bottom w:val="single" w:color="000000" w:sz="4" w:space="0"/>
              <w:right w:val="none" w:color="000000" w:sz="4" w:space="0"/>
            </w:tcBorders>
            <w:tcW w:w="88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5</w:t>
            </w:r>
            <w:r/>
          </w:p>
        </w:tc>
        <w:tc>
          <w:tcPr>
            <w:tcBorders>
              <w:top w:val="single" w:color="000000" w:sz="8" w:space="0"/>
              <w:left w:val="single" w:color="000000" w:sz="4" w:space="0"/>
              <w:bottom w:val="single" w:color="000000" w:sz="8" w:space="0"/>
              <w:right w:val="single" w:color="000000" w:sz="8" w:space="0"/>
            </w:tcBorders>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567" w:hRule="exact"/>
        </w:trPr>
        <w:tc>
          <w:tcPr>
            <w:tcBorders>
              <w:left w:val="single" w:color="000000" w:sz="8" w:space="0"/>
              <w:right w:val="single" w:color="000000" w:sz="4" w:space="0"/>
            </w:tcBorders>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机械及安防</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车辆及相关产品</w:t>
            </w:r>
            <w:r/>
          </w:p>
        </w:tc>
        <w:tc>
          <w:tcPr>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铅酸蓄电池（除电动自行车电池外）</w:t>
            </w:r>
            <w:r/>
          </w:p>
        </w:tc>
        <w:tc>
          <w:tcPr>
            <w:tcBorders>
              <w:top w:val="single" w:color="000000" w:sz="4" w:space="0"/>
              <w:left w:val="single" w:color="000000" w:sz="4" w:space="0"/>
              <w:bottom w:val="single" w:color="000000" w:sz="4" w:space="0"/>
              <w:right w:val="none" w:color="000000" w:sz="4" w:space="0"/>
            </w:tcBorders>
            <w:tcW w:w="88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15</w:t>
            </w:r>
            <w:r/>
          </w:p>
        </w:tc>
        <w:tc>
          <w:tcPr>
            <w:tcBorders>
              <w:top w:val="single" w:color="000000" w:sz="8" w:space="0"/>
              <w:left w:val="single" w:color="000000" w:sz="4" w:space="0"/>
              <w:bottom w:val="single" w:color="000000" w:sz="8" w:space="0"/>
              <w:right w:val="single" w:color="000000" w:sz="8" w:space="0"/>
            </w:tcBorders>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567" w:hRule="exact"/>
        </w:trPr>
        <w:tc>
          <w:tcPr>
            <w:tcBorders>
              <w:left w:val="single" w:color="000000" w:sz="8" w:space="0"/>
              <w:right w:val="single" w:color="000000" w:sz="4" w:space="0"/>
            </w:tcBorders>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农业生产资料</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农用塑料制品</w:t>
            </w:r>
            <w:r/>
          </w:p>
        </w:tc>
        <w:tc>
          <w:tcPr>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农用薄膜  </w:t>
            </w:r>
            <w:r/>
          </w:p>
        </w:tc>
        <w:tc>
          <w:tcPr>
            <w:tcBorders>
              <w:top w:val="single" w:color="000000" w:sz="4" w:space="0"/>
              <w:left w:val="single" w:color="000000" w:sz="4" w:space="0"/>
              <w:bottom w:val="single" w:color="000000" w:sz="4" w:space="0"/>
              <w:right w:val="none" w:color="000000" w:sz="4" w:space="0"/>
            </w:tcBorders>
            <w:tcW w:w="88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5</w:t>
            </w:r>
            <w:r/>
          </w:p>
        </w:tc>
        <w:tc>
          <w:tcPr>
            <w:tcBorders>
              <w:top w:val="single" w:color="000000" w:sz="8" w:space="0"/>
              <w:left w:val="single" w:color="000000" w:sz="4" w:space="0"/>
              <w:bottom w:val="single" w:color="000000" w:sz="8" w:space="0"/>
              <w:right w:val="single" w:color="000000" w:sz="8" w:space="0"/>
            </w:tcBorders>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567" w:hRule="exact"/>
        </w:trPr>
        <w:tc>
          <w:tcPr>
            <w:tcBorders>
              <w:left w:val="single" w:color="000000" w:sz="8" w:space="0"/>
              <w:right w:val="single" w:color="000000" w:sz="4" w:space="0"/>
            </w:tcBorders>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食品相关产品</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纸材质食品相关产品</w:t>
            </w:r>
            <w:r/>
          </w:p>
        </w:tc>
        <w:tc>
          <w:tcPr>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食品接触用纸包装、容器等制品</w:t>
            </w:r>
            <w:r/>
          </w:p>
        </w:tc>
        <w:tc>
          <w:tcPr>
            <w:tcBorders>
              <w:top w:val="single" w:color="000000" w:sz="4" w:space="0"/>
              <w:left w:val="single" w:color="000000" w:sz="4" w:space="0"/>
              <w:bottom w:val="single" w:color="000000" w:sz="4" w:space="0"/>
              <w:right w:val="none" w:color="000000" w:sz="4" w:space="0"/>
            </w:tcBorders>
            <w:tcW w:w="88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20</w:t>
            </w:r>
            <w:r/>
          </w:p>
        </w:tc>
        <w:tc>
          <w:tcPr>
            <w:tcBorders>
              <w:top w:val="single" w:color="000000" w:sz="8" w:space="0"/>
              <w:left w:val="single" w:color="000000" w:sz="4" w:space="0"/>
              <w:bottom w:val="single" w:color="000000" w:sz="8" w:space="0"/>
              <w:right w:val="single" w:color="000000" w:sz="8" w:space="0"/>
            </w:tcBorders>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567" w:hRule="exact"/>
        </w:trPr>
        <w:tc>
          <w:tcPr>
            <w:tcBorders>
              <w:left w:val="single" w:color="000000" w:sz="8" w:space="0"/>
              <w:right w:val="single" w:color="000000" w:sz="4" w:space="0"/>
            </w:tcBorders>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食品相关产品</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塑料材质食品相关产品</w:t>
            </w:r>
            <w:r/>
          </w:p>
        </w:tc>
        <w:tc>
          <w:tcPr>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食品接触用塑料包装、容器、工具等制品</w:t>
            </w:r>
            <w:r/>
          </w:p>
        </w:tc>
        <w:tc>
          <w:tcPr>
            <w:tcBorders>
              <w:top w:val="single" w:color="000000" w:sz="4" w:space="0"/>
              <w:left w:val="single" w:color="000000" w:sz="4" w:space="0"/>
              <w:bottom w:val="single" w:color="000000" w:sz="4" w:space="0"/>
              <w:right w:val="none" w:color="000000" w:sz="4" w:space="0"/>
            </w:tcBorders>
            <w:tcW w:w="88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25</w:t>
            </w:r>
            <w:r/>
          </w:p>
        </w:tc>
        <w:tc>
          <w:tcPr>
            <w:tcBorders>
              <w:top w:val="single" w:color="000000" w:sz="8" w:space="0"/>
              <w:left w:val="single" w:color="000000" w:sz="4" w:space="0"/>
              <w:bottom w:val="single" w:color="000000" w:sz="8" w:space="0"/>
              <w:right w:val="single" w:color="000000" w:sz="8" w:space="0"/>
            </w:tcBorders>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567" w:hRule="exact"/>
        </w:trPr>
        <w:tc>
          <w:tcPr>
            <w:tcBorders>
              <w:left w:val="single" w:color="000000" w:sz="8" w:space="0"/>
              <w:right w:val="single" w:color="000000" w:sz="4" w:space="0"/>
            </w:tcBorders>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食品相关产品</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塑料材质食品相关产品</w:t>
            </w:r>
            <w:r/>
          </w:p>
        </w:tc>
        <w:tc>
          <w:tcPr>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塑料一次性餐饮具</w:t>
            </w:r>
            <w:r/>
          </w:p>
        </w:tc>
        <w:tc>
          <w:tcPr>
            <w:tcBorders>
              <w:top w:val="single" w:color="000000" w:sz="4" w:space="0"/>
              <w:left w:val="single" w:color="000000" w:sz="4" w:space="0"/>
              <w:bottom w:val="single" w:color="000000" w:sz="4" w:space="0"/>
              <w:right w:val="none" w:color="000000" w:sz="4" w:space="0"/>
            </w:tcBorders>
            <w:tcW w:w="88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10</w:t>
            </w:r>
            <w:r/>
          </w:p>
        </w:tc>
        <w:tc>
          <w:tcPr>
            <w:tcBorders>
              <w:top w:val="single" w:color="000000" w:sz="8" w:space="0"/>
              <w:left w:val="single" w:color="000000" w:sz="4" w:space="0"/>
              <w:bottom w:val="single" w:color="000000" w:sz="8" w:space="0"/>
              <w:right w:val="single" w:color="000000" w:sz="8" w:space="0"/>
            </w:tcBorders>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567" w:hRule="exact"/>
        </w:trPr>
        <w:tc>
          <w:tcPr>
            <w:tcBorders>
              <w:left w:val="single" w:color="000000" w:sz="8" w:space="0"/>
              <w:right w:val="single" w:color="000000" w:sz="4" w:space="0"/>
            </w:tcBorders>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轻工产品</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日用及化工品</w:t>
            </w:r>
            <w:r/>
          </w:p>
        </w:tc>
        <w:tc>
          <w:tcPr>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洗手液</w:t>
            </w:r>
            <w:r/>
          </w:p>
        </w:tc>
        <w:tc>
          <w:tcPr>
            <w:tcBorders>
              <w:top w:val="single" w:color="000000" w:sz="4" w:space="0"/>
              <w:left w:val="single" w:color="000000" w:sz="4" w:space="0"/>
              <w:bottom w:val="single" w:color="000000" w:sz="4" w:space="0"/>
              <w:right w:val="none" w:color="000000" w:sz="4" w:space="0"/>
            </w:tcBorders>
            <w:tcW w:w="88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20</w:t>
            </w:r>
            <w:r/>
          </w:p>
        </w:tc>
        <w:tc>
          <w:tcPr>
            <w:tcBorders>
              <w:top w:val="single" w:color="000000" w:sz="8" w:space="0"/>
              <w:left w:val="single" w:color="000000" w:sz="4" w:space="0"/>
              <w:bottom w:val="single" w:color="000000" w:sz="8" w:space="0"/>
              <w:right w:val="single" w:color="000000" w:sz="8" w:space="0"/>
            </w:tcBorders>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567" w:hRule="exact"/>
        </w:trPr>
        <w:tc>
          <w:tcPr>
            <w:tcBorders>
              <w:left w:val="single" w:color="000000" w:sz="8" w:space="0"/>
              <w:right w:val="single" w:color="000000" w:sz="4" w:space="0"/>
            </w:tcBorders>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轻工产品</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日用及化工品</w:t>
            </w:r>
            <w:r/>
          </w:p>
        </w:tc>
        <w:tc>
          <w:tcPr>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洗衣粉</w:t>
            </w:r>
            <w:r/>
          </w:p>
        </w:tc>
        <w:tc>
          <w:tcPr>
            <w:tcBorders>
              <w:top w:val="single" w:color="000000" w:sz="4" w:space="0"/>
              <w:left w:val="single" w:color="000000" w:sz="4" w:space="0"/>
              <w:bottom w:val="single" w:color="000000" w:sz="4" w:space="0"/>
              <w:right w:val="none" w:color="000000" w:sz="4" w:space="0"/>
            </w:tcBorders>
            <w:tcW w:w="88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10</w:t>
            </w:r>
            <w:r/>
          </w:p>
        </w:tc>
        <w:tc>
          <w:tcPr>
            <w:tcBorders>
              <w:top w:val="single" w:color="000000" w:sz="8" w:space="0"/>
              <w:left w:val="single" w:color="000000" w:sz="4" w:space="0"/>
              <w:bottom w:val="single" w:color="000000" w:sz="8" w:space="0"/>
              <w:right w:val="single" w:color="000000" w:sz="8" w:space="0"/>
            </w:tcBorders>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567" w:hRule="exact"/>
        </w:trPr>
        <w:tc>
          <w:tcPr>
            <w:tcBorders>
              <w:left w:val="single" w:color="000000" w:sz="8" w:space="0"/>
              <w:right w:val="single" w:color="000000" w:sz="4" w:space="0"/>
            </w:tcBorders>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轻工产品</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日用及化工品</w:t>
            </w:r>
            <w:r/>
          </w:p>
        </w:tc>
        <w:tc>
          <w:tcPr>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衣料用液体洗涤剂</w:t>
            </w:r>
            <w:r/>
          </w:p>
        </w:tc>
        <w:tc>
          <w:tcPr>
            <w:tcBorders>
              <w:top w:val="single" w:color="000000" w:sz="4" w:space="0"/>
              <w:left w:val="single" w:color="000000" w:sz="4" w:space="0"/>
              <w:bottom w:val="single" w:color="000000" w:sz="4" w:space="0"/>
              <w:right w:val="none" w:color="000000" w:sz="4" w:space="0"/>
            </w:tcBorders>
            <w:tcW w:w="88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25</w:t>
            </w:r>
            <w:r/>
          </w:p>
        </w:tc>
        <w:tc>
          <w:tcPr>
            <w:tcBorders>
              <w:top w:val="single" w:color="000000" w:sz="8" w:space="0"/>
              <w:left w:val="single" w:color="000000" w:sz="4" w:space="0"/>
              <w:bottom w:val="single" w:color="000000" w:sz="8" w:space="0"/>
              <w:right w:val="single" w:color="000000" w:sz="8" w:space="0"/>
            </w:tcBorders>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567" w:hRule="exact"/>
        </w:trPr>
        <w:tc>
          <w:tcPr>
            <w:tcBorders>
              <w:left w:val="single" w:color="000000" w:sz="8" w:space="0"/>
              <w:right w:val="single" w:color="000000" w:sz="4" w:space="0"/>
            </w:tcBorders>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轻工产品</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日用及化工品</w:t>
            </w:r>
            <w:r/>
          </w:p>
        </w:tc>
        <w:tc>
          <w:tcPr>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皂类</w:t>
            </w:r>
            <w:r/>
          </w:p>
        </w:tc>
        <w:tc>
          <w:tcPr>
            <w:tcBorders>
              <w:top w:val="single" w:color="000000" w:sz="4" w:space="0"/>
              <w:left w:val="single" w:color="000000" w:sz="4" w:space="0"/>
              <w:bottom w:val="single" w:color="000000" w:sz="4" w:space="0"/>
              <w:right w:val="none" w:color="000000" w:sz="4" w:space="0"/>
            </w:tcBorders>
            <w:tcW w:w="88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10</w:t>
            </w:r>
            <w:r/>
          </w:p>
        </w:tc>
        <w:tc>
          <w:tcPr>
            <w:tcBorders>
              <w:top w:val="single" w:color="000000" w:sz="8" w:space="0"/>
              <w:left w:val="single" w:color="000000" w:sz="4" w:space="0"/>
              <w:bottom w:val="single" w:color="000000" w:sz="8" w:space="0"/>
              <w:right w:val="single" w:color="000000" w:sz="8" w:space="0"/>
            </w:tcBorders>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567" w:hRule="exact"/>
        </w:trPr>
        <w:tc>
          <w:tcPr>
            <w:tcBorders>
              <w:left w:val="single" w:color="000000" w:sz="8" w:space="0"/>
              <w:right w:val="single" w:color="000000" w:sz="4" w:space="0"/>
            </w:tcBorders>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轻工产品</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日用及化工品</w:t>
            </w:r>
            <w:r/>
          </w:p>
        </w:tc>
        <w:tc>
          <w:tcPr>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餐饮用洗涤剂</w:t>
            </w:r>
            <w:r/>
          </w:p>
        </w:tc>
        <w:tc>
          <w:tcPr>
            <w:tcBorders>
              <w:top w:val="single" w:color="000000" w:sz="4" w:space="0"/>
              <w:left w:val="single" w:color="000000" w:sz="4" w:space="0"/>
              <w:bottom w:val="single" w:color="000000" w:sz="4" w:space="0"/>
              <w:right w:val="none" w:color="000000" w:sz="4" w:space="0"/>
            </w:tcBorders>
            <w:tcW w:w="88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25</w:t>
            </w:r>
            <w:r/>
          </w:p>
        </w:tc>
        <w:tc>
          <w:tcPr>
            <w:tcBorders>
              <w:top w:val="single" w:color="000000" w:sz="8" w:space="0"/>
              <w:left w:val="single" w:color="000000" w:sz="4" w:space="0"/>
              <w:bottom w:val="single" w:color="000000" w:sz="8" w:space="0"/>
              <w:right w:val="single" w:color="000000" w:sz="8" w:space="0"/>
            </w:tcBorders>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758" w:hRule="exact"/>
        </w:trPr>
        <w:tc>
          <w:tcPr>
            <w:tcBorders>
              <w:left w:val="single" w:color="000000" w:sz="8" w:space="0"/>
              <w:right w:val="single" w:color="000000" w:sz="4" w:space="0"/>
            </w:tcBorders>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轻工产品</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日用及化工品</w:t>
            </w:r>
            <w:r/>
          </w:p>
        </w:tc>
        <w:tc>
          <w:tcPr>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家用清洁剂（卫生洁具清洗液，玻璃清洗剂，厨房油污清洁剂）</w:t>
            </w:r>
            <w:r/>
          </w:p>
        </w:tc>
        <w:tc>
          <w:tcPr>
            <w:tcBorders>
              <w:top w:val="single" w:color="000000" w:sz="4" w:space="0"/>
              <w:left w:val="single" w:color="000000" w:sz="4" w:space="0"/>
              <w:bottom w:val="single" w:color="000000" w:sz="4" w:space="0"/>
              <w:right w:val="none" w:color="000000" w:sz="4" w:space="0"/>
            </w:tcBorders>
            <w:tcW w:w="88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10</w:t>
            </w:r>
            <w:r/>
          </w:p>
        </w:tc>
        <w:tc>
          <w:tcPr>
            <w:tcBorders>
              <w:top w:val="single" w:color="000000" w:sz="8" w:space="0"/>
              <w:left w:val="single" w:color="000000" w:sz="4" w:space="0"/>
              <w:bottom w:val="single" w:color="000000" w:sz="8" w:space="0"/>
              <w:right w:val="single" w:color="000000" w:sz="8" w:space="0"/>
            </w:tcBorders>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369" w:hRule="exact"/>
        </w:trPr>
        <w:tc>
          <w:tcPr>
            <w:tcBorders>
              <w:left w:val="single" w:color="000000" w:sz="8" w:space="0"/>
              <w:right w:val="single" w:color="000000" w:sz="4" w:space="0"/>
            </w:tcBorders>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轻工产品</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化工产品</w:t>
            </w:r>
            <w:r/>
          </w:p>
        </w:tc>
        <w:tc>
          <w:tcPr>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危险化学品</w:t>
            </w:r>
            <w:r/>
          </w:p>
        </w:tc>
        <w:tc>
          <w:tcPr>
            <w:tcBorders>
              <w:top w:val="single" w:color="000000" w:sz="4" w:space="0"/>
              <w:left w:val="single" w:color="000000" w:sz="4" w:space="0"/>
              <w:bottom w:val="single" w:color="000000" w:sz="4" w:space="0"/>
              <w:right w:val="none" w:color="000000" w:sz="4" w:space="0"/>
            </w:tcBorders>
            <w:tcW w:w="88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15</w:t>
            </w:r>
            <w:r/>
          </w:p>
        </w:tc>
        <w:tc>
          <w:tcPr>
            <w:tcBorders>
              <w:top w:val="single" w:color="000000" w:sz="8" w:space="0"/>
              <w:left w:val="single" w:color="000000" w:sz="4" w:space="0"/>
              <w:bottom w:val="single" w:color="000000" w:sz="8" w:space="0"/>
              <w:right w:val="single" w:color="000000" w:sz="8" w:space="0"/>
            </w:tcBorders>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369" w:hRule="exact"/>
        </w:trPr>
        <w:tc>
          <w:tcPr>
            <w:tcBorders>
              <w:left w:val="single" w:color="000000" w:sz="8" w:space="0"/>
              <w:right w:val="single" w:color="000000" w:sz="4" w:space="0"/>
            </w:tcBorders>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轻工产品</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石化产品</w:t>
            </w:r>
            <w:r/>
          </w:p>
        </w:tc>
        <w:tc>
          <w:tcPr>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液化石油气</w:t>
            </w:r>
            <w:r/>
          </w:p>
        </w:tc>
        <w:tc>
          <w:tcPr>
            <w:tcBorders>
              <w:top w:val="single" w:color="000000" w:sz="4" w:space="0"/>
              <w:left w:val="single" w:color="000000" w:sz="4" w:space="0"/>
              <w:bottom w:val="single" w:color="000000" w:sz="4" w:space="0"/>
              <w:right w:val="none" w:color="000000" w:sz="4" w:space="0"/>
            </w:tcBorders>
            <w:tcW w:w="88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30</w:t>
            </w:r>
            <w:r/>
          </w:p>
        </w:tc>
        <w:tc>
          <w:tcPr>
            <w:tcBorders>
              <w:top w:val="single" w:color="000000" w:sz="8" w:space="0"/>
              <w:left w:val="single" w:color="000000" w:sz="4" w:space="0"/>
              <w:bottom w:val="single" w:color="000000" w:sz="8" w:space="0"/>
              <w:right w:val="single" w:color="000000" w:sz="8" w:space="0"/>
            </w:tcBorders>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369" w:hRule="exact"/>
        </w:trPr>
        <w:tc>
          <w:tcPr>
            <w:tcBorders>
              <w:left w:val="single" w:color="000000" w:sz="8" w:space="0"/>
              <w:right w:val="single" w:color="000000" w:sz="4" w:space="0"/>
            </w:tcBorders>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轻工产品</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石化产品</w:t>
            </w:r>
            <w:r/>
          </w:p>
        </w:tc>
        <w:tc>
          <w:tcPr>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天然气</w:t>
            </w:r>
            <w:r/>
          </w:p>
        </w:tc>
        <w:tc>
          <w:tcPr>
            <w:tcBorders>
              <w:top w:val="single" w:color="000000" w:sz="4" w:space="0"/>
              <w:left w:val="single" w:color="000000" w:sz="4" w:space="0"/>
              <w:bottom w:val="single" w:color="000000" w:sz="4" w:space="0"/>
              <w:right w:val="none" w:color="000000" w:sz="4" w:space="0"/>
            </w:tcBorders>
            <w:tcW w:w="88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5</w:t>
            </w:r>
            <w:r/>
          </w:p>
        </w:tc>
        <w:tc>
          <w:tcPr>
            <w:tcBorders>
              <w:top w:val="single" w:color="000000" w:sz="8" w:space="0"/>
              <w:left w:val="single" w:color="000000" w:sz="4" w:space="0"/>
              <w:bottom w:val="single" w:color="000000" w:sz="8" w:space="0"/>
              <w:right w:val="single" w:color="000000" w:sz="8" w:space="0"/>
            </w:tcBorders>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567" w:hRule="exact"/>
        </w:trPr>
        <w:tc>
          <w:tcPr>
            <w:tcBorders>
              <w:left w:val="single" w:color="000000" w:sz="8" w:space="0"/>
              <w:right w:val="single" w:color="000000" w:sz="4" w:space="0"/>
            </w:tcBorders>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轻工产品</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车辆及相关产品</w:t>
            </w:r>
            <w:r/>
          </w:p>
        </w:tc>
        <w:tc>
          <w:tcPr>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船用燃料</w:t>
            </w:r>
            <w:r/>
          </w:p>
        </w:tc>
        <w:tc>
          <w:tcPr>
            <w:tcBorders>
              <w:top w:val="single" w:color="000000" w:sz="4" w:space="0"/>
              <w:left w:val="single" w:color="000000" w:sz="4" w:space="0"/>
              <w:bottom w:val="single" w:color="000000" w:sz="4" w:space="0"/>
              <w:right w:val="none" w:color="000000" w:sz="4" w:space="0"/>
            </w:tcBorders>
            <w:tcW w:w="88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5</w:t>
            </w:r>
            <w:r/>
          </w:p>
        </w:tc>
        <w:tc>
          <w:tcPr>
            <w:tcBorders>
              <w:top w:val="single" w:color="000000" w:sz="8" w:space="0"/>
              <w:left w:val="single" w:color="000000" w:sz="4" w:space="0"/>
              <w:bottom w:val="single" w:color="000000" w:sz="8" w:space="0"/>
              <w:right w:val="single" w:color="000000" w:sz="8" w:space="0"/>
            </w:tcBorders>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567" w:hRule="exact"/>
        </w:trPr>
        <w:tc>
          <w:tcPr>
            <w:tcBorders>
              <w:left w:val="single" w:color="000000" w:sz="8" w:space="0"/>
              <w:right w:val="single" w:color="000000" w:sz="4" w:space="0"/>
            </w:tcBorders>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机械及安防</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车辆及相关产品</w:t>
            </w:r>
            <w:r/>
          </w:p>
        </w:tc>
        <w:tc>
          <w:tcPr>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车用柴油</w:t>
            </w:r>
            <w:r/>
          </w:p>
        </w:tc>
        <w:tc>
          <w:tcPr>
            <w:tcBorders>
              <w:top w:val="single" w:color="000000" w:sz="4" w:space="0"/>
              <w:left w:val="single" w:color="000000" w:sz="4" w:space="0"/>
              <w:bottom w:val="single" w:color="000000" w:sz="4" w:space="0"/>
              <w:right w:val="none" w:color="000000" w:sz="4" w:space="0"/>
            </w:tcBorders>
            <w:tcW w:w="88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70</w:t>
            </w:r>
            <w:r/>
          </w:p>
        </w:tc>
        <w:tc>
          <w:tcPr>
            <w:tcBorders>
              <w:top w:val="single" w:color="000000" w:sz="8" w:space="0"/>
              <w:left w:val="single" w:color="000000" w:sz="4" w:space="0"/>
              <w:bottom w:val="single" w:color="000000" w:sz="8" w:space="0"/>
              <w:right w:val="single" w:color="000000" w:sz="8" w:space="0"/>
            </w:tcBorders>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567" w:hRule="exact"/>
        </w:trPr>
        <w:tc>
          <w:tcPr>
            <w:tcBorders>
              <w:left w:val="single" w:color="000000" w:sz="8" w:space="0"/>
              <w:right w:val="single" w:color="000000" w:sz="4" w:space="0"/>
            </w:tcBorders>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机械及安防</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车辆及相关产品</w:t>
            </w:r>
            <w:r/>
          </w:p>
        </w:tc>
        <w:tc>
          <w:tcPr>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车用汽油（含车用乙醇汽油）</w:t>
            </w:r>
            <w:r/>
          </w:p>
        </w:tc>
        <w:tc>
          <w:tcPr>
            <w:tcBorders>
              <w:top w:val="single" w:color="000000" w:sz="4" w:space="0"/>
              <w:left w:val="single" w:color="000000" w:sz="4" w:space="0"/>
              <w:bottom w:val="single" w:color="000000" w:sz="4" w:space="0"/>
              <w:right w:val="none" w:color="000000" w:sz="4" w:space="0"/>
            </w:tcBorders>
            <w:tcW w:w="88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95</w:t>
            </w:r>
            <w:r/>
          </w:p>
        </w:tc>
        <w:tc>
          <w:tcPr>
            <w:tcBorders>
              <w:top w:val="single" w:color="000000" w:sz="8" w:space="0"/>
              <w:left w:val="single" w:color="000000" w:sz="4" w:space="0"/>
              <w:bottom w:val="single" w:color="000000" w:sz="8" w:space="0"/>
              <w:right w:val="single" w:color="000000" w:sz="8" w:space="0"/>
            </w:tcBorders>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567" w:hRule="exact"/>
        </w:trPr>
        <w:tc>
          <w:tcPr>
            <w:tcBorders>
              <w:left w:val="single" w:color="000000" w:sz="8" w:space="0"/>
              <w:right w:val="single" w:color="000000" w:sz="4" w:space="0"/>
            </w:tcBorders>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机械及安防</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车辆及相关产品</w:t>
            </w:r>
            <w:r/>
          </w:p>
        </w:tc>
        <w:tc>
          <w:tcPr>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车用尿素</w:t>
            </w:r>
            <w:r/>
          </w:p>
        </w:tc>
        <w:tc>
          <w:tcPr>
            <w:tcBorders>
              <w:top w:val="single" w:color="000000" w:sz="4" w:space="0"/>
              <w:left w:val="single" w:color="000000" w:sz="4" w:space="0"/>
              <w:bottom w:val="single" w:color="000000" w:sz="4" w:space="0"/>
              <w:right w:val="none" w:color="000000" w:sz="4" w:space="0"/>
            </w:tcBorders>
            <w:tcW w:w="88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15</w:t>
            </w:r>
            <w:r/>
          </w:p>
        </w:tc>
        <w:tc>
          <w:tcPr>
            <w:tcBorders>
              <w:top w:val="single" w:color="000000" w:sz="8" w:space="0"/>
              <w:left w:val="single" w:color="000000" w:sz="4" w:space="0"/>
              <w:bottom w:val="single" w:color="000000" w:sz="8" w:space="0"/>
              <w:right w:val="single" w:color="000000" w:sz="8" w:space="0"/>
            </w:tcBorders>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369" w:hRule="exact"/>
        </w:trPr>
        <w:tc>
          <w:tcPr>
            <w:tcBorders>
              <w:left w:val="single" w:color="000000" w:sz="8" w:space="0"/>
              <w:right w:val="single" w:color="000000" w:sz="4" w:space="0"/>
            </w:tcBorders>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农业生产资料</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化肥</w:t>
            </w:r>
            <w:r/>
          </w:p>
        </w:tc>
        <w:tc>
          <w:tcPr>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复肥、氮肥、磷肥</w:t>
            </w:r>
            <w:r/>
          </w:p>
        </w:tc>
        <w:tc>
          <w:tcPr>
            <w:tcBorders>
              <w:top w:val="single" w:color="000000" w:sz="4" w:space="0"/>
              <w:left w:val="single" w:color="000000" w:sz="4" w:space="0"/>
              <w:bottom w:val="single" w:color="000000" w:sz="4" w:space="0"/>
              <w:right w:val="none" w:color="000000" w:sz="4" w:space="0"/>
            </w:tcBorders>
            <w:tcW w:w="88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80</w:t>
            </w:r>
            <w:r/>
          </w:p>
        </w:tc>
        <w:tc>
          <w:tcPr>
            <w:tcBorders>
              <w:top w:val="single" w:color="000000" w:sz="8" w:space="0"/>
              <w:left w:val="single" w:color="000000" w:sz="4" w:space="0"/>
              <w:bottom w:val="single" w:color="000000" w:sz="8" w:space="0"/>
              <w:right w:val="single" w:color="000000" w:sz="8" w:space="0"/>
            </w:tcBorders>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369" w:hRule="exact"/>
        </w:trPr>
        <w:tc>
          <w:tcPr>
            <w:tcBorders>
              <w:left w:val="single" w:color="000000" w:sz="8" w:space="0"/>
              <w:right w:val="single" w:color="000000" w:sz="4" w:space="0"/>
            </w:tcBorders>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农业生产资料</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化肥</w:t>
            </w:r>
            <w:r/>
          </w:p>
        </w:tc>
        <w:tc>
          <w:tcPr>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水溶肥、有机肥</w:t>
            </w:r>
            <w:r/>
          </w:p>
        </w:tc>
        <w:tc>
          <w:tcPr>
            <w:tcBorders>
              <w:top w:val="single" w:color="000000" w:sz="4" w:space="0"/>
              <w:left w:val="single" w:color="000000" w:sz="4" w:space="0"/>
              <w:bottom w:val="single" w:color="000000" w:sz="4" w:space="0"/>
              <w:right w:val="none" w:color="000000" w:sz="4" w:space="0"/>
            </w:tcBorders>
            <w:tcW w:w="88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15</w:t>
            </w:r>
            <w:r/>
          </w:p>
        </w:tc>
        <w:tc>
          <w:tcPr>
            <w:tcBorders>
              <w:top w:val="single" w:color="000000" w:sz="8" w:space="0"/>
              <w:left w:val="single" w:color="000000" w:sz="4" w:space="0"/>
              <w:bottom w:val="single" w:color="000000" w:sz="8" w:space="0"/>
              <w:right w:val="single" w:color="000000" w:sz="8" w:space="0"/>
            </w:tcBorders>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567" w:hRule="exact"/>
        </w:trPr>
        <w:tc>
          <w:tcPr>
            <w:tcBorders>
              <w:left w:val="single" w:color="000000" w:sz="8" w:space="0"/>
              <w:right w:val="single" w:color="000000" w:sz="4" w:space="0"/>
            </w:tcBorders>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农业生产资料</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其他农业生产资料</w:t>
            </w:r>
            <w:r/>
          </w:p>
        </w:tc>
        <w:tc>
          <w:tcPr>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营养土</w:t>
            </w:r>
            <w:r>
              <w:rPr>
                <w:rFonts w:hint="eastAsia" w:ascii="黑体" w:hAnsi="宋体" w:eastAsia="黑体" w:cs="黑体"/>
                <w:b/>
                <w:color w:val="000000"/>
                <w:sz w:val="24"/>
              </w:rPr>
              <w:t xml:space="preserve">（风险监测）</w:t>
            </w:r>
            <w:r/>
          </w:p>
        </w:tc>
        <w:tc>
          <w:tcPr>
            <w:tcBorders>
              <w:top w:val="single" w:color="000000" w:sz="4" w:space="0"/>
              <w:left w:val="single" w:color="000000" w:sz="4" w:space="0"/>
              <w:bottom w:val="single" w:color="000000" w:sz="4" w:space="0"/>
              <w:right w:val="none" w:color="000000" w:sz="4" w:space="0"/>
            </w:tcBorders>
            <w:tcW w:w="88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15</w:t>
            </w:r>
            <w:r/>
          </w:p>
        </w:tc>
        <w:tc>
          <w:tcPr>
            <w:tcBorders>
              <w:top w:val="single" w:color="000000" w:sz="8" w:space="0"/>
              <w:left w:val="single" w:color="000000" w:sz="4" w:space="0"/>
              <w:bottom w:val="single" w:color="000000" w:sz="8" w:space="0"/>
              <w:right w:val="single" w:color="000000" w:sz="8" w:space="0"/>
            </w:tcBorders>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567" w:hRule="exact"/>
        </w:trPr>
        <w:tc>
          <w:tcPr>
            <w:tcBorders>
              <w:left w:val="single" w:color="000000" w:sz="8" w:space="0"/>
              <w:right w:val="single" w:color="000000" w:sz="4" w:space="0"/>
            </w:tcBorders>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轻工产品</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车辆及相关产品</w:t>
            </w:r>
            <w:r/>
          </w:p>
        </w:tc>
        <w:tc>
          <w:tcPr>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新能源动力液</w:t>
            </w:r>
            <w:r>
              <w:rPr>
                <w:rFonts w:hint="eastAsia" w:ascii="黑体" w:hAnsi="宋体" w:eastAsia="黑体" w:cs="黑体"/>
                <w:b/>
                <w:color w:val="000000"/>
                <w:sz w:val="24"/>
              </w:rPr>
              <w:t xml:space="preserve">（风险监测）</w:t>
            </w:r>
            <w:r/>
          </w:p>
        </w:tc>
        <w:tc>
          <w:tcPr>
            <w:tcBorders>
              <w:top w:val="single" w:color="000000" w:sz="4" w:space="0"/>
              <w:left w:val="single" w:color="000000" w:sz="4" w:space="0"/>
              <w:bottom w:val="single" w:color="000000" w:sz="4" w:space="0"/>
              <w:right w:val="none" w:color="000000" w:sz="4" w:space="0"/>
            </w:tcBorders>
            <w:tcW w:w="88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15</w:t>
            </w:r>
            <w:r/>
          </w:p>
        </w:tc>
        <w:tc>
          <w:tcPr>
            <w:tcBorders>
              <w:top w:val="single" w:color="000000" w:sz="8" w:space="0"/>
              <w:left w:val="single" w:color="000000" w:sz="4" w:space="0"/>
              <w:bottom w:val="single" w:color="000000" w:sz="8" w:space="0"/>
              <w:right w:val="single" w:color="000000" w:sz="8" w:space="0"/>
            </w:tcBorders>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567" w:hRule="exact"/>
        </w:trPr>
        <w:tc>
          <w:tcPr>
            <w:tcBorders>
              <w:left w:val="single" w:color="000000" w:sz="8" w:space="0"/>
              <w:bottom w:val="single" w:color="000000" w:sz="8" w:space="0"/>
              <w:right w:val="single" w:color="000000" w:sz="4" w:space="0"/>
            </w:tcBorders>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8" w:space="0"/>
              <w:right w:val="single" w:color="000000" w:sz="4" w:space="0"/>
            </w:tcBorders>
            <w:tcW w:w="173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轻工产品</w:t>
            </w:r>
            <w:r/>
          </w:p>
        </w:tc>
        <w:tc>
          <w:tcPr>
            <w:tcBorders>
              <w:top w:val="single" w:color="000000" w:sz="4" w:space="0"/>
              <w:left w:val="single" w:color="000000" w:sz="4" w:space="0"/>
              <w:bottom w:val="single" w:color="000000" w:sz="8" w:space="0"/>
              <w:right w:val="single" w:color="000000" w:sz="4" w:space="0"/>
            </w:tcBorders>
            <w:tcW w:w="1609"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其他轻工产品</w:t>
            </w:r>
            <w:r/>
          </w:p>
        </w:tc>
        <w:tc>
          <w:tcPr>
            <w:tcBorders>
              <w:top w:val="single" w:color="000000" w:sz="4" w:space="0"/>
              <w:left w:val="single" w:color="000000" w:sz="4" w:space="0"/>
              <w:bottom w:val="single" w:color="000000" w:sz="8" w:space="0"/>
              <w:right w:val="single" w:color="000000" w:sz="4" w:space="0"/>
            </w:tcBorders>
            <w:tcW w:w="3312"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木质骨灰盒</w:t>
            </w:r>
            <w:r/>
          </w:p>
        </w:tc>
        <w:tc>
          <w:tcPr>
            <w:tcBorders>
              <w:top w:val="single" w:color="000000" w:sz="4" w:space="0"/>
              <w:left w:val="single" w:color="000000" w:sz="4" w:space="0"/>
              <w:bottom w:val="single" w:color="000000" w:sz="8" w:space="0"/>
              <w:right w:val="none" w:color="000000" w:sz="4" w:space="0"/>
            </w:tcBorders>
            <w:tcW w:w="88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5</w:t>
            </w:r>
            <w:r/>
          </w:p>
        </w:tc>
        <w:tc>
          <w:tcPr>
            <w:tcBorders>
              <w:top w:val="single" w:color="000000" w:sz="8" w:space="0"/>
              <w:left w:val="single" w:color="000000" w:sz="4" w:space="0"/>
              <w:bottom w:val="single" w:color="000000" w:sz="8" w:space="0"/>
              <w:right w:val="single" w:color="000000" w:sz="8" w:space="0"/>
            </w:tcBorders>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737" w:hRule="exact"/>
        </w:trPr>
        <w:tc>
          <w:tcPr>
            <w:tcBorders>
              <w:top w:val="single" w:color="000000" w:sz="8" w:space="0"/>
              <w:left w:val="single" w:color="000000" w:sz="8" w:space="0"/>
              <w:right w:val="single" w:color="000000" w:sz="4" w:space="0"/>
            </w:tcBorders>
            <w:tcW w:w="845" w:type="dxa"/>
            <w:vAlign w:val="center"/>
            <w:vMerge w:val="restart"/>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b/>
                <w:bCs/>
                <w:sz w:val="24"/>
              </w:rPr>
              <w:t xml:space="preserve">采购包2：</w:t>
            </w:r>
            <w:r>
              <w:rPr>
                <w:rFonts w:hint="eastAsia" w:ascii="仿宋" w:hAnsi="仿宋" w:eastAsia="仿宋" w:cs="仿宋"/>
                <w:sz w:val="24"/>
              </w:rPr>
              <w:t xml:space="preserve">烘烤器具等3种产品质量抽检</w:t>
            </w:r>
            <w:r/>
          </w:p>
        </w:tc>
        <w:tc>
          <w:tcPr>
            <w:tcBorders>
              <w:top w:val="single" w:color="000000" w:sz="8" w:space="0"/>
              <w:left w:val="single" w:color="000000" w:sz="4" w:space="0"/>
              <w:bottom w:val="single" w:color="000000" w:sz="4" w:space="0"/>
              <w:right w:val="single" w:color="000000" w:sz="4" w:space="0"/>
            </w:tcBorders>
            <w:tcW w:w="173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电子电器</w:t>
            </w:r>
            <w:r/>
          </w:p>
        </w:tc>
        <w:tc>
          <w:tcPr>
            <w:tcBorders>
              <w:top w:val="single" w:color="000000" w:sz="8" w:space="0"/>
              <w:left w:val="single" w:color="000000" w:sz="4" w:space="0"/>
              <w:bottom w:val="single" w:color="000000" w:sz="4" w:space="0"/>
              <w:right w:val="single" w:color="000000" w:sz="4" w:space="0"/>
            </w:tcBorders>
            <w:tcW w:w="1609"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家用电器</w:t>
            </w:r>
            <w:r/>
          </w:p>
        </w:tc>
        <w:tc>
          <w:tcPr>
            <w:tcBorders>
              <w:top w:val="single" w:color="000000" w:sz="8" w:space="0"/>
              <w:left w:val="single" w:color="000000" w:sz="4" w:space="0"/>
              <w:bottom w:val="single" w:color="000000" w:sz="4" w:space="0"/>
              <w:right w:val="single" w:color="000000" w:sz="4" w:space="0"/>
            </w:tcBorders>
            <w:tcW w:w="3312"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烘烤器具(电烤箱、空气炸锅、电饼铛)</w:t>
            </w:r>
            <w:r/>
          </w:p>
        </w:tc>
        <w:tc>
          <w:tcPr>
            <w:tcBorders>
              <w:top w:val="single" w:color="000000" w:sz="8" w:space="0"/>
              <w:left w:val="single" w:color="000000" w:sz="4" w:space="0"/>
              <w:bottom w:val="single" w:color="000000" w:sz="4" w:space="0"/>
              <w:right w:val="none" w:color="000000" w:sz="4" w:space="0"/>
            </w:tcBorders>
            <w:tcW w:w="88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10</w:t>
            </w:r>
            <w:r/>
          </w:p>
        </w:tc>
        <w:tc>
          <w:tcPr>
            <w:tcBorders>
              <w:top w:val="single" w:color="000000" w:sz="8" w:space="0"/>
              <w:left w:val="single" w:color="000000" w:sz="4" w:space="0"/>
              <w:bottom w:val="single" w:color="000000" w:sz="8" w:space="0"/>
              <w:right w:val="single" w:color="000000" w:sz="8" w:space="0"/>
            </w:tcBorders>
            <w:tcW w:w="915" w:type="dxa"/>
            <w:vAlign w:val="center"/>
            <w:vMerge w:val="restart"/>
            <w:textDirection w:val="lrTb"/>
            <w:noWrap/>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6</w:t>
            </w:r>
            <w:r/>
          </w:p>
        </w:tc>
      </w:tr>
      <w:tr>
        <w:trPr>
          <w:jc w:val="center"/>
          <w:trHeight w:val="737" w:hRule="exact"/>
        </w:trPr>
        <w:tc>
          <w:tcPr>
            <w:tcBorders>
              <w:left w:val="single" w:color="000000" w:sz="8" w:space="0"/>
              <w:right w:val="single" w:color="000000" w:sz="4" w:space="0"/>
            </w:tcBorders>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电子电器</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家用电器</w:t>
            </w:r>
            <w:r/>
          </w:p>
        </w:tc>
        <w:tc>
          <w:tcPr>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电热毯、电热垫</w:t>
            </w:r>
            <w:r/>
          </w:p>
        </w:tc>
        <w:tc>
          <w:tcPr>
            <w:tcBorders>
              <w:top w:val="single" w:color="000000" w:sz="4" w:space="0"/>
              <w:left w:val="single" w:color="000000" w:sz="4" w:space="0"/>
              <w:bottom w:val="single" w:color="000000" w:sz="4" w:space="0"/>
              <w:right w:val="none" w:color="000000" w:sz="4" w:space="0"/>
            </w:tcBorders>
            <w:tcW w:w="88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10</w:t>
            </w:r>
            <w:r/>
          </w:p>
        </w:tc>
        <w:tc>
          <w:tcPr>
            <w:tcBorders>
              <w:top w:val="single" w:color="000000" w:sz="8" w:space="0"/>
              <w:left w:val="single" w:color="000000" w:sz="4" w:space="0"/>
              <w:bottom w:val="single" w:color="000000" w:sz="8" w:space="0"/>
              <w:right w:val="single" w:color="000000" w:sz="8" w:space="0"/>
            </w:tcBorders>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799" w:hRule="exact"/>
        </w:trPr>
        <w:tc>
          <w:tcPr>
            <w:tcBorders>
              <w:left w:val="single" w:color="000000" w:sz="8" w:space="0"/>
              <w:bottom w:val="single" w:color="000000" w:sz="8" w:space="0"/>
              <w:right w:val="single" w:color="000000" w:sz="4" w:space="0"/>
            </w:tcBorders>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8" w:space="0"/>
              <w:right w:val="single" w:color="000000" w:sz="4" w:space="0"/>
            </w:tcBorders>
            <w:tcW w:w="173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轻工产品</w:t>
            </w:r>
            <w:r/>
          </w:p>
        </w:tc>
        <w:tc>
          <w:tcPr>
            <w:tcBorders>
              <w:top w:val="single" w:color="000000" w:sz="4" w:space="0"/>
              <w:left w:val="single" w:color="000000" w:sz="4" w:space="0"/>
              <w:bottom w:val="single" w:color="000000" w:sz="8" w:space="0"/>
              <w:right w:val="single" w:color="000000" w:sz="4" w:space="0"/>
            </w:tcBorders>
            <w:tcW w:w="1609"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烟花爆竹</w:t>
            </w:r>
            <w:r/>
          </w:p>
        </w:tc>
        <w:tc>
          <w:tcPr>
            <w:tcBorders>
              <w:top w:val="single" w:color="000000" w:sz="4" w:space="0"/>
              <w:left w:val="single" w:color="000000" w:sz="4" w:space="0"/>
              <w:bottom w:val="single" w:color="000000" w:sz="8" w:space="0"/>
              <w:right w:val="single" w:color="000000" w:sz="4" w:space="0"/>
            </w:tcBorders>
            <w:tcW w:w="3312"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烟花爆竹</w:t>
            </w:r>
            <w:r/>
          </w:p>
        </w:tc>
        <w:tc>
          <w:tcPr>
            <w:tcBorders>
              <w:top w:val="single" w:color="000000" w:sz="4" w:space="0"/>
              <w:left w:val="single" w:color="000000" w:sz="4" w:space="0"/>
              <w:bottom w:val="single" w:color="000000" w:sz="8" w:space="0"/>
              <w:right w:val="none" w:color="000000" w:sz="4" w:space="0"/>
            </w:tcBorders>
            <w:tcW w:w="88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15</w:t>
            </w:r>
            <w:r/>
          </w:p>
        </w:tc>
        <w:tc>
          <w:tcPr>
            <w:tcBorders>
              <w:top w:val="single" w:color="000000" w:sz="8" w:space="0"/>
              <w:left w:val="single" w:color="000000" w:sz="4" w:space="0"/>
              <w:bottom w:val="single" w:color="000000" w:sz="8" w:space="0"/>
              <w:right w:val="single" w:color="000000" w:sz="8" w:space="0"/>
            </w:tcBorders>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567" w:hRule="exact"/>
        </w:trPr>
        <w:tc>
          <w:tcPr>
            <w:tcBorders>
              <w:top w:val="single" w:color="000000" w:sz="8" w:space="0"/>
              <w:left w:val="single" w:color="000000" w:sz="8" w:space="0"/>
              <w:right w:val="single" w:color="000000" w:sz="4" w:space="0"/>
            </w:tcBorders>
            <w:tcW w:w="845" w:type="dxa"/>
            <w:vAlign w:val="center"/>
            <w:vMerge w:val="restart"/>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b/>
                <w:bCs/>
                <w:sz w:val="24"/>
              </w:rPr>
              <w:t xml:space="preserve">采购包3：</w:t>
            </w:r>
            <w:r>
              <w:rPr>
                <w:rFonts w:hint="eastAsia" w:ascii="仿宋" w:hAnsi="仿宋" w:eastAsia="仿宋" w:cs="仿宋"/>
                <w:sz w:val="24"/>
              </w:rPr>
              <w:t xml:space="preserve">灭火器等4种产品质量抽检</w:t>
            </w:r>
            <w:r/>
          </w:p>
        </w:tc>
        <w:tc>
          <w:tcPr>
            <w:tcBorders>
              <w:top w:val="single" w:color="000000" w:sz="8" w:space="0"/>
              <w:left w:val="single" w:color="000000" w:sz="4" w:space="0"/>
              <w:bottom w:val="single" w:color="000000" w:sz="4" w:space="0"/>
              <w:right w:val="single" w:color="000000" w:sz="4" w:space="0"/>
            </w:tcBorders>
            <w:tcW w:w="173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机械及安防</w:t>
            </w:r>
            <w:r/>
          </w:p>
        </w:tc>
        <w:tc>
          <w:tcPr>
            <w:tcBorders>
              <w:top w:val="single" w:color="000000" w:sz="8" w:space="0"/>
              <w:left w:val="single" w:color="000000" w:sz="4" w:space="0"/>
              <w:bottom w:val="single" w:color="000000" w:sz="4" w:space="0"/>
              <w:right w:val="single" w:color="000000" w:sz="4" w:space="0"/>
            </w:tcBorders>
            <w:tcW w:w="1609"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消防用品</w:t>
            </w:r>
            <w:r/>
          </w:p>
        </w:tc>
        <w:tc>
          <w:tcPr>
            <w:tcBorders>
              <w:top w:val="single" w:color="000000" w:sz="8" w:space="0"/>
              <w:left w:val="single" w:color="000000" w:sz="4" w:space="0"/>
              <w:bottom w:val="single" w:color="000000" w:sz="4" w:space="0"/>
              <w:right w:val="single" w:color="000000" w:sz="4" w:space="0"/>
            </w:tcBorders>
            <w:tcW w:w="3312"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灭火器</w:t>
            </w:r>
            <w:r/>
          </w:p>
        </w:tc>
        <w:tc>
          <w:tcPr>
            <w:tcBorders>
              <w:top w:val="single" w:color="000000" w:sz="8" w:space="0"/>
              <w:left w:val="single" w:color="000000" w:sz="4" w:space="0"/>
              <w:bottom w:val="single" w:color="000000" w:sz="4" w:space="0"/>
              <w:right w:val="none" w:color="000000" w:sz="4" w:space="0"/>
            </w:tcBorders>
            <w:tcW w:w="88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20</w:t>
            </w:r>
            <w:r/>
          </w:p>
        </w:tc>
        <w:tc>
          <w:tcPr>
            <w:tcBorders>
              <w:top w:val="single" w:color="000000" w:sz="8" w:space="0"/>
              <w:left w:val="single" w:color="000000" w:sz="4" w:space="0"/>
              <w:bottom w:val="single" w:color="000000" w:sz="8" w:space="0"/>
              <w:right w:val="single" w:color="000000" w:sz="8" w:space="0"/>
            </w:tcBorders>
            <w:tcW w:w="915" w:type="dxa"/>
            <w:vAlign w:val="center"/>
            <w:vMerge w:val="restart"/>
            <w:textDirection w:val="lrTb"/>
            <w:noWrap/>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13.7</w:t>
            </w:r>
            <w:r/>
          </w:p>
        </w:tc>
      </w:tr>
      <w:tr>
        <w:trPr>
          <w:jc w:val="center"/>
          <w:trHeight w:val="581" w:hRule="exact"/>
        </w:trPr>
        <w:tc>
          <w:tcPr>
            <w:tcBorders>
              <w:left w:val="single" w:color="000000" w:sz="8" w:space="0"/>
              <w:right w:val="single" w:color="000000" w:sz="4" w:space="0"/>
            </w:tcBorders>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轻工产品</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燃气器具及相关产品</w:t>
            </w:r>
            <w:r/>
          </w:p>
        </w:tc>
        <w:tc>
          <w:tcPr>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燃气灶具</w:t>
            </w:r>
            <w:r/>
          </w:p>
        </w:tc>
        <w:tc>
          <w:tcPr>
            <w:tcBorders>
              <w:top w:val="single" w:color="000000" w:sz="4" w:space="0"/>
              <w:left w:val="single" w:color="000000" w:sz="4" w:space="0"/>
              <w:bottom w:val="single" w:color="000000" w:sz="4" w:space="0"/>
              <w:right w:val="none" w:color="000000" w:sz="4" w:space="0"/>
            </w:tcBorders>
            <w:tcW w:w="88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20</w:t>
            </w:r>
            <w:r/>
          </w:p>
        </w:tc>
        <w:tc>
          <w:tcPr>
            <w:tcBorders>
              <w:top w:val="single" w:color="000000" w:sz="8" w:space="0"/>
              <w:left w:val="single" w:color="000000" w:sz="4" w:space="0"/>
              <w:bottom w:val="single" w:color="000000" w:sz="8" w:space="0"/>
              <w:right w:val="single" w:color="000000" w:sz="8" w:space="0"/>
            </w:tcBorders>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567" w:hRule="exact"/>
        </w:trPr>
        <w:tc>
          <w:tcPr>
            <w:tcBorders>
              <w:left w:val="single" w:color="000000" w:sz="8" w:space="0"/>
              <w:right w:val="single" w:color="000000" w:sz="4" w:space="0"/>
            </w:tcBorders>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轻工产品</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燃气器具及相关产品</w:t>
            </w:r>
            <w:r/>
          </w:p>
        </w:tc>
        <w:tc>
          <w:tcPr>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燃气具配件（软管）</w:t>
            </w:r>
            <w:r/>
          </w:p>
        </w:tc>
        <w:tc>
          <w:tcPr>
            <w:tcBorders>
              <w:top w:val="single" w:color="000000" w:sz="4" w:space="0"/>
              <w:left w:val="single" w:color="000000" w:sz="4" w:space="0"/>
              <w:bottom w:val="single" w:color="000000" w:sz="4" w:space="0"/>
              <w:right w:val="none" w:color="000000" w:sz="4" w:space="0"/>
            </w:tcBorders>
            <w:tcW w:w="88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20</w:t>
            </w:r>
            <w:r/>
          </w:p>
        </w:tc>
        <w:tc>
          <w:tcPr>
            <w:tcBorders>
              <w:top w:val="single" w:color="000000" w:sz="8" w:space="0"/>
              <w:left w:val="single" w:color="000000" w:sz="4" w:space="0"/>
              <w:bottom w:val="single" w:color="000000" w:sz="8" w:space="0"/>
              <w:right w:val="single" w:color="000000" w:sz="8" w:space="0"/>
            </w:tcBorders>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567" w:hRule="exact"/>
        </w:trPr>
        <w:tc>
          <w:tcPr>
            <w:tcBorders>
              <w:left w:val="single" w:color="000000" w:sz="8" w:space="0"/>
              <w:bottom w:val="single" w:color="000000" w:sz="8" w:space="0"/>
              <w:right w:val="single" w:color="000000" w:sz="4" w:space="0"/>
            </w:tcBorders>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8" w:space="0"/>
              <w:right w:val="single" w:color="000000" w:sz="4" w:space="0"/>
            </w:tcBorders>
            <w:tcW w:w="173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轻工产品</w:t>
            </w:r>
            <w:r/>
          </w:p>
        </w:tc>
        <w:tc>
          <w:tcPr>
            <w:tcBorders>
              <w:top w:val="single" w:color="000000" w:sz="4" w:space="0"/>
              <w:left w:val="single" w:color="000000" w:sz="4" w:space="0"/>
              <w:bottom w:val="single" w:color="000000" w:sz="8" w:space="0"/>
              <w:right w:val="single" w:color="000000" w:sz="4" w:space="0"/>
            </w:tcBorders>
            <w:tcW w:w="1609"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燃气器具及相关产品</w:t>
            </w:r>
            <w:r/>
          </w:p>
        </w:tc>
        <w:tc>
          <w:tcPr>
            <w:tcBorders>
              <w:top w:val="single" w:color="000000" w:sz="4" w:space="0"/>
              <w:left w:val="single" w:color="000000" w:sz="4" w:space="0"/>
              <w:bottom w:val="single" w:color="000000" w:sz="8" w:space="0"/>
              <w:right w:val="single" w:color="000000" w:sz="4" w:space="0"/>
            </w:tcBorders>
            <w:tcW w:w="3312"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燃气具配件（调压阀）</w:t>
            </w:r>
            <w:r/>
          </w:p>
        </w:tc>
        <w:tc>
          <w:tcPr>
            <w:tcBorders>
              <w:top w:val="single" w:color="000000" w:sz="4" w:space="0"/>
              <w:left w:val="single" w:color="000000" w:sz="4" w:space="0"/>
              <w:bottom w:val="single" w:color="000000" w:sz="8" w:space="0"/>
              <w:right w:val="none" w:color="000000" w:sz="4" w:space="0"/>
            </w:tcBorders>
            <w:tcW w:w="88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12</w:t>
            </w:r>
            <w:r/>
          </w:p>
        </w:tc>
        <w:tc>
          <w:tcPr>
            <w:tcBorders>
              <w:top w:val="single" w:color="000000" w:sz="8" w:space="0"/>
              <w:left w:val="single" w:color="000000" w:sz="4" w:space="0"/>
              <w:bottom w:val="single" w:color="000000" w:sz="8" w:space="0"/>
              <w:right w:val="single" w:color="000000" w:sz="8" w:space="0"/>
            </w:tcBorders>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567" w:hRule="exact"/>
        </w:trPr>
        <w:tc>
          <w:tcPr>
            <w:tcBorders>
              <w:top w:val="single" w:color="000000" w:sz="8" w:space="0"/>
              <w:left w:val="single" w:color="000000" w:sz="8" w:space="0"/>
              <w:right w:val="single" w:color="000000" w:sz="4" w:space="0"/>
            </w:tcBorders>
            <w:tcW w:w="845" w:type="dxa"/>
            <w:vAlign w:val="center"/>
            <w:vMerge w:val="restart"/>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b/>
                <w:bCs/>
                <w:sz w:val="24"/>
              </w:rPr>
              <w:t xml:space="preserve">采购包4：</w:t>
            </w:r>
            <w:r>
              <w:rPr>
                <w:rFonts w:hint="eastAsia" w:ascii="仿宋" w:hAnsi="仿宋" w:eastAsia="仿宋" w:cs="仿宋"/>
                <w:sz w:val="24"/>
              </w:rPr>
              <w:t xml:space="preserve">水泵等4种产品质量抽检</w:t>
            </w:r>
            <w:r/>
          </w:p>
        </w:tc>
        <w:tc>
          <w:tcPr>
            <w:tcBorders>
              <w:top w:val="single" w:color="000000" w:sz="8" w:space="0"/>
              <w:left w:val="single" w:color="000000" w:sz="4" w:space="0"/>
              <w:bottom w:val="single" w:color="000000" w:sz="4" w:space="0"/>
              <w:right w:val="single" w:color="000000" w:sz="4" w:space="0"/>
            </w:tcBorders>
            <w:tcW w:w="173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农业生产资料</w:t>
            </w:r>
            <w:r/>
          </w:p>
        </w:tc>
        <w:tc>
          <w:tcPr>
            <w:tcBorders>
              <w:top w:val="single" w:color="000000" w:sz="8" w:space="0"/>
              <w:left w:val="single" w:color="000000" w:sz="4" w:space="0"/>
              <w:bottom w:val="single" w:color="000000" w:sz="4" w:space="0"/>
              <w:right w:val="single" w:color="000000" w:sz="4" w:space="0"/>
            </w:tcBorders>
            <w:tcW w:w="1609"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农业机械</w:t>
            </w:r>
            <w:r/>
          </w:p>
        </w:tc>
        <w:tc>
          <w:tcPr>
            <w:tcBorders>
              <w:top w:val="single" w:color="000000" w:sz="8" w:space="0"/>
              <w:left w:val="single" w:color="000000" w:sz="4" w:space="0"/>
              <w:bottom w:val="single" w:color="000000" w:sz="4" w:space="0"/>
              <w:right w:val="single" w:color="000000" w:sz="4" w:space="0"/>
            </w:tcBorders>
            <w:tcW w:w="3312"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水泵</w:t>
            </w:r>
            <w:r/>
          </w:p>
        </w:tc>
        <w:tc>
          <w:tcPr>
            <w:tcBorders>
              <w:top w:val="single" w:color="000000" w:sz="8" w:space="0"/>
              <w:left w:val="single" w:color="000000" w:sz="4" w:space="0"/>
              <w:bottom w:val="single" w:color="000000" w:sz="4" w:space="0"/>
              <w:right w:val="none" w:color="000000" w:sz="4" w:space="0"/>
            </w:tcBorders>
            <w:tcW w:w="88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5</w:t>
            </w:r>
            <w:r/>
          </w:p>
        </w:tc>
        <w:tc>
          <w:tcPr>
            <w:tcBorders>
              <w:top w:val="single" w:color="000000" w:sz="8" w:space="0"/>
              <w:left w:val="single" w:color="000000" w:sz="4" w:space="0"/>
              <w:bottom w:val="single" w:color="000000" w:sz="8" w:space="0"/>
              <w:right w:val="single" w:color="000000" w:sz="8" w:space="0"/>
            </w:tcBorders>
            <w:tcW w:w="915" w:type="dxa"/>
            <w:vAlign w:val="center"/>
            <w:vMerge w:val="restart"/>
            <w:textDirection w:val="lrTb"/>
            <w:noWrap/>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6</w:t>
            </w:r>
            <w:r/>
          </w:p>
        </w:tc>
      </w:tr>
      <w:tr>
        <w:trPr>
          <w:jc w:val="center"/>
          <w:trHeight w:val="567" w:hRule="exact"/>
        </w:trPr>
        <w:tc>
          <w:tcPr>
            <w:tcBorders>
              <w:left w:val="single" w:color="000000" w:sz="8" w:space="0"/>
              <w:right w:val="single" w:color="000000" w:sz="4" w:space="0"/>
            </w:tcBorders>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建筑和装饰装修材料</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建筑节能保温材料</w:t>
            </w:r>
            <w:r/>
          </w:p>
        </w:tc>
        <w:tc>
          <w:tcPr>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建筑保温材料</w:t>
            </w:r>
            <w:r/>
          </w:p>
        </w:tc>
        <w:tc>
          <w:tcPr>
            <w:tcBorders>
              <w:top w:val="single" w:color="000000" w:sz="4" w:space="0"/>
              <w:left w:val="single" w:color="000000" w:sz="4" w:space="0"/>
              <w:bottom w:val="single" w:color="000000" w:sz="4" w:space="0"/>
              <w:right w:val="none" w:color="000000" w:sz="4" w:space="0"/>
            </w:tcBorders>
            <w:tcW w:w="88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10</w:t>
            </w:r>
            <w:r/>
          </w:p>
        </w:tc>
        <w:tc>
          <w:tcPr>
            <w:tcBorders>
              <w:top w:val="single" w:color="000000" w:sz="8" w:space="0"/>
              <w:left w:val="single" w:color="000000" w:sz="4" w:space="0"/>
              <w:bottom w:val="single" w:color="000000" w:sz="8" w:space="0"/>
              <w:right w:val="single" w:color="000000" w:sz="8" w:space="0"/>
            </w:tcBorders>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567" w:hRule="exact"/>
        </w:trPr>
        <w:tc>
          <w:tcPr>
            <w:tcBorders>
              <w:left w:val="single" w:color="000000" w:sz="8" w:space="0"/>
              <w:right w:val="single" w:color="000000" w:sz="4" w:space="0"/>
            </w:tcBorders>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建筑和装饰装修材料</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建筑涂料</w:t>
            </w:r>
            <w:r/>
          </w:p>
        </w:tc>
        <w:tc>
          <w:tcPr>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涂料</w:t>
            </w:r>
            <w:r/>
          </w:p>
        </w:tc>
        <w:tc>
          <w:tcPr>
            <w:tcBorders>
              <w:top w:val="single" w:color="000000" w:sz="4" w:space="0"/>
              <w:left w:val="single" w:color="000000" w:sz="4" w:space="0"/>
              <w:bottom w:val="single" w:color="000000" w:sz="4" w:space="0"/>
              <w:right w:val="none" w:color="000000" w:sz="4" w:space="0"/>
            </w:tcBorders>
            <w:tcW w:w="88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10</w:t>
            </w:r>
            <w:r/>
          </w:p>
        </w:tc>
        <w:tc>
          <w:tcPr>
            <w:tcBorders>
              <w:top w:val="single" w:color="000000" w:sz="8" w:space="0"/>
              <w:left w:val="single" w:color="000000" w:sz="4" w:space="0"/>
              <w:bottom w:val="single" w:color="000000" w:sz="8" w:space="0"/>
              <w:right w:val="single" w:color="000000" w:sz="8" w:space="0"/>
            </w:tcBorders>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567" w:hRule="exact"/>
        </w:trPr>
        <w:tc>
          <w:tcPr>
            <w:tcBorders>
              <w:left w:val="single" w:color="000000" w:sz="8" w:space="0"/>
              <w:bottom w:val="single" w:color="000000" w:sz="8" w:space="0"/>
              <w:right w:val="single" w:color="000000" w:sz="4" w:space="0"/>
            </w:tcBorders>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8" w:space="0"/>
              <w:right w:val="single" w:color="000000" w:sz="4" w:space="0"/>
            </w:tcBorders>
            <w:tcW w:w="173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机械及安防</w:t>
            </w:r>
            <w:r/>
          </w:p>
        </w:tc>
        <w:tc>
          <w:tcPr>
            <w:tcBorders>
              <w:top w:val="single" w:color="000000" w:sz="4" w:space="0"/>
              <w:left w:val="single" w:color="000000" w:sz="4" w:space="0"/>
              <w:bottom w:val="single" w:color="000000" w:sz="8" w:space="0"/>
              <w:right w:val="single" w:color="000000" w:sz="4" w:space="0"/>
            </w:tcBorders>
            <w:tcW w:w="1609"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通用机械</w:t>
            </w:r>
            <w:r/>
          </w:p>
        </w:tc>
        <w:tc>
          <w:tcPr>
            <w:tcBorders>
              <w:top w:val="single" w:color="000000" w:sz="4" w:space="0"/>
              <w:left w:val="single" w:color="000000" w:sz="4" w:space="0"/>
              <w:bottom w:val="single" w:color="000000" w:sz="8" w:space="0"/>
              <w:right w:val="single" w:color="000000" w:sz="4" w:space="0"/>
            </w:tcBorders>
            <w:tcW w:w="3312"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阀门</w:t>
            </w:r>
            <w:r/>
          </w:p>
        </w:tc>
        <w:tc>
          <w:tcPr>
            <w:tcBorders>
              <w:top w:val="single" w:color="000000" w:sz="4" w:space="0"/>
              <w:left w:val="single" w:color="000000" w:sz="4" w:space="0"/>
              <w:bottom w:val="single" w:color="000000" w:sz="8" w:space="0"/>
              <w:right w:val="none" w:color="000000" w:sz="4" w:space="0"/>
            </w:tcBorders>
            <w:tcW w:w="88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5</w:t>
            </w:r>
            <w:r/>
          </w:p>
        </w:tc>
        <w:tc>
          <w:tcPr>
            <w:tcBorders>
              <w:top w:val="single" w:color="000000" w:sz="8" w:space="0"/>
              <w:left w:val="single" w:color="000000" w:sz="4" w:space="0"/>
              <w:bottom w:val="single" w:color="000000" w:sz="8" w:space="0"/>
              <w:right w:val="single" w:color="000000" w:sz="8" w:space="0"/>
            </w:tcBorders>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567" w:hRule="exact"/>
        </w:trPr>
        <w:tc>
          <w:tcPr>
            <w:tcBorders>
              <w:top w:val="single" w:color="000000" w:sz="8" w:space="0"/>
              <w:left w:val="single" w:color="000000" w:sz="8" w:space="0"/>
              <w:right w:val="single" w:color="000000" w:sz="4" w:space="0"/>
            </w:tcBorders>
            <w:tcW w:w="845" w:type="dxa"/>
            <w:vAlign w:val="center"/>
            <w:vMerge w:val="restart"/>
            <w:textDirection w:val="lrTb"/>
            <w:noWrap w:val="false"/>
          </w:tcPr>
          <w:p>
            <w:pPr>
              <w:jc w:val="center"/>
              <w:spacing w:line="250" w:lineRule="exact"/>
              <w:widowControl/>
              <w:rPr>
                <w:rFonts w:ascii="仿宋" w:hAnsi="仿宋" w:eastAsia="仿宋" w:cs="仿宋"/>
                <w:b/>
                <w:bCs/>
                <w:sz w:val="24"/>
              </w:rPr>
            </w:pPr>
            <w:r>
              <w:rPr>
                <w:rFonts w:hint="eastAsia" w:ascii="仿宋" w:hAnsi="仿宋" w:eastAsia="仿宋" w:cs="仿宋"/>
                <w:b/>
                <w:bCs/>
                <w:sz w:val="24"/>
              </w:rPr>
              <w:t xml:space="preserve">采购包5：</w:t>
            </w:r>
            <w:r>
              <w:rPr>
                <w:rFonts w:hint="eastAsia" w:ascii="仿宋" w:hAnsi="仿宋" w:eastAsia="仿宋" w:cs="仿宋"/>
                <w:sz w:val="24"/>
              </w:rPr>
              <w:t xml:space="preserve">移动电源等6种产品质量抽检</w:t>
            </w:r>
            <w:r/>
          </w:p>
        </w:tc>
        <w:tc>
          <w:tcPr>
            <w:tcBorders>
              <w:top w:val="single" w:color="000000" w:sz="8" w:space="0"/>
              <w:left w:val="single" w:color="000000" w:sz="4" w:space="0"/>
              <w:bottom w:val="single" w:color="000000" w:sz="4" w:space="0"/>
              <w:right w:val="single" w:color="000000" w:sz="4" w:space="0"/>
            </w:tcBorders>
            <w:tcW w:w="173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电子电器类</w:t>
            </w:r>
            <w:r/>
          </w:p>
        </w:tc>
        <w:tc>
          <w:tcPr>
            <w:tcBorders>
              <w:top w:val="single" w:color="000000" w:sz="8" w:space="0"/>
              <w:left w:val="single" w:color="000000" w:sz="4" w:space="0"/>
              <w:bottom w:val="single" w:color="000000" w:sz="4" w:space="0"/>
              <w:right w:val="single" w:color="000000" w:sz="4" w:space="0"/>
            </w:tcBorders>
            <w:tcW w:w="1609"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电子电器</w:t>
            </w:r>
            <w:r/>
          </w:p>
        </w:tc>
        <w:tc>
          <w:tcPr>
            <w:tcBorders>
              <w:top w:val="single" w:color="000000" w:sz="8" w:space="0"/>
              <w:left w:val="single" w:color="000000" w:sz="4" w:space="0"/>
              <w:bottom w:val="single" w:color="000000" w:sz="4" w:space="0"/>
              <w:right w:val="single" w:color="000000" w:sz="4" w:space="0"/>
            </w:tcBorders>
            <w:tcW w:w="3312"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移动电源</w:t>
            </w:r>
            <w:r/>
          </w:p>
        </w:tc>
        <w:tc>
          <w:tcPr>
            <w:tcBorders>
              <w:top w:val="single" w:color="000000" w:sz="8" w:space="0"/>
              <w:left w:val="single" w:color="000000" w:sz="4" w:space="0"/>
              <w:bottom w:val="single" w:color="000000" w:sz="4" w:space="0"/>
              <w:right w:val="none" w:color="000000" w:sz="4" w:space="0"/>
            </w:tcBorders>
            <w:tcW w:w="88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5</w:t>
            </w:r>
            <w:r/>
          </w:p>
        </w:tc>
        <w:tc>
          <w:tcPr>
            <w:tcBorders>
              <w:top w:val="single" w:color="000000" w:sz="8" w:space="0"/>
              <w:left w:val="single" w:color="000000" w:sz="4" w:space="0"/>
              <w:bottom w:val="single" w:color="000000" w:sz="8" w:space="0"/>
              <w:right w:val="single" w:color="000000" w:sz="8" w:space="0"/>
            </w:tcBorders>
            <w:tcW w:w="915" w:type="dxa"/>
            <w:vAlign w:val="center"/>
            <w:vMerge w:val="restart"/>
            <w:textDirection w:val="lrTb"/>
            <w:noWrap/>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6.3</w:t>
            </w:r>
            <w:r/>
          </w:p>
        </w:tc>
      </w:tr>
      <w:tr>
        <w:trPr>
          <w:jc w:val="center"/>
          <w:trHeight w:val="567" w:hRule="exact"/>
        </w:trPr>
        <w:tc>
          <w:tcPr>
            <w:tcBorders>
              <w:left w:val="single" w:color="000000" w:sz="8" w:space="0"/>
              <w:right w:val="single" w:color="000000" w:sz="4" w:space="0"/>
            </w:tcBorders>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食品相关产品</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婴幼儿用品</w:t>
            </w:r>
            <w:r/>
          </w:p>
        </w:tc>
        <w:tc>
          <w:tcPr>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婴幼儿奶瓶</w:t>
            </w:r>
            <w:r/>
          </w:p>
        </w:tc>
        <w:tc>
          <w:tcPr>
            <w:tcBorders>
              <w:top w:val="single" w:color="000000" w:sz="4" w:space="0"/>
              <w:left w:val="single" w:color="000000" w:sz="4" w:space="0"/>
              <w:bottom w:val="single" w:color="000000" w:sz="4" w:space="0"/>
              <w:right w:val="none" w:color="000000" w:sz="4" w:space="0"/>
            </w:tcBorders>
            <w:tcW w:w="88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5</w:t>
            </w:r>
            <w:r/>
          </w:p>
        </w:tc>
        <w:tc>
          <w:tcPr>
            <w:tcBorders>
              <w:top w:val="single" w:color="000000" w:sz="8" w:space="0"/>
              <w:left w:val="single" w:color="000000" w:sz="4" w:space="0"/>
              <w:bottom w:val="single" w:color="000000" w:sz="8" w:space="0"/>
              <w:right w:val="single" w:color="000000" w:sz="8" w:space="0"/>
            </w:tcBorders>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567" w:hRule="exact"/>
        </w:trPr>
        <w:tc>
          <w:tcPr>
            <w:tcBorders>
              <w:left w:val="single" w:color="000000" w:sz="8" w:space="0"/>
              <w:right w:val="single" w:color="000000" w:sz="4" w:space="0"/>
            </w:tcBorders>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食品相关产品</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婴幼儿用品</w:t>
            </w:r>
            <w:r/>
          </w:p>
        </w:tc>
        <w:tc>
          <w:tcPr>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婴幼儿奶嘴</w:t>
            </w:r>
            <w:r/>
          </w:p>
        </w:tc>
        <w:tc>
          <w:tcPr>
            <w:tcBorders>
              <w:top w:val="single" w:color="000000" w:sz="4" w:space="0"/>
              <w:left w:val="single" w:color="000000" w:sz="4" w:space="0"/>
              <w:bottom w:val="single" w:color="000000" w:sz="4" w:space="0"/>
              <w:right w:val="none" w:color="000000" w:sz="4" w:space="0"/>
            </w:tcBorders>
            <w:tcW w:w="88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10</w:t>
            </w:r>
            <w:r/>
          </w:p>
        </w:tc>
        <w:tc>
          <w:tcPr>
            <w:tcBorders>
              <w:top w:val="single" w:color="000000" w:sz="8" w:space="0"/>
              <w:left w:val="single" w:color="000000" w:sz="4" w:space="0"/>
              <w:bottom w:val="single" w:color="000000" w:sz="8" w:space="0"/>
              <w:right w:val="single" w:color="000000" w:sz="8" w:space="0"/>
            </w:tcBorders>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567" w:hRule="exact"/>
        </w:trPr>
        <w:tc>
          <w:tcPr>
            <w:tcBorders>
              <w:left w:val="single" w:color="000000" w:sz="8" w:space="0"/>
              <w:right w:val="single" w:color="000000" w:sz="4" w:space="0"/>
            </w:tcBorders>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轻工产品</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卫浴产品</w:t>
            </w:r>
            <w:r/>
          </w:p>
        </w:tc>
        <w:tc>
          <w:tcPr>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淋浴用花洒</w:t>
            </w:r>
            <w:r/>
          </w:p>
        </w:tc>
        <w:tc>
          <w:tcPr>
            <w:tcBorders>
              <w:top w:val="single" w:color="000000" w:sz="4" w:space="0"/>
              <w:left w:val="single" w:color="000000" w:sz="4" w:space="0"/>
              <w:bottom w:val="single" w:color="000000" w:sz="4" w:space="0"/>
              <w:right w:val="none" w:color="000000" w:sz="4" w:space="0"/>
            </w:tcBorders>
            <w:tcW w:w="88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10</w:t>
            </w:r>
            <w:r/>
          </w:p>
        </w:tc>
        <w:tc>
          <w:tcPr>
            <w:tcBorders>
              <w:top w:val="single" w:color="000000" w:sz="8" w:space="0"/>
              <w:left w:val="single" w:color="000000" w:sz="4" w:space="0"/>
              <w:bottom w:val="single" w:color="000000" w:sz="8" w:space="0"/>
              <w:right w:val="single" w:color="000000" w:sz="8" w:space="0"/>
            </w:tcBorders>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567" w:hRule="exact"/>
        </w:trPr>
        <w:tc>
          <w:tcPr>
            <w:tcBorders>
              <w:left w:val="single" w:color="000000" w:sz="8" w:space="0"/>
              <w:right w:val="single" w:color="000000" w:sz="4" w:space="0"/>
            </w:tcBorders>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轻工产品</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卫浴产品</w:t>
            </w:r>
            <w:r/>
          </w:p>
        </w:tc>
        <w:tc>
          <w:tcPr>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水嘴</w:t>
            </w:r>
            <w:r/>
          </w:p>
        </w:tc>
        <w:tc>
          <w:tcPr>
            <w:tcBorders>
              <w:top w:val="single" w:color="000000" w:sz="4" w:space="0"/>
              <w:left w:val="single" w:color="000000" w:sz="4" w:space="0"/>
              <w:bottom w:val="single" w:color="000000" w:sz="4" w:space="0"/>
              <w:right w:val="none" w:color="000000" w:sz="4" w:space="0"/>
            </w:tcBorders>
            <w:tcW w:w="88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10</w:t>
            </w:r>
            <w:r/>
          </w:p>
        </w:tc>
        <w:tc>
          <w:tcPr>
            <w:tcBorders>
              <w:top w:val="single" w:color="000000" w:sz="8" w:space="0"/>
              <w:left w:val="single" w:color="000000" w:sz="4" w:space="0"/>
              <w:bottom w:val="single" w:color="000000" w:sz="8" w:space="0"/>
              <w:right w:val="single" w:color="000000" w:sz="8" w:space="0"/>
            </w:tcBorders>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567" w:hRule="exact"/>
        </w:trPr>
        <w:tc>
          <w:tcPr>
            <w:tcBorders>
              <w:left w:val="single" w:color="000000" w:sz="8" w:space="0"/>
              <w:bottom w:val="single" w:color="000000" w:sz="8" w:space="0"/>
              <w:right w:val="single" w:color="000000" w:sz="4" w:space="0"/>
            </w:tcBorders>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8" w:space="0"/>
              <w:right w:val="single" w:color="000000" w:sz="4" w:space="0"/>
            </w:tcBorders>
            <w:tcW w:w="173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轻工产品</w:t>
            </w:r>
            <w:r/>
          </w:p>
        </w:tc>
        <w:tc>
          <w:tcPr>
            <w:tcBorders>
              <w:top w:val="single" w:color="000000" w:sz="4" w:space="0"/>
              <w:left w:val="single" w:color="000000" w:sz="4" w:space="0"/>
              <w:bottom w:val="single" w:color="000000" w:sz="8" w:space="0"/>
              <w:right w:val="single" w:color="000000" w:sz="4" w:space="0"/>
            </w:tcBorders>
            <w:tcW w:w="1609"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卫浴产品</w:t>
            </w:r>
            <w:r/>
          </w:p>
        </w:tc>
        <w:tc>
          <w:tcPr>
            <w:tcBorders>
              <w:top w:val="single" w:color="000000" w:sz="4" w:space="0"/>
              <w:left w:val="single" w:color="000000" w:sz="4" w:space="0"/>
              <w:bottom w:val="single" w:color="000000" w:sz="8" w:space="0"/>
              <w:right w:val="single" w:color="000000" w:sz="4" w:space="0"/>
            </w:tcBorders>
            <w:tcW w:w="3312"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坐便器</w:t>
            </w:r>
            <w:r/>
          </w:p>
        </w:tc>
        <w:tc>
          <w:tcPr>
            <w:tcBorders>
              <w:top w:val="single" w:color="000000" w:sz="4" w:space="0"/>
              <w:left w:val="single" w:color="000000" w:sz="4" w:space="0"/>
              <w:bottom w:val="single" w:color="000000" w:sz="8" w:space="0"/>
              <w:right w:val="none" w:color="000000" w:sz="4" w:space="0"/>
            </w:tcBorders>
            <w:tcW w:w="88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5</w:t>
            </w:r>
            <w:r/>
          </w:p>
        </w:tc>
        <w:tc>
          <w:tcPr>
            <w:tcBorders>
              <w:top w:val="single" w:color="000000" w:sz="8" w:space="0"/>
              <w:left w:val="single" w:color="000000" w:sz="4" w:space="0"/>
              <w:bottom w:val="single" w:color="000000" w:sz="8" w:space="0"/>
              <w:right w:val="single" w:color="000000" w:sz="8" w:space="0"/>
            </w:tcBorders>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567" w:hRule="exact"/>
        </w:trPr>
        <w:tc>
          <w:tcPr>
            <w:tcBorders>
              <w:top w:val="single" w:color="000000" w:sz="8" w:space="0"/>
              <w:left w:val="single" w:color="000000" w:sz="8" w:space="0"/>
              <w:bottom w:val="single" w:color="000000" w:sz="4" w:space="0"/>
              <w:right w:val="single" w:color="000000" w:sz="4" w:space="0"/>
            </w:tcBorders>
            <w:tcW w:w="845" w:type="dxa"/>
            <w:vAlign w:val="center"/>
            <w:vMerge w:val="restart"/>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b/>
                <w:bCs/>
                <w:sz w:val="24"/>
              </w:rPr>
              <w:t xml:space="preserve">采购包6：</w:t>
            </w:r>
            <w:r>
              <w:rPr>
                <w:rFonts w:hint="eastAsia" w:ascii="仿宋" w:hAnsi="仿宋" w:eastAsia="仿宋" w:cs="仿宋"/>
                <w:sz w:val="24"/>
              </w:rPr>
              <w:t xml:space="preserve">儿童服装等4种产品质量抽检</w:t>
            </w:r>
            <w:r/>
          </w:p>
        </w:tc>
        <w:tc>
          <w:tcPr>
            <w:tcBorders>
              <w:top w:val="single" w:color="000000" w:sz="8" w:space="0"/>
              <w:left w:val="single" w:color="000000" w:sz="4" w:space="0"/>
              <w:bottom w:val="single" w:color="000000" w:sz="4" w:space="0"/>
              <w:right w:val="single" w:color="000000" w:sz="4" w:space="0"/>
            </w:tcBorders>
            <w:tcW w:w="173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日用及纺织品</w:t>
            </w:r>
            <w:r/>
          </w:p>
        </w:tc>
        <w:tc>
          <w:tcPr>
            <w:tcBorders>
              <w:top w:val="single" w:color="000000" w:sz="8" w:space="0"/>
              <w:left w:val="single" w:color="000000" w:sz="4" w:space="0"/>
              <w:bottom w:val="single" w:color="000000" w:sz="4" w:space="0"/>
              <w:right w:val="single" w:color="000000" w:sz="4" w:space="0"/>
            </w:tcBorders>
            <w:tcW w:w="1609"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服装、服饰</w:t>
            </w:r>
            <w:r/>
          </w:p>
        </w:tc>
        <w:tc>
          <w:tcPr>
            <w:tcBorders>
              <w:top w:val="single" w:color="000000" w:sz="8" w:space="0"/>
              <w:left w:val="single" w:color="000000" w:sz="4" w:space="0"/>
              <w:bottom w:val="single" w:color="000000" w:sz="4" w:space="0"/>
              <w:right w:val="single" w:color="000000" w:sz="4" w:space="0"/>
            </w:tcBorders>
            <w:tcW w:w="3312"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儿童服装</w:t>
            </w:r>
            <w:r/>
          </w:p>
        </w:tc>
        <w:tc>
          <w:tcPr>
            <w:tcBorders>
              <w:top w:val="single" w:color="000000" w:sz="8" w:space="0"/>
              <w:left w:val="single" w:color="000000" w:sz="4" w:space="0"/>
              <w:bottom w:val="single" w:color="000000" w:sz="4" w:space="0"/>
              <w:right w:val="single" w:color="000000" w:sz="4" w:space="0"/>
            </w:tcBorders>
            <w:tcW w:w="886" w:type="dxa"/>
            <w:vAlign w:val="center"/>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10</w:t>
            </w:r>
            <w:r/>
          </w:p>
        </w:tc>
        <w:tc>
          <w:tcPr>
            <w:tcBorders>
              <w:top w:val="single" w:color="000000" w:sz="8" w:space="0"/>
              <w:left w:val="single" w:color="000000" w:sz="4" w:space="0"/>
              <w:bottom w:val="single" w:color="000000" w:sz="4" w:space="0"/>
              <w:right w:val="single" w:color="000000" w:sz="8" w:space="0"/>
            </w:tcBorders>
            <w:tcW w:w="915" w:type="dxa"/>
            <w:vAlign w:val="center"/>
            <w:vMerge w:val="restart"/>
            <w:textDirection w:val="lrTb"/>
            <w:noWrap/>
          </w:tcPr>
          <w:p>
            <w:pPr>
              <w:jc w:val="center"/>
              <w:spacing w:line="250" w:lineRule="exact"/>
              <w:widowControl/>
              <w:rPr>
                <w:rFonts w:ascii="仿宋" w:hAnsi="仿宋" w:eastAsia="仿宋" w:cs="仿宋"/>
                <w:sz w:val="24"/>
              </w:rPr>
            </w:pPr>
            <w:r>
              <w:rPr>
                <w:rFonts w:hint="eastAsia" w:ascii="仿宋" w:hAnsi="仿宋" w:eastAsia="仿宋" w:cs="仿宋"/>
                <w:sz w:val="24"/>
              </w:rPr>
              <w:t xml:space="preserve">8</w:t>
            </w:r>
            <w:r/>
          </w:p>
        </w:tc>
      </w:tr>
      <w:tr>
        <w:trPr>
          <w:jc w:val="center"/>
          <w:trHeight w:val="567" w:hRule="exact"/>
        </w:trPr>
        <w:tc>
          <w:tcPr>
            <w:tcBorders>
              <w:top w:val="single" w:color="000000" w:sz="4" w:space="0"/>
              <w:left w:val="single" w:color="000000" w:sz="8" w:space="0"/>
              <w:bottom w:val="single" w:color="000000" w:sz="4" w:space="0"/>
              <w:right w:val="single" w:color="000000" w:sz="4" w:space="0"/>
            </w:tcBorders>
            <w:tcW w:w="845" w:type="dxa"/>
            <w:vAlign w:val="center"/>
            <w:vMerge w:val="continue"/>
            <w:textDirection w:val="lrTb"/>
            <w:noWrap w:val="false"/>
          </w:tcPr>
          <w:p>
            <w:pPr>
              <w:jc w:val="center"/>
              <w:spacing w:line="250" w:lineRule="exact"/>
              <w:widowControl/>
              <w:rPr>
                <w:rFonts w:ascii="仿宋" w:hAnsi="仿宋" w:eastAsia="仿宋" w:cs="仿宋"/>
                <w:color w:val="000000"/>
                <w:sz w:val="24"/>
              </w:rPr>
            </w:pPr>
            <w:r>
              <w:rPr>
                <w:rFonts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spacing w:line="250" w:lineRule="exact"/>
              <w:widowControl/>
              <w:rPr>
                <w:rFonts w:ascii="仿宋" w:hAnsi="仿宋" w:eastAsia="仿宋" w:cs="仿宋"/>
                <w:color w:val="000000"/>
                <w:sz w:val="24"/>
              </w:rPr>
            </w:pPr>
            <w:r>
              <w:rPr>
                <w:rFonts w:hint="eastAsia" w:ascii="仿宋" w:hAnsi="仿宋" w:eastAsia="仿宋" w:cs="仿宋"/>
                <w:color w:val="000000"/>
                <w:sz w:val="24"/>
              </w:rPr>
              <w:t xml:space="preserve">日用及纺织品</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250" w:lineRule="exact"/>
              <w:widowControl/>
              <w:rPr>
                <w:rFonts w:ascii="仿宋" w:hAnsi="仿宋" w:eastAsia="仿宋" w:cs="仿宋"/>
                <w:color w:val="000000"/>
                <w:sz w:val="24"/>
              </w:rPr>
            </w:pPr>
            <w:r>
              <w:rPr>
                <w:rFonts w:hint="eastAsia" w:ascii="仿宋" w:hAnsi="仿宋" w:eastAsia="仿宋" w:cs="仿宋"/>
                <w:color w:val="000000"/>
                <w:sz w:val="24"/>
              </w:rPr>
              <w:t xml:space="preserve">服装、服饰</w:t>
            </w:r>
            <w:r/>
          </w:p>
        </w:tc>
        <w:tc>
          <w:tcPr>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center"/>
              <w:spacing w:line="250" w:lineRule="exact"/>
              <w:widowControl/>
              <w:rPr>
                <w:rFonts w:ascii="仿宋" w:hAnsi="仿宋" w:eastAsia="仿宋" w:cs="仿宋"/>
                <w:color w:val="000000"/>
                <w:sz w:val="24"/>
              </w:rPr>
            </w:pPr>
            <w:r>
              <w:rPr>
                <w:rFonts w:hint="eastAsia" w:ascii="仿宋" w:hAnsi="仿宋" w:eastAsia="仿宋" w:cs="仿宋"/>
                <w:color w:val="000000"/>
                <w:sz w:val="24"/>
              </w:rPr>
              <w:t xml:space="preserve">学</w:t>
            </w:r>
            <w:r>
              <w:rPr>
                <w:rFonts w:hint="eastAsia" w:ascii="仿宋" w:hAnsi="仿宋" w:eastAsia="仿宋" w:cs="仿宋"/>
                <w:sz w:val="24"/>
              </w:rPr>
              <w:t xml:space="preserve">生校服</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spacing w:line="250" w:lineRule="exact"/>
              <w:widowControl/>
              <w:rPr>
                <w:rFonts w:ascii="仿宋" w:hAnsi="仿宋" w:eastAsia="仿宋" w:cs="仿宋"/>
                <w:color w:val="000000"/>
                <w:sz w:val="24"/>
              </w:rPr>
            </w:pPr>
            <w:r>
              <w:rPr>
                <w:rFonts w:hint="eastAsia" w:ascii="仿宋" w:hAnsi="仿宋" w:eastAsia="仿宋" w:cs="仿宋"/>
                <w:color w:val="000000"/>
                <w:sz w:val="24"/>
              </w:rPr>
              <w:t xml:space="preserve">15</w:t>
            </w:r>
            <w:r/>
          </w:p>
        </w:tc>
        <w:tc>
          <w:tcPr>
            <w:tcBorders>
              <w:top w:val="single" w:color="000000" w:sz="4" w:space="0"/>
              <w:left w:val="single" w:color="000000" w:sz="4" w:space="0"/>
              <w:bottom w:val="single" w:color="000000" w:sz="4" w:space="0"/>
              <w:right w:val="single" w:color="000000" w:sz="8" w:space="0"/>
            </w:tcBorders>
            <w:tcW w:w="915" w:type="dxa"/>
            <w:vAlign w:val="center"/>
            <w:vMerge w:val="continue"/>
            <w:textDirection w:val="lrTb"/>
            <w:noWrap/>
          </w:tcPr>
          <w:p>
            <w:pPr>
              <w:jc w:val="center"/>
              <w:spacing w:line="250" w:lineRule="exact"/>
              <w:widowControl/>
              <w:rPr>
                <w:rFonts w:ascii="仿宋" w:hAnsi="仿宋" w:eastAsia="仿宋" w:cs="仿宋"/>
                <w:color w:val="000000"/>
                <w:sz w:val="24"/>
              </w:rPr>
            </w:pPr>
            <w:r>
              <w:rPr>
                <w:rFonts w:ascii="仿宋" w:hAnsi="仿宋" w:eastAsia="仿宋" w:cs="仿宋"/>
                <w:color w:val="000000"/>
                <w:sz w:val="24"/>
              </w:rPr>
            </w:r>
            <w:r/>
          </w:p>
        </w:tc>
      </w:tr>
      <w:tr>
        <w:trPr>
          <w:jc w:val="center"/>
          <w:trHeight w:val="567" w:hRule="exact"/>
        </w:trPr>
        <w:tc>
          <w:tcPr>
            <w:tcBorders>
              <w:top w:val="single" w:color="000000" w:sz="4" w:space="0"/>
              <w:left w:val="single" w:color="000000" w:sz="8" w:space="0"/>
              <w:bottom w:val="single" w:color="000000" w:sz="4" w:space="0"/>
              <w:right w:val="single" w:color="000000" w:sz="4" w:space="0"/>
            </w:tcBorders>
            <w:tcW w:w="845" w:type="dxa"/>
            <w:vAlign w:val="center"/>
            <w:vMerge w:val="continue"/>
            <w:textDirection w:val="lrTb"/>
            <w:noWrap w:val="false"/>
          </w:tcPr>
          <w:p>
            <w:pPr>
              <w:jc w:val="center"/>
              <w:spacing w:line="250" w:lineRule="exact"/>
              <w:widowControl/>
              <w:rPr>
                <w:rFonts w:ascii="仿宋" w:hAnsi="仿宋" w:eastAsia="仿宋" w:cs="仿宋"/>
                <w:color w:val="000000"/>
                <w:sz w:val="24"/>
              </w:rPr>
            </w:pPr>
            <w:r>
              <w:rPr>
                <w:rFonts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spacing w:line="250" w:lineRule="exact"/>
              <w:widowControl/>
              <w:rPr>
                <w:rFonts w:ascii="仿宋" w:hAnsi="仿宋" w:eastAsia="仿宋" w:cs="仿宋"/>
                <w:color w:val="000000"/>
                <w:sz w:val="24"/>
              </w:rPr>
            </w:pPr>
            <w:r>
              <w:rPr>
                <w:rFonts w:hint="eastAsia" w:ascii="仿宋" w:hAnsi="仿宋" w:eastAsia="仿宋" w:cs="仿宋"/>
                <w:color w:val="000000"/>
                <w:sz w:val="24"/>
              </w:rPr>
              <w:t xml:space="preserve">日用及纺织品</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250" w:lineRule="exact"/>
              <w:widowControl/>
              <w:rPr>
                <w:rFonts w:ascii="仿宋" w:hAnsi="仿宋" w:eastAsia="仿宋" w:cs="仿宋"/>
                <w:color w:val="000000"/>
                <w:sz w:val="24"/>
              </w:rPr>
            </w:pPr>
            <w:r>
              <w:rPr>
                <w:rFonts w:hint="eastAsia" w:ascii="仿宋" w:hAnsi="仿宋" w:eastAsia="仿宋" w:cs="仿宋"/>
                <w:color w:val="000000"/>
                <w:sz w:val="24"/>
              </w:rPr>
              <w:t xml:space="preserve">服装、服饰</w:t>
            </w:r>
            <w:r/>
          </w:p>
        </w:tc>
        <w:tc>
          <w:tcPr>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center"/>
              <w:spacing w:line="250" w:lineRule="exact"/>
              <w:widowControl/>
              <w:rPr>
                <w:rFonts w:ascii="仿宋" w:hAnsi="仿宋" w:eastAsia="仿宋" w:cs="仿宋"/>
                <w:color w:val="000000"/>
                <w:sz w:val="24"/>
              </w:rPr>
            </w:pPr>
            <w:r>
              <w:rPr>
                <w:rFonts w:hint="eastAsia" w:ascii="仿宋" w:hAnsi="仿宋" w:eastAsia="仿宋" w:cs="仿宋"/>
                <w:color w:val="000000"/>
                <w:sz w:val="24"/>
              </w:rPr>
              <w:t xml:space="preserve">羽绒服装</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spacing w:line="250" w:lineRule="exact"/>
              <w:widowControl/>
              <w:rPr>
                <w:rFonts w:ascii="仿宋" w:hAnsi="仿宋" w:eastAsia="仿宋" w:cs="仿宋"/>
                <w:color w:val="000000"/>
                <w:sz w:val="24"/>
              </w:rPr>
            </w:pPr>
            <w:r>
              <w:rPr>
                <w:rFonts w:hint="eastAsia" w:ascii="仿宋" w:hAnsi="仿宋" w:eastAsia="仿宋" w:cs="仿宋"/>
                <w:color w:val="000000"/>
                <w:sz w:val="24"/>
              </w:rPr>
              <w:t xml:space="preserve">5</w:t>
            </w:r>
            <w:r/>
          </w:p>
        </w:tc>
        <w:tc>
          <w:tcPr>
            <w:tcBorders>
              <w:top w:val="single" w:color="000000" w:sz="4" w:space="0"/>
              <w:left w:val="single" w:color="000000" w:sz="4" w:space="0"/>
              <w:bottom w:val="single" w:color="000000" w:sz="4" w:space="0"/>
              <w:right w:val="single" w:color="000000" w:sz="8" w:space="0"/>
            </w:tcBorders>
            <w:tcW w:w="915" w:type="dxa"/>
            <w:vAlign w:val="center"/>
            <w:vMerge w:val="continue"/>
            <w:textDirection w:val="lrTb"/>
            <w:noWrap/>
          </w:tcPr>
          <w:p>
            <w:pPr>
              <w:jc w:val="center"/>
              <w:spacing w:line="250" w:lineRule="exact"/>
              <w:widowControl/>
              <w:rPr>
                <w:rFonts w:ascii="仿宋" w:hAnsi="仿宋" w:eastAsia="仿宋" w:cs="仿宋"/>
                <w:color w:val="000000"/>
                <w:sz w:val="24"/>
              </w:rPr>
            </w:pPr>
            <w:r>
              <w:rPr>
                <w:rFonts w:ascii="仿宋" w:hAnsi="仿宋" w:eastAsia="仿宋" w:cs="仿宋"/>
                <w:color w:val="000000"/>
                <w:sz w:val="24"/>
              </w:rPr>
            </w:r>
            <w:r/>
          </w:p>
        </w:tc>
      </w:tr>
      <w:tr>
        <w:trPr>
          <w:jc w:val="center"/>
          <w:trHeight w:val="567" w:hRule="exact"/>
        </w:trPr>
        <w:tc>
          <w:tcPr>
            <w:tcBorders>
              <w:top w:val="single" w:color="000000" w:sz="4" w:space="0"/>
              <w:left w:val="single" w:color="000000" w:sz="8" w:space="0"/>
              <w:bottom w:val="single" w:color="000000" w:sz="8" w:space="0"/>
              <w:right w:val="single" w:color="000000" w:sz="4" w:space="0"/>
            </w:tcBorders>
            <w:tcW w:w="845" w:type="dxa"/>
            <w:vAlign w:val="center"/>
            <w:vMerge w:val="continue"/>
            <w:textDirection w:val="lrTb"/>
            <w:noWrap w:val="false"/>
          </w:tcPr>
          <w:p>
            <w:pPr>
              <w:jc w:val="center"/>
              <w:spacing w:line="250" w:lineRule="exact"/>
              <w:widowControl/>
              <w:rPr>
                <w:rFonts w:ascii="仿宋" w:hAnsi="仿宋" w:eastAsia="仿宋" w:cs="仿宋"/>
                <w:color w:val="000000"/>
                <w:sz w:val="24"/>
              </w:rPr>
            </w:pPr>
            <w:r>
              <w:rPr>
                <w:rFonts w:ascii="仿宋" w:hAnsi="仿宋" w:eastAsia="仿宋" w:cs="仿宋"/>
                <w:color w:val="000000"/>
                <w:sz w:val="24"/>
              </w:rPr>
            </w:r>
            <w:r/>
          </w:p>
        </w:tc>
        <w:tc>
          <w:tcPr>
            <w:tcBorders>
              <w:top w:val="single" w:color="000000" w:sz="4" w:space="0"/>
              <w:left w:val="single" w:color="000000" w:sz="4" w:space="0"/>
              <w:bottom w:val="single" w:color="000000" w:sz="8" w:space="0"/>
              <w:right w:val="single" w:color="000000" w:sz="4" w:space="0"/>
            </w:tcBorders>
            <w:tcW w:w="1736" w:type="dxa"/>
            <w:vAlign w:val="center"/>
            <w:textDirection w:val="lrTb"/>
            <w:noWrap w:val="false"/>
          </w:tcPr>
          <w:p>
            <w:pPr>
              <w:jc w:val="center"/>
              <w:spacing w:line="250" w:lineRule="exact"/>
              <w:widowControl/>
              <w:rPr>
                <w:rFonts w:ascii="仿宋" w:hAnsi="仿宋" w:eastAsia="仿宋" w:cs="仿宋"/>
                <w:color w:val="000000"/>
                <w:sz w:val="24"/>
              </w:rPr>
            </w:pPr>
            <w:r>
              <w:rPr>
                <w:rFonts w:hint="eastAsia" w:ascii="仿宋" w:hAnsi="仿宋" w:eastAsia="仿宋" w:cs="仿宋"/>
                <w:color w:val="000000"/>
                <w:sz w:val="24"/>
              </w:rPr>
              <w:t xml:space="preserve">日用及纺织品</w:t>
            </w:r>
            <w:r/>
          </w:p>
        </w:tc>
        <w:tc>
          <w:tcPr>
            <w:tcBorders>
              <w:top w:val="single" w:color="000000" w:sz="4" w:space="0"/>
              <w:left w:val="single" w:color="000000" w:sz="4" w:space="0"/>
              <w:bottom w:val="single" w:color="000000" w:sz="8" w:space="0"/>
              <w:right w:val="single" w:color="000000" w:sz="4" w:space="0"/>
            </w:tcBorders>
            <w:tcW w:w="1609" w:type="dxa"/>
            <w:vAlign w:val="center"/>
            <w:textDirection w:val="lrTb"/>
            <w:noWrap w:val="false"/>
          </w:tcPr>
          <w:p>
            <w:pPr>
              <w:jc w:val="center"/>
              <w:spacing w:line="250" w:lineRule="exact"/>
              <w:widowControl/>
              <w:rPr>
                <w:rFonts w:ascii="仿宋" w:hAnsi="仿宋" w:eastAsia="仿宋" w:cs="仿宋"/>
                <w:color w:val="000000"/>
                <w:sz w:val="24"/>
              </w:rPr>
            </w:pPr>
            <w:r>
              <w:rPr>
                <w:rFonts w:hint="eastAsia" w:ascii="仿宋" w:hAnsi="仿宋" w:eastAsia="仿宋" w:cs="仿宋"/>
                <w:color w:val="000000"/>
                <w:sz w:val="24"/>
              </w:rPr>
              <w:t xml:space="preserve">家用纺织品</w:t>
            </w:r>
            <w:r/>
          </w:p>
        </w:tc>
        <w:tc>
          <w:tcPr>
            <w:tcBorders>
              <w:top w:val="single" w:color="000000" w:sz="4" w:space="0"/>
              <w:left w:val="single" w:color="000000" w:sz="4" w:space="0"/>
              <w:bottom w:val="single" w:color="000000" w:sz="8" w:space="0"/>
              <w:right w:val="single" w:color="000000" w:sz="4" w:space="0"/>
            </w:tcBorders>
            <w:tcW w:w="3312" w:type="dxa"/>
            <w:vAlign w:val="center"/>
            <w:textDirection w:val="lrTb"/>
            <w:noWrap w:val="false"/>
          </w:tcPr>
          <w:p>
            <w:pPr>
              <w:jc w:val="center"/>
              <w:spacing w:line="250" w:lineRule="exact"/>
              <w:widowControl/>
              <w:rPr>
                <w:rFonts w:ascii="仿宋" w:hAnsi="仿宋" w:eastAsia="仿宋" w:cs="仿宋"/>
                <w:color w:val="000000"/>
                <w:sz w:val="24"/>
              </w:rPr>
            </w:pPr>
            <w:r>
              <w:rPr>
                <w:rFonts w:hint="eastAsia" w:ascii="仿宋" w:hAnsi="仿宋" w:eastAsia="仿宋" w:cs="仿宋"/>
                <w:color w:val="000000"/>
                <w:sz w:val="24"/>
              </w:rPr>
              <w:t xml:space="preserve">毛巾</w:t>
            </w:r>
            <w:r/>
          </w:p>
        </w:tc>
        <w:tc>
          <w:tcPr>
            <w:tcBorders>
              <w:top w:val="single" w:color="000000" w:sz="4" w:space="0"/>
              <w:left w:val="single" w:color="000000" w:sz="4" w:space="0"/>
              <w:bottom w:val="single" w:color="000000" w:sz="8" w:space="0"/>
              <w:right w:val="single" w:color="000000" w:sz="4" w:space="0"/>
            </w:tcBorders>
            <w:tcW w:w="886" w:type="dxa"/>
            <w:vAlign w:val="center"/>
            <w:textDirection w:val="lrTb"/>
            <w:noWrap w:val="false"/>
          </w:tcPr>
          <w:p>
            <w:pPr>
              <w:jc w:val="center"/>
              <w:spacing w:line="250" w:lineRule="exact"/>
              <w:widowControl/>
              <w:rPr>
                <w:rFonts w:ascii="仿宋" w:hAnsi="仿宋" w:eastAsia="仿宋" w:cs="仿宋"/>
                <w:color w:val="000000"/>
                <w:sz w:val="24"/>
              </w:rPr>
            </w:pPr>
            <w:r>
              <w:rPr>
                <w:rFonts w:hint="eastAsia" w:ascii="仿宋" w:hAnsi="仿宋" w:eastAsia="仿宋" w:cs="仿宋"/>
                <w:color w:val="000000"/>
                <w:sz w:val="24"/>
              </w:rPr>
              <w:t xml:space="preserve">30</w:t>
            </w:r>
            <w:r/>
          </w:p>
        </w:tc>
        <w:tc>
          <w:tcPr>
            <w:tcBorders>
              <w:top w:val="single" w:color="000000" w:sz="4" w:space="0"/>
              <w:left w:val="single" w:color="000000" w:sz="4" w:space="0"/>
              <w:bottom w:val="single" w:color="000000" w:sz="8" w:space="0"/>
              <w:right w:val="single" w:color="000000" w:sz="8" w:space="0"/>
            </w:tcBorders>
            <w:tcW w:w="915" w:type="dxa"/>
            <w:vAlign w:val="center"/>
            <w:vMerge w:val="continue"/>
            <w:textDirection w:val="lrTb"/>
            <w:noWrap/>
          </w:tcPr>
          <w:p>
            <w:pPr>
              <w:jc w:val="center"/>
              <w:spacing w:line="250" w:lineRule="exact"/>
              <w:widowControl/>
              <w:rPr>
                <w:rFonts w:ascii="仿宋" w:hAnsi="仿宋" w:eastAsia="仿宋" w:cs="仿宋"/>
                <w:color w:val="000000"/>
                <w:sz w:val="24"/>
              </w:rPr>
            </w:pPr>
            <w:r>
              <w:rPr>
                <w:rFonts w:ascii="仿宋" w:hAnsi="仿宋" w:eastAsia="仿宋" w:cs="仿宋"/>
                <w:color w:val="000000"/>
                <w:sz w:val="24"/>
              </w:rPr>
            </w:r>
            <w:r/>
          </w:p>
        </w:tc>
      </w:tr>
    </w:tbl>
    <w:p>
      <w:pPr>
        <w:pStyle w:val="678"/>
        <w:ind w:firstLine="562"/>
        <w:spacing w:line="520" w:lineRule="exact"/>
        <w:rPr>
          <w:rFonts w:ascii="仿宋" w:hAnsi="仿宋" w:eastAsia="仿宋"/>
          <w:b/>
          <w:bCs/>
          <w:color w:val="auto"/>
          <w:sz w:val="28"/>
          <w:szCs w:val="28"/>
        </w:rPr>
      </w:pPr>
      <w:r>
        <w:rPr>
          <w:rFonts w:hint="eastAsia" w:ascii="仿宋" w:hAnsi="仿宋" w:eastAsia="仿宋"/>
          <w:b/>
          <w:bCs/>
          <w:color w:val="auto"/>
          <w:sz w:val="28"/>
          <w:szCs w:val="28"/>
        </w:rPr>
        <w:t xml:space="preserve">三、检验项目（包括但不限于以下内容）、检验依据及检验方法</w:t>
      </w:r>
      <w:r/>
    </w:p>
    <w:p>
      <w:pPr>
        <w:pStyle w:val="678"/>
        <w:spacing w:line="520" w:lineRule="exact"/>
        <w:rPr>
          <w:rFonts w:ascii="仿宋" w:hAnsi="仿宋" w:eastAsia="仿宋" w:cs="仿宋"/>
          <w:b/>
          <w:bCs/>
          <w:color w:val="0000ff"/>
          <w:sz w:val="28"/>
          <w:szCs w:val="28"/>
        </w:rPr>
      </w:pPr>
      <w:r>
        <w:rPr>
          <w:rFonts w:hint="eastAsia" w:ascii="仿宋" w:hAnsi="仿宋" w:eastAsia="仿宋" w:cs="仿宋"/>
          <w:b/>
          <w:bCs/>
          <w:color w:val="0000ff"/>
          <w:sz w:val="28"/>
          <w:szCs w:val="28"/>
        </w:rPr>
        <w:t xml:space="preserve">采购包1：</w:t>
      </w:r>
      <w:r/>
    </w:p>
    <w:tbl>
      <w:tblPr>
        <w:tblStyle w:val="670"/>
        <w:tblW w:w="9336" w:type="dxa"/>
        <w:tblInd w:w="17" w:type="dxa"/>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Layout w:type="fixed"/>
        <w:tblCellMar>
          <w:left w:w="108" w:type="dxa"/>
          <w:top w:w="0" w:type="dxa"/>
          <w:right w:w="108" w:type="dxa"/>
          <w:bottom w:w="0" w:type="dxa"/>
        </w:tblCellMar>
        <w:tblLook w:val="04A0" w:firstRow="1" w:lastRow="0" w:firstColumn="1" w:lastColumn="0" w:noHBand="0" w:noVBand="1"/>
      </w:tblPr>
      <w:tblGrid>
        <w:gridCol w:w="783"/>
        <w:gridCol w:w="2055"/>
        <w:gridCol w:w="3255"/>
        <w:gridCol w:w="3243"/>
      </w:tblGrid>
      <w:tr>
        <w:trPr>
          <w:trHeight w:val="283"/>
        </w:trPr>
        <w:tc>
          <w:tcPr>
            <w:gridSpan w:val="4"/>
            <w:tcBorders>
              <w:top w:val="single" w:color="000000" w:sz="2" w:space="0"/>
              <w:left w:val="single" w:color="000000" w:sz="8" w:space="0"/>
              <w:bottom w:val="single" w:color="000000" w:sz="8" w:space="0"/>
              <w:right w:val="single" w:color="000000" w:sz="8" w:space="0"/>
            </w:tcBorders>
            <w:tcW w:w="9336" w:type="dxa"/>
            <w:vAlign w:val="center"/>
            <w:textDirection w:val="lrTb"/>
            <w:noWrap w:val="false"/>
          </w:tcPr>
          <w:p>
            <w:pPr>
              <w:jc w:val="left"/>
              <w:keepLines w:val="0"/>
              <w:keepNext w:val="0"/>
              <w:pageBreakBefore w:val="0"/>
              <w:spacing w:line="320" w:lineRule="exact"/>
              <w:widowControl w:val="off"/>
              <w:rPr>
                <w:rFonts w:ascii="Calibri" w:hAnsi="Calibri" w:cs="Calibri"/>
                <w:sz w:val="24"/>
              </w:rPr>
            </w:pPr>
            <w:r>
              <w:rPr>
                <w:rFonts w:hint="eastAsia" w:ascii="黑体" w:hAnsi="宋体" w:eastAsia="黑体" w:cs="黑体"/>
                <w:b/>
                <w:color w:val="000000"/>
                <w:sz w:val="24"/>
              </w:rPr>
              <w:t xml:space="preserve">1、玩具（塑胶玩具、弹射玩具、电玩具）</w:t>
            </w:r>
            <w:r/>
          </w:p>
        </w:tc>
      </w:tr>
      <w:tr>
        <w:trPr>
          <w:trHeight w:val="34"/>
        </w:trPr>
        <w:tc>
          <w:tcPr>
            <w:tcBorders>
              <w:top w:val="single" w:color="000000" w:sz="2" w:space="0"/>
              <w:left w:val="single" w:color="000000" w:sz="8" w:space="0"/>
              <w:bottom w:val="single" w:color="auto" w:sz="4" w:space="0"/>
              <w:right w:val="single" w:color="000000" w:sz="8" w:space="0"/>
            </w:tcBorders>
            <w:tcW w:w="783"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仿宋"/>
                <w:sz w:val="24"/>
              </w:rPr>
            </w:pPr>
            <w:r>
              <w:rPr>
                <w:rFonts w:hint="eastAsia" w:ascii="仿宋" w:hAnsi="仿宋" w:eastAsia="仿宋" w:cs="仿宋"/>
                <w:b/>
                <w:color w:val="000000"/>
                <w:sz w:val="24"/>
              </w:rPr>
              <w:t xml:space="preserve">序号</w:t>
            </w:r>
            <w:r/>
          </w:p>
        </w:tc>
        <w:tc>
          <w:tcPr>
            <w:tcBorders>
              <w:top w:val="single" w:color="000000" w:sz="8" w:space="0"/>
              <w:left w:val="single" w:color="000000" w:sz="8" w:space="0"/>
              <w:bottom w:val="single" w:color="auto" w:sz="4" w:space="0"/>
              <w:right w:val="single" w:color="000000" w:sz="8" w:space="0"/>
            </w:tcBorders>
            <w:tcW w:w="2055"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仿宋"/>
                <w:sz w:val="24"/>
              </w:rPr>
            </w:pPr>
            <w:r>
              <w:rPr>
                <w:rFonts w:hint="eastAsia" w:ascii="仿宋" w:hAnsi="仿宋" w:eastAsia="仿宋" w:cs="仿宋"/>
                <w:b/>
                <w:color w:val="000000"/>
                <w:sz w:val="24"/>
              </w:rPr>
              <w:t xml:space="preserve">检验项目</w:t>
            </w:r>
            <w:r/>
          </w:p>
        </w:tc>
        <w:tc>
          <w:tcPr>
            <w:tcBorders>
              <w:top w:val="single" w:color="000000" w:sz="8" w:space="0"/>
              <w:left w:val="single" w:color="000000" w:sz="8" w:space="0"/>
              <w:bottom w:val="single" w:color="auto" w:sz="4" w:space="0"/>
              <w:right w:val="single" w:color="000000" w:sz="8" w:space="0"/>
            </w:tcBorders>
            <w:tcW w:w="3255"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仿宋"/>
                <w:sz w:val="24"/>
              </w:rPr>
            </w:pPr>
            <w:r>
              <w:rPr>
                <w:rFonts w:hint="eastAsia" w:ascii="仿宋" w:hAnsi="仿宋" w:eastAsia="仿宋" w:cs="仿宋"/>
                <w:b/>
                <w:color w:val="000000"/>
                <w:sz w:val="24"/>
              </w:rPr>
              <w:t xml:space="preserve">检验依据</w:t>
            </w:r>
            <w:r/>
          </w:p>
        </w:tc>
        <w:tc>
          <w:tcPr>
            <w:tcBorders>
              <w:top w:val="single" w:color="000000" w:sz="8" w:space="0"/>
              <w:left w:val="single" w:color="000000" w:sz="8" w:space="0"/>
              <w:bottom w:val="single" w:color="auto" w:sz="4" w:space="0"/>
              <w:right w:val="single" w:color="000000" w:sz="8" w:space="0"/>
            </w:tcBorders>
            <w:tcW w:w="3243"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仿宋"/>
                <w:sz w:val="24"/>
              </w:rPr>
            </w:pPr>
            <w:r>
              <w:rPr>
                <w:rFonts w:hint="eastAsia" w:ascii="仿宋" w:hAnsi="仿宋" w:eastAsia="仿宋" w:cs="仿宋"/>
                <w:b/>
                <w:color w:val="000000"/>
                <w:sz w:val="24"/>
              </w:rPr>
              <w:t xml:space="preserve">检验检测方法</w:t>
            </w:r>
            <w:r/>
          </w:p>
        </w:tc>
      </w:tr>
      <w:tr>
        <w:trPr>
          <w:trHeight w:val="34"/>
        </w:trPr>
        <w:tc>
          <w:tcPr>
            <w:gridSpan w:val="4"/>
            <w:tcBorders>
              <w:top w:val="single" w:color="auto" w:sz="4" w:space="0"/>
              <w:left w:val="single" w:color="auto" w:sz="4" w:space="0"/>
              <w:bottom w:val="single" w:color="auto" w:sz="4" w:space="0"/>
              <w:right w:val="single" w:color="auto" w:sz="4" w:space="0"/>
            </w:tcBorders>
            <w:tcW w:w="9336" w:type="dxa"/>
            <w:vAlign w:val="center"/>
            <w:textDirection w:val="lrTb"/>
            <w:noWrap w:val="false"/>
          </w:tcPr>
          <w:p>
            <w:pPr>
              <w:jc w:val="left"/>
              <w:keepLines w:val="0"/>
              <w:keepNext w:val="0"/>
              <w:pageBreakBefore w:val="0"/>
              <w:spacing w:line="320" w:lineRule="exact"/>
              <w:widowControl w:val="off"/>
              <w:rPr>
                <w:rFonts w:hint="eastAsia" w:ascii="仿宋" w:hAnsi="仿宋" w:eastAsia="仿宋" w:cs="仿宋"/>
                <w:b/>
                <w:bCs/>
                <w:color w:val="000000"/>
                <w:sz w:val="24"/>
              </w:rPr>
            </w:pPr>
            <w:r>
              <w:rPr>
                <w:rFonts w:hint="eastAsia" w:ascii="仿宋" w:hAnsi="仿宋" w:eastAsia="仿宋" w:cs="仿宋"/>
                <w:b/>
                <w:bCs/>
                <w:color w:val="000000"/>
                <w:sz w:val="24"/>
              </w:rPr>
              <w:t xml:space="preserve">一、机械与物理性能(正常使用)</w:t>
            </w:r>
            <w:r/>
          </w:p>
        </w:tc>
      </w:tr>
    </w:tbl>
    <w:tbl>
      <w:tblPr>
        <w:tblStyle w:val="694"/>
        <w:tblW w:w="9336"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0"/>
        <w:gridCol w:w="2025"/>
        <w:gridCol w:w="3255"/>
        <w:gridCol w:w="3256"/>
      </w:tblGrid>
      <w:tr>
        <w:trPr>
          <w:trHeight w:val="509"/>
        </w:trPr>
        <w:tc>
          <w:tcPr>
            <w:tcBorders>
              <w:top w:val="single" w:color="auto" w:sz="4" w:space="0"/>
              <w:left w:val="single" w:color="000000" w:sz="8" w:space="0"/>
              <w:bottom w:val="single" w:color="000000" w:sz="8" w:space="0"/>
              <w:right w:val="single" w:color="000000" w:sz="8" w:space="0"/>
            </w:tcBorders>
            <w:tcW w:w="800" w:type="dxa"/>
            <w:vAlign w:val="center"/>
            <w:textDirection w:val="lrTb"/>
            <w:noWrap w:val="false"/>
          </w:tcPr>
          <w:p>
            <w:pPr>
              <w:jc w:val="center"/>
              <w:keepLines w:val="0"/>
              <w:keepNext w:val="0"/>
              <w:pageBreakBefore w:val="0"/>
              <w:spacing w:line="280" w:lineRule="exact"/>
              <w:rPr>
                <w:rFonts w:ascii="仿宋" w:hAnsi="仿宋" w:eastAsia="仿宋" w:cs="仿宋"/>
                <w:color w:val="000000"/>
                <w:sz w:val="24"/>
              </w:rPr>
            </w:pPr>
            <w:r>
              <w:rPr>
                <w:rFonts w:hint="eastAsia" w:ascii="仿宋" w:hAnsi="仿宋" w:eastAsia="仿宋" w:cs="仿宋"/>
                <w:color w:val="000000"/>
                <w:sz w:val="24"/>
              </w:rPr>
              <w:t xml:space="preserve">1</w:t>
            </w:r>
            <w:r/>
          </w:p>
        </w:tc>
        <w:tc>
          <w:tcPr>
            <w:tcBorders>
              <w:top w:val="single" w:color="auto" w:sz="4" w:space="0"/>
              <w:left w:val="single" w:color="000000" w:sz="8" w:space="0"/>
              <w:bottom w:val="single" w:color="000000" w:sz="8" w:space="0"/>
              <w:right w:val="single" w:color="000000" w:sz="8" w:space="0"/>
            </w:tcBorders>
            <w:tcW w:w="2025" w:type="dxa"/>
            <w:vAlign w:val="center"/>
            <w:textDirection w:val="lrTb"/>
            <w:noWrap w:val="false"/>
          </w:tcPr>
          <w:p>
            <w:pPr>
              <w:jc w:val="left"/>
              <w:keepLines w:val="0"/>
              <w:keepNext w:val="0"/>
              <w:pageBreakBefore w:val="0"/>
              <w:spacing w:line="280" w:lineRule="exact"/>
              <w:rPr>
                <w:rFonts w:ascii="仿宋" w:hAnsi="仿宋" w:eastAsia="仿宋" w:cs="仿宋"/>
                <w:color w:val="000000"/>
                <w:sz w:val="24"/>
              </w:rPr>
            </w:pPr>
            <w:r>
              <w:rPr>
                <w:rFonts w:hint="eastAsia" w:ascii="仿宋" w:hAnsi="仿宋" w:eastAsia="仿宋" w:cs="仿宋"/>
                <w:color w:val="000000"/>
                <w:sz w:val="24"/>
              </w:rPr>
              <w:t xml:space="preserve">材料测试</w:t>
            </w:r>
            <w:r/>
          </w:p>
        </w:tc>
        <w:tc>
          <w:tcPr>
            <w:tcBorders>
              <w:top w:val="single" w:color="auto" w:sz="4" w:space="0"/>
              <w:left w:val="single" w:color="000000" w:sz="8" w:space="0"/>
              <w:bottom w:val="single" w:color="000000" w:sz="8" w:space="0"/>
              <w:right w:val="single" w:color="000000" w:sz="8" w:space="0"/>
            </w:tcBorders>
            <w:tcW w:w="3255" w:type="dxa"/>
            <w:vAlign w:val="center"/>
            <w:textDirection w:val="lrTb"/>
            <w:noWrap w:val="false"/>
          </w:tcPr>
          <w:p>
            <w:pPr>
              <w:pStyle w:val="853"/>
              <w:keepLines w:val="0"/>
              <w:keepNext w:val="0"/>
              <w:pageBreakBefore w:val="0"/>
              <w:spacing w:before="0" w:beforeAutospacing="0" w:after="0" w:afterAutospacing="0" w:line="280" w:lineRule="exact"/>
              <w:rPr>
                <w:rFonts w:ascii="仿宋" w:hAnsi="仿宋" w:eastAsia="仿宋"/>
              </w:rPr>
            </w:pPr>
            <w:r>
              <w:rPr>
                <w:rFonts w:hint="eastAsia" w:ascii="仿宋" w:hAnsi="仿宋" w:eastAsia="仿宋"/>
                <w:color w:val="000000"/>
              </w:rPr>
              <w:t xml:space="preserve">GB 6675.2-2014及修改单（国家标准公告 2022 年第 9号）</w:t>
            </w:r>
            <w:r/>
          </w:p>
        </w:tc>
        <w:tc>
          <w:tcPr>
            <w:tcBorders>
              <w:top w:val="single" w:color="auto" w:sz="4" w:space="0"/>
              <w:left w:val="single" w:color="000000" w:sz="8" w:space="0"/>
              <w:bottom w:val="single" w:color="000000" w:sz="8" w:space="0"/>
              <w:right w:val="single" w:color="000000" w:sz="8" w:space="0"/>
            </w:tcBorders>
            <w:tcW w:w="3256" w:type="dxa"/>
            <w:vAlign w:val="center"/>
            <w:textDirection w:val="lrTb"/>
            <w:noWrap w:val="false"/>
          </w:tcPr>
          <w:p>
            <w:pPr>
              <w:pStyle w:val="853"/>
              <w:keepLines w:val="0"/>
              <w:keepNext w:val="0"/>
              <w:pageBreakBefore w:val="0"/>
              <w:spacing w:before="0" w:beforeAutospacing="0" w:after="0" w:afterAutospacing="0" w:line="280" w:lineRule="exact"/>
              <w:rPr>
                <w:rFonts w:ascii="仿宋" w:hAnsi="仿宋" w:eastAsia="仿宋"/>
              </w:rPr>
            </w:pPr>
            <w:r>
              <w:rPr>
                <w:rFonts w:hint="eastAsia" w:ascii="仿宋" w:hAnsi="仿宋" w:eastAsia="仿宋"/>
                <w:color w:val="000000"/>
              </w:rPr>
              <w:t xml:space="preserve">GB 6675.2-2014及修改单（国家标准公告 2022 年第 9号）</w:t>
            </w:r>
            <w:r/>
          </w:p>
        </w:tc>
      </w:tr>
      <w:tr>
        <w:trPr>
          <w:trHeight w:val="504"/>
        </w:trPr>
        <w:tc>
          <w:tcPr>
            <w:tcBorders>
              <w:top w:val="single" w:color="000000" w:sz="2" w:space="0"/>
              <w:left w:val="single" w:color="000000" w:sz="8" w:space="0"/>
              <w:bottom w:val="single" w:color="000000" w:sz="8" w:space="0"/>
              <w:right w:val="single" w:color="000000" w:sz="8" w:space="0"/>
            </w:tcBorders>
            <w:tcW w:w="800" w:type="dxa"/>
            <w:vAlign w:val="center"/>
            <w:textDirection w:val="lrTb"/>
            <w:noWrap w:val="false"/>
          </w:tcPr>
          <w:p>
            <w:pPr>
              <w:jc w:val="center"/>
              <w:keepLines w:val="0"/>
              <w:keepNext w:val="0"/>
              <w:pageBreakBefore w:val="0"/>
              <w:spacing w:line="280" w:lineRule="exact"/>
              <w:rPr>
                <w:rFonts w:ascii="仿宋" w:hAnsi="仿宋" w:eastAsia="仿宋" w:cs="仿宋"/>
                <w:color w:val="000000"/>
                <w:sz w:val="24"/>
              </w:rPr>
            </w:pPr>
            <w:r>
              <w:rPr>
                <w:rFonts w:hint="eastAsia" w:ascii="仿宋" w:hAnsi="仿宋" w:eastAsia="仿宋" w:cs="仿宋"/>
                <w:color w:val="000000"/>
                <w:sz w:val="24"/>
              </w:rPr>
              <w:t xml:space="preserve">2</w:t>
            </w:r>
            <w:r/>
          </w:p>
        </w:tc>
        <w:tc>
          <w:tcPr>
            <w:tcBorders>
              <w:top w:val="single" w:color="000000" w:sz="2" w:space="0"/>
              <w:left w:val="single" w:color="000000" w:sz="8" w:space="0"/>
              <w:bottom w:val="single" w:color="000000" w:sz="8" w:space="0"/>
              <w:right w:val="single" w:color="000000" w:sz="8" w:space="0"/>
            </w:tcBorders>
            <w:tcW w:w="2025" w:type="dxa"/>
            <w:vAlign w:val="center"/>
            <w:textDirection w:val="lrTb"/>
            <w:noWrap w:val="false"/>
          </w:tcPr>
          <w:p>
            <w:pPr>
              <w:jc w:val="left"/>
              <w:keepLines w:val="0"/>
              <w:keepNext w:val="0"/>
              <w:pageBreakBefore w:val="0"/>
              <w:spacing w:line="280" w:lineRule="exact"/>
              <w:rPr>
                <w:rFonts w:ascii="仿宋" w:hAnsi="仿宋" w:eastAsia="仿宋" w:cs="仿宋"/>
                <w:color w:val="000000"/>
                <w:sz w:val="24"/>
              </w:rPr>
            </w:pPr>
            <w:r>
              <w:rPr>
                <w:rFonts w:hint="eastAsia" w:ascii="仿宋" w:hAnsi="仿宋" w:eastAsia="仿宋" w:cs="仿宋"/>
                <w:color w:val="000000"/>
                <w:sz w:val="24"/>
              </w:rPr>
              <w:t xml:space="preserve">小零件测试</w:t>
            </w:r>
            <w:r/>
          </w:p>
        </w:tc>
        <w:tc>
          <w:tcPr>
            <w:tcBorders>
              <w:top w:val="single" w:color="000000" w:sz="2" w:space="0"/>
              <w:left w:val="single" w:color="000000" w:sz="8" w:space="0"/>
              <w:bottom w:val="single" w:color="000000" w:sz="8" w:space="0"/>
              <w:right w:val="single" w:color="000000" w:sz="8" w:space="0"/>
            </w:tcBorders>
            <w:tcW w:w="3255" w:type="dxa"/>
            <w:vAlign w:val="center"/>
            <w:textDirection w:val="lrTb"/>
            <w:noWrap w:val="false"/>
          </w:tcPr>
          <w:p>
            <w:pPr>
              <w:pStyle w:val="853"/>
              <w:keepLines w:val="0"/>
              <w:keepNext w:val="0"/>
              <w:pageBreakBefore w:val="0"/>
              <w:spacing w:before="0" w:beforeAutospacing="0" w:after="0" w:afterAutospacing="0" w:line="280" w:lineRule="exact"/>
              <w:rPr>
                <w:rFonts w:ascii="仿宋" w:hAnsi="仿宋" w:eastAsia="仿宋"/>
              </w:rPr>
            </w:pPr>
            <w:r>
              <w:rPr>
                <w:rFonts w:hint="eastAsia" w:ascii="仿宋" w:hAnsi="仿宋" w:eastAsia="仿宋"/>
                <w:color w:val="000000"/>
              </w:rPr>
              <w:t xml:space="preserve">GB 6675.2-2014及修改单（国家标准公告 2022 年第 9号）</w:t>
            </w:r>
            <w:r/>
          </w:p>
        </w:tc>
        <w:tc>
          <w:tcPr>
            <w:tcBorders>
              <w:top w:val="single" w:color="000000" w:sz="2" w:space="0"/>
              <w:left w:val="single" w:color="000000" w:sz="8" w:space="0"/>
              <w:bottom w:val="single" w:color="000000" w:sz="8" w:space="0"/>
              <w:right w:val="single" w:color="000000" w:sz="8" w:space="0"/>
            </w:tcBorders>
            <w:tcW w:w="3256" w:type="dxa"/>
            <w:vAlign w:val="center"/>
            <w:textDirection w:val="lrTb"/>
            <w:noWrap w:val="false"/>
          </w:tcPr>
          <w:p>
            <w:pPr>
              <w:pStyle w:val="853"/>
              <w:keepLines w:val="0"/>
              <w:keepNext w:val="0"/>
              <w:pageBreakBefore w:val="0"/>
              <w:spacing w:before="0" w:beforeAutospacing="0" w:after="0" w:afterAutospacing="0" w:line="280" w:lineRule="exact"/>
              <w:rPr>
                <w:rFonts w:ascii="仿宋" w:hAnsi="仿宋" w:eastAsia="仿宋"/>
              </w:rPr>
            </w:pPr>
            <w:r>
              <w:rPr>
                <w:rFonts w:hint="eastAsia" w:ascii="仿宋" w:hAnsi="仿宋" w:eastAsia="仿宋"/>
                <w:color w:val="000000"/>
              </w:rPr>
              <w:t xml:space="preserve">GB 6675.2-2014及修改单（国家标准公告 2022 年第 9号）</w:t>
            </w:r>
            <w:r/>
          </w:p>
        </w:tc>
      </w:tr>
      <w:tr>
        <w:trPr>
          <w:trHeight w:val="504"/>
        </w:trPr>
        <w:tc>
          <w:tcPr>
            <w:tcBorders>
              <w:top w:val="single" w:color="000000" w:sz="2" w:space="0"/>
              <w:left w:val="single" w:color="000000" w:sz="8" w:space="0"/>
              <w:bottom w:val="single" w:color="000000" w:sz="8" w:space="0"/>
              <w:right w:val="single" w:color="000000" w:sz="8" w:space="0"/>
            </w:tcBorders>
            <w:tcW w:w="800" w:type="dxa"/>
            <w:vAlign w:val="center"/>
            <w:textDirection w:val="lrTb"/>
            <w:noWrap w:val="false"/>
          </w:tcPr>
          <w:p>
            <w:pPr>
              <w:jc w:val="center"/>
              <w:keepLines w:val="0"/>
              <w:keepNext w:val="0"/>
              <w:pageBreakBefore w:val="0"/>
              <w:spacing w:line="280" w:lineRule="exact"/>
              <w:rPr>
                <w:rFonts w:ascii="仿宋" w:hAnsi="仿宋" w:eastAsia="仿宋" w:cs="仿宋"/>
                <w:color w:val="000000"/>
                <w:sz w:val="24"/>
              </w:rPr>
            </w:pPr>
            <w:r>
              <w:rPr>
                <w:rFonts w:hint="eastAsia" w:ascii="仿宋" w:hAnsi="仿宋" w:eastAsia="仿宋" w:cs="仿宋"/>
                <w:color w:val="000000"/>
                <w:sz w:val="24"/>
              </w:rPr>
              <w:t xml:space="preserve">3</w:t>
            </w:r>
            <w:r/>
          </w:p>
        </w:tc>
        <w:tc>
          <w:tcPr>
            <w:tcBorders>
              <w:top w:val="single" w:color="000000" w:sz="2" w:space="0"/>
              <w:left w:val="single" w:color="000000" w:sz="8" w:space="0"/>
              <w:bottom w:val="single" w:color="000000" w:sz="8" w:space="0"/>
              <w:right w:val="single" w:color="000000" w:sz="8" w:space="0"/>
            </w:tcBorders>
            <w:tcW w:w="2025" w:type="dxa"/>
            <w:vAlign w:val="center"/>
            <w:textDirection w:val="lrTb"/>
            <w:noWrap w:val="false"/>
          </w:tcPr>
          <w:p>
            <w:pPr>
              <w:jc w:val="left"/>
              <w:keepLines w:val="0"/>
              <w:keepNext w:val="0"/>
              <w:pageBreakBefore w:val="0"/>
              <w:spacing w:line="280" w:lineRule="exact"/>
              <w:rPr>
                <w:rFonts w:ascii="仿宋" w:hAnsi="仿宋" w:eastAsia="仿宋" w:cs="仿宋"/>
                <w:color w:val="000000"/>
                <w:sz w:val="24"/>
              </w:rPr>
            </w:pPr>
            <w:r>
              <w:rPr>
                <w:rFonts w:hint="eastAsia" w:ascii="仿宋" w:hAnsi="仿宋" w:eastAsia="仿宋" w:cs="仿宋"/>
                <w:color w:val="000000"/>
                <w:sz w:val="24"/>
              </w:rPr>
              <w:t xml:space="preserve">小球测试</w:t>
            </w:r>
            <w:r/>
          </w:p>
        </w:tc>
        <w:tc>
          <w:tcPr>
            <w:tcBorders>
              <w:top w:val="single" w:color="000000" w:sz="2" w:space="0"/>
              <w:left w:val="single" w:color="000000" w:sz="8" w:space="0"/>
              <w:bottom w:val="single" w:color="000000" w:sz="8" w:space="0"/>
              <w:right w:val="single" w:color="000000" w:sz="8" w:space="0"/>
            </w:tcBorders>
            <w:tcW w:w="3255" w:type="dxa"/>
            <w:vAlign w:val="center"/>
            <w:textDirection w:val="lrTb"/>
            <w:noWrap w:val="false"/>
          </w:tcPr>
          <w:p>
            <w:pPr>
              <w:pStyle w:val="853"/>
              <w:keepLines w:val="0"/>
              <w:keepNext w:val="0"/>
              <w:pageBreakBefore w:val="0"/>
              <w:spacing w:before="0" w:beforeAutospacing="0" w:after="0" w:afterAutospacing="0" w:line="280" w:lineRule="exact"/>
              <w:rPr>
                <w:rFonts w:ascii="仿宋" w:hAnsi="仿宋" w:eastAsia="仿宋"/>
              </w:rPr>
            </w:pPr>
            <w:r>
              <w:rPr>
                <w:rFonts w:hint="eastAsia" w:ascii="仿宋" w:hAnsi="仿宋" w:eastAsia="仿宋"/>
                <w:color w:val="000000"/>
              </w:rPr>
              <w:t xml:space="preserve">GB 6675.2-2014及修改单（国家标准公告 2022 年第 9号）</w:t>
            </w:r>
            <w:r/>
          </w:p>
        </w:tc>
        <w:tc>
          <w:tcPr>
            <w:tcBorders>
              <w:top w:val="single" w:color="000000" w:sz="2" w:space="0"/>
              <w:left w:val="single" w:color="000000" w:sz="8" w:space="0"/>
              <w:bottom w:val="single" w:color="000000" w:sz="8" w:space="0"/>
              <w:right w:val="single" w:color="000000" w:sz="8" w:space="0"/>
            </w:tcBorders>
            <w:tcW w:w="3256" w:type="dxa"/>
            <w:vAlign w:val="center"/>
            <w:textDirection w:val="lrTb"/>
            <w:noWrap w:val="false"/>
          </w:tcPr>
          <w:p>
            <w:pPr>
              <w:pStyle w:val="853"/>
              <w:keepLines w:val="0"/>
              <w:keepNext w:val="0"/>
              <w:pageBreakBefore w:val="0"/>
              <w:spacing w:before="0" w:beforeAutospacing="0" w:after="0" w:afterAutospacing="0" w:line="280" w:lineRule="exact"/>
              <w:rPr>
                <w:rFonts w:ascii="仿宋" w:hAnsi="仿宋" w:eastAsia="仿宋"/>
              </w:rPr>
            </w:pPr>
            <w:r>
              <w:rPr>
                <w:rFonts w:hint="eastAsia" w:ascii="仿宋" w:hAnsi="仿宋" w:eastAsia="仿宋"/>
                <w:color w:val="000000"/>
              </w:rPr>
              <w:t xml:space="preserve">GB 6675.2-2014及修改单（国家标准公告 2022 年第 9号）</w:t>
            </w:r>
            <w:r/>
          </w:p>
        </w:tc>
      </w:tr>
      <w:tr>
        <w:trPr>
          <w:trHeight w:val="504"/>
        </w:trPr>
        <w:tc>
          <w:tcPr>
            <w:tcBorders>
              <w:top w:val="single" w:color="000000" w:sz="2" w:space="0"/>
              <w:left w:val="single" w:color="000000" w:sz="8" w:space="0"/>
              <w:bottom w:val="single" w:color="000000" w:sz="8" w:space="0"/>
              <w:right w:val="single" w:color="000000" w:sz="8" w:space="0"/>
            </w:tcBorders>
            <w:tcW w:w="800" w:type="dxa"/>
            <w:vAlign w:val="center"/>
            <w:textDirection w:val="lrTb"/>
            <w:noWrap w:val="false"/>
          </w:tcPr>
          <w:p>
            <w:pPr>
              <w:jc w:val="center"/>
              <w:keepLines w:val="0"/>
              <w:keepNext w:val="0"/>
              <w:pageBreakBefore w:val="0"/>
              <w:spacing w:line="280" w:lineRule="exact"/>
              <w:rPr>
                <w:rFonts w:ascii="仿宋" w:hAnsi="仿宋" w:eastAsia="仿宋" w:cs="仿宋"/>
                <w:color w:val="000000"/>
                <w:sz w:val="24"/>
              </w:rPr>
            </w:pPr>
            <w:r>
              <w:rPr>
                <w:rFonts w:hint="eastAsia" w:ascii="仿宋" w:hAnsi="仿宋" w:eastAsia="仿宋" w:cs="仿宋"/>
                <w:color w:val="000000"/>
                <w:sz w:val="24"/>
              </w:rPr>
              <w:t xml:space="preserve">4</w:t>
            </w:r>
            <w:r/>
          </w:p>
        </w:tc>
        <w:tc>
          <w:tcPr>
            <w:tcBorders>
              <w:top w:val="single" w:color="000000" w:sz="2" w:space="0"/>
              <w:left w:val="single" w:color="000000" w:sz="8" w:space="0"/>
              <w:bottom w:val="single" w:color="000000" w:sz="8" w:space="0"/>
              <w:right w:val="single" w:color="000000" w:sz="8" w:space="0"/>
            </w:tcBorders>
            <w:tcW w:w="2025" w:type="dxa"/>
            <w:vAlign w:val="center"/>
            <w:textDirection w:val="lrTb"/>
            <w:noWrap w:val="false"/>
          </w:tcPr>
          <w:p>
            <w:pPr>
              <w:jc w:val="left"/>
              <w:keepLines w:val="0"/>
              <w:keepNext w:val="0"/>
              <w:pageBreakBefore w:val="0"/>
              <w:spacing w:line="280" w:lineRule="exact"/>
              <w:rPr>
                <w:rFonts w:ascii="仿宋" w:hAnsi="仿宋" w:eastAsia="仿宋" w:cs="仿宋"/>
                <w:color w:val="000000"/>
                <w:sz w:val="24"/>
              </w:rPr>
            </w:pPr>
            <w:r>
              <w:rPr>
                <w:rFonts w:hint="eastAsia" w:ascii="仿宋" w:hAnsi="仿宋" w:eastAsia="仿宋" w:cs="仿宋"/>
                <w:color w:val="000000"/>
                <w:sz w:val="24"/>
              </w:rPr>
              <w:t xml:space="preserve">边缘测试</w:t>
            </w:r>
            <w:r/>
          </w:p>
        </w:tc>
        <w:tc>
          <w:tcPr>
            <w:tcBorders>
              <w:top w:val="single" w:color="000000" w:sz="2" w:space="0"/>
              <w:left w:val="single" w:color="000000" w:sz="8" w:space="0"/>
              <w:bottom w:val="single" w:color="000000" w:sz="8" w:space="0"/>
              <w:right w:val="single" w:color="000000" w:sz="8" w:space="0"/>
            </w:tcBorders>
            <w:tcW w:w="3255" w:type="dxa"/>
            <w:vAlign w:val="center"/>
            <w:textDirection w:val="lrTb"/>
            <w:noWrap w:val="false"/>
          </w:tcPr>
          <w:p>
            <w:pPr>
              <w:pStyle w:val="853"/>
              <w:keepLines w:val="0"/>
              <w:keepNext w:val="0"/>
              <w:pageBreakBefore w:val="0"/>
              <w:spacing w:before="0" w:beforeAutospacing="0" w:after="0" w:afterAutospacing="0" w:line="280" w:lineRule="exact"/>
              <w:rPr>
                <w:rFonts w:ascii="仿宋" w:hAnsi="仿宋" w:eastAsia="仿宋"/>
              </w:rPr>
            </w:pPr>
            <w:r>
              <w:rPr>
                <w:rFonts w:hint="eastAsia" w:ascii="仿宋" w:hAnsi="仿宋" w:eastAsia="仿宋"/>
                <w:color w:val="000000"/>
              </w:rPr>
              <w:t xml:space="preserve">GB 6675.2-2014及修改单（国家标准公告 2022 年第 9号）</w:t>
            </w:r>
            <w:r/>
          </w:p>
        </w:tc>
        <w:tc>
          <w:tcPr>
            <w:tcBorders>
              <w:top w:val="single" w:color="000000" w:sz="2" w:space="0"/>
              <w:left w:val="single" w:color="000000" w:sz="8" w:space="0"/>
              <w:bottom w:val="single" w:color="000000" w:sz="8" w:space="0"/>
              <w:right w:val="single" w:color="000000" w:sz="8" w:space="0"/>
            </w:tcBorders>
            <w:tcW w:w="3256" w:type="dxa"/>
            <w:vAlign w:val="center"/>
            <w:textDirection w:val="lrTb"/>
            <w:noWrap w:val="false"/>
          </w:tcPr>
          <w:p>
            <w:pPr>
              <w:pStyle w:val="853"/>
              <w:keepLines w:val="0"/>
              <w:keepNext w:val="0"/>
              <w:pageBreakBefore w:val="0"/>
              <w:spacing w:before="0" w:beforeAutospacing="0" w:after="0" w:afterAutospacing="0" w:line="280" w:lineRule="exact"/>
              <w:rPr>
                <w:rFonts w:ascii="仿宋" w:hAnsi="仿宋" w:eastAsia="仿宋"/>
              </w:rPr>
            </w:pPr>
            <w:r>
              <w:rPr>
                <w:rFonts w:hint="eastAsia" w:ascii="仿宋" w:hAnsi="仿宋" w:eastAsia="仿宋"/>
                <w:color w:val="000000"/>
              </w:rPr>
              <w:t xml:space="preserve">GB 6675.2-2014及修改单（国家标准公告 2022 年第 9号）</w:t>
            </w:r>
            <w:r/>
          </w:p>
        </w:tc>
      </w:tr>
      <w:tr>
        <w:trPr>
          <w:trHeight w:val="504"/>
        </w:trPr>
        <w:tc>
          <w:tcPr>
            <w:tcBorders>
              <w:top w:val="single" w:color="000000" w:sz="2" w:space="0"/>
              <w:left w:val="single" w:color="000000" w:sz="8" w:space="0"/>
              <w:bottom w:val="single" w:color="000000" w:sz="8" w:space="0"/>
              <w:right w:val="single" w:color="000000" w:sz="8" w:space="0"/>
            </w:tcBorders>
            <w:tcW w:w="800" w:type="dxa"/>
            <w:vAlign w:val="center"/>
            <w:textDirection w:val="lrTb"/>
            <w:noWrap w:val="false"/>
          </w:tcPr>
          <w:p>
            <w:pPr>
              <w:jc w:val="center"/>
              <w:keepLines w:val="0"/>
              <w:keepNext w:val="0"/>
              <w:pageBreakBefore w:val="0"/>
              <w:spacing w:line="280" w:lineRule="exact"/>
              <w:rPr>
                <w:rFonts w:ascii="仿宋" w:hAnsi="仿宋" w:eastAsia="仿宋" w:cs="仿宋"/>
                <w:color w:val="000000"/>
                <w:sz w:val="24"/>
              </w:rPr>
            </w:pPr>
            <w:r>
              <w:rPr>
                <w:rFonts w:hint="eastAsia" w:ascii="仿宋" w:hAnsi="仿宋" w:eastAsia="仿宋" w:cs="仿宋"/>
                <w:color w:val="000000"/>
                <w:sz w:val="24"/>
              </w:rPr>
              <w:t xml:space="preserve">5</w:t>
            </w:r>
            <w:r/>
          </w:p>
        </w:tc>
        <w:tc>
          <w:tcPr>
            <w:tcBorders>
              <w:top w:val="single" w:color="000000" w:sz="2" w:space="0"/>
              <w:left w:val="single" w:color="000000" w:sz="8" w:space="0"/>
              <w:bottom w:val="single" w:color="000000" w:sz="8" w:space="0"/>
              <w:right w:val="single" w:color="000000" w:sz="8" w:space="0"/>
            </w:tcBorders>
            <w:tcW w:w="2025" w:type="dxa"/>
            <w:vAlign w:val="center"/>
            <w:textDirection w:val="lrTb"/>
            <w:noWrap w:val="false"/>
          </w:tcPr>
          <w:p>
            <w:pPr>
              <w:jc w:val="left"/>
              <w:keepLines w:val="0"/>
              <w:keepNext w:val="0"/>
              <w:pageBreakBefore w:val="0"/>
              <w:spacing w:line="280" w:lineRule="exact"/>
              <w:rPr>
                <w:rFonts w:ascii="仿宋" w:hAnsi="仿宋" w:eastAsia="仿宋" w:cs="仿宋"/>
                <w:color w:val="000000"/>
                <w:sz w:val="24"/>
              </w:rPr>
            </w:pPr>
            <w:r>
              <w:rPr>
                <w:rFonts w:hint="eastAsia" w:ascii="仿宋" w:hAnsi="仿宋" w:eastAsia="仿宋" w:cs="仿宋"/>
                <w:color w:val="000000"/>
                <w:sz w:val="24"/>
              </w:rPr>
              <w:t xml:space="preserve">尖端测试</w:t>
            </w:r>
            <w:r/>
          </w:p>
        </w:tc>
        <w:tc>
          <w:tcPr>
            <w:tcBorders>
              <w:top w:val="single" w:color="000000" w:sz="2" w:space="0"/>
              <w:left w:val="single" w:color="000000" w:sz="8" w:space="0"/>
              <w:bottom w:val="single" w:color="000000" w:sz="8" w:space="0"/>
              <w:right w:val="single" w:color="000000" w:sz="8" w:space="0"/>
            </w:tcBorders>
            <w:tcW w:w="3255" w:type="dxa"/>
            <w:vAlign w:val="center"/>
            <w:textDirection w:val="lrTb"/>
            <w:noWrap w:val="false"/>
          </w:tcPr>
          <w:p>
            <w:pPr>
              <w:pStyle w:val="853"/>
              <w:keepLines w:val="0"/>
              <w:keepNext w:val="0"/>
              <w:pageBreakBefore w:val="0"/>
              <w:spacing w:before="0" w:beforeAutospacing="0" w:after="0" w:afterAutospacing="0" w:line="280" w:lineRule="exact"/>
              <w:rPr>
                <w:rFonts w:ascii="仿宋" w:hAnsi="仿宋" w:eastAsia="仿宋"/>
              </w:rPr>
            </w:pPr>
            <w:r>
              <w:rPr>
                <w:rFonts w:hint="eastAsia" w:ascii="仿宋" w:hAnsi="仿宋" w:eastAsia="仿宋"/>
                <w:color w:val="000000"/>
              </w:rPr>
              <w:t xml:space="preserve">GB 6675.2-2014及修改单（国家标准公告 2022 年第 9号）</w:t>
            </w:r>
            <w:r/>
          </w:p>
        </w:tc>
        <w:tc>
          <w:tcPr>
            <w:tcBorders>
              <w:top w:val="single" w:color="000000" w:sz="2" w:space="0"/>
              <w:left w:val="single" w:color="000000" w:sz="8" w:space="0"/>
              <w:bottom w:val="single" w:color="000000" w:sz="8" w:space="0"/>
              <w:right w:val="single" w:color="000000" w:sz="8" w:space="0"/>
            </w:tcBorders>
            <w:tcW w:w="3256" w:type="dxa"/>
            <w:vAlign w:val="center"/>
            <w:textDirection w:val="lrTb"/>
            <w:noWrap w:val="false"/>
          </w:tcPr>
          <w:p>
            <w:pPr>
              <w:pStyle w:val="853"/>
              <w:keepLines w:val="0"/>
              <w:keepNext w:val="0"/>
              <w:pageBreakBefore w:val="0"/>
              <w:spacing w:before="0" w:beforeAutospacing="0" w:after="0" w:afterAutospacing="0" w:line="280" w:lineRule="exact"/>
              <w:rPr>
                <w:rFonts w:ascii="仿宋" w:hAnsi="仿宋" w:eastAsia="仿宋"/>
              </w:rPr>
            </w:pPr>
            <w:r>
              <w:rPr>
                <w:rFonts w:hint="eastAsia" w:ascii="仿宋" w:hAnsi="仿宋" w:eastAsia="仿宋"/>
                <w:color w:val="000000"/>
              </w:rPr>
              <w:t xml:space="preserve">GB 6675.2-2014及修改单（国家标准公告 2022 年第 9号）</w:t>
            </w:r>
            <w:r/>
          </w:p>
        </w:tc>
      </w:tr>
      <w:tr>
        <w:trPr>
          <w:trHeight w:val="504"/>
        </w:trPr>
        <w:tc>
          <w:tcPr>
            <w:tcBorders>
              <w:top w:val="single" w:color="000000" w:sz="2" w:space="0"/>
              <w:left w:val="single" w:color="000000" w:sz="8" w:space="0"/>
              <w:bottom w:val="single" w:color="000000" w:sz="8" w:space="0"/>
              <w:right w:val="single" w:color="000000" w:sz="8" w:space="0"/>
            </w:tcBorders>
            <w:tcW w:w="800" w:type="dxa"/>
            <w:vAlign w:val="center"/>
            <w:textDirection w:val="lrTb"/>
            <w:noWrap w:val="false"/>
          </w:tcPr>
          <w:p>
            <w:pPr>
              <w:jc w:val="center"/>
              <w:keepLines w:val="0"/>
              <w:keepNext w:val="0"/>
              <w:pageBreakBefore w:val="0"/>
              <w:spacing w:line="280" w:lineRule="exact"/>
              <w:rPr>
                <w:rFonts w:ascii="仿宋" w:hAnsi="仿宋" w:eastAsia="仿宋" w:cs="仿宋"/>
                <w:color w:val="000000"/>
                <w:sz w:val="24"/>
              </w:rPr>
            </w:pPr>
            <w:r>
              <w:rPr>
                <w:rFonts w:hint="eastAsia" w:ascii="仿宋" w:hAnsi="仿宋" w:eastAsia="仿宋" w:cs="仿宋"/>
                <w:color w:val="000000"/>
                <w:sz w:val="24"/>
              </w:rPr>
              <w:t xml:space="preserve">6</w:t>
            </w:r>
            <w:r/>
          </w:p>
        </w:tc>
        <w:tc>
          <w:tcPr>
            <w:tcBorders>
              <w:top w:val="single" w:color="000000" w:sz="2" w:space="0"/>
              <w:left w:val="single" w:color="000000" w:sz="8" w:space="0"/>
              <w:bottom w:val="single" w:color="000000" w:sz="8" w:space="0"/>
              <w:right w:val="single" w:color="000000" w:sz="8" w:space="0"/>
            </w:tcBorders>
            <w:tcW w:w="2025" w:type="dxa"/>
            <w:vAlign w:val="center"/>
            <w:textDirection w:val="lrTb"/>
            <w:noWrap w:val="false"/>
          </w:tcPr>
          <w:p>
            <w:pPr>
              <w:jc w:val="left"/>
              <w:keepLines w:val="0"/>
              <w:keepNext w:val="0"/>
              <w:pageBreakBefore w:val="0"/>
              <w:spacing w:line="280" w:lineRule="exact"/>
              <w:rPr>
                <w:rFonts w:ascii="仿宋" w:hAnsi="仿宋" w:eastAsia="仿宋" w:cs="仿宋"/>
                <w:color w:val="000000"/>
                <w:sz w:val="24"/>
              </w:rPr>
            </w:pPr>
            <w:r>
              <w:rPr>
                <w:rFonts w:hint="eastAsia" w:ascii="仿宋" w:hAnsi="仿宋" w:eastAsia="仿宋" w:cs="仿宋"/>
                <w:color w:val="000000"/>
                <w:sz w:val="24"/>
              </w:rPr>
              <w:t xml:space="preserve">弹射玩具</w:t>
            </w:r>
            <w:r/>
          </w:p>
        </w:tc>
        <w:tc>
          <w:tcPr>
            <w:tcBorders>
              <w:top w:val="single" w:color="000000" w:sz="2" w:space="0"/>
              <w:left w:val="single" w:color="000000" w:sz="8" w:space="0"/>
              <w:bottom w:val="single" w:color="000000" w:sz="8" w:space="0"/>
              <w:right w:val="single" w:color="000000" w:sz="8" w:space="0"/>
            </w:tcBorders>
            <w:tcW w:w="3255" w:type="dxa"/>
            <w:vAlign w:val="center"/>
            <w:textDirection w:val="lrTb"/>
            <w:noWrap w:val="false"/>
          </w:tcPr>
          <w:p>
            <w:pPr>
              <w:pStyle w:val="853"/>
              <w:keepLines w:val="0"/>
              <w:keepNext w:val="0"/>
              <w:pageBreakBefore w:val="0"/>
              <w:spacing w:before="0" w:beforeAutospacing="0" w:after="0" w:afterAutospacing="0" w:line="280" w:lineRule="exact"/>
              <w:rPr>
                <w:rFonts w:ascii="仿宋" w:hAnsi="仿宋" w:eastAsia="仿宋"/>
              </w:rPr>
            </w:pPr>
            <w:r>
              <w:rPr>
                <w:rFonts w:hint="eastAsia" w:ascii="仿宋" w:hAnsi="仿宋" w:eastAsia="仿宋"/>
                <w:color w:val="000000"/>
                <w:lang w:eastAsia="zh-CN"/>
              </w:rPr>
              <w:t xml:space="preserve">GB 6675.2-2014</w:t>
            </w:r>
            <w:r>
              <w:rPr>
                <w:rFonts w:hint="eastAsia" w:ascii="仿宋" w:hAnsi="仿宋" w:eastAsia="仿宋"/>
                <w:color w:val="000000"/>
              </w:rPr>
              <w:t xml:space="preserve">及修改单（国家标准公告 2022 年第 9号）</w:t>
            </w:r>
            <w:r/>
          </w:p>
        </w:tc>
        <w:tc>
          <w:tcPr>
            <w:tcBorders>
              <w:top w:val="single" w:color="000000" w:sz="2" w:space="0"/>
              <w:left w:val="single" w:color="000000" w:sz="8" w:space="0"/>
              <w:bottom w:val="single" w:color="000000" w:sz="8" w:space="0"/>
              <w:right w:val="single" w:color="000000" w:sz="8" w:space="0"/>
            </w:tcBorders>
            <w:tcW w:w="3256" w:type="dxa"/>
            <w:vAlign w:val="center"/>
            <w:textDirection w:val="lrTb"/>
            <w:noWrap w:val="false"/>
          </w:tcPr>
          <w:p>
            <w:pPr>
              <w:pStyle w:val="853"/>
              <w:keepLines w:val="0"/>
              <w:keepNext w:val="0"/>
              <w:pageBreakBefore w:val="0"/>
              <w:spacing w:before="0" w:beforeAutospacing="0" w:after="0" w:afterAutospacing="0" w:line="280" w:lineRule="exact"/>
              <w:rPr>
                <w:rFonts w:ascii="仿宋" w:hAnsi="仿宋" w:eastAsia="仿宋"/>
              </w:rPr>
            </w:pPr>
            <w:r>
              <w:rPr>
                <w:rFonts w:hint="eastAsia" w:ascii="仿宋" w:hAnsi="仿宋" w:eastAsia="仿宋"/>
                <w:color w:val="000000"/>
                <w:lang w:eastAsia="zh-CN"/>
              </w:rPr>
              <w:t xml:space="preserve">GB 6675.2-2014</w:t>
            </w:r>
            <w:r>
              <w:rPr>
                <w:rFonts w:hint="eastAsia" w:ascii="仿宋" w:hAnsi="仿宋" w:eastAsia="仿宋"/>
                <w:color w:val="000000"/>
              </w:rPr>
              <w:t xml:space="preserve">及修改单（国家标准公告 2022 年第 9号）</w:t>
            </w:r>
            <w:r/>
          </w:p>
        </w:tc>
      </w:tr>
      <w:tr>
        <w:trPr>
          <w:trHeight w:val="504"/>
        </w:trPr>
        <w:tc>
          <w:tcPr>
            <w:tcBorders>
              <w:top w:val="single" w:color="000000" w:sz="2" w:space="0"/>
              <w:left w:val="single" w:color="000000" w:sz="8" w:space="0"/>
              <w:bottom w:val="single" w:color="000000" w:sz="8" w:space="0"/>
              <w:right w:val="single" w:color="000000" w:sz="8" w:space="0"/>
            </w:tcBorders>
            <w:tcW w:w="800" w:type="dxa"/>
            <w:vAlign w:val="center"/>
            <w:textDirection w:val="lrTb"/>
            <w:noWrap w:val="false"/>
          </w:tcPr>
          <w:p>
            <w:pPr>
              <w:jc w:val="center"/>
              <w:keepLines w:val="0"/>
              <w:keepNext w:val="0"/>
              <w:pageBreakBefore w:val="0"/>
              <w:spacing w:line="280" w:lineRule="exact"/>
              <w:rPr>
                <w:rFonts w:ascii="仿宋" w:hAnsi="仿宋" w:eastAsia="仿宋" w:cs="仿宋"/>
                <w:color w:val="000000"/>
                <w:sz w:val="24"/>
              </w:rPr>
            </w:pPr>
            <w:r>
              <w:rPr>
                <w:rFonts w:hint="eastAsia" w:ascii="仿宋" w:hAnsi="仿宋" w:eastAsia="仿宋" w:cs="仿宋"/>
                <w:color w:val="000000"/>
                <w:sz w:val="24"/>
              </w:rPr>
              <w:t xml:space="preserve">7</w:t>
            </w:r>
            <w:r/>
          </w:p>
        </w:tc>
        <w:tc>
          <w:tcPr>
            <w:tcBorders>
              <w:top w:val="single" w:color="000000" w:sz="2" w:space="0"/>
              <w:left w:val="single" w:color="000000" w:sz="8" w:space="0"/>
              <w:bottom w:val="single" w:color="000000" w:sz="8" w:space="0"/>
              <w:right w:val="single" w:color="000000" w:sz="8" w:space="0"/>
            </w:tcBorders>
            <w:tcW w:w="2025" w:type="dxa"/>
            <w:vAlign w:val="center"/>
            <w:textDirection w:val="lrTb"/>
            <w:noWrap w:val="false"/>
          </w:tcPr>
          <w:p>
            <w:pPr>
              <w:jc w:val="left"/>
              <w:keepLines w:val="0"/>
              <w:keepNext w:val="0"/>
              <w:pageBreakBefore w:val="0"/>
              <w:spacing w:line="280" w:lineRule="exact"/>
              <w:rPr>
                <w:rFonts w:ascii="仿宋" w:hAnsi="仿宋" w:eastAsia="仿宋" w:cs="仿宋"/>
                <w:color w:val="000000"/>
                <w:sz w:val="24"/>
              </w:rPr>
            </w:pPr>
            <w:r>
              <w:rPr>
                <w:rFonts w:hint="eastAsia" w:ascii="仿宋" w:hAnsi="仿宋" w:eastAsia="仿宋" w:cs="仿宋"/>
                <w:color w:val="000000"/>
                <w:sz w:val="24"/>
              </w:rPr>
              <w:t xml:space="preserve">刚性材料上的圆孔</w:t>
            </w:r>
            <w:r/>
          </w:p>
        </w:tc>
        <w:tc>
          <w:tcPr>
            <w:tcBorders>
              <w:top w:val="single" w:color="000000" w:sz="2" w:space="0"/>
              <w:left w:val="single" w:color="000000" w:sz="8" w:space="0"/>
              <w:bottom w:val="single" w:color="000000" w:sz="8" w:space="0"/>
              <w:right w:val="single" w:color="000000" w:sz="8" w:space="0"/>
            </w:tcBorders>
            <w:tcW w:w="3255" w:type="dxa"/>
            <w:vAlign w:val="center"/>
            <w:textDirection w:val="lrTb"/>
            <w:noWrap w:val="false"/>
          </w:tcPr>
          <w:p>
            <w:pPr>
              <w:pStyle w:val="853"/>
              <w:keepLines w:val="0"/>
              <w:keepNext w:val="0"/>
              <w:pageBreakBefore w:val="0"/>
              <w:spacing w:before="0" w:beforeAutospacing="0" w:after="0" w:afterAutospacing="0" w:line="280" w:lineRule="exact"/>
              <w:rPr>
                <w:rFonts w:ascii="仿宋" w:hAnsi="仿宋" w:eastAsia="仿宋"/>
              </w:rPr>
            </w:pPr>
            <w:r>
              <w:rPr>
                <w:rFonts w:hint="eastAsia" w:ascii="仿宋" w:hAnsi="仿宋" w:eastAsia="仿宋"/>
                <w:color w:val="000000"/>
              </w:rPr>
              <w:t xml:space="preserve">GB 6675.2-2014及修改单（国家标准公告 2022 年第 9号）</w:t>
            </w:r>
            <w:r/>
          </w:p>
        </w:tc>
        <w:tc>
          <w:tcPr>
            <w:tcBorders>
              <w:top w:val="single" w:color="000000" w:sz="2" w:space="0"/>
              <w:left w:val="single" w:color="000000" w:sz="8" w:space="0"/>
              <w:bottom w:val="single" w:color="000000" w:sz="8" w:space="0"/>
              <w:right w:val="single" w:color="000000" w:sz="8" w:space="0"/>
            </w:tcBorders>
            <w:tcW w:w="3256" w:type="dxa"/>
            <w:vAlign w:val="center"/>
            <w:textDirection w:val="lrTb"/>
            <w:noWrap w:val="false"/>
          </w:tcPr>
          <w:p>
            <w:pPr>
              <w:pStyle w:val="853"/>
              <w:keepLines w:val="0"/>
              <w:keepNext w:val="0"/>
              <w:pageBreakBefore w:val="0"/>
              <w:spacing w:before="0" w:beforeAutospacing="0" w:after="0" w:afterAutospacing="0" w:line="280" w:lineRule="exact"/>
              <w:rPr>
                <w:rFonts w:ascii="仿宋" w:hAnsi="仿宋" w:eastAsia="仿宋"/>
              </w:rPr>
            </w:pPr>
            <w:r>
              <w:rPr>
                <w:rFonts w:hint="eastAsia" w:ascii="仿宋" w:hAnsi="仿宋" w:eastAsia="仿宋"/>
                <w:color w:val="000000"/>
              </w:rPr>
              <w:t xml:space="preserve">GB 6675.2-2014及修改单（国家标准公告 2022 年第 9号）</w:t>
            </w:r>
            <w:r/>
          </w:p>
        </w:tc>
      </w:tr>
      <w:tr>
        <w:trPr>
          <w:trHeight w:val="504"/>
        </w:trPr>
        <w:tc>
          <w:tcPr>
            <w:tcBorders>
              <w:top w:val="single" w:color="000000" w:sz="2" w:space="0"/>
              <w:left w:val="single" w:color="000000" w:sz="8" w:space="0"/>
              <w:bottom w:val="single" w:color="000000" w:sz="8" w:space="0"/>
              <w:right w:val="single" w:color="000000" w:sz="8" w:space="0"/>
            </w:tcBorders>
            <w:tcW w:w="800" w:type="dxa"/>
            <w:vAlign w:val="center"/>
            <w:textDirection w:val="lrTb"/>
            <w:noWrap w:val="false"/>
          </w:tcPr>
          <w:p>
            <w:pPr>
              <w:jc w:val="center"/>
              <w:keepLines w:val="0"/>
              <w:keepNext w:val="0"/>
              <w:pageBreakBefore w:val="0"/>
              <w:spacing w:line="280" w:lineRule="exact"/>
              <w:rPr>
                <w:rFonts w:ascii="仿宋" w:hAnsi="仿宋" w:eastAsia="仿宋" w:cs="仿宋"/>
                <w:color w:val="000000"/>
                <w:sz w:val="24"/>
              </w:rPr>
            </w:pPr>
            <w:r>
              <w:rPr>
                <w:rFonts w:hint="eastAsia" w:ascii="仿宋" w:hAnsi="仿宋" w:eastAsia="仿宋" w:cs="仿宋"/>
                <w:color w:val="000000"/>
                <w:sz w:val="24"/>
              </w:rPr>
              <w:t xml:space="preserve">8</w:t>
            </w:r>
            <w:r/>
          </w:p>
        </w:tc>
        <w:tc>
          <w:tcPr>
            <w:tcBorders>
              <w:top w:val="single" w:color="000000" w:sz="2" w:space="0"/>
              <w:left w:val="single" w:color="000000" w:sz="8" w:space="0"/>
              <w:bottom w:val="single" w:color="000000" w:sz="8" w:space="0"/>
              <w:right w:val="single" w:color="000000" w:sz="8" w:space="0"/>
            </w:tcBorders>
            <w:tcW w:w="2025" w:type="dxa"/>
            <w:vAlign w:val="center"/>
            <w:textDirection w:val="lrTb"/>
            <w:noWrap w:val="false"/>
          </w:tcPr>
          <w:p>
            <w:pPr>
              <w:jc w:val="left"/>
              <w:keepLines w:val="0"/>
              <w:keepNext w:val="0"/>
              <w:pageBreakBefore w:val="0"/>
              <w:spacing w:line="280" w:lineRule="exact"/>
              <w:rPr>
                <w:rFonts w:ascii="仿宋" w:hAnsi="仿宋" w:eastAsia="仿宋" w:cs="仿宋"/>
                <w:color w:val="000000"/>
                <w:sz w:val="24"/>
              </w:rPr>
            </w:pPr>
            <w:r>
              <w:rPr>
                <w:rFonts w:hint="eastAsia" w:ascii="仿宋" w:hAnsi="仿宋" w:eastAsia="仿宋" w:cs="仿宋"/>
                <w:color w:val="000000"/>
                <w:sz w:val="24"/>
              </w:rPr>
              <w:t xml:space="preserve">活动部件间的间隙</w:t>
            </w:r>
            <w:r/>
          </w:p>
        </w:tc>
        <w:tc>
          <w:tcPr>
            <w:tcBorders>
              <w:top w:val="single" w:color="000000" w:sz="2" w:space="0"/>
              <w:left w:val="single" w:color="000000" w:sz="8" w:space="0"/>
              <w:bottom w:val="single" w:color="000000" w:sz="8" w:space="0"/>
              <w:right w:val="single" w:color="000000" w:sz="8" w:space="0"/>
            </w:tcBorders>
            <w:tcW w:w="3255" w:type="dxa"/>
            <w:vAlign w:val="center"/>
            <w:textDirection w:val="lrTb"/>
            <w:noWrap w:val="false"/>
          </w:tcPr>
          <w:p>
            <w:pPr>
              <w:pStyle w:val="853"/>
              <w:keepLines w:val="0"/>
              <w:keepNext w:val="0"/>
              <w:pageBreakBefore w:val="0"/>
              <w:spacing w:before="0" w:beforeAutospacing="0" w:after="0" w:afterAutospacing="0" w:line="280" w:lineRule="exact"/>
              <w:rPr>
                <w:rFonts w:ascii="仿宋" w:hAnsi="仿宋" w:eastAsia="仿宋"/>
              </w:rPr>
            </w:pPr>
            <w:r>
              <w:rPr>
                <w:rFonts w:hint="eastAsia" w:ascii="仿宋" w:hAnsi="仿宋" w:eastAsia="仿宋"/>
                <w:color w:val="000000"/>
              </w:rPr>
              <w:t xml:space="preserve">GB 6675.2-2014及修改单（国家标准公告 2022 年第 9号）</w:t>
            </w:r>
            <w:r/>
          </w:p>
        </w:tc>
        <w:tc>
          <w:tcPr>
            <w:tcBorders>
              <w:top w:val="single" w:color="000000" w:sz="2" w:space="0"/>
              <w:left w:val="single" w:color="000000" w:sz="8" w:space="0"/>
              <w:bottom w:val="single" w:color="000000" w:sz="8" w:space="0"/>
              <w:right w:val="single" w:color="000000" w:sz="8" w:space="0"/>
            </w:tcBorders>
            <w:tcW w:w="3256" w:type="dxa"/>
            <w:vAlign w:val="center"/>
            <w:textDirection w:val="lrTb"/>
            <w:noWrap w:val="false"/>
          </w:tcPr>
          <w:p>
            <w:pPr>
              <w:pStyle w:val="853"/>
              <w:keepLines w:val="0"/>
              <w:keepNext w:val="0"/>
              <w:pageBreakBefore w:val="0"/>
              <w:spacing w:before="0" w:beforeAutospacing="0" w:after="0" w:afterAutospacing="0" w:line="280" w:lineRule="exact"/>
              <w:rPr>
                <w:rFonts w:ascii="仿宋" w:hAnsi="仿宋" w:eastAsia="仿宋"/>
              </w:rPr>
            </w:pPr>
            <w:r>
              <w:rPr>
                <w:rFonts w:hint="eastAsia" w:ascii="仿宋" w:hAnsi="仿宋" w:eastAsia="仿宋"/>
                <w:color w:val="000000"/>
              </w:rPr>
              <w:t xml:space="preserve">GB 6675.2-2014及修改单（国家标准公告 2022 年第 9号）</w:t>
            </w:r>
            <w:r/>
          </w:p>
        </w:tc>
      </w:tr>
      <w:tr>
        <w:trPr>
          <w:trHeight w:val="504"/>
        </w:trPr>
        <w:tc>
          <w:tcPr>
            <w:tcBorders>
              <w:top w:val="single" w:color="000000" w:sz="2" w:space="0"/>
              <w:left w:val="single" w:color="000000" w:sz="8" w:space="0"/>
              <w:bottom w:val="single" w:color="000000" w:sz="8" w:space="0"/>
              <w:right w:val="single" w:color="000000" w:sz="8" w:space="0"/>
            </w:tcBorders>
            <w:tcW w:w="800" w:type="dxa"/>
            <w:vAlign w:val="center"/>
            <w:textDirection w:val="lrTb"/>
            <w:noWrap w:val="false"/>
          </w:tcPr>
          <w:p>
            <w:pPr>
              <w:jc w:val="center"/>
              <w:keepLines w:val="0"/>
              <w:keepNext w:val="0"/>
              <w:pageBreakBefore w:val="0"/>
              <w:spacing w:line="280" w:lineRule="exact"/>
              <w:rPr>
                <w:rFonts w:ascii="仿宋" w:hAnsi="仿宋" w:eastAsia="仿宋" w:cs="仿宋"/>
                <w:color w:val="000000"/>
                <w:sz w:val="24"/>
              </w:rPr>
            </w:pPr>
            <w:r>
              <w:rPr>
                <w:rFonts w:hint="eastAsia" w:ascii="仿宋" w:hAnsi="仿宋" w:eastAsia="仿宋" w:cs="仿宋"/>
                <w:color w:val="000000"/>
                <w:sz w:val="24"/>
              </w:rPr>
              <w:t xml:space="preserve">9</w:t>
            </w:r>
            <w:r/>
          </w:p>
        </w:tc>
        <w:tc>
          <w:tcPr>
            <w:tcBorders>
              <w:top w:val="single" w:color="000000" w:sz="2" w:space="0"/>
              <w:left w:val="single" w:color="000000" w:sz="8" w:space="0"/>
              <w:bottom w:val="single" w:color="000000" w:sz="8" w:space="0"/>
              <w:right w:val="single" w:color="000000" w:sz="8" w:space="0"/>
            </w:tcBorders>
            <w:tcW w:w="2025" w:type="dxa"/>
            <w:vAlign w:val="center"/>
            <w:textDirection w:val="lrTb"/>
            <w:noWrap w:val="false"/>
          </w:tcPr>
          <w:p>
            <w:pPr>
              <w:jc w:val="left"/>
              <w:keepLines w:val="0"/>
              <w:keepNext w:val="0"/>
              <w:pageBreakBefore w:val="0"/>
              <w:spacing w:line="280" w:lineRule="exact"/>
              <w:rPr>
                <w:rFonts w:ascii="仿宋" w:hAnsi="仿宋" w:eastAsia="仿宋" w:cs="仿宋"/>
                <w:color w:val="000000"/>
                <w:sz w:val="24"/>
              </w:rPr>
            </w:pPr>
            <w:r>
              <w:rPr>
                <w:rFonts w:hint="eastAsia" w:ascii="仿宋" w:hAnsi="仿宋" w:eastAsia="仿宋" w:cs="仿宋"/>
                <w:color w:val="000000"/>
                <w:sz w:val="24"/>
              </w:rPr>
              <w:t xml:space="preserve">其他驱动机构</w:t>
            </w:r>
            <w:r/>
          </w:p>
        </w:tc>
        <w:tc>
          <w:tcPr>
            <w:tcBorders>
              <w:top w:val="single" w:color="000000" w:sz="2" w:space="0"/>
              <w:left w:val="single" w:color="000000" w:sz="8" w:space="0"/>
              <w:bottom w:val="single" w:color="000000" w:sz="8" w:space="0"/>
              <w:right w:val="single" w:color="000000" w:sz="8" w:space="0"/>
            </w:tcBorders>
            <w:tcW w:w="3255" w:type="dxa"/>
            <w:vAlign w:val="center"/>
            <w:textDirection w:val="lrTb"/>
            <w:noWrap w:val="false"/>
          </w:tcPr>
          <w:p>
            <w:pPr>
              <w:pStyle w:val="853"/>
              <w:keepLines w:val="0"/>
              <w:keepNext w:val="0"/>
              <w:pageBreakBefore w:val="0"/>
              <w:spacing w:before="0" w:beforeAutospacing="0" w:after="0" w:afterAutospacing="0" w:line="280" w:lineRule="exact"/>
              <w:rPr>
                <w:rFonts w:ascii="仿宋" w:hAnsi="仿宋" w:eastAsia="仿宋"/>
              </w:rPr>
            </w:pPr>
            <w:r>
              <w:rPr>
                <w:rFonts w:hint="eastAsia" w:ascii="仿宋" w:hAnsi="仿宋" w:eastAsia="仿宋"/>
                <w:color w:val="000000"/>
              </w:rPr>
              <w:t xml:space="preserve">GB 6675.2-2014及修改单（国家标准公告 2022 年第 9号）</w:t>
            </w:r>
            <w:r/>
          </w:p>
        </w:tc>
        <w:tc>
          <w:tcPr>
            <w:tcBorders>
              <w:top w:val="single" w:color="000000" w:sz="2" w:space="0"/>
              <w:left w:val="single" w:color="000000" w:sz="8" w:space="0"/>
              <w:bottom w:val="single" w:color="000000" w:sz="8" w:space="0"/>
              <w:right w:val="single" w:color="000000" w:sz="8" w:space="0"/>
            </w:tcBorders>
            <w:tcW w:w="3256" w:type="dxa"/>
            <w:vAlign w:val="center"/>
            <w:textDirection w:val="lrTb"/>
            <w:noWrap w:val="false"/>
          </w:tcPr>
          <w:p>
            <w:pPr>
              <w:pStyle w:val="853"/>
              <w:keepLines w:val="0"/>
              <w:keepNext w:val="0"/>
              <w:pageBreakBefore w:val="0"/>
              <w:spacing w:before="0" w:beforeAutospacing="0" w:after="0" w:afterAutospacing="0" w:line="280" w:lineRule="exact"/>
              <w:rPr>
                <w:rFonts w:ascii="仿宋" w:hAnsi="仿宋" w:eastAsia="仿宋"/>
              </w:rPr>
            </w:pPr>
            <w:r>
              <w:rPr>
                <w:rFonts w:hint="eastAsia" w:ascii="仿宋" w:hAnsi="仿宋" w:eastAsia="仿宋"/>
                <w:color w:val="000000"/>
              </w:rPr>
              <w:t xml:space="preserve">GB 6675.2-2014及修改单（国家标准公告 2022 年第 9号）</w:t>
            </w:r>
            <w:r/>
          </w:p>
        </w:tc>
      </w:tr>
      <w:tr>
        <w:trPr>
          <w:trHeight w:val="504"/>
        </w:trPr>
        <w:tc>
          <w:tcPr>
            <w:gridSpan w:val="4"/>
            <w:tcBorders>
              <w:top w:val="single" w:color="000000" w:sz="2" w:space="0"/>
              <w:left w:val="single" w:color="000000" w:sz="8" w:space="0"/>
              <w:bottom w:val="single" w:color="000000" w:sz="8" w:space="0"/>
              <w:right w:val="single" w:color="000000" w:sz="8" w:space="0"/>
            </w:tcBorders>
            <w:tcW w:w="9336" w:type="dxa"/>
            <w:vAlign w:val="center"/>
            <w:textDirection w:val="lrTb"/>
            <w:noWrap w:val="false"/>
          </w:tcPr>
          <w:p>
            <w:pPr>
              <w:jc w:val="left"/>
              <w:keepLines w:val="0"/>
              <w:keepNext w:val="0"/>
              <w:pageBreakBefore w:val="0"/>
              <w:spacing w:line="280" w:lineRule="exact"/>
              <w:rPr>
                <w:rFonts w:ascii="仿宋" w:hAnsi="仿宋" w:eastAsia="仿宋" w:cs="仿宋"/>
                <w:color w:val="000000"/>
                <w:sz w:val="24"/>
              </w:rPr>
            </w:pPr>
            <w:r>
              <w:rPr>
                <w:rFonts w:hint="eastAsia" w:ascii="仿宋" w:hAnsi="仿宋" w:eastAsia="仿宋" w:cs="仿宋"/>
                <w:b/>
                <w:bCs/>
                <w:color w:val="000000"/>
                <w:sz w:val="24"/>
              </w:rPr>
              <w:t xml:space="preserve">二、机械与物理性能(可预见的合理滥用)</w:t>
            </w:r>
            <w:r/>
          </w:p>
        </w:tc>
      </w:tr>
      <w:tr>
        <w:trPr>
          <w:trHeight w:val="504"/>
        </w:trPr>
        <w:tc>
          <w:tcPr>
            <w:tcBorders>
              <w:top w:val="single" w:color="000000" w:sz="2" w:space="0"/>
              <w:left w:val="single" w:color="000000" w:sz="8" w:space="0"/>
              <w:bottom w:val="single" w:color="000000" w:sz="8" w:space="0"/>
              <w:right w:val="single" w:color="000000" w:sz="8" w:space="0"/>
            </w:tcBorders>
            <w:tcW w:w="800" w:type="dxa"/>
            <w:vAlign w:val="center"/>
            <w:textDirection w:val="lrTb"/>
            <w:noWrap w:val="false"/>
          </w:tcPr>
          <w:p>
            <w:pPr>
              <w:jc w:val="center"/>
              <w:keepLines w:val="0"/>
              <w:keepNext w:val="0"/>
              <w:pageBreakBefore w:val="0"/>
              <w:spacing w:line="280" w:lineRule="exact"/>
              <w:rPr>
                <w:rFonts w:ascii="仿宋" w:hAnsi="仿宋" w:eastAsia="仿宋" w:cs="仿宋"/>
                <w:color w:val="000000"/>
                <w:sz w:val="24"/>
              </w:rPr>
            </w:pPr>
            <w:r>
              <w:rPr>
                <w:rFonts w:hint="eastAsia" w:ascii="仿宋" w:hAnsi="仿宋" w:eastAsia="仿宋" w:cs="仿宋"/>
                <w:color w:val="000000"/>
                <w:sz w:val="24"/>
              </w:rPr>
              <w:t xml:space="preserve">1</w:t>
            </w:r>
            <w:r/>
          </w:p>
        </w:tc>
        <w:tc>
          <w:tcPr>
            <w:tcBorders>
              <w:top w:val="single" w:color="000000" w:sz="2" w:space="0"/>
              <w:left w:val="single" w:color="000000" w:sz="8" w:space="0"/>
              <w:bottom w:val="single" w:color="000000" w:sz="8" w:space="0"/>
              <w:right w:val="single" w:color="000000" w:sz="8" w:space="0"/>
            </w:tcBorders>
            <w:tcW w:w="2025" w:type="dxa"/>
            <w:vAlign w:val="center"/>
            <w:textDirection w:val="lrTb"/>
            <w:noWrap w:val="false"/>
          </w:tcPr>
          <w:p>
            <w:pPr>
              <w:jc w:val="left"/>
              <w:keepLines w:val="0"/>
              <w:keepNext w:val="0"/>
              <w:pageBreakBefore w:val="0"/>
              <w:spacing w:line="280" w:lineRule="exact"/>
              <w:rPr>
                <w:rFonts w:ascii="仿宋" w:hAnsi="仿宋" w:eastAsia="仿宋" w:cs="仿宋"/>
                <w:color w:val="000000"/>
                <w:sz w:val="24"/>
              </w:rPr>
            </w:pPr>
            <w:r>
              <w:rPr>
                <w:rFonts w:hint="eastAsia" w:ascii="仿宋" w:hAnsi="仿宋" w:eastAsia="仿宋" w:cs="仿宋"/>
                <w:color w:val="000000"/>
                <w:sz w:val="24"/>
              </w:rPr>
              <w:t xml:space="preserve">材料测试</w:t>
            </w:r>
            <w:r/>
          </w:p>
        </w:tc>
        <w:tc>
          <w:tcPr>
            <w:tcBorders>
              <w:top w:val="single" w:color="000000" w:sz="2" w:space="0"/>
              <w:left w:val="single" w:color="000000" w:sz="8" w:space="0"/>
              <w:bottom w:val="single" w:color="000000" w:sz="8" w:space="0"/>
              <w:right w:val="single" w:color="000000" w:sz="8" w:space="0"/>
            </w:tcBorders>
            <w:tcW w:w="3255" w:type="dxa"/>
            <w:vAlign w:val="center"/>
            <w:textDirection w:val="lrTb"/>
            <w:noWrap w:val="false"/>
          </w:tcPr>
          <w:p>
            <w:pPr>
              <w:pStyle w:val="853"/>
              <w:keepLines w:val="0"/>
              <w:keepNext w:val="0"/>
              <w:pageBreakBefore w:val="0"/>
              <w:spacing w:before="0" w:beforeAutospacing="0" w:after="0" w:afterAutospacing="0" w:line="280" w:lineRule="exact"/>
              <w:rPr>
                <w:rFonts w:ascii="仿宋" w:hAnsi="仿宋" w:eastAsia="仿宋"/>
              </w:rPr>
            </w:pPr>
            <w:r>
              <w:rPr>
                <w:rFonts w:hint="eastAsia" w:ascii="仿宋" w:hAnsi="仿宋" w:eastAsia="仿宋"/>
                <w:color w:val="000000"/>
              </w:rPr>
              <w:t xml:space="preserve">GB 6675.2-2014及修改单（国家标准公告 2022 年第 9号）</w:t>
            </w:r>
            <w:r/>
          </w:p>
        </w:tc>
        <w:tc>
          <w:tcPr>
            <w:tcBorders>
              <w:top w:val="single" w:color="000000" w:sz="2" w:space="0"/>
              <w:left w:val="single" w:color="000000" w:sz="8" w:space="0"/>
              <w:bottom w:val="single" w:color="000000" w:sz="8" w:space="0"/>
              <w:right w:val="single" w:color="000000" w:sz="8" w:space="0"/>
            </w:tcBorders>
            <w:tcW w:w="3256" w:type="dxa"/>
            <w:vAlign w:val="center"/>
            <w:textDirection w:val="lrTb"/>
            <w:noWrap w:val="false"/>
          </w:tcPr>
          <w:p>
            <w:pPr>
              <w:pStyle w:val="853"/>
              <w:keepLines w:val="0"/>
              <w:keepNext w:val="0"/>
              <w:pageBreakBefore w:val="0"/>
              <w:spacing w:before="0" w:beforeAutospacing="0" w:after="0" w:afterAutospacing="0" w:line="280" w:lineRule="exact"/>
              <w:rPr>
                <w:rFonts w:ascii="仿宋" w:hAnsi="仿宋" w:eastAsia="仿宋"/>
              </w:rPr>
            </w:pPr>
            <w:r>
              <w:rPr>
                <w:rFonts w:hint="eastAsia" w:ascii="仿宋" w:hAnsi="仿宋" w:eastAsia="仿宋"/>
                <w:color w:val="000000"/>
              </w:rPr>
              <w:t xml:space="preserve">GB 6675.2-2014及修改单（国家标准公告 2022年第9号）</w:t>
            </w:r>
            <w:r/>
          </w:p>
        </w:tc>
      </w:tr>
      <w:tr>
        <w:trPr>
          <w:trHeight w:val="504"/>
        </w:trPr>
        <w:tc>
          <w:tcPr>
            <w:tcBorders>
              <w:top w:val="single" w:color="000000" w:sz="2" w:space="0"/>
              <w:left w:val="single" w:color="000000" w:sz="8" w:space="0"/>
              <w:bottom w:val="single" w:color="000000" w:sz="8" w:space="0"/>
              <w:right w:val="single" w:color="000000" w:sz="8" w:space="0"/>
            </w:tcBorders>
            <w:tcW w:w="800" w:type="dxa"/>
            <w:vAlign w:val="center"/>
            <w:textDirection w:val="lrTb"/>
            <w:noWrap w:val="false"/>
          </w:tcPr>
          <w:p>
            <w:pPr>
              <w:jc w:val="center"/>
              <w:keepLines w:val="0"/>
              <w:keepNext w:val="0"/>
              <w:pageBreakBefore w:val="0"/>
              <w:spacing w:line="280" w:lineRule="exact"/>
              <w:rPr>
                <w:rFonts w:ascii="仿宋" w:hAnsi="仿宋" w:eastAsia="仿宋" w:cs="仿宋"/>
                <w:color w:val="000000"/>
                <w:sz w:val="24"/>
              </w:rPr>
            </w:pPr>
            <w:r>
              <w:rPr>
                <w:rFonts w:hint="eastAsia" w:ascii="仿宋" w:hAnsi="仿宋" w:eastAsia="仿宋" w:cs="仿宋"/>
                <w:color w:val="000000"/>
                <w:sz w:val="24"/>
              </w:rPr>
              <w:t xml:space="preserve">2</w:t>
            </w:r>
            <w:r/>
          </w:p>
        </w:tc>
        <w:tc>
          <w:tcPr>
            <w:tcBorders>
              <w:top w:val="single" w:color="000000" w:sz="2" w:space="0"/>
              <w:left w:val="single" w:color="000000" w:sz="8" w:space="0"/>
              <w:bottom w:val="single" w:color="000000" w:sz="8" w:space="0"/>
              <w:right w:val="single" w:color="000000" w:sz="8" w:space="0"/>
            </w:tcBorders>
            <w:tcW w:w="2025" w:type="dxa"/>
            <w:vAlign w:val="center"/>
            <w:textDirection w:val="lrTb"/>
            <w:noWrap w:val="false"/>
          </w:tcPr>
          <w:p>
            <w:pPr>
              <w:jc w:val="left"/>
              <w:keepLines w:val="0"/>
              <w:keepNext w:val="0"/>
              <w:pageBreakBefore w:val="0"/>
              <w:spacing w:line="280" w:lineRule="exact"/>
              <w:rPr>
                <w:rFonts w:ascii="仿宋" w:hAnsi="仿宋" w:eastAsia="仿宋" w:cs="仿宋"/>
                <w:color w:val="000000"/>
                <w:sz w:val="24"/>
              </w:rPr>
            </w:pPr>
            <w:r>
              <w:rPr>
                <w:rFonts w:hint="eastAsia" w:ascii="仿宋" w:hAnsi="仿宋" w:eastAsia="仿宋" w:cs="仿宋"/>
                <w:color w:val="000000"/>
                <w:sz w:val="24"/>
              </w:rPr>
              <w:t xml:space="preserve">小零件测试</w:t>
            </w:r>
            <w:r/>
          </w:p>
        </w:tc>
        <w:tc>
          <w:tcPr>
            <w:tcBorders>
              <w:top w:val="single" w:color="000000" w:sz="2" w:space="0"/>
              <w:left w:val="single" w:color="000000" w:sz="8" w:space="0"/>
              <w:bottom w:val="single" w:color="000000" w:sz="8" w:space="0"/>
              <w:right w:val="single" w:color="000000" w:sz="8" w:space="0"/>
            </w:tcBorders>
            <w:tcW w:w="3255" w:type="dxa"/>
            <w:vAlign w:val="center"/>
            <w:textDirection w:val="lrTb"/>
            <w:noWrap w:val="false"/>
          </w:tcPr>
          <w:p>
            <w:pPr>
              <w:pStyle w:val="853"/>
              <w:keepLines w:val="0"/>
              <w:keepNext w:val="0"/>
              <w:pageBreakBefore w:val="0"/>
              <w:spacing w:before="0" w:beforeAutospacing="0" w:after="0" w:afterAutospacing="0" w:line="280" w:lineRule="exact"/>
              <w:rPr>
                <w:rFonts w:ascii="仿宋" w:hAnsi="仿宋" w:eastAsia="仿宋"/>
              </w:rPr>
            </w:pPr>
            <w:r>
              <w:rPr>
                <w:rFonts w:hint="eastAsia" w:ascii="仿宋" w:hAnsi="仿宋" w:eastAsia="仿宋"/>
                <w:color w:val="000000"/>
              </w:rPr>
              <w:t xml:space="preserve">GB 6675.2-2014及修改单（国家标准公告 2022 年第 9号）</w:t>
            </w:r>
            <w:r/>
          </w:p>
        </w:tc>
        <w:tc>
          <w:tcPr>
            <w:tcBorders>
              <w:top w:val="single" w:color="000000" w:sz="2" w:space="0"/>
              <w:left w:val="single" w:color="000000" w:sz="8" w:space="0"/>
              <w:bottom w:val="single" w:color="000000" w:sz="8" w:space="0"/>
              <w:right w:val="single" w:color="000000" w:sz="8" w:space="0"/>
            </w:tcBorders>
            <w:tcW w:w="3256" w:type="dxa"/>
            <w:vAlign w:val="center"/>
            <w:textDirection w:val="lrTb"/>
            <w:noWrap w:val="false"/>
          </w:tcPr>
          <w:p>
            <w:pPr>
              <w:pStyle w:val="853"/>
              <w:keepLines w:val="0"/>
              <w:keepNext w:val="0"/>
              <w:pageBreakBefore w:val="0"/>
              <w:spacing w:before="0" w:beforeAutospacing="0" w:after="0" w:afterAutospacing="0" w:line="280" w:lineRule="exact"/>
              <w:rPr>
                <w:rFonts w:ascii="仿宋" w:hAnsi="仿宋" w:eastAsia="仿宋"/>
              </w:rPr>
            </w:pPr>
            <w:r>
              <w:rPr>
                <w:rFonts w:hint="eastAsia" w:ascii="仿宋" w:hAnsi="仿宋" w:eastAsia="仿宋"/>
                <w:color w:val="000000"/>
              </w:rPr>
              <w:t xml:space="preserve">GB 6675.2-2014及修改单（国家标准公告 2022年第 9号）</w:t>
            </w:r>
            <w:r/>
          </w:p>
        </w:tc>
      </w:tr>
      <w:tr>
        <w:trPr>
          <w:trHeight w:val="504"/>
        </w:trPr>
        <w:tc>
          <w:tcPr>
            <w:tcBorders>
              <w:top w:val="single" w:color="000000" w:sz="2" w:space="0"/>
              <w:left w:val="single" w:color="000000" w:sz="8" w:space="0"/>
              <w:bottom w:val="single" w:color="000000" w:sz="8" w:space="0"/>
              <w:right w:val="single" w:color="000000" w:sz="8" w:space="0"/>
            </w:tcBorders>
            <w:tcW w:w="800" w:type="dxa"/>
            <w:vAlign w:val="center"/>
            <w:textDirection w:val="lrTb"/>
            <w:noWrap w:val="false"/>
          </w:tcPr>
          <w:p>
            <w:pPr>
              <w:jc w:val="center"/>
              <w:keepLines w:val="0"/>
              <w:keepNext w:val="0"/>
              <w:pageBreakBefore w:val="0"/>
              <w:spacing w:line="280" w:lineRule="exact"/>
              <w:rPr>
                <w:rFonts w:ascii="仿宋" w:hAnsi="仿宋" w:eastAsia="仿宋" w:cs="仿宋"/>
                <w:color w:val="000000"/>
                <w:sz w:val="24"/>
              </w:rPr>
            </w:pPr>
            <w:r>
              <w:rPr>
                <w:rFonts w:hint="eastAsia" w:ascii="仿宋" w:hAnsi="仿宋" w:eastAsia="仿宋" w:cs="仿宋"/>
                <w:color w:val="000000"/>
                <w:sz w:val="24"/>
              </w:rPr>
              <w:t xml:space="preserve">3</w:t>
            </w:r>
            <w:r/>
          </w:p>
        </w:tc>
        <w:tc>
          <w:tcPr>
            <w:tcBorders>
              <w:top w:val="single" w:color="000000" w:sz="2" w:space="0"/>
              <w:left w:val="single" w:color="000000" w:sz="8" w:space="0"/>
              <w:bottom w:val="single" w:color="000000" w:sz="8" w:space="0"/>
              <w:right w:val="single" w:color="000000" w:sz="8" w:space="0"/>
            </w:tcBorders>
            <w:tcW w:w="2025" w:type="dxa"/>
            <w:vAlign w:val="center"/>
            <w:textDirection w:val="lrTb"/>
            <w:noWrap w:val="false"/>
          </w:tcPr>
          <w:p>
            <w:pPr>
              <w:jc w:val="left"/>
              <w:keepLines w:val="0"/>
              <w:keepNext w:val="0"/>
              <w:pageBreakBefore w:val="0"/>
              <w:spacing w:line="280" w:lineRule="exact"/>
              <w:rPr>
                <w:rFonts w:ascii="仿宋" w:hAnsi="仿宋" w:eastAsia="仿宋" w:cs="仿宋"/>
                <w:color w:val="000000"/>
                <w:sz w:val="24"/>
              </w:rPr>
            </w:pPr>
            <w:r>
              <w:rPr>
                <w:rFonts w:hint="eastAsia" w:ascii="仿宋" w:hAnsi="仿宋" w:eastAsia="仿宋" w:cs="仿宋"/>
                <w:color w:val="000000"/>
                <w:sz w:val="24"/>
              </w:rPr>
              <w:t xml:space="preserve">小球测试</w:t>
            </w:r>
            <w:r/>
          </w:p>
        </w:tc>
        <w:tc>
          <w:tcPr>
            <w:tcBorders>
              <w:top w:val="single" w:color="000000" w:sz="2" w:space="0"/>
              <w:left w:val="single" w:color="000000" w:sz="8" w:space="0"/>
              <w:bottom w:val="single" w:color="000000" w:sz="8" w:space="0"/>
              <w:right w:val="single" w:color="000000" w:sz="8" w:space="0"/>
            </w:tcBorders>
            <w:tcW w:w="3255" w:type="dxa"/>
            <w:vAlign w:val="center"/>
            <w:textDirection w:val="lrTb"/>
            <w:noWrap w:val="false"/>
          </w:tcPr>
          <w:p>
            <w:pPr>
              <w:pStyle w:val="853"/>
              <w:keepLines w:val="0"/>
              <w:keepNext w:val="0"/>
              <w:pageBreakBefore w:val="0"/>
              <w:spacing w:before="0" w:beforeAutospacing="0" w:after="0" w:afterAutospacing="0" w:line="280" w:lineRule="exact"/>
              <w:rPr>
                <w:rFonts w:ascii="仿宋" w:hAnsi="仿宋" w:eastAsia="仿宋"/>
              </w:rPr>
            </w:pPr>
            <w:r>
              <w:rPr>
                <w:rFonts w:hint="eastAsia" w:ascii="仿宋" w:hAnsi="仿宋" w:eastAsia="仿宋"/>
                <w:color w:val="000000"/>
              </w:rPr>
              <w:t xml:space="preserve">GB 6675.2-2014及修改单（国家标准公告 2022 年第 9号）</w:t>
            </w:r>
            <w:r/>
          </w:p>
        </w:tc>
        <w:tc>
          <w:tcPr>
            <w:tcBorders>
              <w:top w:val="single" w:color="000000" w:sz="2" w:space="0"/>
              <w:left w:val="single" w:color="000000" w:sz="8" w:space="0"/>
              <w:bottom w:val="single" w:color="000000" w:sz="8" w:space="0"/>
              <w:right w:val="single" w:color="000000" w:sz="8" w:space="0"/>
            </w:tcBorders>
            <w:tcW w:w="3256" w:type="dxa"/>
            <w:vAlign w:val="center"/>
            <w:textDirection w:val="lrTb"/>
            <w:noWrap w:val="false"/>
          </w:tcPr>
          <w:p>
            <w:pPr>
              <w:pStyle w:val="853"/>
              <w:keepLines w:val="0"/>
              <w:keepNext w:val="0"/>
              <w:pageBreakBefore w:val="0"/>
              <w:spacing w:before="0" w:beforeAutospacing="0" w:after="0" w:afterAutospacing="0" w:line="280" w:lineRule="exact"/>
              <w:rPr>
                <w:rFonts w:ascii="仿宋" w:hAnsi="仿宋" w:eastAsia="仿宋"/>
              </w:rPr>
            </w:pPr>
            <w:r>
              <w:rPr>
                <w:rFonts w:hint="eastAsia" w:ascii="仿宋" w:hAnsi="仿宋" w:eastAsia="仿宋"/>
                <w:color w:val="000000"/>
              </w:rPr>
              <w:t xml:space="preserve">GB 6675.2-2014及修改单（国家标准公告 2022 年第 9号）</w:t>
            </w:r>
            <w:r/>
          </w:p>
        </w:tc>
      </w:tr>
      <w:tr>
        <w:trPr>
          <w:trHeight w:val="504"/>
        </w:trPr>
        <w:tc>
          <w:tcPr>
            <w:tcBorders>
              <w:top w:val="single" w:color="000000" w:sz="2" w:space="0"/>
              <w:left w:val="single" w:color="000000" w:sz="8" w:space="0"/>
              <w:bottom w:val="single" w:color="000000" w:sz="8" w:space="0"/>
              <w:right w:val="single" w:color="000000" w:sz="8" w:space="0"/>
            </w:tcBorders>
            <w:tcW w:w="800" w:type="dxa"/>
            <w:vAlign w:val="center"/>
            <w:textDirection w:val="lrTb"/>
            <w:noWrap w:val="false"/>
          </w:tcPr>
          <w:p>
            <w:pPr>
              <w:jc w:val="center"/>
              <w:keepLines w:val="0"/>
              <w:keepNext w:val="0"/>
              <w:pageBreakBefore w:val="0"/>
              <w:spacing w:line="280" w:lineRule="exact"/>
              <w:rPr>
                <w:rFonts w:ascii="仿宋" w:hAnsi="仿宋" w:eastAsia="仿宋" w:cs="仿宋"/>
                <w:color w:val="000000"/>
                <w:sz w:val="24"/>
              </w:rPr>
            </w:pPr>
            <w:r>
              <w:rPr>
                <w:rFonts w:hint="eastAsia" w:ascii="仿宋" w:hAnsi="仿宋" w:eastAsia="仿宋" w:cs="仿宋"/>
                <w:color w:val="000000"/>
                <w:sz w:val="24"/>
              </w:rPr>
              <w:t xml:space="preserve">4</w:t>
            </w:r>
            <w:r/>
          </w:p>
        </w:tc>
        <w:tc>
          <w:tcPr>
            <w:tcBorders>
              <w:top w:val="single" w:color="000000" w:sz="2" w:space="0"/>
              <w:left w:val="single" w:color="000000" w:sz="8" w:space="0"/>
              <w:bottom w:val="single" w:color="000000" w:sz="8" w:space="0"/>
              <w:right w:val="single" w:color="000000" w:sz="8" w:space="0"/>
            </w:tcBorders>
            <w:tcW w:w="2025" w:type="dxa"/>
            <w:vAlign w:val="center"/>
            <w:textDirection w:val="lrTb"/>
            <w:noWrap w:val="false"/>
          </w:tcPr>
          <w:p>
            <w:pPr>
              <w:jc w:val="left"/>
              <w:keepLines w:val="0"/>
              <w:keepNext w:val="0"/>
              <w:pageBreakBefore w:val="0"/>
              <w:spacing w:line="280" w:lineRule="exact"/>
              <w:rPr>
                <w:rFonts w:ascii="仿宋" w:hAnsi="仿宋" w:eastAsia="仿宋" w:cs="仿宋"/>
                <w:color w:val="000000"/>
                <w:sz w:val="24"/>
              </w:rPr>
            </w:pPr>
            <w:r>
              <w:rPr>
                <w:rFonts w:hint="eastAsia" w:ascii="仿宋" w:hAnsi="仿宋" w:eastAsia="仿宋" w:cs="仿宋"/>
                <w:color w:val="000000"/>
                <w:sz w:val="24"/>
              </w:rPr>
              <w:t xml:space="preserve">边缘测试</w:t>
            </w:r>
            <w:r/>
          </w:p>
        </w:tc>
        <w:tc>
          <w:tcPr>
            <w:tcBorders>
              <w:top w:val="single" w:color="000000" w:sz="2" w:space="0"/>
              <w:left w:val="single" w:color="000000" w:sz="8" w:space="0"/>
              <w:bottom w:val="single" w:color="000000" w:sz="8" w:space="0"/>
              <w:right w:val="single" w:color="000000" w:sz="8" w:space="0"/>
            </w:tcBorders>
            <w:tcW w:w="3255" w:type="dxa"/>
            <w:vAlign w:val="center"/>
            <w:textDirection w:val="lrTb"/>
            <w:noWrap w:val="false"/>
          </w:tcPr>
          <w:p>
            <w:pPr>
              <w:pStyle w:val="853"/>
              <w:keepLines w:val="0"/>
              <w:keepNext w:val="0"/>
              <w:pageBreakBefore w:val="0"/>
              <w:spacing w:before="0" w:beforeAutospacing="0" w:after="0" w:afterAutospacing="0" w:line="280" w:lineRule="exact"/>
              <w:rPr>
                <w:rFonts w:ascii="仿宋" w:hAnsi="仿宋" w:eastAsia="仿宋"/>
              </w:rPr>
            </w:pPr>
            <w:r>
              <w:rPr>
                <w:rFonts w:hint="eastAsia" w:ascii="仿宋" w:hAnsi="仿宋" w:eastAsia="仿宋"/>
                <w:color w:val="000000"/>
              </w:rPr>
              <w:t xml:space="preserve">GB 6675.2-2014及修改单（国家标准公告 2022 年第 9号）</w:t>
            </w:r>
            <w:r/>
          </w:p>
        </w:tc>
        <w:tc>
          <w:tcPr>
            <w:tcBorders>
              <w:top w:val="single" w:color="000000" w:sz="2" w:space="0"/>
              <w:left w:val="single" w:color="000000" w:sz="8" w:space="0"/>
              <w:bottom w:val="single" w:color="000000" w:sz="8" w:space="0"/>
              <w:right w:val="single" w:color="000000" w:sz="8" w:space="0"/>
            </w:tcBorders>
            <w:tcW w:w="3256" w:type="dxa"/>
            <w:vAlign w:val="center"/>
            <w:textDirection w:val="lrTb"/>
            <w:noWrap w:val="false"/>
          </w:tcPr>
          <w:p>
            <w:pPr>
              <w:pStyle w:val="853"/>
              <w:keepLines w:val="0"/>
              <w:keepNext w:val="0"/>
              <w:pageBreakBefore w:val="0"/>
              <w:spacing w:before="0" w:beforeAutospacing="0" w:after="0" w:afterAutospacing="0" w:line="280" w:lineRule="exact"/>
              <w:rPr>
                <w:rFonts w:ascii="仿宋" w:hAnsi="仿宋" w:eastAsia="仿宋"/>
              </w:rPr>
            </w:pPr>
            <w:r>
              <w:rPr>
                <w:rFonts w:hint="eastAsia" w:ascii="仿宋" w:hAnsi="仿宋" w:eastAsia="仿宋"/>
                <w:color w:val="000000"/>
              </w:rPr>
              <w:t xml:space="preserve">GB 6675.2-2014及修改单（国家标准公告 2022 年第 9号）</w:t>
            </w:r>
            <w:r/>
          </w:p>
        </w:tc>
      </w:tr>
      <w:tr>
        <w:trPr>
          <w:trHeight w:val="504"/>
        </w:trPr>
        <w:tc>
          <w:tcPr>
            <w:tcBorders>
              <w:top w:val="single" w:color="000000" w:sz="2" w:space="0"/>
              <w:left w:val="single" w:color="000000" w:sz="8" w:space="0"/>
              <w:bottom w:val="single" w:color="000000" w:sz="8" w:space="0"/>
              <w:right w:val="single" w:color="000000" w:sz="8" w:space="0"/>
            </w:tcBorders>
            <w:tcW w:w="800"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5</w:t>
            </w:r>
            <w:r/>
          </w:p>
        </w:tc>
        <w:tc>
          <w:tcPr>
            <w:tcBorders>
              <w:top w:val="single" w:color="000000" w:sz="2" w:space="0"/>
              <w:left w:val="single" w:color="000000" w:sz="8" w:space="0"/>
              <w:bottom w:val="single" w:color="000000" w:sz="8" w:space="0"/>
              <w:right w:val="single" w:color="000000" w:sz="8" w:space="0"/>
            </w:tcBorders>
            <w:tcW w:w="202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尖端测试</w:t>
            </w:r>
            <w:r/>
          </w:p>
        </w:tc>
        <w:tc>
          <w:tcPr>
            <w:tcBorders>
              <w:top w:val="single" w:color="000000" w:sz="2" w:space="0"/>
              <w:left w:val="single" w:color="000000" w:sz="8" w:space="0"/>
              <w:bottom w:val="single" w:color="000000" w:sz="8" w:space="0"/>
              <w:right w:val="single" w:color="000000" w:sz="8" w:space="0"/>
            </w:tcBorders>
            <w:tcW w:w="3255" w:type="dxa"/>
            <w:vAlign w:val="center"/>
            <w:textDirection w:val="lrTb"/>
            <w:noWrap w:val="false"/>
          </w:tcPr>
          <w:p>
            <w:pPr>
              <w:pStyle w:val="853"/>
              <w:keepLines w:val="0"/>
              <w:keepNext w:val="0"/>
              <w:pageBreakBefore w:val="0"/>
              <w:spacing w:before="0" w:beforeAutospacing="0" w:after="0" w:afterAutospacing="0" w:line="280" w:lineRule="exact"/>
              <w:rPr>
                <w:rFonts w:ascii="仿宋" w:hAnsi="仿宋" w:eastAsia="仿宋"/>
                <w:color w:val="000000" w:themeColor="text1"/>
              </w:rPr>
            </w:pPr>
            <w:r>
              <w:rPr>
                <w:rFonts w:hint="eastAsia" w:ascii="仿宋" w:hAnsi="仿宋" w:eastAsia="仿宋"/>
                <w:color w:val="000000" w:themeColor="text1"/>
              </w:rPr>
              <w:t xml:space="preserve">GB 6675.2-2014及修改单（国家标准公告 2022 年第 9号）</w:t>
            </w:r>
            <w:r/>
          </w:p>
        </w:tc>
        <w:tc>
          <w:tcPr>
            <w:tcBorders>
              <w:top w:val="single" w:color="000000" w:sz="2" w:space="0"/>
              <w:left w:val="single" w:color="000000" w:sz="8" w:space="0"/>
              <w:bottom w:val="single" w:color="000000" w:sz="8" w:space="0"/>
              <w:right w:val="single" w:color="000000" w:sz="8" w:space="0"/>
            </w:tcBorders>
            <w:tcW w:w="3256" w:type="dxa"/>
            <w:vAlign w:val="center"/>
            <w:textDirection w:val="lrTb"/>
            <w:noWrap w:val="false"/>
          </w:tcPr>
          <w:p>
            <w:pPr>
              <w:pStyle w:val="853"/>
              <w:keepLines w:val="0"/>
              <w:keepNext w:val="0"/>
              <w:pageBreakBefore w:val="0"/>
              <w:spacing w:before="0" w:beforeAutospacing="0" w:after="0" w:afterAutospacing="0" w:line="280" w:lineRule="exact"/>
              <w:rPr>
                <w:rFonts w:ascii="仿宋" w:hAnsi="仿宋" w:eastAsia="仿宋"/>
                <w:color w:val="000000" w:themeColor="text1"/>
              </w:rPr>
            </w:pPr>
            <w:r>
              <w:rPr>
                <w:rFonts w:hint="eastAsia" w:ascii="仿宋" w:hAnsi="仿宋" w:eastAsia="仿宋"/>
                <w:color w:val="000000" w:themeColor="text1"/>
              </w:rPr>
              <w:t xml:space="preserve">GB 6675.2-2014及修改单（国家标准公告 2022 年第 9号）</w:t>
            </w:r>
            <w:r/>
          </w:p>
        </w:tc>
      </w:tr>
      <w:tr>
        <w:trPr>
          <w:trHeight w:val="504"/>
        </w:trPr>
        <w:tc>
          <w:tcPr>
            <w:tcBorders>
              <w:top w:val="single" w:color="000000" w:sz="2" w:space="0"/>
              <w:left w:val="single" w:color="000000" w:sz="8" w:space="0"/>
              <w:bottom w:val="single" w:color="000000" w:sz="8" w:space="0"/>
              <w:right w:val="single" w:color="000000" w:sz="8" w:space="0"/>
            </w:tcBorders>
            <w:tcW w:w="800"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6</w:t>
            </w:r>
            <w:r/>
          </w:p>
        </w:tc>
        <w:tc>
          <w:tcPr>
            <w:tcBorders>
              <w:top w:val="single" w:color="000000" w:sz="2" w:space="0"/>
              <w:left w:val="single" w:color="000000" w:sz="8" w:space="0"/>
              <w:bottom w:val="single" w:color="000000" w:sz="8" w:space="0"/>
              <w:right w:val="single" w:color="000000" w:sz="8" w:space="0"/>
            </w:tcBorders>
            <w:tcW w:w="202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弹射玩具</w:t>
            </w:r>
            <w:r/>
          </w:p>
        </w:tc>
        <w:tc>
          <w:tcPr>
            <w:tcBorders>
              <w:top w:val="single" w:color="000000" w:sz="2" w:space="0"/>
              <w:left w:val="single" w:color="000000" w:sz="8" w:space="0"/>
              <w:bottom w:val="single" w:color="000000" w:sz="8" w:space="0"/>
              <w:right w:val="single" w:color="000000" w:sz="8" w:space="0"/>
            </w:tcBorders>
            <w:tcW w:w="3255" w:type="dxa"/>
            <w:vAlign w:val="center"/>
            <w:textDirection w:val="lrTb"/>
            <w:noWrap w:val="false"/>
          </w:tcPr>
          <w:p>
            <w:pPr>
              <w:pStyle w:val="853"/>
              <w:keepLines w:val="0"/>
              <w:keepNext w:val="0"/>
              <w:pageBreakBefore w:val="0"/>
              <w:spacing w:before="0" w:beforeAutospacing="0" w:after="0" w:afterAutospacing="0" w:line="280" w:lineRule="exact"/>
              <w:rPr>
                <w:rFonts w:ascii="仿宋" w:hAnsi="仿宋" w:eastAsia="仿宋"/>
                <w:color w:val="000000" w:themeColor="text1"/>
              </w:rPr>
            </w:pPr>
            <w:r>
              <w:rPr>
                <w:rFonts w:hint="eastAsia" w:ascii="仿宋" w:hAnsi="仿宋" w:eastAsia="仿宋"/>
                <w:color w:val="000000" w:themeColor="text1"/>
              </w:rPr>
              <w:t xml:space="preserve">GB 6675.2-2014及修改单（国家标准公告 2022 年第 9号）</w:t>
            </w:r>
            <w:r/>
          </w:p>
        </w:tc>
        <w:tc>
          <w:tcPr>
            <w:tcBorders>
              <w:top w:val="single" w:color="000000" w:sz="2" w:space="0"/>
              <w:left w:val="single" w:color="000000" w:sz="8" w:space="0"/>
              <w:bottom w:val="single" w:color="000000" w:sz="8" w:space="0"/>
              <w:right w:val="single" w:color="000000" w:sz="8" w:space="0"/>
            </w:tcBorders>
            <w:tcW w:w="3256" w:type="dxa"/>
            <w:vAlign w:val="center"/>
            <w:textDirection w:val="lrTb"/>
            <w:noWrap w:val="false"/>
          </w:tcPr>
          <w:p>
            <w:pPr>
              <w:pStyle w:val="853"/>
              <w:keepLines w:val="0"/>
              <w:keepNext w:val="0"/>
              <w:pageBreakBefore w:val="0"/>
              <w:spacing w:before="0" w:beforeAutospacing="0" w:after="0" w:afterAutospacing="0" w:line="280" w:lineRule="exact"/>
              <w:rPr>
                <w:rFonts w:ascii="仿宋" w:hAnsi="仿宋" w:eastAsia="仿宋"/>
                <w:color w:val="000000" w:themeColor="text1"/>
              </w:rPr>
            </w:pPr>
            <w:r>
              <w:rPr>
                <w:rFonts w:hint="eastAsia" w:ascii="仿宋" w:hAnsi="仿宋" w:eastAsia="仿宋"/>
                <w:color w:val="000000" w:themeColor="text1"/>
              </w:rPr>
              <w:t xml:space="preserve">GB 6675.2-2014及修改单（国家标准公告 2022 年第 9号）</w:t>
            </w:r>
            <w:r/>
          </w:p>
        </w:tc>
      </w:tr>
      <w:tr>
        <w:trPr>
          <w:trHeight w:val="504"/>
        </w:trPr>
        <w:tc>
          <w:tcPr>
            <w:tcBorders>
              <w:top w:val="single" w:color="000000" w:sz="2" w:space="0"/>
              <w:left w:val="single" w:color="000000" w:sz="8" w:space="0"/>
              <w:bottom w:val="single" w:color="000000" w:sz="8" w:space="0"/>
              <w:right w:val="single" w:color="000000" w:sz="8" w:space="0"/>
            </w:tcBorders>
            <w:tcW w:w="800"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7</w:t>
            </w:r>
            <w:r/>
          </w:p>
        </w:tc>
        <w:tc>
          <w:tcPr>
            <w:tcBorders>
              <w:top w:val="single" w:color="000000" w:sz="2" w:space="0"/>
              <w:left w:val="single" w:color="000000" w:sz="8" w:space="0"/>
              <w:bottom w:val="single" w:color="000000" w:sz="8" w:space="0"/>
              <w:right w:val="single" w:color="000000" w:sz="8" w:space="0"/>
            </w:tcBorders>
            <w:tcW w:w="202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刚性材料上的圆孔</w:t>
            </w:r>
            <w:r/>
          </w:p>
        </w:tc>
        <w:tc>
          <w:tcPr>
            <w:tcBorders>
              <w:top w:val="single" w:color="000000" w:sz="2" w:space="0"/>
              <w:left w:val="single" w:color="000000" w:sz="8" w:space="0"/>
              <w:bottom w:val="single" w:color="000000" w:sz="8" w:space="0"/>
              <w:right w:val="single" w:color="000000" w:sz="8" w:space="0"/>
            </w:tcBorders>
            <w:tcW w:w="3255" w:type="dxa"/>
            <w:vAlign w:val="center"/>
            <w:textDirection w:val="lrTb"/>
            <w:noWrap w:val="false"/>
          </w:tcPr>
          <w:p>
            <w:pPr>
              <w:pStyle w:val="853"/>
              <w:keepLines w:val="0"/>
              <w:keepNext w:val="0"/>
              <w:pageBreakBefore w:val="0"/>
              <w:spacing w:before="0" w:beforeAutospacing="0" w:after="0" w:afterAutospacing="0" w:line="280" w:lineRule="exact"/>
              <w:rPr>
                <w:rFonts w:ascii="仿宋" w:hAnsi="仿宋" w:eastAsia="仿宋"/>
                <w:color w:val="000000" w:themeColor="text1"/>
              </w:rPr>
            </w:pPr>
            <w:r>
              <w:rPr>
                <w:rFonts w:hint="eastAsia" w:ascii="仿宋" w:hAnsi="仿宋" w:eastAsia="仿宋"/>
                <w:color w:val="000000" w:themeColor="text1"/>
              </w:rPr>
              <w:t xml:space="preserve">GB 6675.2-2014及修改单（国家标准公告 2022 年第 9号）</w:t>
            </w:r>
            <w:r/>
          </w:p>
        </w:tc>
        <w:tc>
          <w:tcPr>
            <w:tcBorders>
              <w:top w:val="single" w:color="000000" w:sz="2" w:space="0"/>
              <w:left w:val="single" w:color="000000" w:sz="8" w:space="0"/>
              <w:bottom w:val="single" w:color="000000" w:sz="8" w:space="0"/>
              <w:right w:val="single" w:color="000000" w:sz="8" w:space="0"/>
            </w:tcBorders>
            <w:tcW w:w="3256" w:type="dxa"/>
            <w:vAlign w:val="center"/>
            <w:textDirection w:val="lrTb"/>
            <w:noWrap w:val="false"/>
          </w:tcPr>
          <w:p>
            <w:pPr>
              <w:pStyle w:val="853"/>
              <w:keepLines w:val="0"/>
              <w:keepNext w:val="0"/>
              <w:pageBreakBefore w:val="0"/>
              <w:spacing w:before="0" w:beforeAutospacing="0" w:after="0" w:afterAutospacing="0" w:line="280" w:lineRule="exact"/>
              <w:rPr>
                <w:rFonts w:ascii="仿宋" w:hAnsi="仿宋" w:eastAsia="仿宋"/>
                <w:color w:val="000000" w:themeColor="text1"/>
              </w:rPr>
            </w:pPr>
            <w:r>
              <w:rPr>
                <w:rFonts w:hint="eastAsia" w:ascii="仿宋" w:hAnsi="仿宋" w:eastAsia="仿宋"/>
                <w:color w:val="000000" w:themeColor="text1"/>
              </w:rPr>
              <w:t xml:space="preserve">GB 6675.2-2014及修改单（国家标准公告 2022 年第 9号）</w:t>
            </w:r>
            <w:r/>
          </w:p>
        </w:tc>
      </w:tr>
      <w:tr>
        <w:trPr>
          <w:trHeight w:val="504"/>
        </w:trPr>
        <w:tc>
          <w:tcPr>
            <w:tcBorders>
              <w:top w:val="single" w:color="000000" w:sz="2" w:space="0"/>
              <w:left w:val="single" w:color="000000" w:sz="8" w:space="0"/>
              <w:bottom w:val="single" w:color="000000" w:sz="8" w:space="0"/>
              <w:right w:val="single" w:color="000000" w:sz="8" w:space="0"/>
            </w:tcBorders>
            <w:tcW w:w="800"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8</w:t>
            </w:r>
            <w:r/>
          </w:p>
        </w:tc>
        <w:tc>
          <w:tcPr>
            <w:tcBorders>
              <w:top w:val="single" w:color="000000" w:sz="2" w:space="0"/>
              <w:left w:val="single" w:color="000000" w:sz="8" w:space="0"/>
              <w:bottom w:val="single" w:color="000000" w:sz="8" w:space="0"/>
              <w:right w:val="single" w:color="000000" w:sz="8" w:space="0"/>
            </w:tcBorders>
            <w:tcW w:w="202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活动部件间的间隙</w:t>
            </w:r>
            <w:r/>
          </w:p>
        </w:tc>
        <w:tc>
          <w:tcPr>
            <w:tcBorders>
              <w:top w:val="single" w:color="000000" w:sz="2" w:space="0"/>
              <w:left w:val="single" w:color="000000" w:sz="8" w:space="0"/>
              <w:bottom w:val="single" w:color="000000" w:sz="8" w:space="0"/>
              <w:right w:val="single" w:color="000000" w:sz="8" w:space="0"/>
            </w:tcBorders>
            <w:tcW w:w="3255" w:type="dxa"/>
            <w:vAlign w:val="center"/>
            <w:textDirection w:val="lrTb"/>
            <w:noWrap w:val="false"/>
          </w:tcPr>
          <w:p>
            <w:pPr>
              <w:pStyle w:val="853"/>
              <w:keepLines w:val="0"/>
              <w:keepNext w:val="0"/>
              <w:pageBreakBefore w:val="0"/>
              <w:spacing w:before="0" w:beforeAutospacing="0" w:after="0" w:afterAutospacing="0" w:line="280" w:lineRule="exact"/>
              <w:rPr>
                <w:rFonts w:ascii="仿宋" w:hAnsi="仿宋" w:eastAsia="仿宋"/>
                <w:color w:val="000000" w:themeColor="text1"/>
              </w:rPr>
            </w:pPr>
            <w:r>
              <w:rPr>
                <w:rFonts w:hint="eastAsia" w:ascii="仿宋" w:hAnsi="仿宋" w:eastAsia="仿宋"/>
                <w:color w:val="000000" w:themeColor="text1"/>
              </w:rPr>
              <w:t xml:space="preserve">GB 6675.2-2014及修改单（国家标准公告 2022 年第 9号）</w:t>
            </w:r>
            <w:r/>
          </w:p>
        </w:tc>
        <w:tc>
          <w:tcPr>
            <w:tcBorders>
              <w:top w:val="single" w:color="000000" w:sz="2" w:space="0"/>
              <w:left w:val="single" w:color="000000" w:sz="8" w:space="0"/>
              <w:bottom w:val="single" w:color="000000" w:sz="8" w:space="0"/>
              <w:right w:val="single" w:color="000000" w:sz="8" w:space="0"/>
            </w:tcBorders>
            <w:tcW w:w="3256" w:type="dxa"/>
            <w:vAlign w:val="center"/>
            <w:textDirection w:val="lrTb"/>
            <w:noWrap w:val="false"/>
          </w:tcPr>
          <w:p>
            <w:pPr>
              <w:pStyle w:val="853"/>
              <w:keepLines w:val="0"/>
              <w:keepNext w:val="0"/>
              <w:pageBreakBefore w:val="0"/>
              <w:spacing w:before="0" w:beforeAutospacing="0" w:after="0" w:afterAutospacing="0" w:line="280" w:lineRule="exact"/>
              <w:rPr>
                <w:rFonts w:ascii="仿宋" w:hAnsi="仿宋" w:eastAsia="仿宋"/>
                <w:color w:val="000000" w:themeColor="text1"/>
              </w:rPr>
            </w:pPr>
            <w:r>
              <w:rPr>
                <w:rFonts w:hint="eastAsia" w:ascii="仿宋" w:hAnsi="仿宋" w:eastAsia="仿宋"/>
                <w:color w:val="000000" w:themeColor="text1"/>
              </w:rPr>
              <w:t xml:space="preserve">GB 6675.2-2014及修改单（国家标准公告 2022 年第 9号）</w:t>
            </w:r>
            <w:r/>
          </w:p>
        </w:tc>
      </w:tr>
      <w:tr>
        <w:trPr>
          <w:trHeight w:val="504"/>
        </w:trPr>
        <w:tc>
          <w:tcPr>
            <w:tcBorders>
              <w:top w:val="single" w:color="000000" w:sz="2" w:space="0"/>
              <w:left w:val="single" w:color="000000" w:sz="8" w:space="0"/>
              <w:bottom w:val="single" w:color="000000" w:sz="8" w:space="0"/>
              <w:right w:val="single" w:color="000000" w:sz="8" w:space="0"/>
            </w:tcBorders>
            <w:tcW w:w="800"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9</w:t>
            </w:r>
            <w:r/>
          </w:p>
        </w:tc>
        <w:tc>
          <w:tcPr>
            <w:tcBorders>
              <w:top w:val="single" w:color="000000" w:sz="2" w:space="0"/>
              <w:left w:val="single" w:color="000000" w:sz="8" w:space="0"/>
              <w:bottom w:val="single" w:color="000000" w:sz="8" w:space="0"/>
              <w:right w:val="single" w:color="000000" w:sz="8" w:space="0"/>
            </w:tcBorders>
            <w:tcW w:w="202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其他驱动机构</w:t>
            </w:r>
            <w:r/>
          </w:p>
        </w:tc>
        <w:tc>
          <w:tcPr>
            <w:tcBorders>
              <w:top w:val="single" w:color="000000" w:sz="2" w:space="0"/>
              <w:left w:val="single" w:color="000000" w:sz="8" w:space="0"/>
              <w:bottom w:val="single" w:color="000000" w:sz="8" w:space="0"/>
              <w:right w:val="single" w:color="000000" w:sz="8" w:space="0"/>
            </w:tcBorders>
            <w:tcW w:w="3255" w:type="dxa"/>
            <w:vAlign w:val="center"/>
            <w:textDirection w:val="lrTb"/>
            <w:noWrap w:val="false"/>
          </w:tcPr>
          <w:p>
            <w:pPr>
              <w:pStyle w:val="853"/>
              <w:keepLines w:val="0"/>
              <w:keepNext w:val="0"/>
              <w:pageBreakBefore w:val="0"/>
              <w:spacing w:before="0" w:beforeAutospacing="0" w:after="0" w:afterAutospacing="0" w:line="280" w:lineRule="exact"/>
              <w:rPr>
                <w:rFonts w:ascii="仿宋" w:hAnsi="仿宋" w:eastAsia="仿宋"/>
                <w:color w:val="000000" w:themeColor="text1"/>
              </w:rPr>
            </w:pPr>
            <w:r>
              <w:rPr>
                <w:rFonts w:hint="eastAsia" w:ascii="仿宋" w:hAnsi="仿宋" w:eastAsia="仿宋"/>
                <w:color w:val="000000" w:themeColor="text1"/>
              </w:rPr>
              <w:t xml:space="preserve">GB 6675.2-2014及修改单（国家标准公告 2022 年第 9号）</w:t>
            </w:r>
            <w:r/>
          </w:p>
        </w:tc>
        <w:tc>
          <w:tcPr>
            <w:tcBorders>
              <w:top w:val="single" w:color="000000" w:sz="2" w:space="0"/>
              <w:left w:val="single" w:color="000000" w:sz="8" w:space="0"/>
              <w:bottom w:val="single" w:color="000000" w:sz="8" w:space="0"/>
              <w:right w:val="single" w:color="000000" w:sz="8" w:space="0"/>
            </w:tcBorders>
            <w:tcW w:w="3256" w:type="dxa"/>
            <w:vAlign w:val="center"/>
            <w:textDirection w:val="lrTb"/>
            <w:noWrap w:val="false"/>
          </w:tcPr>
          <w:p>
            <w:pPr>
              <w:pStyle w:val="853"/>
              <w:keepLines w:val="0"/>
              <w:keepNext w:val="0"/>
              <w:pageBreakBefore w:val="0"/>
              <w:spacing w:before="0" w:beforeAutospacing="0" w:after="0" w:afterAutospacing="0" w:line="280" w:lineRule="exact"/>
              <w:rPr>
                <w:rFonts w:ascii="仿宋" w:hAnsi="仿宋" w:eastAsia="仿宋"/>
                <w:color w:val="000000" w:themeColor="text1"/>
              </w:rPr>
            </w:pPr>
            <w:r>
              <w:rPr>
                <w:rFonts w:hint="eastAsia" w:ascii="仿宋" w:hAnsi="仿宋" w:eastAsia="仿宋"/>
                <w:color w:val="000000" w:themeColor="text1"/>
              </w:rPr>
              <w:t xml:space="preserve">GB 6675.2-2014及修改单（国家标准公告 2022 年第 9号）</w:t>
            </w:r>
            <w:r/>
          </w:p>
        </w:tc>
      </w:tr>
      <w:tr>
        <w:trPr>
          <w:trHeight w:val="504"/>
        </w:trPr>
        <w:tc>
          <w:tcPr>
            <w:gridSpan w:val="4"/>
            <w:tcBorders>
              <w:top w:val="single" w:color="000000" w:sz="2" w:space="0"/>
              <w:left w:val="single" w:color="000000" w:sz="8" w:space="0"/>
              <w:bottom w:val="single" w:color="000000" w:sz="8" w:space="0"/>
              <w:right w:val="single" w:color="000000" w:sz="8" w:space="0"/>
            </w:tcBorders>
            <w:tcW w:w="9336"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b/>
                <w:bCs/>
                <w:color w:val="000000" w:themeColor="text1"/>
                <w:sz w:val="24"/>
              </w:rPr>
              <w:t xml:space="preserve">三、特定元素的迁移</w:t>
            </w:r>
            <w:r/>
          </w:p>
        </w:tc>
      </w:tr>
      <w:tr>
        <w:trPr>
          <w:trHeight w:val="504"/>
        </w:trPr>
        <w:tc>
          <w:tcPr>
            <w:tcBorders>
              <w:top w:val="single" w:color="000000" w:sz="2" w:space="0"/>
              <w:left w:val="single" w:color="000000" w:sz="8" w:space="0"/>
              <w:bottom w:val="single" w:color="000000" w:sz="8" w:space="0"/>
              <w:right w:val="single" w:color="000000" w:sz="8" w:space="0"/>
            </w:tcBorders>
            <w:tcW w:w="800"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1</w:t>
            </w:r>
            <w:r/>
          </w:p>
        </w:tc>
        <w:tc>
          <w:tcPr>
            <w:tcBorders>
              <w:top w:val="single" w:color="000000" w:sz="2" w:space="0"/>
              <w:left w:val="single" w:color="000000" w:sz="8" w:space="0"/>
              <w:bottom w:val="single" w:color="000000" w:sz="8" w:space="0"/>
              <w:right w:val="single" w:color="000000" w:sz="8" w:space="0"/>
            </w:tcBorders>
            <w:tcW w:w="202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可迁移元素最大限量要求</w:t>
            </w:r>
            <w:r/>
          </w:p>
        </w:tc>
        <w:tc>
          <w:tcPr>
            <w:tcBorders>
              <w:top w:val="single" w:color="000000" w:sz="2" w:space="0"/>
              <w:left w:val="single" w:color="000000" w:sz="8" w:space="0"/>
              <w:bottom w:val="single" w:color="000000" w:sz="8" w:space="0"/>
              <w:right w:val="single" w:color="000000" w:sz="8" w:space="0"/>
            </w:tcBorders>
            <w:tcW w:w="325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 6675.4-2014</w:t>
            </w:r>
            <w:r/>
          </w:p>
        </w:tc>
        <w:tc>
          <w:tcPr>
            <w:tcBorders>
              <w:top w:val="single" w:color="000000" w:sz="2" w:space="0"/>
              <w:left w:val="single" w:color="000000" w:sz="8" w:space="0"/>
              <w:bottom w:val="single" w:color="000000" w:sz="8" w:space="0"/>
              <w:right w:val="single" w:color="000000" w:sz="8" w:space="0"/>
            </w:tcBorders>
            <w:tcW w:w="3256"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 6675.4-2014</w:t>
            </w:r>
            <w:r/>
          </w:p>
        </w:tc>
      </w:tr>
    </w:tbl>
    <w:p>
      <w:pPr>
        <w:keepLines w:val="0"/>
        <w:keepNext w:val="0"/>
        <w:pageBreakBefore w:val="0"/>
        <w:spacing w:after="200" w:line="280" w:lineRule="exact"/>
        <w:rPr>
          <w:color w:val="000000" w:themeColor="text1"/>
          <w:sz w:val="24"/>
        </w:rPr>
      </w:pPr>
      <w:r>
        <w:rPr>
          <w:color w:val="000000" w:themeColor="text1"/>
          <w:sz w:val="24"/>
        </w:rPr>
      </w:r>
      <w:r/>
    </w:p>
    <w:tbl>
      <w:tblPr>
        <w:tblStyle w:val="694"/>
        <w:tblW w:w="93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3998"/>
        <w:gridCol w:w="2267"/>
        <w:gridCol w:w="2265"/>
      </w:tblGrid>
      <w:tr>
        <w:trP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rPr>
                <w:rFonts w:hint="eastAsia" w:ascii="仿宋" w:hAnsi="仿宋" w:eastAsia="仿宋" w:cs="仿宋"/>
                <w:color w:val="000000" w:themeColor="text1"/>
                <w:sz w:val="24"/>
              </w:rPr>
            </w:pPr>
            <w:r>
              <w:rPr>
                <w:rFonts w:hint="eastAsia" w:ascii="黑体" w:hAnsi="黑体" w:eastAsia="黑体" w:cs="黑体"/>
                <w:b/>
                <w:color w:val="000000" w:themeColor="text1"/>
                <w:sz w:val="24"/>
              </w:rPr>
              <w:t xml:space="preserve">2、学生用品（修正液、修正带、橡皮）</w:t>
            </w:r>
            <w:r/>
          </w:p>
        </w:tc>
      </w:tr>
      <w:tr>
        <w:trP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rPr>
                <w:rFonts w:hint="eastAsia" w:ascii="仿宋" w:hAnsi="仿宋" w:eastAsia="仿宋" w:cs="仿宋"/>
                <w:b/>
                <w:color w:val="000000" w:themeColor="text1"/>
                <w:sz w:val="24"/>
              </w:rPr>
            </w:pPr>
            <w:r>
              <w:rPr>
                <w:rFonts w:hint="eastAsia" w:ascii="仿宋" w:hAnsi="仿宋" w:eastAsia="仿宋" w:cs="仿宋"/>
                <w:b/>
                <w:color w:val="000000" w:themeColor="text1"/>
                <w:sz w:val="24"/>
              </w:rPr>
              <w:t xml:space="preserve">2.1学生用品（修正液）</w:t>
            </w:r>
            <w:r/>
          </w:p>
        </w:tc>
      </w:tr>
      <w:tr>
        <w:trPr>
          <w:trHeight w:val="23"/>
        </w:trPr>
        <w:tc>
          <w:tcPr>
            <w:tcBorders>
              <w:top w:val="single" w:color="000000" w:sz="2" w:space="0"/>
              <w:left w:val="single" w:color="000000" w:sz="8" w:space="0"/>
              <w:bottom w:val="single" w:color="000000" w:sz="8" w:space="0"/>
              <w:right w:val="single" w:color="000000" w:sz="8" w:space="0"/>
            </w:tcBorders>
            <w:tcW w:w="815" w:type="dxa"/>
            <w:vAlign w:val="center"/>
            <w:textDirection w:val="lrTb"/>
            <w:noWrap w:val="false"/>
          </w:tcPr>
          <w:p>
            <w:pPr>
              <w:jc w:val="center"/>
              <w:keepLines w:val="0"/>
              <w:keepNext w:val="0"/>
              <w:pageBreakBefore w:val="0"/>
              <w:spacing w:line="280" w:lineRule="exact"/>
              <w:rPr>
                <w:rFonts w:hint="eastAsia" w:ascii="仿宋" w:hAnsi="仿宋" w:eastAsia="仿宋" w:cs="仿宋"/>
                <w:color w:val="000000" w:themeColor="text1"/>
                <w:sz w:val="24"/>
              </w:rPr>
            </w:pPr>
            <w:r>
              <w:rPr>
                <w:rFonts w:hint="eastAsia" w:ascii="仿宋" w:hAnsi="仿宋" w:eastAsia="仿宋" w:cs="仿宋"/>
                <w:b/>
                <w:color w:val="000000" w:themeColor="text1"/>
                <w:sz w:val="24"/>
              </w:rPr>
              <w:t xml:space="preserve">序号</w:t>
            </w:r>
            <w:r/>
          </w:p>
        </w:tc>
        <w:tc>
          <w:tcPr>
            <w:tcBorders>
              <w:top w:val="single" w:color="000000" w:sz="8" w:space="0"/>
              <w:left w:val="single" w:color="000000" w:sz="8" w:space="0"/>
              <w:bottom w:val="single" w:color="000000" w:sz="8" w:space="0"/>
              <w:right w:val="single" w:color="000000" w:sz="8" w:space="0"/>
            </w:tcBorders>
            <w:tcW w:w="3998" w:type="dxa"/>
            <w:vAlign w:val="center"/>
            <w:textDirection w:val="lrTb"/>
            <w:noWrap w:val="false"/>
          </w:tcPr>
          <w:p>
            <w:pPr>
              <w:jc w:val="center"/>
              <w:keepLines w:val="0"/>
              <w:keepNext w:val="0"/>
              <w:pageBreakBefore w:val="0"/>
              <w:spacing w:line="280" w:lineRule="exact"/>
              <w:rPr>
                <w:rFonts w:hint="eastAsia" w:ascii="仿宋" w:hAnsi="仿宋" w:eastAsia="仿宋" w:cs="仿宋"/>
                <w:color w:val="000000" w:themeColor="text1"/>
                <w:sz w:val="24"/>
              </w:rPr>
            </w:pPr>
            <w:r>
              <w:rPr>
                <w:rFonts w:hint="eastAsia" w:ascii="仿宋" w:hAnsi="仿宋" w:eastAsia="仿宋" w:cs="仿宋"/>
                <w:b/>
                <w:color w:val="000000" w:themeColor="text1"/>
                <w:sz w:val="24"/>
              </w:rPr>
              <w:t xml:space="preserve">检验项目</w:t>
            </w:r>
            <w:r/>
          </w:p>
        </w:tc>
        <w:tc>
          <w:tcPr>
            <w:tcBorders>
              <w:top w:val="single" w:color="000000" w:sz="8" w:space="0"/>
              <w:left w:val="single" w:color="000000" w:sz="8" w:space="0"/>
              <w:bottom w:val="single" w:color="000000" w:sz="8" w:space="0"/>
              <w:right w:val="single" w:color="000000" w:sz="8" w:space="0"/>
            </w:tcBorders>
            <w:tcW w:w="2267" w:type="dxa"/>
            <w:vAlign w:val="center"/>
            <w:textDirection w:val="lrTb"/>
            <w:noWrap w:val="false"/>
          </w:tcPr>
          <w:p>
            <w:pPr>
              <w:jc w:val="center"/>
              <w:keepLines w:val="0"/>
              <w:keepNext w:val="0"/>
              <w:pageBreakBefore w:val="0"/>
              <w:spacing w:line="280" w:lineRule="exact"/>
              <w:rPr>
                <w:rFonts w:hint="eastAsia" w:ascii="仿宋" w:hAnsi="仿宋" w:eastAsia="仿宋" w:cs="仿宋"/>
                <w:color w:val="000000" w:themeColor="text1"/>
                <w:sz w:val="24"/>
              </w:rPr>
            </w:pPr>
            <w:r>
              <w:rPr>
                <w:rFonts w:hint="eastAsia" w:ascii="仿宋" w:hAnsi="仿宋" w:eastAsia="仿宋" w:cs="仿宋"/>
                <w:b/>
                <w:color w:val="000000" w:themeColor="text1"/>
                <w:sz w:val="24"/>
              </w:rPr>
              <w:t xml:space="preserve">检验依据</w:t>
            </w:r>
            <w:r/>
          </w:p>
        </w:tc>
        <w:tc>
          <w:tcPr>
            <w:tcBorders>
              <w:top w:val="single" w:color="000000" w:sz="8" w:space="0"/>
              <w:left w:val="single" w:color="000000" w:sz="8" w:space="0"/>
              <w:bottom w:val="single" w:color="000000" w:sz="8" w:space="0"/>
              <w:right w:val="single" w:color="000000" w:sz="8" w:space="0"/>
            </w:tcBorders>
            <w:tcW w:w="2265" w:type="dxa"/>
            <w:vAlign w:val="center"/>
            <w:textDirection w:val="lrTb"/>
            <w:noWrap w:val="false"/>
          </w:tcPr>
          <w:p>
            <w:pPr>
              <w:jc w:val="center"/>
              <w:keepLines w:val="0"/>
              <w:keepNext w:val="0"/>
              <w:pageBreakBefore w:val="0"/>
              <w:spacing w:line="280" w:lineRule="exact"/>
              <w:rPr>
                <w:rFonts w:hint="eastAsia" w:ascii="仿宋" w:hAnsi="仿宋" w:eastAsia="仿宋" w:cs="仿宋"/>
                <w:color w:val="000000" w:themeColor="text1"/>
                <w:sz w:val="24"/>
              </w:rPr>
            </w:pPr>
            <w:r>
              <w:rPr>
                <w:rFonts w:hint="eastAsia" w:ascii="仿宋" w:hAnsi="仿宋" w:eastAsia="仿宋" w:cs="仿宋"/>
                <w:b/>
                <w:color w:val="000000" w:themeColor="text1"/>
                <w:sz w:val="24"/>
              </w:rPr>
              <w:t xml:space="preserve">检验检测方法</w:t>
            </w:r>
            <w:r/>
          </w:p>
        </w:tc>
      </w:tr>
      <w:tr>
        <w:trPr>
          <w:trHeight w:val="23"/>
        </w:trPr>
        <w:tc>
          <w:tcPr>
            <w:tcBorders>
              <w:top w:val="single" w:color="000000" w:sz="2" w:space="0"/>
              <w:left w:val="single" w:color="000000" w:sz="8" w:space="0"/>
              <w:bottom w:val="single" w:color="000000" w:sz="8" w:space="0"/>
              <w:right w:val="single" w:color="000000" w:sz="8" w:space="0"/>
            </w:tcBorders>
            <w:tcW w:w="815" w:type="dxa"/>
            <w:vAlign w:val="center"/>
            <w:textDirection w:val="lrTb"/>
            <w:noWrap w:val="false"/>
          </w:tcPr>
          <w:p>
            <w:pPr>
              <w:jc w:val="center"/>
              <w:keepLines w:val="0"/>
              <w:keepNext w:val="0"/>
              <w:pageBreakBefore w:val="0"/>
              <w:spacing w:line="280" w:lineRule="exact"/>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1</w:t>
            </w:r>
            <w:r/>
          </w:p>
        </w:tc>
        <w:tc>
          <w:tcPr>
            <w:tcBorders>
              <w:top w:val="single" w:color="000000" w:sz="2" w:space="0"/>
              <w:left w:val="single" w:color="000000" w:sz="8" w:space="0"/>
              <w:bottom w:val="single" w:color="000000" w:sz="8" w:space="0"/>
              <w:right w:val="single" w:color="000000" w:sz="8" w:space="0"/>
            </w:tcBorders>
            <w:tcW w:w="3998" w:type="dxa"/>
            <w:vAlign w:val="center"/>
            <w:textDirection w:val="lrTb"/>
            <w:noWrap w:val="false"/>
          </w:tcPr>
          <w:p>
            <w:pPr>
              <w:jc w:val="left"/>
              <w:keepLines w:val="0"/>
              <w:keepNext w:val="0"/>
              <w:pageBreakBefore w:val="0"/>
              <w:spacing w:line="280" w:lineRule="exact"/>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可迁移元素（锑、砷、钡、铬、镉、铅、汞、硒）</w:t>
            </w:r>
            <w:r/>
          </w:p>
        </w:tc>
        <w:tc>
          <w:tcPr>
            <w:tcBorders>
              <w:top w:val="single" w:color="000000" w:sz="2" w:space="0"/>
              <w:left w:val="single" w:color="000000" w:sz="8" w:space="0"/>
              <w:bottom w:val="single" w:color="000000" w:sz="8" w:space="0"/>
              <w:right w:val="single" w:color="000000" w:sz="8" w:space="0"/>
            </w:tcBorders>
            <w:tcW w:w="2267" w:type="dxa"/>
            <w:vAlign w:val="center"/>
            <w:textDirection w:val="lrTb"/>
            <w:noWrap w:val="false"/>
          </w:tcPr>
          <w:p>
            <w:pPr>
              <w:jc w:val="left"/>
              <w:keepLines w:val="0"/>
              <w:keepNext w:val="0"/>
              <w:pageBreakBefore w:val="0"/>
              <w:spacing w:line="280" w:lineRule="exact"/>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GB 21027-2020</w:t>
            </w:r>
            <w:r/>
          </w:p>
        </w:tc>
        <w:tc>
          <w:tcPr>
            <w:tcBorders>
              <w:top w:val="single" w:color="000000" w:sz="2" w:space="0"/>
              <w:left w:val="single" w:color="000000" w:sz="8" w:space="0"/>
              <w:bottom w:val="single" w:color="000000" w:sz="8" w:space="0"/>
              <w:right w:val="single" w:color="000000" w:sz="8" w:space="0"/>
            </w:tcBorders>
            <w:tcW w:w="2265" w:type="dxa"/>
            <w:vAlign w:val="center"/>
            <w:textDirection w:val="lrTb"/>
            <w:noWrap w:val="false"/>
          </w:tcPr>
          <w:p>
            <w:pPr>
              <w:jc w:val="left"/>
              <w:keepLines w:val="0"/>
              <w:keepNext w:val="0"/>
              <w:pageBreakBefore w:val="0"/>
              <w:spacing w:line="280" w:lineRule="exact"/>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GB 21027-2020</w:t>
            </w:r>
            <w:r/>
          </w:p>
        </w:tc>
      </w:tr>
      <w:tr>
        <w:trPr>
          <w:trHeight w:val="23"/>
        </w:trPr>
        <w:tc>
          <w:tcPr>
            <w:tcBorders>
              <w:top w:val="single" w:color="000000" w:sz="2" w:space="0"/>
              <w:left w:val="single" w:color="000000" w:sz="8" w:space="0"/>
              <w:bottom w:val="single" w:color="000000" w:sz="8" w:space="0"/>
              <w:right w:val="single" w:color="000000" w:sz="8" w:space="0"/>
            </w:tcBorders>
            <w:tcW w:w="815" w:type="dxa"/>
            <w:vAlign w:val="center"/>
            <w:textDirection w:val="lrTb"/>
            <w:noWrap w:val="false"/>
          </w:tcPr>
          <w:p>
            <w:pPr>
              <w:jc w:val="center"/>
              <w:keepLines w:val="0"/>
              <w:keepNext w:val="0"/>
              <w:pageBreakBefore w:val="0"/>
              <w:spacing w:line="280" w:lineRule="exact"/>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2</w:t>
            </w:r>
            <w:r/>
          </w:p>
        </w:tc>
        <w:tc>
          <w:tcPr>
            <w:tcBorders>
              <w:top w:val="single" w:color="000000" w:sz="2" w:space="0"/>
              <w:left w:val="single" w:color="000000" w:sz="8" w:space="0"/>
              <w:bottom w:val="single" w:color="000000" w:sz="8" w:space="0"/>
              <w:right w:val="single" w:color="000000" w:sz="8" w:space="0"/>
            </w:tcBorders>
            <w:tcW w:w="3998" w:type="dxa"/>
            <w:vAlign w:val="center"/>
            <w:textDirection w:val="lrTb"/>
            <w:noWrap w:val="false"/>
          </w:tcPr>
          <w:p>
            <w:pPr>
              <w:jc w:val="left"/>
              <w:keepLines w:val="0"/>
              <w:keepNext w:val="0"/>
              <w:pageBreakBefore w:val="0"/>
              <w:spacing w:line="280" w:lineRule="exact"/>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苯</w:t>
            </w:r>
            <w:r/>
          </w:p>
        </w:tc>
        <w:tc>
          <w:tcPr>
            <w:tcBorders>
              <w:top w:val="single" w:color="000000" w:sz="2" w:space="0"/>
              <w:left w:val="single" w:color="000000" w:sz="8" w:space="0"/>
              <w:bottom w:val="single" w:color="000000" w:sz="8" w:space="0"/>
              <w:right w:val="single" w:color="000000" w:sz="8" w:space="0"/>
            </w:tcBorders>
            <w:tcW w:w="2267" w:type="dxa"/>
            <w:vAlign w:val="center"/>
            <w:textDirection w:val="lrTb"/>
            <w:noWrap w:val="false"/>
          </w:tcPr>
          <w:p>
            <w:pPr>
              <w:jc w:val="left"/>
              <w:keepLines w:val="0"/>
              <w:keepNext w:val="0"/>
              <w:pageBreakBefore w:val="0"/>
              <w:spacing w:line="280" w:lineRule="exact"/>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GB 21027-2020</w:t>
            </w:r>
            <w:r/>
          </w:p>
        </w:tc>
        <w:tc>
          <w:tcPr>
            <w:tcBorders>
              <w:top w:val="single" w:color="000000" w:sz="2" w:space="0"/>
              <w:left w:val="single" w:color="000000" w:sz="8" w:space="0"/>
              <w:bottom w:val="single" w:color="000000" w:sz="8" w:space="0"/>
              <w:right w:val="single" w:color="000000" w:sz="8" w:space="0"/>
            </w:tcBorders>
            <w:tcW w:w="2265" w:type="dxa"/>
            <w:vAlign w:val="center"/>
            <w:textDirection w:val="lrTb"/>
            <w:noWrap w:val="false"/>
          </w:tcPr>
          <w:p>
            <w:pPr>
              <w:jc w:val="left"/>
              <w:keepLines w:val="0"/>
              <w:keepNext w:val="0"/>
              <w:pageBreakBefore w:val="0"/>
              <w:spacing w:line="280" w:lineRule="exact"/>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GB 21027-2020</w:t>
            </w:r>
            <w:r/>
          </w:p>
        </w:tc>
      </w:tr>
      <w:tr>
        <w:trPr>
          <w:trHeight w:val="23"/>
        </w:trPr>
        <w:tc>
          <w:tcPr>
            <w:tcBorders>
              <w:top w:val="single" w:color="000000" w:sz="2" w:space="0"/>
              <w:left w:val="single" w:color="000000" w:sz="8" w:space="0"/>
              <w:bottom w:val="single" w:color="000000" w:sz="8" w:space="0"/>
              <w:right w:val="single" w:color="000000" w:sz="8" w:space="0"/>
            </w:tcBorders>
            <w:tcW w:w="815" w:type="dxa"/>
            <w:vAlign w:val="center"/>
            <w:textDirection w:val="lrTb"/>
            <w:noWrap w:val="false"/>
          </w:tcPr>
          <w:p>
            <w:pPr>
              <w:jc w:val="center"/>
              <w:keepLines w:val="0"/>
              <w:keepNext w:val="0"/>
              <w:pageBreakBefore w:val="0"/>
              <w:spacing w:line="280" w:lineRule="exact"/>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3</w:t>
            </w:r>
            <w:r/>
          </w:p>
        </w:tc>
        <w:tc>
          <w:tcPr>
            <w:tcBorders>
              <w:top w:val="single" w:color="000000" w:sz="2" w:space="0"/>
              <w:left w:val="single" w:color="000000" w:sz="8" w:space="0"/>
              <w:bottom w:val="single" w:color="000000" w:sz="8" w:space="0"/>
              <w:right w:val="single" w:color="000000" w:sz="8" w:space="0"/>
            </w:tcBorders>
            <w:tcW w:w="3998" w:type="dxa"/>
            <w:vAlign w:val="center"/>
            <w:textDirection w:val="lrTb"/>
            <w:noWrap w:val="false"/>
          </w:tcPr>
          <w:p>
            <w:pPr>
              <w:jc w:val="left"/>
              <w:keepLines w:val="0"/>
              <w:keepNext w:val="0"/>
              <w:pageBreakBefore w:val="0"/>
              <w:spacing w:line="280" w:lineRule="exact"/>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氯代烃</w:t>
            </w:r>
            <w:r/>
          </w:p>
        </w:tc>
        <w:tc>
          <w:tcPr>
            <w:tcBorders>
              <w:top w:val="single" w:color="000000" w:sz="2" w:space="0"/>
              <w:left w:val="single" w:color="000000" w:sz="8" w:space="0"/>
              <w:bottom w:val="single" w:color="000000" w:sz="8" w:space="0"/>
              <w:right w:val="single" w:color="000000" w:sz="8" w:space="0"/>
            </w:tcBorders>
            <w:tcW w:w="2267" w:type="dxa"/>
            <w:vAlign w:val="center"/>
            <w:textDirection w:val="lrTb"/>
            <w:noWrap w:val="false"/>
          </w:tcPr>
          <w:p>
            <w:pPr>
              <w:jc w:val="left"/>
              <w:keepLines w:val="0"/>
              <w:keepNext w:val="0"/>
              <w:pageBreakBefore w:val="0"/>
              <w:spacing w:line="280" w:lineRule="exact"/>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GB 21027-2020</w:t>
            </w:r>
            <w:r/>
          </w:p>
        </w:tc>
        <w:tc>
          <w:tcPr>
            <w:tcBorders>
              <w:top w:val="single" w:color="000000" w:sz="2" w:space="0"/>
              <w:left w:val="single" w:color="000000" w:sz="8" w:space="0"/>
              <w:bottom w:val="single" w:color="000000" w:sz="8" w:space="0"/>
              <w:right w:val="single" w:color="000000" w:sz="8" w:space="0"/>
            </w:tcBorders>
            <w:tcW w:w="2265" w:type="dxa"/>
            <w:vAlign w:val="center"/>
            <w:textDirection w:val="lrTb"/>
            <w:noWrap w:val="false"/>
          </w:tcPr>
          <w:p>
            <w:pPr>
              <w:jc w:val="left"/>
              <w:keepLines w:val="0"/>
              <w:keepNext w:val="0"/>
              <w:pageBreakBefore w:val="0"/>
              <w:spacing w:line="280" w:lineRule="exact"/>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GB 21027-2020</w:t>
            </w:r>
            <w:r/>
          </w:p>
        </w:tc>
      </w:tr>
      <w:tr>
        <w:trP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rPr>
                <w:rFonts w:hint="eastAsia" w:ascii="仿宋" w:hAnsi="仿宋" w:eastAsia="仿宋" w:cs="仿宋"/>
                <w:color w:val="000000" w:themeColor="text1"/>
                <w:sz w:val="24"/>
              </w:rPr>
            </w:pPr>
            <w:r>
              <w:rPr>
                <w:rFonts w:hint="eastAsia" w:ascii="仿宋" w:hAnsi="仿宋" w:eastAsia="仿宋" w:cs="仿宋"/>
                <w:b/>
                <w:color w:val="000000" w:themeColor="text1"/>
                <w:sz w:val="24"/>
              </w:rPr>
              <w:t xml:space="preserve">2.2学生用品（修正带）</w:t>
            </w:r>
            <w:r/>
          </w:p>
        </w:tc>
      </w:tr>
      <w:tr>
        <w:trPr>
          <w:trHeight w:val="23"/>
        </w:trPr>
        <w:tc>
          <w:tcPr>
            <w:tcBorders>
              <w:top w:val="single" w:color="000000" w:sz="2" w:space="0"/>
              <w:left w:val="single" w:color="000000" w:sz="8" w:space="0"/>
              <w:bottom w:val="single" w:color="000000" w:sz="8" w:space="0"/>
              <w:right w:val="single" w:color="000000" w:sz="8" w:space="0"/>
            </w:tcBorders>
            <w:tcW w:w="815" w:type="dxa"/>
            <w:vAlign w:val="center"/>
            <w:textDirection w:val="lrTb"/>
            <w:noWrap w:val="false"/>
          </w:tcPr>
          <w:p>
            <w:pPr>
              <w:jc w:val="center"/>
              <w:keepLines w:val="0"/>
              <w:keepNext w:val="0"/>
              <w:pageBreakBefore w:val="0"/>
              <w:spacing w:line="280" w:lineRule="exact"/>
              <w:rPr>
                <w:rFonts w:hint="eastAsia" w:ascii="仿宋" w:hAnsi="仿宋" w:eastAsia="仿宋" w:cs="仿宋"/>
                <w:color w:val="000000" w:themeColor="text1"/>
                <w:sz w:val="24"/>
              </w:rPr>
            </w:pPr>
            <w:r>
              <w:rPr>
                <w:rFonts w:hint="eastAsia" w:ascii="仿宋" w:hAnsi="仿宋" w:eastAsia="仿宋" w:cs="仿宋"/>
                <w:b/>
                <w:color w:val="000000" w:themeColor="text1"/>
                <w:sz w:val="24"/>
              </w:rPr>
              <w:t xml:space="preserve">序号</w:t>
            </w:r>
            <w:r/>
          </w:p>
        </w:tc>
        <w:tc>
          <w:tcPr>
            <w:tcBorders>
              <w:top w:val="single" w:color="000000" w:sz="8" w:space="0"/>
              <w:left w:val="single" w:color="000000" w:sz="8" w:space="0"/>
              <w:bottom w:val="single" w:color="000000" w:sz="8" w:space="0"/>
              <w:right w:val="single" w:color="000000" w:sz="8" w:space="0"/>
            </w:tcBorders>
            <w:tcW w:w="3998" w:type="dxa"/>
            <w:vAlign w:val="center"/>
            <w:textDirection w:val="lrTb"/>
            <w:noWrap w:val="false"/>
          </w:tcPr>
          <w:p>
            <w:pPr>
              <w:jc w:val="center"/>
              <w:keepLines w:val="0"/>
              <w:keepNext w:val="0"/>
              <w:pageBreakBefore w:val="0"/>
              <w:spacing w:line="280" w:lineRule="exact"/>
              <w:rPr>
                <w:rFonts w:hint="eastAsia" w:ascii="仿宋" w:hAnsi="仿宋" w:eastAsia="仿宋" w:cs="仿宋"/>
                <w:color w:val="000000" w:themeColor="text1"/>
                <w:sz w:val="24"/>
              </w:rPr>
            </w:pPr>
            <w:r>
              <w:rPr>
                <w:rFonts w:hint="eastAsia" w:ascii="仿宋" w:hAnsi="仿宋" w:eastAsia="仿宋" w:cs="仿宋"/>
                <w:b/>
                <w:color w:val="000000" w:themeColor="text1"/>
                <w:sz w:val="24"/>
              </w:rPr>
              <w:t xml:space="preserve">检验项目</w:t>
            </w:r>
            <w:r/>
          </w:p>
        </w:tc>
        <w:tc>
          <w:tcPr>
            <w:tcBorders>
              <w:top w:val="single" w:color="000000" w:sz="8" w:space="0"/>
              <w:left w:val="single" w:color="000000" w:sz="8" w:space="0"/>
              <w:bottom w:val="single" w:color="000000" w:sz="8" w:space="0"/>
              <w:right w:val="single" w:color="000000" w:sz="8" w:space="0"/>
            </w:tcBorders>
            <w:tcW w:w="2267" w:type="dxa"/>
            <w:vAlign w:val="center"/>
            <w:textDirection w:val="lrTb"/>
            <w:noWrap w:val="false"/>
          </w:tcPr>
          <w:p>
            <w:pPr>
              <w:jc w:val="center"/>
              <w:keepLines w:val="0"/>
              <w:keepNext w:val="0"/>
              <w:pageBreakBefore w:val="0"/>
              <w:spacing w:line="280" w:lineRule="exact"/>
              <w:rPr>
                <w:rFonts w:hint="eastAsia" w:ascii="仿宋" w:hAnsi="仿宋" w:eastAsia="仿宋" w:cs="仿宋"/>
                <w:color w:val="000000" w:themeColor="text1"/>
                <w:sz w:val="24"/>
              </w:rPr>
            </w:pPr>
            <w:r>
              <w:rPr>
                <w:rFonts w:hint="eastAsia" w:ascii="仿宋" w:hAnsi="仿宋" w:eastAsia="仿宋" w:cs="仿宋"/>
                <w:b/>
                <w:color w:val="000000" w:themeColor="text1"/>
                <w:sz w:val="24"/>
              </w:rPr>
              <w:t xml:space="preserve">检验依据</w:t>
            </w:r>
            <w:r/>
          </w:p>
        </w:tc>
        <w:tc>
          <w:tcPr>
            <w:tcBorders>
              <w:top w:val="single" w:color="000000" w:sz="8" w:space="0"/>
              <w:left w:val="single" w:color="000000" w:sz="8" w:space="0"/>
              <w:bottom w:val="single" w:color="000000" w:sz="8" w:space="0"/>
              <w:right w:val="single" w:color="000000" w:sz="8" w:space="0"/>
            </w:tcBorders>
            <w:tcW w:w="2265" w:type="dxa"/>
            <w:vAlign w:val="center"/>
            <w:textDirection w:val="lrTb"/>
            <w:noWrap w:val="false"/>
          </w:tcPr>
          <w:p>
            <w:pPr>
              <w:jc w:val="center"/>
              <w:keepLines w:val="0"/>
              <w:keepNext w:val="0"/>
              <w:pageBreakBefore w:val="0"/>
              <w:spacing w:line="280" w:lineRule="exact"/>
              <w:rPr>
                <w:rFonts w:hint="eastAsia" w:ascii="仿宋" w:hAnsi="仿宋" w:eastAsia="仿宋" w:cs="仿宋"/>
                <w:color w:val="000000" w:themeColor="text1"/>
                <w:sz w:val="24"/>
              </w:rPr>
            </w:pPr>
            <w:r>
              <w:rPr>
                <w:rFonts w:hint="eastAsia" w:ascii="仿宋" w:hAnsi="仿宋" w:eastAsia="仿宋" w:cs="仿宋"/>
                <w:b/>
                <w:color w:val="000000" w:themeColor="text1"/>
                <w:sz w:val="24"/>
              </w:rPr>
              <w:t xml:space="preserve">检验检测方法</w:t>
            </w:r>
            <w:r/>
          </w:p>
        </w:tc>
      </w:tr>
      <w:tr>
        <w:trPr>
          <w:trHeight w:val="23"/>
        </w:trPr>
        <w:tc>
          <w:tcPr>
            <w:tcBorders>
              <w:top w:val="single" w:color="000000" w:sz="2" w:space="0"/>
              <w:left w:val="single" w:color="000000" w:sz="8" w:space="0"/>
              <w:bottom w:val="single" w:color="000000" w:sz="8" w:space="0"/>
              <w:right w:val="single" w:color="000000" w:sz="8" w:space="0"/>
            </w:tcBorders>
            <w:tcW w:w="815" w:type="dxa"/>
            <w:vAlign w:val="center"/>
            <w:textDirection w:val="lrTb"/>
            <w:noWrap w:val="false"/>
          </w:tcPr>
          <w:p>
            <w:pPr>
              <w:jc w:val="center"/>
              <w:keepLines w:val="0"/>
              <w:keepNext w:val="0"/>
              <w:pageBreakBefore w:val="0"/>
              <w:spacing w:line="280" w:lineRule="exact"/>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1</w:t>
            </w:r>
            <w:r/>
          </w:p>
        </w:tc>
        <w:tc>
          <w:tcPr>
            <w:tcBorders>
              <w:top w:val="single" w:color="000000" w:sz="2" w:space="0"/>
              <w:left w:val="single" w:color="000000" w:sz="8" w:space="0"/>
              <w:bottom w:val="single" w:color="000000" w:sz="8" w:space="0"/>
              <w:right w:val="single" w:color="000000" w:sz="8" w:space="0"/>
            </w:tcBorders>
            <w:tcW w:w="3998" w:type="dxa"/>
            <w:vAlign w:val="center"/>
            <w:textDirection w:val="lrTb"/>
            <w:noWrap w:val="false"/>
          </w:tcPr>
          <w:p>
            <w:pPr>
              <w:jc w:val="left"/>
              <w:keepLines w:val="0"/>
              <w:keepNext w:val="0"/>
              <w:pageBreakBefore w:val="0"/>
              <w:spacing w:line="280" w:lineRule="exact"/>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可迁移元素（锑、砷、钡、铬、镉、铅、汞、硒）</w:t>
            </w:r>
            <w:r/>
          </w:p>
        </w:tc>
        <w:tc>
          <w:tcPr>
            <w:tcBorders>
              <w:top w:val="single" w:color="000000" w:sz="2" w:space="0"/>
              <w:left w:val="single" w:color="000000" w:sz="8" w:space="0"/>
              <w:bottom w:val="single" w:color="000000" w:sz="8" w:space="0"/>
              <w:right w:val="single" w:color="000000" w:sz="8" w:space="0"/>
            </w:tcBorders>
            <w:tcW w:w="2267" w:type="dxa"/>
            <w:vAlign w:val="center"/>
            <w:textDirection w:val="lrTb"/>
            <w:noWrap w:val="false"/>
          </w:tcPr>
          <w:p>
            <w:pPr>
              <w:jc w:val="left"/>
              <w:keepLines w:val="0"/>
              <w:keepNext w:val="0"/>
              <w:pageBreakBefore w:val="0"/>
              <w:spacing w:line="280" w:lineRule="exact"/>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GB 21027-2020</w:t>
            </w:r>
            <w:r/>
          </w:p>
        </w:tc>
        <w:tc>
          <w:tcPr>
            <w:tcBorders>
              <w:top w:val="single" w:color="000000" w:sz="2" w:space="0"/>
              <w:left w:val="single" w:color="000000" w:sz="8" w:space="0"/>
              <w:bottom w:val="single" w:color="000000" w:sz="8" w:space="0"/>
              <w:right w:val="single" w:color="000000" w:sz="8" w:space="0"/>
            </w:tcBorders>
            <w:tcW w:w="2265" w:type="dxa"/>
            <w:vAlign w:val="center"/>
            <w:textDirection w:val="lrTb"/>
            <w:noWrap w:val="false"/>
          </w:tcPr>
          <w:p>
            <w:pPr>
              <w:jc w:val="left"/>
              <w:keepLines w:val="0"/>
              <w:keepNext w:val="0"/>
              <w:pageBreakBefore w:val="0"/>
              <w:spacing w:line="280" w:lineRule="exact"/>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GB 21027-2020</w:t>
            </w:r>
            <w:r/>
          </w:p>
        </w:tc>
      </w:tr>
      <w:tr>
        <w:trPr>
          <w:trHeight w:val="23"/>
        </w:trPr>
        <w:tc>
          <w:tcPr>
            <w:tcBorders>
              <w:top w:val="single" w:color="000000" w:sz="2" w:space="0"/>
              <w:left w:val="single" w:color="000000" w:sz="8" w:space="0"/>
              <w:bottom w:val="single" w:color="000000" w:sz="8" w:space="0"/>
              <w:right w:val="single" w:color="000000" w:sz="8" w:space="0"/>
            </w:tcBorders>
            <w:tcW w:w="815" w:type="dxa"/>
            <w:vAlign w:val="center"/>
            <w:textDirection w:val="lrTb"/>
            <w:noWrap w:val="false"/>
          </w:tcPr>
          <w:p>
            <w:pPr>
              <w:jc w:val="center"/>
              <w:keepLines w:val="0"/>
              <w:keepNext w:val="0"/>
              <w:pageBreakBefore w:val="0"/>
              <w:spacing w:line="280" w:lineRule="exact"/>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2</w:t>
            </w:r>
            <w:r/>
          </w:p>
        </w:tc>
        <w:tc>
          <w:tcPr>
            <w:tcBorders>
              <w:top w:val="single" w:color="000000" w:sz="2" w:space="0"/>
              <w:left w:val="single" w:color="000000" w:sz="8" w:space="0"/>
              <w:bottom w:val="single" w:color="000000" w:sz="8" w:space="0"/>
              <w:right w:val="single" w:color="000000" w:sz="8" w:space="0"/>
            </w:tcBorders>
            <w:tcW w:w="3998" w:type="dxa"/>
            <w:vAlign w:val="center"/>
            <w:textDirection w:val="lrTb"/>
            <w:noWrap w:val="false"/>
          </w:tcPr>
          <w:p>
            <w:pPr>
              <w:jc w:val="left"/>
              <w:keepLines w:val="0"/>
              <w:keepNext w:val="0"/>
              <w:pageBreakBefore w:val="0"/>
              <w:spacing w:line="280" w:lineRule="exact"/>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苯</w:t>
            </w:r>
            <w:r/>
          </w:p>
        </w:tc>
        <w:tc>
          <w:tcPr>
            <w:tcBorders>
              <w:top w:val="single" w:color="000000" w:sz="2" w:space="0"/>
              <w:left w:val="single" w:color="000000" w:sz="8" w:space="0"/>
              <w:bottom w:val="single" w:color="000000" w:sz="8" w:space="0"/>
              <w:right w:val="single" w:color="000000" w:sz="8" w:space="0"/>
            </w:tcBorders>
            <w:tcW w:w="2267" w:type="dxa"/>
            <w:vAlign w:val="center"/>
            <w:textDirection w:val="lrTb"/>
            <w:noWrap w:val="false"/>
          </w:tcPr>
          <w:p>
            <w:pPr>
              <w:jc w:val="left"/>
              <w:keepLines w:val="0"/>
              <w:keepNext w:val="0"/>
              <w:pageBreakBefore w:val="0"/>
              <w:spacing w:line="280" w:lineRule="exact"/>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GB 21027-2020</w:t>
            </w:r>
            <w:r/>
          </w:p>
        </w:tc>
        <w:tc>
          <w:tcPr>
            <w:tcBorders>
              <w:top w:val="single" w:color="000000" w:sz="2" w:space="0"/>
              <w:left w:val="single" w:color="000000" w:sz="8" w:space="0"/>
              <w:bottom w:val="single" w:color="000000" w:sz="8" w:space="0"/>
              <w:right w:val="single" w:color="000000" w:sz="8" w:space="0"/>
            </w:tcBorders>
            <w:tcW w:w="2265" w:type="dxa"/>
            <w:vAlign w:val="center"/>
            <w:textDirection w:val="lrTb"/>
            <w:noWrap w:val="false"/>
          </w:tcPr>
          <w:p>
            <w:pPr>
              <w:jc w:val="left"/>
              <w:keepLines w:val="0"/>
              <w:keepNext w:val="0"/>
              <w:pageBreakBefore w:val="0"/>
              <w:spacing w:line="280" w:lineRule="exact"/>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GB 21027-2020</w:t>
            </w:r>
            <w:r/>
          </w:p>
        </w:tc>
      </w:tr>
      <w:tr>
        <w:trPr>
          <w:trHeight w:val="23"/>
        </w:trPr>
        <w:tc>
          <w:tcPr>
            <w:tcBorders>
              <w:top w:val="single" w:color="000000" w:sz="2" w:space="0"/>
              <w:left w:val="single" w:color="000000" w:sz="8" w:space="0"/>
              <w:bottom w:val="single" w:color="000000" w:sz="8" w:space="0"/>
              <w:right w:val="single" w:color="000000" w:sz="8" w:space="0"/>
            </w:tcBorders>
            <w:tcW w:w="815" w:type="dxa"/>
            <w:vAlign w:val="center"/>
            <w:textDirection w:val="lrTb"/>
            <w:noWrap w:val="false"/>
          </w:tcPr>
          <w:p>
            <w:pPr>
              <w:jc w:val="center"/>
              <w:keepLines w:val="0"/>
              <w:keepNext w:val="0"/>
              <w:pageBreakBefore w:val="0"/>
              <w:spacing w:line="280" w:lineRule="exact"/>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3</w:t>
            </w:r>
            <w:r/>
          </w:p>
        </w:tc>
        <w:tc>
          <w:tcPr>
            <w:tcBorders>
              <w:top w:val="single" w:color="000000" w:sz="2" w:space="0"/>
              <w:left w:val="single" w:color="000000" w:sz="8" w:space="0"/>
              <w:bottom w:val="single" w:color="000000" w:sz="8" w:space="0"/>
              <w:right w:val="single" w:color="000000" w:sz="8" w:space="0"/>
            </w:tcBorders>
            <w:tcW w:w="3998" w:type="dxa"/>
            <w:vAlign w:val="center"/>
            <w:textDirection w:val="lrTb"/>
            <w:noWrap w:val="false"/>
          </w:tcPr>
          <w:p>
            <w:pPr>
              <w:jc w:val="left"/>
              <w:keepLines w:val="0"/>
              <w:keepNext w:val="0"/>
              <w:pageBreakBefore w:val="0"/>
              <w:spacing w:line="280" w:lineRule="exact"/>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氯代烃</w:t>
            </w:r>
            <w:r/>
          </w:p>
        </w:tc>
        <w:tc>
          <w:tcPr>
            <w:tcBorders>
              <w:top w:val="single" w:color="000000" w:sz="2" w:space="0"/>
              <w:left w:val="single" w:color="000000" w:sz="8" w:space="0"/>
              <w:bottom w:val="single" w:color="000000" w:sz="8" w:space="0"/>
              <w:right w:val="single" w:color="000000" w:sz="8" w:space="0"/>
            </w:tcBorders>
            <w:tcW w:w="2267" w:type="dxa"/>
            <w:vAlign w:val="center"/>
            <w:textDirection w:val="lrTb"/>
            <w:noWrap w:val="false"/>
          </w:tcPr>
          <w:p>
            <w:pPr>
              <w:jc w:val="left"/>
              <w:keepLines w:val="0"/>
              <w:keepNext w:val="0"/>
              <w:pageBreakBefore w:val="0"/>
              <w:spacing w:line="280" w:lineRule="exact"/>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GB 21027-2020</w:t>
            </w:r>
            <w:r/>
          </w:p>
        </w:tc>
        <w:tc>
          <w:tcPr>
            <w:tcBorders>
              <w:top w:val="single" w:color="000000" w:sz="2" w:space="0"/>
              <w:left w:val="single" w:color="000000" w:sz="8" w:space="0"/>
              <w:bottom w:val="single" w:color="000000" w:sz="8" w:space="0"/>
              <w:right w:val="single" w:color="000000" w:sz="8" w:space="0"/>
            </w:tcBorders>
            <w:tcW w:w="2265" w:type="dxa"/>
            <w:vAlign w:val="center"/>
            <w:textDirection w:val="lrTb"/>
            <w:noWrap w:val="false"/>
          </w:tcPr>
          <w:p>
            <w:pPr>
              <w:jc w:val="left"/>
              <w:keepLines w:val="0"/>
              <w:keepNext w:val="0"/>
              <w:pageBreakBefore w:val="0"/>
              <w:spacing w:line="280" w:lineRule="exact"/>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GB 21027-2020</w:t>
            </w:r>
            <w:r/>
          </w:p>
        </w:tc>
      </w:tr>
      <w:tr>
        <w:trP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rPr>
                <w:rFonts w:hint="eastAsia" w:ascii="仿宋" w:hAnsi="仿宋" w:eastAsia="仿宋" w:cs="仿宋"/>
                <w:color w:val="000000" w:themeColor="text1"/>
                <w:sz w:val="24"/>
              </w:rPr>
            </w:pPr>
            <w:r>
              <w:rPr>
                <w:rFonts w:hint="eastAsia" w:ascii="仿宋" w:hAnsi="仿宋" w:eastAsia="仿宋" w:cs="仿宋"/>
                <w:b/>
                <w:color w:val="000000" w:themeColor="text1"/>
                <w:sz w:val="24"/>
              </w:rPr>
              <w:t xml:space="preserve">2.3学生用品（橡皮）</w:t>
            </w:r>
            <w:r/>
          </w:p>
        </w:tc>
      </w:tr>
      <w:tr>
        <w:trPr>
          <w:trHeight w:val="23"/>
        </w:trPr>
        <w:tc>
          <w:tcPr>
            <w:tcBorders>
              <w:top w:val="single" w:color="000000" w:sz="2" w:space="0"/>
              <w:left w:val="single" w:color="000000" w:sz="8" w:space="0"/>
              <w:bottom w:val="single" w:color="000000" w:sz="8" w:space="0"/>
              <w:right w:val="single" w:color="000000" w:sz="8" w:space="0"/>
            </w:tcBorders>
            <w:tcW w:w="815" w:type="dxa"/>
            <w:vAlign w:val="center"/>
            <w:textDirection w:val="lrTb"/>
            <w:noWrap w:val="false"/>
          </w:tcPr>
          <w:p>
            <w:pPr>
              <w:jc w:val="center"/>
              <w:keepLines w:val="0"/>
              <w:keepNext w:val="0"/>
              <w:pageBreakBefore w:val="0"/>
              <w:spacing w:line="280" w:lineRule="exact"/>
              <w:rPr>
                <w:rFonts w:hint="eastAsia" w:ascii="仿宋" w:hAnsi="仿宋" w:eastAsia="仿宋" w:cs="仿宋"/>
                <w:color w:val="000000" w:themeColor="text1"/>
                <w:sz w:val="24"/>
              </w:rPr>
            </w:pPr>
            <w:r>
              <w:rPr>
                <w:rFonts w:hint="eastAsia" w:ascii="仿宋" w:hAnsi="仿宋" w:eastAsia="仿宋" w:cs="仿宋"/>
                <w:b/>
                <w:color w:val="000000" w:themeColor="text1"/>
                <w:sz w:val="24"/>
              </w:rPr>
              <w:t xml:space="preserve">序号</w:t>
            </w:r>
            <w:r/>
          </w:p>
        </w:tc>
        <w:tc>
          <w:tcPr>
            <w:tcBorders>
              <w:top w:val="single" w:color="000000" w:sz="8" w:space="0"/>
              <w:left w:val="single" w:color="000000" w:sz="8" w:space="0"/>
              <w:bottom w:val="single" w:color="000000" w:sz="8" w:space="0"/>
              <w:right w:val="single" w:color="000000" w:sz="8" w:space="0"/>
            </w:tcBorders>
            <w:tcW w:w="3998" w:type="dxa"/>
            <w:vAlign w:val="center"/>
            <w:textDirection w:val="lrTb"/>
            <w:noWrap w:val="false"/>
          </w:tcPr>
          <w:p>
            <w:pPr>
              <w:jc w:val="center"/>
              <w:keepLines w:val="0"/>
              <w:keepNext w:val="0"/>
              <w:pageBreakBefore w:val="0"/>
              <w:spacing w:line="280" w:lineRule="exact"/>
              <w:rPr>
                <w:rFonts w:hint="eastAsia" w:ascii="仿宋" w:hAnsi="仿宋" w:eastAsia="仿宋" w:cs="仿宋"/>
                <w:color w:val="000000" w:themeColor="text1"/>
                <w:sz w:val="24"/>
              </w:rPr>
            </w:pPr>
            <w:r>
              <w:rPr>
                <w:rFonts w:hint="eastAsia" w:ascii="仿宋" w:hAnsi="仿宋" w:eastAsia="仿宋" w:cs="仿宋"/>
                <w:b/>
                <w:color w:val="000000" w:themeColor="text1"/>
                <w:sz w:val="24"/>
              </w:rPr>
              <w:t xml:space="preserve">检验项目</w:t>
            </w:r>
            <w:r/>
          </w:p>
        </w:tc>
        <w:tc>
          <w:tcPr>
            <w:tcBorders>
              <w:top w:val="single" w:color="000000" w:sz="8" w:space="0"/>
              <w:left w:val="single" w:color="000000" w:sz="8" w:space="0"/>
              <w:bottom w:val="single" w:color="000000" w:sz="8" w:space="0"/>
              <w:right w:val="single" w:color="000000" w:sz="8" w:space="0"/>
            </w:tcBorders>
            <w:tcW w:w="2267" w:type="dxa"/>
            <w:vAlign w:val="center"/>
            <w:textDirection w:val="lrTb"/>
            <w:noWrap w:val="false"/>
          </w:tcPr>
          <w:p>
            <w:pPr>
              <w:jc w:val="center"/>
              <w:keepLines w:val="0"/>
              <w:keepNext w:val="0"/>
              <w:pageBreakBefore w:val="0"/>
              <w:spacing w:line="280" w:lineRule="exact"/>
              <w:rPr>
                <w:rFonts w:hint="eastAsia" w:ascii="仿宋" w:hAnsi="仿宋" w:eastAsia="仿宋" w:cs="仿宋"/>
                <w:color w:val="000000" w:themeColor="text1"/>
                <w:sz w:val="24"/>
              </w:rPr>
            </w:pPr>
            <w:r>
              <w:rPr>
                <w:rFonts w:hint="eastAsia" w:ascii="仿宋" w:hAnsi="仿宋" w:eastAsia="仿宋" w:cs="仿宋"/>
                <w:b/>
                <w:color w:val="000000" w:themeColor="text1"/>
                <w:sz w:val="24"/>
              </w:rPr>
              <w:t xml:space="preserve">检验依据</w:t>
            </w:r>
            <w:r/>
          </w:p>
        </w:tc>
        <w:tc>
          <w:tcPr>
            <w:tcBorders>
              <w:top w:val="single" w:color="000000" w:sz="8" w:space="0"/>
              <w:left w:val="single" w:color="000000" w:sz="8" w:space="0"/>
              <w:bottom w:val="single" w:color="000000" w:sz="8" w:space="0"/>
              <w:right w:val="single" w:color="000000" w:sz="8" w:space="0"/>
            </w:tcBorders>
            <w:tcW w:w="2265" w:type="dxa"/>
            <w:vAlign w:val="center"/>
            <w:textDirection w:val="lrTb"/>
            <w:noWrap w:val="false"/>
          </w:tcPr>
          <w:p>
            <w:pPr>
              <w:jc w:val="center"/>
              <w:keepLines w:val="0"/>
              <w:keepNext w:val="0"/>
              <w:pageBreakBefore w:val="0"/>
              <w:spacing w:line="280" w:lineRule="exact"/>
              <w:rPr>
                <w:rFonts w:hint="eastAsia" w:ascii="仿宋" w:hAnsi="仿宋" w:eastAsia="仿宋" w:cs="仿宋"/>
                <w:color w:val="000000" w:themeColor="text1"/>
                <w:sz w:val="24"/>
              </w:rPr>
            </w:pPr>
            <w:r>
              <w:rPr>
                <w:rFonts w:hint="eastAsia" w:ascii="仿宋" w:hAnsi="仿宋" w:eastAsia="仿宋" w:cs="仿宋"/>
                <w:b/>
                <w:color w:val="000000" w:themeColor="text1"/>
                <w:sz w:val="24"/>
              </w:rPr>
              <w:t xml:space="preserve">检验检测方法</w:t>
            </w:r>
            <w:r/>
          </w:p>
        </w:tc>
      </w:tr>
      <w:tr>
        <w:trPr>
          <w:trHeight w:val="23"/>
        </w:trPr>
        <w:tc>
          <w:tcPr>
            <w:tcBorders>
              <w:top w:val="single" w:color="000000" w:sz="2" w:space="0"/>
              <w:left w:val="single" w:color="000000" w:sz="8" w:space="0"/>
              <w:bottom w:val="single" w:color="000000" w:sz="8" w:space="0"/>
              <w:right w:val="single" w:color="000000" w:sz="8" w:space="0"/>
            </w:tcBorders>
            <w:tcW w:w="815" w:type="dxa"/>
            <w:vAlign w:val="center"/>
            <w:textDirection w:val="lrTb"/>
            <w:noWrap w:val="false"/>
          </w:tcPr>
          <w:p>
            <w:pPr>
              <w:jc w:val="center"/>
              <w:keepLines w:val="0"/>
              <w:keepNext w:val="0"/>
              <w:pageBreakBefore w:val="0"/>
              <w:spacing w:line="280" w:lineRule="exact"/>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1</w:t>
            </w:r>
            <w:r/>
          </w:p>
        </w:tc>
        <w:tc>
          <w:tcPr>
            <w:tcBorders>
              <w:top w:val="single" w:color="000000" w:sz="2" w:space="0"/>
              <w:left w:val="single" w:color="000000" w:sz="8" w:space="0"/>
              <w:bottom w:val="single" w:color="000000" w:sz="8" w:space="0"/>
              <w:right w:val="single" w:color="000000" w:sz="8" w:space="0"/>
            </w:tcBorders>
            <w:tcW w:w="3998" w:type="dxa"/>
            <w:vAlign w:val="center"/>
            <w:textDirection w:val="lrTb"/>
            <w:noWrap w:val="false"/>
          </w:tcPr>
          <w:p>
            <w:pPr>
              <w:jc w:val="left"/>
              <w:keepLines w:val="0"/>
              <w:keepNext w:val="0"/>
              <w:pageBreakBefore w:val="0"/>
              <w:spacing w:line="280" w:lineRule="exact"/>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可迁移元素（锑、砷、钡、铬、镉、铅、汞、硒）</w:t>
            </w:r>
            <w:r/>
          </w:p>
        </w:tc>
        <w:tc>
          <w:tcPr>
            <w:tcBorders>
              <w:top w:val="single" w:color="000000" w:sz="2" w:space="0"/>
              <w:left w:val="single" w:color="000000" w:sz="8" w:space="0"/>
              <w:bottom w:val="single" w:color="000000" w:sz="8" w:space="0"/>
              <w:right w:val="single" w:color="000000" w:sz="8" w:space="0"/>
            </w:tcBorders>
            <w:tcW w:w="2267" w:type="dxa"/>
            <w:vAlign w:val="center"/>
            <w:textDirection w:val="lrTb"/>
            <w:noWrap w:val="false"/>
          </w:tcPr>
          <w:p>
            <w:pPr>
              <w:jc w:val="left"/>
              <w:keepLines w:val="0"/>
              <w:keepNext w:val="0"/>
              <w:pageBreakBefore w:val="0"/>
              <w:spacing w:line="280" w:lineRule="exact"/>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GB 21027-2020</w:t>
            </w:r>
            <w:r/>
          </w:p>
        </w:tc>
        <w:tc>
          <w:tcPr>
            <w:tcBorders>
              <w:top w:val="single" w:color="000000" w:sz="2" w:space="0"/>
              <w:left w:val="single" w:color="000000" w:sz="8" w:space="0"/>
              <w:bottom w:val="single" w:color="000000" w:sz="8" w:space="0"/>
              <w:right w:val="single" w:color="000000" w:sz="8" w:space="0"/>
            </w:tcBorders>
            <w:tcW w:w="2265" w:type="dxa"/>
            <w:vAlign w:val="center"/>
            <w:textDirection w:val="lrTb"/>
            <w:noWrap w:val="false"/>
          </w:tcPr>
          <w:p>
            <w:pPr>
              <w:jc w:val="left"/>
              <w:keepLines w:val="0"/>
              <w:keepNext w:val="0"/>
              <w:pageBreakBefore w:val="0"/>
              <w:spacing w:line="280" w:lineRule="exact"/>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GB 21027-2020</w:t>
            </w:r>
            <w:r/>
          </w:p>
        </w:tc>
      </w:tr>
      <w:tr>
        <w:trPr>
          <w:trHeight w:val="23"/>
        </w:trPr>
        <w:tc>
          <w:tcPr>
            <w:tcBorders>
              <w:top w:val="single" w:color="000000" w:sz="2" w:space="0"/>
              <w:left w:val="single" w:color="000000" w:sz="8" w:space="0"/>
              <w:bottom w:val="single" w:color="000000" w:sz="8" w:space="0"/>
              <w:right w:val="single" w:color="000000" w:sz="8" w:space="0"/>
            </w:tcBorders>
            <w:tcW w:w="815" w:type="dxa"/>
            <w:vAlign w:val="center"/>
            <w:textDirection w:val="lrTb"/>
            <w:noWrap w:val="false"/>
          </w:tcPr>
          <w:p>
            <w:pPr>
              <w:jc w:val="center"/>
              <w:keepLines w:val="0"/>
              <w:keepNext w:val="0"/>
              <w:pageBreakBefore w:val="0"/>
              <w:spacing w:line="280" w:lineRule="exact"/>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2</w:t>
            </w:r>
            <w:r/>
          </w:p>
        </w:tc>
        <w:tc>
          <w:tcPr>
            <w:tcBorders>
              <w:top w:val="single" w:color="000000" w:sz="2" w:space="0"/>
              <w:left w:val="single" w:color="000000" w:sz="8" w:space="0"/>
              <w:bottom w:val="single" w:color="000000" w:sz="8" w:space="0"/>
              <w:right w:val="single" w:color="000000" w:sz="8" w:space="0"/>
            </w:tcBorders>
            <w:tcW w:w="3998" w:type="dxa"/>
            <w:vAlign w:val="center"/>
            <w:textDirection w:val="lrTb"/>
            <w:noWrap w:val="false"/>
          </w:tcPr>
          <w:p>
            <w:pPr>
              <w:jc w:val="left"/>
              <w:keepLines w:val="0"/>
              <w:keepNext w:val="0"/>
              <w:pageBreakBefore w:val="0"/>
              <w:spacing w:line="280" w:lineRule="exact"/>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可触及的塑料件中邻苯二甲酸酯增塑剂的限量</w:t>
            </w:r>
            <w:r/>
          </w:p>
        </w:tc>
        <w:tc>
          <w:tcPr>
            <w:tcBorders>
              <w:top w:val="single" w:color="000000" w:sz="2" w:space="0"/>
              <w:left w:val="single" w:color="000000" w:sz="8" w:space="0"/>
              <w:bottom w:val="single" w:color="000000" w:sz="8" w:space="0"/>
              <w:right w:val="single" w:color="000000" w:sz="8" w:space="0"/>
            </w:tcBorders>
            <w:tcW w:w="2267" w:type="dxa"/>
            <w:vAlign w:val="center"/>
            <w:textDirection w:val="lrTb"/>
            <w:noWrap w:val="false"/>
          </w:tcPr>
          <w:p>
            <w:pPr>
              <w:jc w:val="left"/>
              <w:keepLines w:val="0"/>
              <w:keepNext w:val="0"/>
              <w:pageBreakBefore w:val="0"/>
              <w:spacing w:line="280" w:lineRule="exact"/>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GB 21027-2020</w:t>
            </w:r>
            <w:r/>
          </w:p>
        </w:tc>
        <w:tc>
          <w:tcPr>
            <w:tcBorders>
              <w:top w:val="single" w:color="000000" w:sz="2" w:space="0"/>
              <w:left w:val="single" w:color="000000" w:sz="8" w:space="0"/>
              <w:bottom w:val="single" w:color="000000" w:sz="8" w:space="0"/>
              <w:right w:val="single" w:color="000000" w:sz="8" w:space="0"/>
            </w:tcBorders>
            <w:tcW w:w="2265" w:type="dxa"/>
            <w:vAlign w:val="center"/>
            <w:textDirection w:val="lrTb"/>
            <w:noWrap w:val="false"/>
          </w:tcPr>
          <w:p>
            <w:pPr>
              <w:jc w:val="left"/>
              <w:keepLines w:val="0"/>
              <w:keepNext w:val="0"/>
              <w:pageBreakBefore w:val="0"/>
              <w:spacing w:line="280" w:lineRule="exact"/>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GB 21027-2020</w:t>
            </w:r>
            <w:r/>
          </w:p>
        </w:tc>
      </w:tr>
    </w:tbl>
    <w:p>
      <w:pPr>
        <w:keepLines w:val="0"/>
        <w:keepNext w:val="0"/>
        <w:pageBreakBefore w:val="0"/>
        <w:spacing w:after="200" w:line="280" w:lineRule="exact"/>
        <w:rPr>
          <w:color w:val="000000" w:themeColor="text1"/>
          <w:sz w:val="24"/>
        </w:rPr>
      </w:pPr>
      <w:r>
        <w:rPr>
          <w:color w:val="000000" w:themeColor="text1"/>
          <w:sz w:val="24"/>
        </w:rPr>
      </w:r>
      <w:r/>
    </w:p>
    <w:tbl>
      <w:tblPr>
        <w:tblStyle w:val="694"/>
        <w:tblW w:w="93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0"/>
        <w:gridCol w:w="3345"/>
        <w:gridCol w:w="2755"/>
        <w:gridCol w:w="2445"/>
      </w:tblGrid>
      <w:tr>
        <w:trP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widowControl w:val="off"/>
              <w:rPr>
                <w:rFonts w:ascii="Calibri" w:hAnsi="Calibri" w:cs="Calibri"/>
                <w:color w:val="000000" w:themeColor="text1"/>
                <w:sz w:val="24"/>
              </w:rPr>
            </w:pPr>
            <w:r>
              <w:rPr>
                <w:rFonts w:hint="eastAsia" w:ascii="黑体" w:hAnsi="宋体" w:eastAsia="黑体" w:cs="黑体"/>
                <w:b/>
                <w:color w:val="000000" w:themeColor="text1"/>
                <w:sz w:val="24"/>
              </w:rPr>
              <w:t xml:space="preserve">3、学生用品（书写笔）</w:t>
            </w:r>
            <w:r/>
          </w:p>
        </w:tc>
      </w:tr>
      <w:tr>
        <w:trPr>
          <w:trHeight w:val="23"/>
        </w:trPr>
        <w:tc>
          <w:tcPr>
            <w:tcBorders>
              <w:top w:val="single" w:color="000000" w:sz="2" w:space="0"/>
              <w:left w:val="single" w:color="000000" w:sz="8" w:space="0"/>
              <w:bottom w:val="single" w:color="000000" w:sz="8" w:space="0"/>
              <w:right w:val="single" w:color="000000" w:sz="8" w:space="0"/>
            </w:tcBorders>
            <w:tcW w:w="800" w:type="dxa"/>
            <w:vAlign w:val="center"/>
            <w:textDirection w:val="lrTb"/>
            <w:noWrap w:val="false"/>
          </w:tcPr>
          <w:p>
            <w:pPr>
              <w:jc w:val="center"/>
              <w:keepLines w:val="0"/>
              <w:keepNext w:val="0"/>
              <w:pageBreakBefore w:val="0"/>
              <w:spacing w:line="280" w:lineRule="exact"/>
              <w:widowControl w:val="off"/>
              <w:rPr>
                <w:rFonts w:ascii="Calibri" w:hAnsi="Calibri" w:cs="Calibri"/>
                <w:color w:val="000000" w:themeColor="text1"/>
                <w:sz w:val="24"/>
              </w:rPr>
            </w:pPr>
            <w:r>
              <w:rPr>
                <w:rFonts w:hint="eastAsia" w:ascii="宋体" w:hAnsi="宋体" w:eastAsia="宋体" w:cs="宋体"/>
                <w:b/>
                <w:color w:val="000000" w:themeColor="text1"/>
                <w:sz w:val="24"/>
              </w:rPr>
              <w:t xml:space="preserve">序号</w:t>
            </w:r>
            <w:r/>
          </w:p>
        </w:tc>
        <w:tc>
          <w:tcPr>
            <w:tcBorders>
              <w:top w:val="single" w:color="000000" w:sz="8" w:space="0"/>
              <w:left w:val="single" w:color="000000" w:sz="8" w:space="0"/>
              <w:bottom w:val="single" w:color="000000" w:sz="8" w:space="0"/>
              <w:right w:val="single" w:color="000000" w:sz="8" w:space="0"/>
            </w:tcBorders>
            <w:tcW w:w="3345" w:type="dxa"/>
            <w:vAlign w:val="center"/>
            <w:textDirection w:val="lrTb"/>
            <w:noWrap w:val="false"/>
          </w:tcPr>
          <w:p>
            <w:pPr>
              <w:jc w:val="center"/>
              <w:keepLines w:val="0"/>
              <w:keepNext w:val="0"/>
              <w:pageBreakBefore w:val="0"/>
              <w:spacing w:line="280" w:lineRule="exact"/>
              <w:widowControl w:val="off"/>
              <w:rPr>
                <w:rFonts w:ascii="Calibri" w:hAnsi="Calibri" w:cs="Calibri"/>
                <w:color w:val="000000" w:themeColor="text1"/>
                <w:sz w:val="24"/>
              </w:rPr>
            </w:pPr>
            <w:r>
              <w:rPr>
                <w:rFonts w:hint="eastAsia" w:ascii="宋体" w:hAnsi="宋体" w:eastAsia="宋体" w:cs="宋体"/>
                <w:b/>
                <w:color w:val="000000" w:themeColor="text1"/>
                <w:sz w:val="24"/>
              </w:rPr>
              <w:t xml:space="preserve">检验项目</w:t>
            </w:r>
            <w:r/>
          </w:p>
        </w:tc>
        <w:tc>
          <w:tcPr>
            <w:tcBorders>
              <w:top w:val="single" w:color="000000" w:sz="8" w:space="0"/>
              <w:left w:val="single" w:color="000000" w:sz="8" w:space="0"/>
              <w:bottom w:val="single" w:color="000000" w:sz="8" w:space="0"/>
              <w:right w:val="single" w:color="000000" w:sz="8" w:space="0"/>
            </w:tcBorders>
            <w:tcW w:w="2755" w:type="dxa"/>
            <w:vAlign w:val="center"/>
            <w:textDirection w:val="lrTb"/>
            <w:noWrap w:val="false"/>
          </w:tcPr>
          <w:p>
            <w:pPr>
              <w:jc w:val="center"/>
              <w:keepLines w:val="0"/>
              <w:keepNext w:val="0"/>
              <w:pageBreakBefore w:val="0"/>
              <w:spacing w:line="280" w:lineRule="exact"/>
              <w:widowControl w:val="off"/>
              <w:rPr>
                <w:rFonts w:ascii="Calibri" w:hAnsi="Calibri" w:cs="Calibri"/>
                <w:color w:val="000000" w:themeColor="text1"/>
                <w:sz w:val="24"/>
              </w:rPr>
            </w:pPr>
            <w:r>
              <w:rPr>
                <w:rFonts w:hint="eastAsia" w:ascii="宋体" w:hAnsi="宋体" w:eastAsia="宋体" w:cs="宋体"/>
                <w:b/>
                <w:color w:val="000000" w:themeColor="text1"/>
                <w:sz w:val="24"/>
              </w:rPr>
              <w:t xml:space="preserve">检验依据</w:t>
            </w:r>
            <w:r/>
          </w:p>
        </w:tc>
        <w:tc>
          <w:tcPr>
            <w:tcBorders>
              <w:top w:val="single" w:color="000000" w:sz="8"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widowControl w:val="off"/>
              <w:rPr>
                <w:rFonts w:ascii="Calibri" w:hAnsi="Calibri" w:cs="Calibri"/>
                <w:color w:val="000000" w:themeColor="text1"/>
                <w:sz w:val="24"/>
              </w:rPr>
            </w:pPr>
            <w:r>
              <w:rPr>
                <w:rFonts w:hint="eastAsia" w:ascii="宋体" w:hAnsi="宋体" w:eastAsia="宋体" w:cs="宋体"/>
                <w:b/>
                <w:color w:val="000000" w:themeColor="text1"/>
                <w:sz w:val="24"/>
              </w:rPr>
              <w:t xml:space="preserve">检验检测方法</w:t>
            </w:r>
            <w:r/>
          </w:p>
        </w:tc>
      </w:tr>
      <w:tr>
        <w:trPr>
          <w:trHeight w:val="23"/>
        </w:trPr>
        <w:tc>
          <w:tcPr>
            <w:tcBorders>
              <w:top w:val="single" w:color="000000" w:sz="2" w:space="0"/>
              <w:left w:val="single" w:color="000000" w:sz="8" w:space="0"/>
              <w:bottom w:val="single" w:color="000000" w:sz="8" w:space="0"/>
              <w:right w:val="single" w:color="000000" w:sz="8" w:space="0"/>
            </w:tcBorders>
            <w:tcW w:w="800" w:type="dxa"/>
            <w:vAlign w:val="center"/>
            <w:textDirection w:val="lrTb"/>
            <w:noWrap w:val="false"/>
          </w:tcPr>
          <w:p>
            <w:pPr>
              <w:jc w:val="center"/>
              <w:keepLines w:val="0"/>
              <w:keepNext w:val="0"/>
              <w:pageBreakBefore w:val="0"/>
              <w:spacing w:line="280" w:lineRule="exact"/>
              <w:widowControl w:val="off"/>
              <w:rPr>
                <w:rFonts w:ascii="Calibri" w:hAnsi="Calibri" w:cs="Calibri"/>
                <w:color w:val="000000" w:themeColor="text1"/>
                <w:sz w:val="24"/>
              </w:rPr>
            </w:pPr>
            <w:r>
              <w:rPr>
                <w:rFonts w:hint="eastAsia" w:ascii="宋体" w:hAnsi="宋体" w:eastAsia="宋体" w:cs="宋体"/>
                <w:color w:val="000000" w:themeColor="text1"/>
                <w:sz w:val="24"/>
              </w:rPr>
              <w:t xml:space="preserve">1</w:t>
            </w:r>
            <w:r/>
          </w:p>
        </w:tc>
        <w:tc>
          <w:tcPr>
            <w:tcBorders>
              <w:top w:val="single" w:color="000000" w:sz="2" w:space="0"/>
              <w:left w:val="single" w:color="000000" w:sz="8" w:space="0"/>
              <w:bottom w:val="single" w:color="000000" w:sz="8" w:space="0"/>
              <w:right w:val="single" w:color="000000" w:sz="8" w:space="0"/>
            </w:tcBorders>
            <w:tcW w:w="3345" w:type="dxa"/>
            <w:vAlign w:val="center"/>
            <w:textDirection w:val="lrTb"/>
            <w:noWrap w:val="false"/>
          </w:tcPr>
          <w:p>
            <w:pPr>
              <w:jc w:val="left"/>
              <w:keepLines w:val="0"/>
              <w:keepNext w:val="0"/>
              <w:pageBreakBefore w:val="0"/>
              <w:spacing w:line="280" w:lineRule="exact"/>
              <w:widowControl w:val="off"/>
              <w:rPr>
                <w:rFonts w:ascii="Calibri" w:hAnsi="Calibri" w:cs="Calibri"/>
                <w:color w:val="000000" w:themeColor="text1"/>
                <w:sz w:val="24"/>
              </w:rPr>
            </w:pPr>
            <w:r>
              <w:rPr>
                <w:rFonts w:hint="eastAsia" w:ascii="仿宋" w:hAnsi="仿宋" w:eastAsia="仿宋" w:cs="仿宋"/>
                <w:color w:val="000000" w:themeColor="text1"/>
                <w:sz w:val="24"/>
              </w:rPr>
              <w:t xml:space="preserve">初写性能</w:t>
            </w:r>
            <w:r/>
          </w:p>
        </w:tc>
        <w:tc>
          <w:tcPr>
            <w:tcBorders>
              <w:top w:val="single" w:color="000000" w:sz="2" w:space="0"/>
              <w:left w:val="single" w:color="000000" w:sz="8" w:space="0"/>
              <w:bottom w:val="single" w:color="000000" w:sz="8" w:space="0"/>
              <w:right w:val="single" w:color="000000" w:sz="8" w:space="0"/>
            </w:tcBorders>
            <w:tcW w:w="2755"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themeColor="text1"/>
                <w:sz w:val="24"/>
              </w:rPr>
            </w:pPr>
            <w:r>
              <w:rPr>
                <w:rFonts w:hint="eastAsia" w:ascii="仿宋" w:hAnsi="仿宋" w:eastAsia="仿宋" w:cs="仿宋"/>
                <w:color w:val="000000" w:themeColor="text1"/>
                <w:sz w:val="24"/>
              </w:rPr>
              <w:t xml:space="preserve">GB/T 37853-2019</w:t>
            </w:r>
            <w:r/>
          </w:p>
          <w:p>
            <w:pPr>
              <w:jc w:val="left"/>
              <w:keepLines w:val="0"/>
              <w:keepNext w:val="0"/>
              <w:pageBreakBefore w:val="0"/>
              <w:spacing w:line="280" w:lineRule="exact"/>
              <w:widowControl w:val="off"/>
              <w:rPr>
                <w:rFonts w:ascii="Calibri" w:hAnsi="Calibri" w:cs="Calibri"/>
                <w:color w:val="000000" w:themeColor="text1"/>
                <w:sz w:val="24"/>
              </w:rPr>
            </w:pPr>
            <w:r>
              <w:rPr>
                <w:rFonts w:hint="eastAsia" w:ascii="仿宋" w:hAnsi="仿宋" w:eastAsia="仿宋" w:cs="仿宋"/>
                <w:color w:val="000000" w:themeColor="text1"/>
                <w:sz w:val="24"/>
              </w:rPr>
              <w:t xml:space="preserve">GB/T 32017-2019</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themeColor="text1"/>
                <w:sz w:val="24"/>
              </w:rPr>
            </w:pPr>
            <w:r>
              <w:rPr>
                <w:rFonts w:hint="eastAsia" w:ascii="仿宋" w:hAnsi="仿宋" w:eastAsia="仿宋" w:cs="仿宋"/>
                <w:color w:val="000000" w:themeColor="text1"/>
                <w:sz w:val="24"/>
              </w:rPr>
              <w:t xml:space="preserve">GB/T 37853-2019</w:t>
            </w:r>
            <w:r/>
          </w:p>
          <w:p>
            <w:pPr>
              <w:jc w:val="left"/>
              <w:keepLines w:val="0"/>
              <w:keepNext w:val="0"/>
              <w:pageBreakBefore w:val="0"/>
              <w:spacing w:line="280" w:lineRule="exact"/>
              <w:widowControl w:val="off"/>
              <w:rPr>
                <w:rFonts w:ascii="Calibri" w:hAnsi="Calibri" w:cs="Calibri"/>
                <w:color w:val="000000" w:themeColor="text1"/>
                <w:sz w:val="24"/>
              </w:rPr>
            </w:pPr>
            <w:r>
              <w:rPr>
                <w:rFonts w:hint="eastAsia" w:ascii="仿宋" w:hAnsi="仿宋" w:eastAsia="仿宋" w:cs="仿宋"/>
                <w:color w:val="000000" w:themeColor="text1"/>
                <w:sz w:val="24"/>
              </w:rPr>
              <w:t xml:space="preserve">GB/T 32017-2019</w:t>
            </w:r>
            <w:r/>
          </w:p>
        </w:tc>
      </w:tr>
      <w:tr>
        <w:trPr>
          <w:trHeight w:val="23"/>
        </w:trPr>
        <w:tc>
          <w:tcPr>
            <w:tcBorders>
              <w:top w:val="single" w:color="000000" w:sz="2" w:space="0"/>
              <w:left w:val="single" w:color="000000" w:sz="8" w:space="0"/>
              <w:bottom w:val="single" w:color="000000" w:sz="8" w:space="0"/>
              <w:right w:val="single" w:color="000000" w:sz="8" w:space="0"/>
            </w:tcBorders>
            <w:tcW w:w="800" w:type="dxa"/>
            <w:vAlign w:val="center"/>
            <w:textDirection w:val="lrTb"/>
            <w:noWrap w:val="false"/>
          </w:tcPr>
          <w:p>
            <w:pPr>
              <w:jc w:val="center"/>
              <w:keepLines w:val="0"/>
              <w:keepNext w:val="0"/>
              <w:pageBreakBefore w:val="0"/>
              <w:spacing w:line="280" w:lineRule="exact"/>
              <w:widowControl w:val="off"/>
              <w:rPr>
                <w:rFonts w:ascii="Calibri" w:hAnsi="Calibri" w:cs="Calibri"/>
                <w:color w:val="000000" w:themeColor="text1"/>
                <w:sz w:val="24"/>
              </w:rPr>
            </w:pPr>
            <w:r>
              <w:rPr>
                <w:rFonts w:hint="eastAsia" w:ascii="宋体" w:hAnsi="宋体" w:eastAsia="宋体" w:cs="宋体"/>
                <w:color w:val="000000" w:themeColor="text1"/>
                <w:sz w:val="24"/>
              </w:rPr>
              <w:t xml:space="preserve">2</w:t>
            </w:r>
            <w:r/>
          </w:p>
        </w:tc>
        <w:tc>
          <w:tcPr>
            <w:tcBorders>
              <w:top w:val="single" w:color="000000" w:sz="2" w:space="0"/>
              <w:left w:val="single" w:color="000000" w:sz="8" w:space="0"/>
              <w:bottom w:val="single" w:color="000000" w:sz="8" w:space="0"/>
              <w:right w:val="single" w:color="000000" w:sz="8" w:space="0"/>
            </w:tcBorders>
            <w:tcW w:w="3345" w:type="dxa"/>
            <w:vAlign w:val="center"/>
            <w:textDirection w:val="lrTb"/>
            <w:noWrap w:val="false"/>
          </w:tcPr>
          <w:p>
            <w:pPr>
              <w:jc w:val="left"/>
              <w:keepLines w:val="0"/>
              <w:keepNext w:val="0"/>
              <w:pageBreakBefore w:val="0"/>
              <w:spacing w:line="280" w:lineRule="exact"/>
              <w:widowControl w:val="off"/>
              <w:rPr>
                <w:rFonts w:ascii="Calibri" w:hAnsi="Calibri" w:cs="Calibri"/>
                <w:color w:val="000000" w:themeColor="text1"/>
                <w:sz w:val="24"/>
              </w:rPr>
            </w:pPr>
            <w:r>
              <w:rPr>
                <w:rFonts w:hint="eastAsia" w:ascii="仿宋" w:hAnsi="仿宋" w:eastAsia="仿宋" w:cs="仿宋"/>
                <w:color w:val="000000" w:themeColor="text1"/>
                <w:sz w:val="24"/>
              </w:rPr>
              <w:t xml:space="preserve">书写性能</w:t>
            </w:r>
            <w:r/>
          </w:p>
        </w:tc>
        <w:tc>
          <w:tcPr>
            <w:tcBorders>
              <w:top w:val="single" w:color="000000" w:sz="2" w:space="0"/>
              <w:left w:val="single" w:color="000000" w:sz="8" w:space="0"/>
              <w:bottom w:val="single" w:color="000000" w:sz="8" w:space="0"/>
              <w:right w:val="single" w:color="000000" w:sz="8" w:space="0"/>
            </w:tcBorders>
            <w:tcW w:w="2755"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themeColor="text1"/>
                <w:sz w:val="24"/>
              </w:rPr>
            </w:pPr>
            <w:r>
              <w:rPr>
                <w:rFonts w:hint="eastAsia" w:ascii="仿宋" w:hAnsi="仿宋" w:eastAsia="仿宋" w:cs="仿宋"/>
                <w:color w:val="000000" w:themeColor="text1"/>
                <w:sz w:val="24"/>
              </w:rPr>
              <w:t xml:space="preserve">GB/T 37853-2019</w:t>
            </w:r>
            <w:r/>
          </w:p>
          <w:p>
            <w:pPr>
              <w:jc w:val="left"/>
              <w:keepLines w:val="0"/>
              <w:keepNext w:val="0"/>
              <w:pageBreakBefore w:val="0"/>
              <w:spacing w:line="280" w:lineRule="exact"/>
              <w:widowControl w:val="off"/>
              <w:rPr>
                <w:rFonts w:ascii="Calibri" w:hAnsi="Calibri" w:cs="Calibri"/>
                <w:color w:val="000000" w:themeColor="text1"/>
                <w:sz w:val="24"/>
              </w:rPr>
            </w:pPr>
            <w:r>
              <w:rPr>
                <w:rFonts w:hint="eastAsia" w:ascii="仿宋" w:hAnsi="仿宋" w:eastAsia="仿宋" w:cs="仿宋"/>
                <w:color w:val="000000" w:themeColor="text1"/>
                <w:sz w:val="24"/>
              </w:rPr>
              <w:t xml:space="preserve">GB/T 32017-2019</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themeColor="text1"/>
                <w:sz w:val="24"/>
              </w:rPr>
            </w:pPr>
            <w:r>
              <w:rPr>
                <w:rFonts w:hint="eastAsia" w:ascii="仿宋" w:hAnsi="仿宋" w:eastAsia="仿宋" w:cs="仿宋"/>
                <w:color w:val="000000" w:themeColor="text1"/>
                <w:sz w:val="24"/>
              </w:rPr>
              <w:t xml:space="preserve">GB/T 37853-2019</w:t>
            </w:r>
            <w:r/>
          </w:p>
          <w:p>
            <w:pPr>
              <w:jc w:val="left"/>
              <w:keepLines w:val="0"/>
              <w:keepNext w:val="0"/>
              <w:pageBreakBefore w:val="0"/>
              <w:spacing w:line="280" w:lineRule="exact"/>
              <w:widowControl w:val="off"/>
              <w:rPr>
                <w:rFonts w:ascii="Calibri" w:hAnsi="Calibri" w:cs="Calibri"/>
                <w:color w:val="000000" w:themeColor="text1"/>
                <w:sz w:val="24"/>
              </w:rPr>
            </w:pPr>
            <w:r>
              <w:rPr>
                <w:rFonts w:hint="eastAsia" w:ascii="仿宋" w:hAnsi="仿宋" w:eastAsia="仿宋" w:cs="仿宋"/>
                <w:color w:val="000000" w:themeColor="text1"/>
                <w:sz w:val="24"/>
              </w:rPr>
              <w:t xml:space="preserve">GB/T 32017-2019</w:t>
            </w:r>
            <w:r/>
          </w:p>
        </w:tc>
      </w:tr>
      <w:tr>
        <w:trPr>
          <w:trHeight w:val="23"/>
        </w:trPr>
        <w:tc>
          <w:tcPr>
            <w:tcBorders>
              <w:top w:val="single" w:color="000000" w:sz="2" w:space="0"/>
              <w:left w:val="single" w:color="000000" w:sz="8" w:space="0"/>
              <w:bottom w:val="single" w:color="000000" w:sz="8" w:space="0"/>
              <w:right w:val="single" w:color="000000" w:sz="8" w:space="0"/>
            </w:tcBorders>
            <w:tcW w:w="800" w:type="dxa"/>
            <w:vAlign w:val="center"/>
            <w:textDirection w:val="lrTb"/>
            <w:noWrap w:val="false"/>
          </w:tcPr>
          <w:p>
            <w:pPr>
              <w:jc w:val="center"/>
              <w:keepLines w:val="0"/>
              <w:keepNext w:val="0"/>
              <w:pageBreakBefore w:val="0"/>
              <w:spacing w:line="280" w:lineRule="exact"/>
              <w:widowControl w:val="off"/>
              <w:rPr>
                <w:rFonts w:ascii="Calibri" w:hAnsi="Calibri" w:cs="Calibri"/>
                <w:color w:val="000000" w:themeColor="text1"/>
                <w:sz w:val="24"/>
              </w:rPr>
            </w:pPr>
            <w:r>
              <w:rPr>
                <w:rFonts w:hint="eastAsia" w:ascii="宋体" w:hAnsi="宋体" w:eastAsia="宋体" w:cs="宋体"/>
                <w:color w:val="000000" w:themeColor="text1"/>
                <w:sz w:val="24"/>
              </w:rPr>
              <w:t xml:space="preserve">3</w:t>
            </w:r>
            <w:r/>
          </w:p>
        </w:tc>
        <w:tc>
          <w:tcPr>
            <w:tcBorders>
              <w:top w:val="single" w:color="000000" w:sz="2" w:space="0"/>
              <w:left w:val="single" w:color="000000" w:sz="8" w:space="0"/>
              <w:bottom w:val="single" w:color="000000" w:sz="8" w:space="0"/>
              <w:right w:val="single" w:color="000000" w:sz="8" w:space="0"/>
            </w:tcBorders>
            <w:tcW w:w="3345" w:type="dxa"/>
            <w:vAlign w:val="center"/>
            <w:textDirection w:val="lrTb"/>
            <w:noWrap w:val="false"/>
          </w:tcPr>
          <w:p>
            <w:pPr>
              <w:jc w:val="left"/>
              <w:keepLines w:val="0"/>
              <w:keepNext w:val="0"/>
              <w:pageBreakBefore w:val="0"/>
              <w:spacing w:line="280" w:lineRule="exact"/>
              <w:widowControl w:val="off"/>
              <w:rPr>
                <w:rFonts w:ascii="Calibri" w:hAnsi="Calibri" w:cs="Calibri"/>
                <w:color w:val="000000" w:themeColor="text1"/>
                <w:sz w:val="24"/>
              </w:rPr>
            </w:pPr>
            <w:r>
              <w:rPr>
                <w:rFonts w:hint="eastAsia" w:ascii="仿宋" w:hAnsi="仿宋" w:eastAsia="仿宋" w:cs="仿宋"/>
                <w:color w:val="000000" w:themeColor="text1"/>
                <w:sz w:val="24"/>
              </w:rPr>
              <w:t xml:space="preserve">耐冲击性</w:t>
            </w:r>
            <w:r/>
          </w:p>
        </w:tc>
        <w:tc>
          <w:tcPr>
            <w:tcBorders>
              <w:top w:val="single" w:color="000000" w:sz="2" w:space="0"/>
              <w:left w:val="single" w:color="000000" w:sz="8" w:space="0"/>
              <w:bottom w:val="single" w:color="000000" w:sz="8" w:space="0"/>
              <w:right w:val="single" w:color="000000" w:sz="8" w:space="0"/>
            </w:tcBorders>
            <w:tcW w:w="2755"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themeColor="text1"/>
                <w:sz w:val="24"/>
              </w:rPr>
            </w:pPr>
            <w:r>
              <w:rPr>
                <w:rFonts w:hint="eastAsia" w:ascii="仿宋" w:hAnsi="仿宋" w:eastAsia="仿宋" w:cs="仿宋"/>
                <w:color w:val="000000" w:themeColor="text1"/>
                <w:sz w:val="24"/>
              </w:rPr>
              <w:t xml:space="preserve">GB/T 37853-2019</w:t>
            </w:r>
            <w:r/>
          </w:p>
          <w:p>
            <w:pPr>
              <w:jc w:val="left"/>
              <w:keepLines w:val="0"/>
              <w:keepNext w:val="0"/>
              <w:pageBreakBefore w:val="0"/>
              <w:spacing w:line="280" w:lineRule="exact"/>
              <w:widowControl w:val="off"/>
              <w:rPr>
                <w:rFonts w:ascii="Calibri" w:hAnsi="Calibri" w:cs="Calibri"/>
                <w:color w:val="000000" w:themeColor="text1"/>
                <w:sz w:val="24"/>
              </w:rPr>
            </w:pPr>
            <w:r>
              <w:rPr>
                <w:rFonts w:hint="eastAsia" w:ascii="仿宋" w:hAnsi="仿宋" w:eastAsia="仿宋" w:cs="仿宋"/>
                <w:color w:val="000000" w:themeColor="text1"/>
                <w:sz w:val="24"/>
              </w:rPr>
              <w:t xml:space="preserve">GB/T 32017-2019</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themeColor="text1"/>
                <w:sz w:val="24"/>
              </w:rPr>
            </w:pPr>
            <w:r>
              <w:rPr>
                <w:rFonts w:hint="eastAsia" w:ascii="仿宋" w:hAnsi="仿宋" w:eastAsia="仿宋" w:cs="仿宋"/>
                <w:color w:val="000000" w:themeColor="text1"/>
                <w:sz w:val="24"/>
              </w:rPr>
              <w:t xml:space="preserve">GB/T 37853-2019</w:t>
            </w:r>
            <w:r/>
          </w:p>
          <w:p>
            <w:pPr>
              <w:jc w:val="left"/>
              <w:keepLines w:val="0"/>
              <w:keepNext w:val="0"/>
              <w:pageBreakBefore w:val="0"/>
              <w:spacing w:line="280" w:lineRule="exact"/>
              <w:widowControl w:val="off"/>
              <w:rPr>
                <w:rFonts w:ascii="Calibri" w:hAnsi="Calibri" w:cs="Calibri"/>
                <w:color w:val="000000" w:themeColor="text1"/>
                <w:sz w:val="24"/>
              </w:rPr>
            </w:pPr>
            <w:r>
              <w:rPr>
                <w:rFonts w:hint="eastAsia" w:ascii="仿宋" w:hAnsi="仿宋" w:eastAsia="仿宋" w:cs="仿宋"/>
                <w:color w:val="000000" w:themeColor="text1"/>
                <w:sz w:val="24"/>
              </w:rPr>
              <w:t xml:space="preserve">GB/T 32017-2019</w:t>
            </w:r>
            <w:r/>
          </w:p>
        </w:tc>
      </w:tr>
      <w:tr>
        <w:trPr>
          <w:trHeight w:val="23"/>
        </w:trPr>
        <w:tc>
          <w:tcPr>
            <w:tcBorders>
              <w:top w:val="single" w:color="000000" w:sz="2" w:space="0"/>
              <w:left w:val="single" w:color="000000" w:sz="8" w:space="0"/>
              <w:bottom w:val="single" w:color="000000" w:sz="8" w:space="0"/>
              <w:right w:val="single" w:color="000000" w:sz="8" w:space="0"/>
            </w:tcBorders>
            <w:tcW w:w="800" w:type="dxa"/>
            <w:vAlign w:val="center"/>
            <w:textDirection w:val="lrTb"/>
            <w:noWrap w:val="false"/>
          </w:tcPr>
          <w:p>
            <w:pPr>
              <w:jc w:val="center"/>
              <w:keepLines w:val="0"/>
              <w:keepNext w:val="0"/>
              <w:pageBreakBefore w:val="0"/>
              <w:spacing w:line="280" w:lineRule="exact"/>
              <w:widowControl w:val="off"/>
              <w:rPr>
                <w:rFonts w:ascii="Calibri" w:hAnsi="Calibri" w:cs="Calibri"/>
                <w:color w:val="000000" w:themeColor="text1"/>
                <w:sz w:val="24"/>
              </w:rPr>
            </w:pPr>
            <w:r>
              <w:rPr>
                <w:rFonts w:hint="eastAsia" w:ascii="宋体" w:hAnsi="宋体" w:eastAsia="宋体" w:cs="宋体"/>
                <w:color w:val="000000" w:themeColor="text1"/>
                <w:sz w:val="24"/>
              </w:rPr>
              <w:t xml:space="preserve">4</w:t>
            </w:r>
            <w:r/>
          </w:p>
        </w:tc>
        <w:tc>
          <w:tcPr>
            <w:tcBorders>
              <w:top w:val="single" w:color="000000" w:sz="2" w:space="0"/>
              <w:left w:val="single" w:color="000000" w:sz="8" w:space="0"/>
              <w:bottom w:val="single" w:color="000000" w:sz="8" w:space="0"/>
              <w:right w:val="single" w:color="000000" w:sz="8" w:space="0"/>
            </w:tcBorders>
            <w:tcW w:w="3345" w:type="dxa"/>
            <w:vAlign w:val="center"/>
            <w:textDirection w:val="lrTb"/>
            <w:noWrap w:val="false"/>
          </w:tcPr>
          <w:p>
            <w:pPr>
              <w:jc w:val="left"/>
              <w:keepLines w:val="0"/>
              <w:keepNext w:val="0"/>
              <w:pageBreakBefore w:val="0"/>
              <w:spacing w:line="280" w:lineRule="exact"/>
              <w:widowControl w:val="off"/>
              <w:rPr>
                <w:rFonts w:ascii="Calibri" w:hAnsi="Calibri" w:cs="Calibri"/>
                <w:color w:val="000000" w:themeColor="text1"/>
                <w:sz w:val="24"/>
              </w:rPr>
            </w:pPr>
            <w:r>
              <w:rPr>
                <w:rFonts w:hint="eastAsia" w:ascii="仿宋" w:hAnsi="仿宋" w:eastAsia="仿宋" w:cs="仿宋"/>
                <w:color w:val="000000" w:themeColor="text1"/>
                <w:sz w:val="24"/>
              </w:rPr>
              <w:t xml:space="preserve">笔套安全</w:t>
            </w:r>
            <w:r/>
          </w:p>
        </w:tc>
        <w:tc>
          <w:tcPr>
            <w:tcBorders>
              <w:top w:val="single" w:color="000000" w:sz="2" w:space="0"/>
              <w:left w:val="single" w:color="000000" w:sz="8" w:space="0"/>
              <w:bottom w:val="single" w:color="000000" w:sz="8" w:space="0"/>
              <w:right w:val="single" w:color="000000" w:sz="8" w:space="0"/>
            </w:tcBorders>
            <w:tcW w:w="2755"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themeColor="text1"/>
                <w:sz w:val="24"/>
              </w:rPr>
            </w:pPr>
            <w:r>
              <w:rPr>
                <w:rFonts w:hint="eastAsia" w:ascii="仿宋" w:hAnsi="仿宋" w:eastAsia="仿宋" w:cs="仿宋"/>
                <w:color w:val="000000" w:themeColor="text1"/>
                <w:sz w:val="24"/>
              </w:rPr>
              <w:t xml:space="preserve">GB/T 37853-2019</w:t>
            </w:r>
            <w:r/>
          </w:p>
          <w:p>
            <w:pPr>
              <w:jc w:val="left"/>
              <w:keepLines w:val="0"/>
              <w:keepNext w:val="0"/>
              <w:pageBreakBefore w:val="0"/>
              <w:spacing w:line="280" w:lineRule="exact"/>
              <w:widowControl w:val="off"/>
              <w:rPr>
                <w:rFonts w:ascii="Calibri" w:hAnsi="Calibri" w:cs="Calibri"/>
                <w:color w:val="000000" w:themeColor="text1"/>
                <w:sz w:val="24"/>
              </w:rPr>
            </w:pPr>
            <w:r>
              <w:rPr>
                <w:rFonts w:hint="eastAsia" w:ascii="仿宋" w:hAnsi="仿宋" w:eastAsia="仿宋" w:cs="仿宋"/>
                <w:color w:val="000000" w:themeColor="text1"/>
                <w:sz w:val="24"/>
              </w:rPr>
              <w:t xml:space="preserve">GB/T 32017-2019</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Calibri" w:hAnsi="Calibri" w:cs="Calibri"/>
                <w:color w:val="000000" w:themeColor="text1"/>
                <w:sz w:val="24"/>
              </w:rPr>
            </w:pPr>
            <w:r>
              <w:rPr>
                <w:rFonts w:hint="eastAsia" w:ascii="仿宋" w:hAnsi="仿宋" w:eastAsia="仿宋" w:cs="仿宋"/>
                <w:color w:val="000000" w:themeColor="text1"/>
                <w:sz w:val="24"/>
              </w:rPr>
              <w:t xml:space="preserve">GB 21027-2020</w:t>
            </w:r>
            <w:r/>
          </w:p>
        </w:tc>
      </w:tr>
    </w:tbl>
    <w:p>
      <w:pPr>
        <w:keepLines w:val="0"/>
        <w:keepNext w:val="0"/>
        <w:pageBreakBefore w:val="0"/>
        <w:spacing w:after="200" w:line="280" w:lineRule="exact"/>
        <w:rPr>
          <w:color w:val="000000" w:themeColor="text1"/>
          <w:sz w:val="24"/>
        </w:rPr>
      </w:pPr>
      <w:r>
        <w:rPr>
          <w:color w:val="000000" w:themeColor="text1"/>
          <w:sz w:val="24"/>
        </w:rPr>
      </w:r>
      <w:r/>
    </w:p>
    <w:tbl>
      <w:tblPr>
        <w:tblStyle w:val="694"/>
        <w:tblW w:w="93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3507"/>
        <w:gridCol w:w="2580"/>
        <w:gridCol w:w="2445"/>
      </w:tblGrid>
      <w:tr>
        <w:trP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黑体" w:hAnsi="宋体" w:eastAsia="黑体" w:cs="黑体"/>
                <w:b/>
                <w:color w:val="000000" w:themeColor="text1"/>
                <w:sz w:val="24"/>
              </w:rPr>
              <w:t xml:space="preserve">4、学习用品（水彩笔、蜡笔、油画棒、水彩画颜料）</w:t>
            </w:r>
            <w:r/>
          </w:p>
        </w:tc>
      </w:tr>
      <w:tr>
        <w:trPr>
          <w:trHeight w:val="23"/>
        </w:trPr>
        <w:tc>
          <w:tcPr>
            <w:tcBorders>
              <w:top w:val="single" w:color="000000" w:sz="2" w:space="0"/>
              <w:left w:val="single" w:color="000000" w:sz="8" w:space="0"/>
              <w:bottom w:val="single" w:color="000000" w:sz="8" w:space="0"/>
              <w:right w:val="single" w:color="000000" w:sz="8" w:space="0"/>
            </w:tcBorders>
            <w:tcW w:w="813"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序号</w:t>
            </w:r>
            <w:r/>
          </w:p>
        </w:tc>
        <w:tc>
          <w:tcPr>
            <w:tcBorders>
              <w:top w:val="single" w:color="000000" w:sz="8" w:space="0"/>
              <w:left w:val="single" w:color="000000" w:sz="8" w:space="0"/>
              <w:bottom w:val="single" w:color="000000" w:sz="8" w:space="0"/>
              <w:right w:val="single" w:color="000000" w:sz="8" w:space="0"/>
            </w:tcBorders>
            <w:tcW w:w="3507"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检验项目</w:t>
            </w:r>
            <w:r/>
          </w:p>
        </w:tc>
        <w:tc>
          <w:tcPr>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检验依据</w:t>
            </w:r>
            <w:r/>
          </w:p>
        </w:tc>
        <w:tc>
          <w:tcPr>
            <w:tcBorders>
              <w:top w:val="single" w:color="000000" w:sz="8"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检验检测方法</w:t>
            </w:r>
            <w:r/>
          </w:p>
        </w:tc>
      </w:tr>
      <w:tr>
        <w:trPr>
          <w:trHeight w:val="23"/>
        </w:trPr>
        <w:tc>
          <w:tcPr>
            <w:tcBorders>
              <w:top w:val="single" w:color="000000" w:sz="2" w:space="0"/>
              <w:left w:val="single" w:color="000000" w:sz="8" w:space="0"/>
              <w:bottom w:val="single" w:color="000000" w:sz="8" w:space="0"/>
              <w:right w:val="single" w:color="000000" w:sz="8" w:space="0"/>
            </w:tcBorders>
            <w:tcW w:w="813"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color w:val="000000" w:themeColor="text1"/>
                <w:sz w:val="24"/>
              </w:rPr>
              <w:t xml:space="preserve">1</w:t>
            </w:r>
            <w:r/>
          </w:p>
        </w:tc>
        <w:tc>
          <w:tcPr>
            <w:tcBorders>
              <w:top w:val="single" w:color="000000" w:sz="2" w:space="0"/>
              <w:left w:val="single" w:color="000000" w:sz="8" w:space="0"/>
              <w:bottom w:val="single" w:color="000000" w:sz="8" w:space="0"/>
              <w:right w:val="single" w:color="000000" w:sz="8" w:space="0"/>
            </w:tcBorders>
            <w:tcW w:w="3507"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可迁移元素（锑、砷、钡、铬、镉、铅、汞、硒）</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 21027-2020</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 21027-2020</w:t>
            </w:r>
            <w:r/>
          </w:p>
        </w:tc>
      </w:tr>
      <w:tr>
        <w:trPr>
          <w:trHeight w:val="23"/>
        </w:trPr>
        <w:tc>
          <w:tcPr>
            <w:tcBorders>
              <w:top w:val="single" w:color="000000" w:sz="2" w:space="0"/>
              <w:left w:val="single" w:color="000000" w:sz="8" w:space="0"/>
              <w:bottom w:val="single" w:color="000000" w:sz="8" w:space="0"/>
              <w:right w:val="single" w:color="000000" w:sz="8" w:space="0"/>
            </w:tcBorders>
            <w:tcW w:w="813"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color w:val="000000" w:themeColor="text1"/>
                <w:sz w:val="24"/>
              </w:rPr>
              <w:t xml:space="preserve">2</w:t>
            </w:r>
            <w:r/>
          </w:p>
        </w:tc>
        <w:tc>
          <w:tcPr>
            <w:tcBorders>
              <w:top w:val="single" w:color="000000" w:sz="2" w:space="0"/>
              <w:left w:val="single" w:color="000000" w:sz="8" w:space="0"/>
              <w:bottom w:val="single" w:color="000000" w:sz="8" w:space="0"/>
              <w:right w:val="single" w:color="000000" w:sz="8" w:space="0"/>
            </w:tcBorders>
            <w:tcW w:w="3507"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可触及的塑料件中邻苯二甲酸酯增塑剂的限量</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 21027-2020</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 21027-2020</w:t>
            </w:r>
            <w:r/>
          </w:p>
        </w:tc>
      </w:tr>
    </w:tbl>
    <w:p>
      <w:pPr>
        <w:keepLines w:val="0"/>
        <w:keepNext w:val="0"/>
        <w:pageBreakBefore w:val="0"/>
        <w:spacing w:after="200" w:line="280" w:lineRule="exact"/>
        <w:rPr>
          <w:color w:val="000000" w:themeColor="text1"/>
          <w:sz w:val="24"/>
        </w:rPr>
      </w:pPr>
      <w:r>
        <w:rPr>
          <w:color w:val="000000" w:themeColor="text1"/>
          <w:sz w:val="24"/>
        </w:rPr>
      </w:r>
      <w:r/>
    </w:p>
    <w:tbl>
      <w:tblPr>
        <w:tblStyle w:val="694"/>
        <w:tblW w:w="93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7"/>
        <w:gridCol w:w="3523"/>
        <w:gridCol w:w="2580"/>
        <w:gridCol w:w="2445"/>
      </w:tblGrid>
      <w:tr>
        <w:trP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黑体" w:hAnsi="宋体" w:eastAsia="黑体" w:cs="黑体"/>
                <w:b/>
                <w:color w:val="000000" w:themeColor="text1"/>
                <w:sz w:val="24"/>
              </w:rPr>
              <w:t xml:space="preserve">5、学习用品（文具盒、袋、书包）</w:t>
            </w:r>
            <w:r/>
          </w:p>
        </w:tc>
      </w:tr>
      <w:tr>
        <w:trP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rPr>
                <w:rFonts w:ascii="黑体" w:hAnsi="宋体" w:eastAsia="黑体" w:cs="黑体"/>
                <w:b/>
                <w:color w:val="000000" w:themeColor="text1"/>
                <w:sz w:val="24"/>
              </w:rPr>
            </w:pPr>
            <w:r>
              <w:rPr>
                <w:rFonts w:hint="eastAsia" w:ascii="黑体" w:hAnsi="宋体" w:eastAsia="黑体" w:cs="黑体"/>
                <w:b/>
                <w:color w:val="000000" w:themeColor="text1"/>
                <w:sz w:val="24"/>
              </w:rPr>
              <w:t xml:space="preserve">5.1学习用品（文具盒）</w:t>
            </w:r>
            <w:r/>
          </w:p>
        </w:tc>
      </w:tr>
      <w:tr>
        <w:trPr>
          <w:trHeight w:val="23"/>
        </w:trPr>
        <w:tc>
          <w:tcPr>
            <w:tcBorders>
              <w:top w:val="single" w:color="000000" w:sz="2" w:space="0"/>
              <w:left w:val="single" w:color="000000" w:sz="8" w:space="0"/>
              <w:bottom w:val="single" w:color="000000" w:sz="8" w:space="0"/>
              <w:right w:val="single" w:color="000000" w:sz="8" w:space="0"/>
            </w:tcBorders>
            <w:tcW w:w="797"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序号</w:t>
            </w:r>
            <w:r/>
          </w:p>
        </w:tc>
        <w:tc>
          <w:tcPr>
            <w:tcBorders>
              <w:top w:val="single" w:color="000000" w:sz="8" w:space="0"/>
              <w:left w:val="single" w:color="000000" w:sz="8" w:space="0"/>
              <w:bottom w:val="single" w:color="000000" w:sz="8" w:space="0"/>
              <w:right w:val="single" w:color="000000" w:sz="8" w:space="0"/>
            </w:tcBorders>
            <w:tcW w:w="3523"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检验项目</w:t>
            </w:r>
            <w:r/>
          </w:p>
        </w:tc>
        <w:tc>
          <w:tcPr>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检验依据</w:t>
            </w:r>
            <w:r/>
          </w:p>
        </w:tc>
        <w:tc>
          <w:tcPr>
            <w:tcBorders>
              <w:top w:val="single" w:color="000000" w:sz="8"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检验检测方法</w:t>
            </w:r>
            <w:r/>
          </w:p>
        </w:tc>
      </w:tr>
      <w:tr>
        <w:trPr>
          <w:trHeight w:val="23"/>
        </w:trPr>
        <w:tc>
          <w:tcPr>
            <w:tcBorders>
              <w:top w:val="single" w:color="000000" w:sz="2" w:space="0"/>
              <w:left w:val="single" w:color="000000" w:sz="8" w:space="0"/>
              <w:bottom w:val="single" w:color="000000" w:sz="8" w:space="0"/>
              <w:right w:val="single" w:color="000000" w:sz="8" w:space="0"/>
            </w:tcBorders>
            <w:tcW w:w="797"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color w:val="000000" w:themeColor="text1"/>
                <w:sz w:val="24"/>
              </w:rPr>
              <w:t xml:space="preserve">1</w:t>
            </w:r>
            <w:r/>
          </w:p>
        </w:tc>
        <w:tc>
          <w:tcPr>
            <w:tcBorders>
              <w:top w:val="single" w:color="000000" w:sz="2" w:space="0"/>
              <w:left w:val="single" w:color="000000" w:sz="8" w:space="0"/>
              <w:bottom w:val="single" w:color="000000" w:sz="8" w:space="0"/>
              <w:right w:val="single" w:color="000000" w:sz="8" w:space="0"/>
            </w:tcBorders>
            <w:tcW w:w="3523"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可迁移元素的限量</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 21027-2020</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 6675.4-2014</w:t>
            </w:r>
            <w:r/>
          </w:p>
        </w:tc>
      </w:tr>
      <w:tr>
        <w:trPr>
          <w:trHeight w:val="23"/>
        </w:trPr>
        <w:tc>
          <w:tcPr>
            <w:tcBorders>
              <w:top w:val="single" w:color="000000" w:sz="2" w:space="0"/>
              <w:left w:val="single" w:color="000000" w:sz="8" w:space="0"/>
              <w:bottom w:val="single" w:color="000000" w:sz="8" w:space="0"/>
              <w:right w:val="single" w:color="000000" w:sz="8" w:space="0"/>
            </w:tcBorders>
            <w:tcW w:w="797"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color w:val="000000" w:themeColor="text1"/>
                <w:sz w:val="24"/>
              </w:rPr>
              <w:t xml:space="preserve">2</w:t>
            </w:r>
            <w:r/>
          </w:p>
        </w:tc>
        <w:tc>
          <w:tcPr>
            <w:tcBorders>
              <w:top w:val="single" w:color="000000" w:sz="2" w:space="0"/>
              <w:left w:val="single" w:color="000000" w:sz="8" w:space="0"/>
              <w:bottom w:val="single" w:color="000000" w:sz="8" w:space="0"/>
              <w:right w:val="single" w:color="000000" w:sz="8" w:space="0"/>
            </w:tcBorders>
            <w:tcW w:w="3523"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可触及的塑料件中邻苯二甲酸酯增塑剂的限量</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 21027-2020</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 21027-2020</w:t>
            </w:r>
            <w:r/>
          </w:p>
        </w:tc>
      </w:tr>
      <w:tr>
        <w:trPr>
          <w:trHeight w:val="23"/>
        </w:trPr>
        <w:tc>
          <w:tcPr>
            <w:tcBorders>
              <w:top w:val="single" w:color="000000" w:sz="2" w:space="0"/>
              <w:left w:val="single" w:color="000000" w:sz="8" w:space="0"/>
              <w:bottom w:val="single" w:color="000000" w:sz="8" w:space="0"/>
              <w:right w:val="single" w:color="000000" w:sz="8" w:space="0"/>
            </w:tcBorders>
            <w:tcW w:w="797"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color w:val="000000" w:themeColor="text1"/>
                <w:sz w:val="24"/>
              </w:rPr>
              <w:t xml:space="preserve">3</w:t>
            </w:r>
            <w:r/>
          </w:p>
        </w:tc>
        <w:tc>
          <w:tcPr>
            <w:tcBorders>
              <w:top w:val="single" w:color="000000" w:sz="2" w:space="0"/>
              <w:left w:val="single" w:color="000000" w:sz="8" w:space="0"/>
              <w:bottom w:val="single" w:color="000000" w:sz="8" w:space="0"/>
              <w:right w:val="single" w:color="000000" w:sz="8" w:space="0"/>
            </w:tcBorders>
            <w:tcW w:w="3523"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边缘、尖端</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 21027-2020</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 6675.2-2014</w:t>
            </w:r>
            <w:r/>
          </w:p>
        </w:tc>
      </w:tr>
      <w:tr>
        <w:trP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黑体" w:hAnsi="宋体" w:eastAsia="黑体" w:cs="黑体"/>
                <w:b/>
                <w:color w:val="000000" w:themeColor="text1"/>
                <w:sz w:val="24"/>
              </w:rPr>
              <w:t xml:space="preserve">5.2学习用品（文具袋）</w:t>
            </w:r>
            <w:r/>
          </w:p>
        </w:tc>
      </w:tr>
      <w:tr>
        <w:trPr>
          <w:trHeight w:val="23"/>
        </w:trPr>
        <w:tc>
          <w:tcPr>
            <w:tcBorders>
              <w:top w:val="single" w:color="000000" w:sz="2" w:space="0"/>
              <w:left w:val="single" w:color="000000" w:sz="8" w:space="0"/>
              <w:bottom w:val="single" w:color="000000" w:sz="8" w:space="0"/>
              <w:right w:val="single" w:color="000000" w:sz="8" w:space="0"/>
            </w:tcBorders>
            <w:tcW w:w="797"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序号</w:t>
            </w:r>
            <w:r/>
          </w:p>
        </w:tc>
        <w:tc>
          <w:tcPr>
            <w:tcBorders>
              <w:top w:val="single" w:color="000000" w:sz="8" w:space="0"/>
              <w:left w:val="single" w:color="000000" w:sz="8" w:space="0"/>
              <w:bottom w:val="single" w:color="000000" w:sz="8" w:space="0"/>
              <w:right w:val="single" w:color="000000" w:sz="8" w:space="0"/>
            </w:tcBorders>
            <w:tcW w:w="3523"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检验项目</w:t>
            </w:r>
            <w:r/>
          </w:p>
        </w:tc>
        <w:tc>
          <w:tcPr>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检验依据</w:t>
            </w:r>
            <w:r/>
          </w:p>
        </w:tc>
        <w:tc>
          <w:tcPr>
            <w:tcBorders>
              <w:top w:val="single" w:color="000000" w:sz="8"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检验检测方法</w:t>
            </w:r>
            <w:r/>
          </w:p>
        </w:tc>
      </w:tr>
      <w:tr>
        <w:trPr>
          <w:trHeight w:val="23"/>
        </w:trPr>
        <w:tc>
          <w:tcPr>
            <w:tcBorders>
              <w:top w:val="single" w:color="000000" w:sz="2" w:space="0"/>
              <w:left w:val="single" w:color="000000" w:sz="8" w:space="0"/>
              <w:bottom w:val="single" w:color="000000" w:sz="8" w:space="0"/>
              <w:right w:val="single" w:color="000000" w:sz="8" w:space="0"/>
            </w:tcBorders>
            <w:tcW w:w="797"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color w:val="000000" w:themeColor="text1"/>
                <w:sz w:val="24"/>
              </w:rPr>
              <w:t xml:space="preserve">1</w:t>
            </w:r>
            <w:r/>
          </w:p>
        </w:tc>
        <w:tc>
          <w:tcPr>
            <w:tcBorders>
              <w:top w:val="single" w:color="000000" w:sz="2" w:space="0"/>
              <w:left w:val="single" w:color="000000" w:sz="8" w:space="0"/>
              <w:bottom w:val="single" w:color="000000" w:sz="8" w:space="0"/>
              <w:right w:val="single" w:color="000000" w:sz="8" w:space="0"/>
            </w:tcBorders>
            <w:tcW w:w="3523"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可分解有害芳香胺染料</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 21027-2020</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GB/T 17592-2024</w:t>
            </w:r>
            <w:r/>
          </w:p>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GB/T 23344-2009</w:t>
            </w:r>
            <w:r/>
          </w:p>
        </w:tc>
      </w:tr>
      <w:tr>
        <w:trPr>
          <w:trHeight w:val="23"/>
        </w:trPr>
        <w:tc>
          <w:tcPr>
            <w:tcBorders>
              <w:top w:val="single" w:color="000000" w:sz="2" w:space="0"/>
              <w:left w:val="single" w:color="000000" w:sz="8" w:space="0"/>
              <w:bottom w:val="single" w:color="000000" w:sz="8" w:space="0"/>
              <w:right w:val="single" w:color="000000" w:sz="8" w:space="0"/>
            </w:tcBorders>
            <w:tcW w:w="797"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color w:val="000000" w:themeColor="text1"/>
                <w:sz w:val="24"/>
              </w:rPr>
              <w:t xml:space="preserve">2</w:t>
            </w:r>
            <w:r/>
          </w:p>
        </w:tc>
        <w:tc>
          <w:tcPr>
            <w:tcBorders>
              <w:top w:val="single" w:color="000000" w:sz="2" w:space="0"/>
              <w:left w:val="single" w:color="000000" w:sz="8" w:space="0"/>
              <w:bottom w:val="single" w:color="000000" w:sz="8" w:space="0"/>
              <w:right w:val="single" w:color="000000" w:sz="8" w:space="0"/>
            </w:tcBorders>
            <w:tcW w:w="3523"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游离甲醛含量</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 21027-2020</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GB/T 32606-2016</w:t>
            </w:r>
            <w:r/>
          </w:p>
        </w:tc>
      </w:tr>
      <w:tr>
        <w:trPr>
          <w:trHeight w:val="23"/>
        </w:trPr>
        <w:tc>
          <w:tcPr>
            <w:tcBorders>
              <w:top w:val="single" w:color="000000" w:sz="2" w:space="0"/>
              <w:left w:val="single" w:color="000000" w:sz="8" w:space="0"/>
              <w:bottom w:val="single" w:color="000000" w:sz="8" w:space="0"/>
              <w:right w:val="single" w:color="000000" w:sz="8" w:space="0"/>
            </w:tcBorders>
            <w:tcW w:w="797"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color w:val="000000" w:themeColor="text1"/>
                <w:sz w:val="24"/>
              </w:rPr>
              <w:t xml:space="preserve">3</w:t>
            </w:r>
            <w:r/>
          </w:p>
        </w:tc>
        <w:tc>
          <w:tcPr>
            <w:tcBorders>
              <w:top w:val="single" w:color="000000" w:sz="2" w:space="0"/>
              <w:left w:val="single" w:color="000000" w:sz="8" w:space="0"/>
              <w:bottom w:val="single" w:color="000000" w:sz="8" w:space="0"/>
              <w:right w:val="single" w:color="000000" w:sz="8" w:space="0"/>
            </w:tcBorders>
            <w:tcW w:w="3523"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可迁移元素的限量</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 21027-2020</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 6675.4-2014</w:t>
            </w:r>
            <w:r/>
          </w:p>
        </w:tc>
      </w:tr>
      <w:tr>
        <w:trP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黑体" w:hAnsi="宋体" w:eastAsia="黑体" w:cs="黑体"/>
                <w:b/>
                <w:color w:val="000000" w:themeColor="text1"/>
                <w:sz w:val="24"/>
              </w:rPr>
              <w:t xml:space="preserve">5.3学习用品（书包）</w:t>
            </w:r>
            <w:r/>
          </w:p>
        </w:tc>
      </w:tr>
      <w:tr>
        <w:trPr>
          <w:trHeight w:val="23"/>
        </w:trPr>
        <w:tc>
          <w:tcPr>
            <w:tcBorders>
              <w:top w:val="single" w:color="000000" w:sz="2" w:space="0"/>
              <w:left w:val="single" w:color="000000" w:sz="8" w:space="0"/>
              <w:bottom w:val="single" w:color="000000" w:sz="8" w:space="0"/>
              <w:right w:val="single" w:color="000000" w:sz="8" w:space="0"/>
            </w:tcBorders>
            <w:tcW w:w="797"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序号</w:t>
            </w:r>
            <w:r/>
          </w:p>
        </w:tc>
        <w:tc>
          <w:tcPr>
            <w:tcBorders>
              <w:top w:val="single" w:color="000000" w:sz="8" w:space="0"/>
              <w:left w:val="single" w:color="000000" w:sz="8" w:space="0"/>
              <w:bottom w:val="single" w:color="000000" w:sz="8" w:space="0"/>
              <w:right w:val="single" w:color="000000" w:sz="8" w:space="0"/>
            </w:tcBorders>
            <w:tcW w:w="3523"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检验项目</w:t>
            </w:r>
            <w:r/>
          </w:p>
        </w:tc>
        <w:tc>
          <w:tcPr>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检验依据</w:t>
            </w:r>
            <w:r/>
          </w:p>
        </w:tc>
        <w:tc>
          <w:tcPr>
            <w:tcBorders>
              <w:top w:val="single" w:color="000000" w:sz="8"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检验检测方法</w:t>
            </w:r>
            <w:r/>
          </w:p>
        </w:tc>
      </w:tr>
      <w:tr>
        <w:trPr>
          <w:trHeight w:val="23"/>
        </w:trPr>
        <w:tc>
          <w:tcPr>
            <w:tcBorders>
              <w:top w:val="single" w:color="000000" w:sz="2" w:space="0"/>
              <w:left w:val="single" w:color="000000" w:sz="8" w:space="0"/>
              <w:bottom w:val="single" w:color="000000" w:sz="8" w:space="0"/>
              <w:right w:val="single" w:color="000000" w:sz="8" w:space="0"/>
            </w:tcBorders>
            <w:tcW w:w="797"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color w:val="000000" w:themeColor="text1"/>
                <w:sz w:val="24"/>
              </w:rPr>
              <w:t xml:space="preserve">1</w:t>
            </w:r>
            <w:r/>
          </w:p>
        </w:tc>
        <w:tc>
          <w:tcPr>
            <w:tcBorders>
              <w:top w:val="single" w:color="000000" w:sz="2" w:space="0"/>
              <w:left w:val="single" w:color="000000" w:sz="8" w:space="0"/>
              <w:bottom w:val="single" w:color="000000" w:sz="8" w:space="0"/>
              <w:right w:val="single" w:color="000000" w:sz="8" w:space="0"/>
            </w:tcBorders>
            <w:tcW w:w="3523"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可分解有害芳香胺染料</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 21027-2020</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GB/T 17592-2024</w:t>
            </w:r>
            <w:r/>
          </w:p>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GB/T 23344-2009</w:t>
            </w:r>
            <w:r/>
          </w:p>
        </w:tc>
      </w:tr>
      <w:tr>
        <w:trPr>
          <w:trHeight w:val="23"/>
        </w:trPr>
        <w:tc>
          <w:tcPr>
            <w:tcBorders>
              <w:top w:val="single" w:color="000000" w:sz="2" w:space="0"/>
              <w:left w:val="single" w:color="000000" w:sz="8" w:space="0"/>
              <w:bottom w:val="single" w:color="000000" w:sz="8" w:space="0"/>
              <w:right w:val="single" w:color="000000" w:sz="8" w:space="0"/>
            </w:tcBorders>
            <w:tcW w:w="797"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color w:val="000000" w:themeColor="text1"/>
                <w:sz w:val="24"/>
              </w:rPr>
              <w:t xml:space="preserve">2</w:t>
            </w:r>
            <w:r/>
          </w:p>
        </w:tc>
        <w:tc>
          <w:tcPr>
            <w:tcBorders>
              <w:top w:val="single" w:color="000000" w:sz="2" w:space="0"/>
              <w:left w:val="single" w:color="000000" w:sz="8" w:space="0"/>
              <w:bottom w:val="single" w:color="000000" w:sz="8" w:space="0"/>
              <w:right w:val="single" w:color="000000" w:sz="8" w:space="0"/>
            </w:tcBorders>
            <w:tcW w:w="3523"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游离甲醛含量</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 21027-2020</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GB/T 32606-2016</w:t>
            </w:r>
            <w:r/>
          </w:p>
        </w:tc>
      </w:tr>
      <w:tr>
        <w:trPr>
          <w:trHeight w:val="23"/>
        </w:trPr>
        <w:tc>
          <w:tcPr>
            <w:tcBorders>
              <w:top w:val="single" w:color="000000" w:sz="2" w:space="0"/>
              <w:left w:val="single" w:color="000000" w:sz="8" w:space="0"/>
              <w:bottom w:val="single" w:color="000000" w:sz="8" w:space="0"/>
              <w:right w:val="single" w:color="000000" w:sz="8" w:space="0"/>
            </w:tcBorders>
            <w:tcW w:w="797"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color w:val="000000" w:themeColor="text1"/>
                <w:sz w:val="24"/>
              </w:rPr>
              <w:t xml:space="preserve">3</w:t>
            </w:r>
            <w:r/>
          </w:p>
        </w:tc>
        <w:tc>
          <w:tcPr>
            <w:tcBorders>
              <w:top w:val="single" w:color="000000" w:sz="2" w:space="0"/>
              <w:left w:val="single" w:color="000000" w:sz="8" w:space="0"/>
              <w:bottom w:val="single" w:color="000000" w:sz="8" w:space="0"/>
              <w:right w:val="single" w:color="000000" w:sz="8" w:space="0"/>
            </w:tcBorders>
            <w:tcW w:w="3523"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可迁移元素的限量</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 21027-2020</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 6675.4-2014</w:t>
            </w:r>
            <w:r/>
          </w:p>
        </w:tc>
      </w:tr>
    </w:tbl>
    <w:p>
      <w:pPr>
        <w:keepLines w:val="0"/>
        <w:keepNext w:val="0"/>
        <w:pageBreakBefore w:val="0"/>
        <w:spacing w:after="200" w:line="280" w:lineRule="exact"/>
        <w:rPr>
          <w:color w:val="000000" w:themeColor="text1"/>
          <w:sz w:val="24"/>
        </w:rPr>
      </w:pPr>
      <w:r>
        <w:rPr>
          <w:color w:val="000000" w:themeColor="text1"/>
          <w:sz w:val="24"/>
        </w:rPr>
      </w:r>
      <w:r/>
    </w:p>
    <w:tbl>
      <w:tblPr>
        <w:tblStyle w:val="694"/>
        <w:tblW w:w="93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1317"/>
        <w:gridCol w:w="2223"/>
        <w:gridCol w:w="2580"/>
        <w:gridCol w:w="2445"/>
      </w:tblGrid>
      <w:tr>
        <w:trPr>
          <w:trHeight w:val="23"/>
        </w:trPr>
        <w:tc>
          <w:tcPr>
            <w:gridSpan w:val="5"/>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黑体" w:hAnsi="宋体" w:eastAsia="黑体" w:cs="黑体"/>
                <w:b/>
                <w:color w:val="000000" w:themeColor="text1"/>
                <w:sz w:val="24"/>
              </w:rPr>
              <w:t xml:space="preserve">6、教育装备（课桌椅）</w:t>
            </w:r>
            <w:r/>
          </w:p>
        </w:tc>
      </w:tr>
      <w:tr>
        <w:trPr>
          <w:trHeight w:val="23"/>
        </w:trPr>
        <w:tc>
          <w:tcPr>
            <w:tcBorders>
              <w:top w:val="single" w:color="000000" w:sz="2" w:space="0"/>
              <w:left w:val="single" w:color="000000" w:sz="8" w:space="0"/>
              <w:bottom w:val="single" w:color="000000" w:sz="8" w:space="0"/>
              <w:right w:val="single" w:color="000000" w:sz="8" w:space="0"/>
            </w:tcBorders>
            <w:tcW w:w="780"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序号</w:t>
            </w:r>
            <w:r/>
          </w:p>
        </w:tc>
        <w:tc>
          <w:tcPr>
            <w:gridSpan w:val="2"/>
            <w:tcBorders>
              <w:top w:val="single" w:color="000000" w:sz="8" w:space="0"/>
              <w:left w:val="single" w:color="000000" w:sz="8" w:space="0"/>
              <w:bottom w:val="single" w:color="000000" w:sz="8" w:space="0"/>
              <w:right w:val="single" w:color="000000" w:sz="8" w:space="0"/>
            </w:tcBorders>
            <w:tcW w:w="3540"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检验项目</w:t>
            </w:r>
            <w:r/>
          </w:p>
        </w:tc>
        <w:tc>
          <w:tcPr>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检验依据</w:t>
            </w:r>
            <w:r/>
          </w:p>
        </w:tc>
        <w:tc>
          <w:tcPr>
            <w:tcBorders>
              <w:top w:val="single" w:color="000000" w:sz="8"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检验检测方法</w:t>
            </w:r>
            <w:r/>
          </w:p>
        </w:tc>
      </w:tr>
      <w:tr>
        <w:trPr>
          <w:trHeight w:val="23"/>
        </w:trPr>
        <w:tc>
          <w:tcPr>
            <w:tcBorders>
              <w:top w:val="single" w:color="000000" w:sz="2" w:space="0"/>
              <w:left w:val="single" w:color="000000" w:sz="8" w:space="0"/>
              <w:bottom w:val="single" w:color="000000" w:sz="8" w:space="0"/>
              <w:right w:val="single" w:color="000000" w:sz="8" w:space="0"/>
            </w:tcBorders>
            <w:tcW w:w="780"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color w:val="000000" w:themeColor="text1"/>
                <w:sz w:val="24"/>
              </w:rPr>
              <w:t xml:space="preserve">1</w:t>
            </w:r>
            <w:r/>
          </w:p>
        </w:tc>
        <w:tc>
          <w:tcPr>
            <w:gridSpan w:val="2"/>
            <w:tcBorders>
              <w:top w:val="single" w:color="000000" w:sz="2" w:space="0"/>
              <w:left w:val="single" w:color="000000" w:sz="8" w:space="0"/>
              <w:bottom w:val="single" w:color="000000" w:sz="8" w:space="0"/>
              <w:right w:val="single" w:color="000000" w:sz="8" w:space="0"/>
            </w:tcBorders>
            <w:tcW w:w="3540"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安全要求</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ascii="仿宋" w:hAnsi="仿宋" w:eastAsia="仿宋" w:cs="仿宋"/>
                <w:color w:val="000000" w:themeColor="text1"/>
                <w:sz w:val="24"/>
              </w:rPr>
              <w:t xml:space="preserve">QB/T</w:t>
            </w:r>
            <w:r>
              <w:rPr>
                <w:rFonts w:hint="eastAsia" w:ascii="仿宋" w:hAnsi="仿宋" w:eastAsia="仿宋" w:cs="仿宋"/>
                <w:color w:val="000000" w:themeColor="text1"/>
                <w:sz w:val="24"/>
              </w:rPr>
              <w:t xml:space="preserve"> </w:t>
            </w:r>
            <w:r>
              <w:rPr>
                <w:rFonts w:ascii="仿宋" w:hAnsi="仿宋" w:eastAsia="仿宋" w:cs="仿宋"/>
                <w:color w:val="000000" w:themeColor="text1"/>
                <w:sz w:val="24"/>
              </w:rPr>
              <w:t xml:space="preserve">4071-2021</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ascii="仿宋" w:hAnsi="仿宋" w:eastAsia="仿宋" w:cs="仿宋"/>
                <w:color w:val="000000" w:themeColor="text1"/>
                <w:sz w:val="24"/>
              </w:rPr>
              <w:t xml:space="preserve">QB/T</w:t>
            </w:r>
            <w:r>
              <w:rPr>
                <w:rFonts w:hint="eastAsia" w:ascii="仿宋" w:hAnsi="仿宋" w:eastAsia="仿宋" w:cs="仿宋"/>
                <w:color w:val="000000" w:themeColor="text1"/>
                <w:sz w:val="24"/>
              </w:rPr>
              <w:t xml:space="preserve"> </w:t>
            </w:r>
            <w:r>
              <w:rPr>
                <w:rFonts w:ascii="仿宋" w:hAnsi="仿宋" w:eastAsia="仿宋" w:cs="仿宋"/>
                <w:color w:val="000000" w:themeColor="text1"/>
                <w:sz w:val="24"/>
              </w:rPr>
              <w:t xml:space="preserve">4071-2021</w:t>
            </w:r>
            <w:r/>
          </w:p>
        </w:tc>
      </w:tr>
      <w:tr>
        <w:trPr>
          <w:trHeight w:val="23"/>
        </w:trPr>
        <w:tc>
          <w:tcPr>
            <w:tcBorders>
              <w:top w:val="single" w:color="000000" w:sz="2" w:space="0"/>
              <w:left w:val="single" w:color="000000" w:sz="8" w:space="0"/>
              <w:bottom w:val="single" w:color="000000" w:sz="8" w:space="0"/>
              <w:right w:val="single" w:color="000000" w:sz="8" w:space="0"/>
            </w:tcBorders>
            <w:tcW w:w="780" w:type="dxa"/>
            <w:vAlign w:val="center"/>
            <w:vMerge w:val="restart"/>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ascii="Calibri" w:hAnsi="Calibri" w:cs="Calibri"/>
                <w:color w:val="000000" w:themeColor="text1"/>
                <w:sz w:val="24"/>
              </w:rPr>
              <w:t xml:space="preserve">2</w:t>
            </w:r>
            <w:r/>
          </w:p>
        </w:tc>
        <w:tc>
          <w:tcPr>
            <w:tcBorders>
              <w:top w:val="single" w:color="000000" w:sz="2" w:space="0"/>
              <w:left w:val="single" w:color="000000" w:sz="8" w:space="0"/>
              <w:bottom w:val="single" w:color="000000" w:sz="8" w:space="0"/>
              <w:right w:val="single" w:color="000000" w:sz="8" w:space="0"/>
            </w:tcBorders>
            <w:tcW w:w="1317" w:type="dxa"/>
            <w:vAlign w:val="center"/>
            <w:vMerge w:val="restart"/>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力学性能</w:t>
            </w:r>
            <w:r/>
          </w:p>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（课桌）</w:t>
            </w:r>
            <w:r/>
          </w:p>
        </w:tc>
        <w:tc>
          <w:tcPr>
            <w:tcBorders>
              <w:top w:val="single" w:color="000000" w:sz="2" w:space="0"/>
              <w:left w:val="single" w:color="000000" w:sz="8" w:space="0"/>
              <w:bottom w:val="single" w:color="000000" w:sz="8" w:space="0"/>
              <w:right w:val="single" w:color="000000" w:sz="8" w:space="0"/>
            </w:tcBorders>
            <w:tcW w:w="2223"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桌面垂直静载荷</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ascii="仿宋" w:hAnsi="仿宋" w:eastAsia="仿宋" w:cs="仿宋"/>
                <w:color w:val="000000" w:themeColor="text1"/>
                <w:sz w:val="24"/>
              </w:rPr>
              <w:t xml:space="preserve">QB/T</w:t>
            </w:r>
            <w:r>
              <w:rPr>
                <w:rFonts w:hint="eastAsia" w:ascii="仿宋" w:hAnsi="仿宋" w:eastAsia="仿宋" w:cs="仿宋"/>
                <w:color w:val="000000" w:themeColor="text1"/>
                <w:sz w:val="24"/>
              </w:rPr>
              <w:t xml:space="preserve"> </w:t>
            </w:r>
            <w:r>
              <w:rPr>
                <w:rFonts w:ascii="仿宋" w:hAnsi="仿宋" w:eastAsia="仿宋" w:cs="仿宋"/>
                <w:color w:val="000000" w:themeColor="text1"/>
                <w:sz w:val="24"/>
              </w:rPr>
              <w:t xml:space="preserve">4071-2021</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ascii="仿宋" w:hAnsi="仿宋" w:eastAsia="仿宋" w:cs="仿宋"/>
                <w:color w:val="000000" w:themeColor="text1"/>
                <w:sz w:val="24"/>
              </w:rPr>
              <w:t xml:space="preserve">QB/T</w:t>
            </w:r>
            <w:r>
              <w:rPr>
                <w:rFonts w:hint="eastAsia" w:ascii="仿宋" w:hAnsi="仿宋" w:eastAsia="仿宋" w:cs="仿宋"/>
                <w:color w:val="000000" w:themeColor="text1"/>
                <w:sz w:val="24"/>
              </w:rPr>
              <w:t xml:space="preserve"> </w:t>
            </w:r>
            <w:r>
              <w:rPr>
                <w:rFonts w:ascii="仿宋" w:hAnsi="仿宋" w:eastAsia="仿宋" w:cs="仿宋"/>
                <w:color w:val="000000" w:themeColor="text1"/>
                <w:sz w:val="24"/>
              </w:rPr>
              <w:t xml:space="preserve">4071-2021</w:t>
            </w:r>
            <w:r/>
          </w:p>
        </w:tc>
      </w:tr>
      <w:tr>
        <w:trPr>
          <w:trHeight w:val="23"/>
        </w:trPr>
        <w:tc>
          <w:tcPr>
            <w:tcBorders>
              <w:top w:val="single" w:color="000000" w:sz="2" w:space="0"/>
              <w:left w:val="single" w:color="000000" w:sz="8" w:space="0"/>
              <w:bottom w:val="single" w:color="000000" w:sz="8" w:space="0"/>
              <w:right w:val="single" w:color="000000" w:sz="8" w:space="0"/>
            </w:tcBorders>
            <w:tcW w:w="780" w:type="dxa"/>
            <w:vAlign w:val="center"/>
            <w:vMerge w:val="continue"/>
            <w:textDirection w:val="lrTb"/>
            <w:noWrap w:val="false"/>
          </w:tcPr>
          <w:p>
            <w:pPr>
              <w:jc w:val="center"/>
              <w:keepLines w:val="0"/>
              <w:keepNext w:val="0"/>
              <w:pageBreakBefore w:val="0"/>
              <w:spacing w:line="280" w:lineRule="exact"/>
              <w:rPr>
                <w:rFonts w:ascii="Calibri" w:hAnsi="Calibri" w:cs="Calibri"/>
                <w:color w:val="000000" w:themeColor="text1"/>
                <w:sz w:val="20"/>
                <w:szCs w:val="20"/>
              </w:rPr>
            </w:pPr>
            <w:r>
              <w:rPr>
                <w:rFonts w:ascii="Calibri" w:hAnsi="Calibri" w:cs="Calibri"/>
                <w:color w:val="000000" w:themeColor="text1"/>
                <w:sz w:val="20"/>
                <w:szCs w:val="20"/>
              </w:rPr>
            </w:r>
            <w:r/>
          </w:p>
        </w:tc>
        <w:tc>
          <w:tcPr>
            <w:tcBorders>
              <w:top w:val="single" w:color="000000" w:sz="2" w:space="0"/>
              <w:left w:val="single" w:color="000000" w:sz="8" w:space="0"/>
              <w:bottom w:val="single" w:color="000000" w:sz="8" w:space="0"/>
              <w:right w:val="single" w:color="000000" w:sz="8" w:space="0"/>
            </w:tcBorders>
            <w:tcW w:w="1317" w:type="dxa"/>
            <w:vAlign w:val="center"/>
            <w:vMerge w:val="continue"/>
            <w:textDirection w:val="lrTb"/>
            <w:noWrap w:val="false"/>
          </w:tcPr>
          <w:p>
            <w:pPr>
              <w:jc w:val="left"/>
              <w:keepLines w:val="0"/>
              <w:keepNext w:val="0"/>
              <w:pageBreakBefore w:val="0"/>
              <w:spacing w:line="280" w:lineRule="exact"/>
              <w:rPr>
                <w:rFonts w:ascii="Calibri" w:hAnsi="Calibri" w:cs="Calibri"/>
                <w:color w:val="000000" w:themeColor="text1"/>
                <w:sz w:val="20"/>
                <w:szCs w:val="20"/>
              </w:rPr>
            </w:pPr>
            <w:r>
              <w:rPr>
                <w:rFonts w:ascii="Calibri" w:hAnsi="Calibri" w:cs="Calibri"/>
                <w:color w:val="000000" w:themeColor="text1"/>
                <w:sz w:val="20"/>
                <w:szCs w:val="20"/>
              </w:rPr>
            </w:r>
            <w:r/>
          </w:p>
        </w:tc>
        <w:tc>
          <w:tcPr>
            <w:tcBorders>
              <w:top w:val="single" w:color="000000" w:sz="2" w:space="0"/>
              <w:left w:val="single" w:color="000000" w:sz="8" w:space="0"/>
              <w:bottom w:val="single" w:color="000000" w:sz="8" w:space="0"/>
              <w:right w:val="single" w:color="000000" w:sz="8" w:space="0"/>
            </w:tcBorders>
            <w:tcW w:w="2223"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桌面垂直冲击</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ascii="仿宋" w:hAnsi="仿宋" w:eastAsia="仿宋" w:cs="仿宋"/>
                <w:color w:val="000000" w:themeColor="text1"/>
                <w:sz w:val="24"/>
              </w:rPr>
              <w:t xml:space="preserve">QB/T</w:t>
            </w:r>
            <w:r>
              <w:rPr>
                <w:rFonts w:hint="eastAsia" w:ascii="仿宋" w:hAnsi="仿宋" w:eastAsia="仿宋" w:cs="仿宋"/>
                <w:color w:val="000000" w:themeColor="text1"/>
                <w:sz w:val="24"/>
              </w:rPr>
              <w:t xml:space="preserve"> </w:t>
            </w:r>
            <w:r>
              <w:rPr>
                <w:rFonts w:ascii="仿宋" w:hAnsi="仿宋" w:eastAsia="仿宋" w:cs="仿宋"/>
                <w:color w:val="000000" w:themeColor="text1"/>
                <w:sz w:val="24"/>
              </w:rPr>
              <w:t xml:space="preserve">4071-2021</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ascii="仿宋" w:hAnsi="仿宋" w:eastAsia="仿宋" w:cs="仿宋"/>
                <w:color w:val="000000" w:themeColor="text1"/>
                <w:sz w:val="24"/>
              </w:rPr>
              <w:t xml:space="preserve">QB/T</w:t>
            </w:r>
            <w:r>
              <w:rPr>
                <w:rFonts w:hint="eastAsia" w:ascii="仿宋" w:hAnsi="仿宋" w:eastAsia="仿宋" w:cs="仿宋"/>
                <w:color w:val="000000" w:themeColor="text1"/>
                <w:sz w:val="24"/>
              </w:rPr>
              <w:t xml:space="preserve"> </w:t>
            </w:r>
            <w:r>
              <w:rPr>
                <w:rFonts w:ascii="仿宋" w:hAnsi="仿宋" w:eastAsia="仿宋" w:cs="仿宋"/>
                <w:color w:val="000000" w:themeColor="text1"/>
                <w:sz w:val="24"/>
              </w:rPr>
              <w:t xml:space="preserve">4071-2021</w:t>
            </w:r>
            <w:r/>
          </w:p>
        </w:tc>
      </w:tr>
      <w:tr>
        <w:trPr>
          <w:trHeight w:val="23"/>
        </w:trPr>
        <w:tc>
          <w:tcPr>
            <w:tcBorders>
              <w:top w:val="single" w:color="000000" w:sz="2" w:space="0"/>
              <w:left w:val="single" w:color="000000" w:sz="8" w:space="0"/>
              <w:bottom w:val="single" w:color="000000" w:sz="8" w:space="0"/>
              <w:right w:val="single" w:color="000000" w:sz="8" w:space="0"/>
            </w:tcBorders>
            <w:tcW w:w="780" w:type="dxa"/>
            <w:vAlign w:val="center"/>
            <w:vMerge w:val="continue"/>
            <w:textDirection w:val="lrTb"/>
            <w:noWrap w:val="false"/>
          </w:tcPr>
          <w:p>
            <w:pPr>
              <w:jc w:val="center"/>
              <w:keepLines w:val="0"/>
              <w:keepNext w:val="0"/>
              <w:pageBreakBefore w:val="0"/>
              <w:spacing w:line="280" w:lineRule="exact"/>
              <w:rPr>
                <w:rFonts w:ascii="Calibri" w:hAnsi="Calibri" w:cs="Calibri"/>
                <w:color w:val="000000" w:themeColor="text1"/>
                <w:sz w:val="20"/>
                <w:szCs w:val="20"/>
              </w:rPr>
            </w:pPr>
            <w:r>
              <w:rPr>
                <w:rFonts w:ascii="Calibri" w:hAnsi="Calibri" w:cs="Calibri"/>
                <w:color w:val="000000" w:themeColor="text1"/>
                <w:sz w:val="20"/>
                <w:szCs w:val="20"/>
              </w:rPr>
            </w:r>
            <w:r/>
          </w:p>
        </w:tc>
        <w:tc>
          <w:tcPr>
            <w:tcBorders>
              <w:top w:val="single" w:color="000000" w:sz="2" w:space="0"/>
              <w:left w:val="single" w:color="000000" w:sz="8" w:space="0"/>
              <w:bottom w:val="single" w:color="000000" w:sz="8" w:space="0"/>
              <w:right w:val="single" w:color="000000" w:sz="8" w:space="0"/>
            </w:tcBorders>
            <w:tcW w:w="1317" w:type="dxa"/>
            <w:vAlign w:val="center"/>
            <w:vMerge w:val="continue"/>
            <w:textDirection w:val="lrTb"/>
            <w:noWrap w:val="false"/>
          </w:tcPr>
          <w:p>
            <w:pPr>
              <w:jc w:val="left"/>
              <w:keepLines w:val="0"/>
              <w:keepNext w:val="0"/>
              <w:pageBreakBefore w:val="0"/>
              <w:spacing w:line="280" w:lineRule="exact"/>
              <w:rPr>
                <w:rFonts w:ascii="Calibri" w:hAnsi="Calibri" w:cs="Calibri"/>
                <w:color w:val="000000" w:themeColor="text1"/>
                <w:sz w:val="20"/>
                <w:szCs w:val="20"/>
              </w:rPr>
            </w:pPr>
            <w:r>
              <w:rPr>
                <w:rFonts w:ascii="Calibri" w:hAnsi="Calibri" w:cs="Calibri"/>
                <w:color w:val="000000" w:themeColor="text1"/>
                <w:sz w:val="20"/>
                <w:szCs w:val="20"/>
              </w:rPr>
            </w:r>
            <w:r/>
          </w:p>
        </w:tc>
        <w:tc>
          <w:tcPr>
            <w:tcBorders>
              <w:top w:val="single" w:color="000000" w:sz="2" w:space="0"/>
              <w:left w:val="single" w:color="000000" w:sz="8" w:space="0"/>
              <w:bottom w:val="single" w:color="000000" w:sz="8" w:space="0"/>
              <w:right w:val="single" w:color="000000" w:sz="8" w:space="0"/>
            </w:tcBorders>
            <w:tcW w:w="2223"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桌腿跌落</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ascii="仿宋" w:hAnsi="仿宋" w:eastAsia="仿宋" w:cs="仿宋"/>
                <w:color w:val="000000" w:themeColor="text1"/>
                <w:sz w:val="24"/>
              </w:rPr>
              <w:t xml:space="preserve">QB/T</w:t>
            </w:r>
            <w:r>
              <w:rPr>
                <w:rFonts w:hint="eastAsia" w:ascii="仿宋" w:hAnsi="仿宋" w:eastAsia="仿宋" w:cs="仿宋"/>
                <w:color w:val="000000" w:themeColor="text1"/>
                <w:sz w:val="24"/>
              </w:rPr>
              <w:t xml:space="preserve"> </w:t>
            </w:r>
            <w:r>
              <w:rPr>
                <w:rFonts w:ascii="仿宋" w:hAnsi="仿宋" w:eastAsia="仿宋" w:cs="仿宋"/>
                <w:color w:val="000000" w:themeColor="text1"/>
                <w:sz w:val="24"/>
              </w:rPr>
              <w:t xml:space="preserve">4071-2021</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ascii="仿宋" w:hAnsi="仿宋" w:eastAsia="仿宋" w:cs="仿宋"/>
                <w:color w:val="000000" w:themeColor="text1"/>
                <w:sz w:val="24"/>
              </w:rPr>
              <w:t xml:space="preserve">QB/T</w:t>
            </w:r>
            <w:r>
              <w:rPr>
                <w:rFonts w:hint="eastAsia" w:ascii="仿宋" w:hAnsi="仿宋" w:eastAsia="仿宋" w:cs="仿宋"/>
                <w:color w:val="000000" w:themeColor="text1"/>
                <w:sz w:val="24"/>
              </w:rPr>
              <w:t xml:space="preserve"> </w:t>
            </w:r>
            <w:r>
              <w:rPr>
                <w:rFonts w:ascii="仿宋" w:hAnsi="仿宋" w:eastAsia="仿宋" w:cs="仿宋"/>
                <w:color w:val="000000" w:themeColor="text1"/>
                <w:sz w:val="24"/>
              </w:rPr>
              <w:t xml:space="preserve">4071-2021</w:t>
            </w:r>
            <w:r/>
          </w:p>
        </w:tc>
      </w:tr>
      <w:tr>
        <w:trPr>
          <w:trHeight w:val="23"/>
        </w:trPr>
        <w:tc>
          <w:tcPr>
            <w:tcBorders>
              <w:top w:val="single" w:color="000000" w:sz="2" w:space="0"/>
              <w:left w:val="single" w:color="000000" w:sz="8" w:space="0"/>
              <w:bottom w:val="single" w:color="000000" w:sz="8" w:space="0"/>
              <w:right w:val="single" w:color="000000" w:sz="8" w:space="0"/>
            </w:tcBorders>
            <w:tcW w:w="780" w:type="dxa"/>
            <w:vAlign w:val="center"/>
            <w:vMerge w:val="continue"/>
            <w:textDirection w:val="lrTb"/>
            <w:noWrap w:val="false"/>
          </w:tcPr>
          <w:p>
            <w:pPr>
              <w:jc w:val="center"/>
              <w:keepLines w:val="0"/>
              <w:keepNext w:val="0"/>
              <w:pageBreakBefore w:val="0"/>
              <w:spacing w:line="280" w:lineRule="exact"/>
              <w:rPr>
                <w:rFonts w:ascii="Calibri" w:hAnsi="Calibri" w:cs="Calibri"/>
                <w:color w:val="000000" w:themeColor="text1"/>
                <w:sz w:val="20"/>
                <w:szCs w:val="20"/>
              </w:rPr>
            </w:pPr>
            <w:r>
              <w:rPr>
                <w:rFonts w:ascii="Calibri" w:hAnsi="Calibri" w:cs="Calibri"/>
                <w:color w:val="000000" w:themeColor="text1"/>
                <w:sz w:val="20"/>
                <w:szCs w:val="20"/>
              </w:rPr>
            </w:r>
            <w:r/>
          </w:p>
        </w:tc>
        <w:tc>
          <w:tcPr>
            <w:tcBorders>
              <w:top w:val="single" w:color="000000" w:sz="2" w:space="0"/>
              <w:left w:val="single" w:color="000000" w:sz="8" w:space="0"/>
              <w:bottom w:val="single" w:color="000000" w:sz="8" w:space="0"/>
              <w:right w:val="single" w:color="000000" w:sz="8" w:space="0"/>
            </w:tcBorders>
            <w:tcW w:w="1317" w:type="dxa"/>
            <w:vAlign w:val="center"/>
            <w:vMerge w:val="continue"/>
            <w:textDirection w:val="lrTb"/>
            <w:noWrap w:val="false"/>
          </w:tcPr>
          <w:p>
            <w:pPr>
              <w:jc w:val="left"/>
              <w:keepLines w:val="0"/>
              <w:keepNext w:val="0"/>
              <w:pageBreakBefore w:val="0"/>
              <w:spacing w:line="280" w:lineRule="exact"/>
              <w:rPr>
                <w:rFonts w:ascii="Calibri" w:hAnsi="Calibri" w:cs="Calibri"/>
                <w:color w:val="000000" w:themeColor="text1"/>
                <w:sz w:val="20"/>
                <w:szCs w:val="20"/>
              </w:rPr>
            </w:pPr>
            <w:r>
              <w:rPr>
                <w:rFonts w:ascii="Calibri" w:hAnsi="Calibri" w:cs="Calibri"/>
                <w:color w:val="000000" w:themeColor="text1"/>
                <w:sz w:val="20"/>
                <w:szCs w:val="20"/>
              </w:rPr>
            </w:r>
            <w:r/>
          </w:p>
        </w:tc>
        <w:tc>
          <w:tcPr>
            <w:tcBorders>
              <w:top w:val="single" w:color="000000" w:sz="2" w:space="0"/>
              <w:left w:val="single" w:color="000000" w:sz="8" w:space="0"/>
              <w:bottom w:val="single" w:color="000000" w:sz="8" w:space="0"/>
              <w:right w:val="single" w:color="000000" w:sz="8" w:space="0"/>
            </w:tcBorders>
            <w:tcW w:w="2223"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水平静载荷试验</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ascii="仿宋" w:hAnsi="仿宋" w:eastAsia="仿宋" w:cs="仿宋"/>
                <w:color w:val="000000" w:themeColor="text1"/>
                <w:sz w:val="24"/>
              </w:rPr>
              <w:t xml:space="preserve">QB/T</w:t>
            </w:r>
            <w:r>
              <w:rPr>
                <w:rFonts w:hint="eastAsia" w:ascii="仿宋" w:hAnsi="仿宋" w:eastAsia="仿宋" w:cs="仿宋"/>
                <w:color w:val="000000" w:themeColor="text1"/>
                <w:sz w:val="24"/>
              </w:rPr>
              <w:t xml:space="preserve"> </w:t>
            </w:r>
            <w:r>
              <w:rPr>
                <w:rFonts w:ascii="仿宋" w:hAnsi="仿宋" w:eastAsia="仿宋" w:cs="仿宋"/>
                <w:color w:val="000000" w:themeColor="text1"/>
                <w:sz w:val="24"/>
              </w:rPr>
              <w:t xml:space="preserve">4071-2021</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ascii="仿宋" w:hAnsi="仿宋" w:eastAsia="仿宋" w:cs="仿宋"/>
                <w:color w:val="000000" w:themeColor="text1"/>
                <w:sz w:val="24"/>
              </w:rPr>
              <w:t xml:space="preserve">QB/T</w:t>
            </w:r>
            <w:r>
              <w:rPr>
                <w:rFonts w:hint="eastAsia" w:ascii="仿宋" w:hAnsi="仿宋" w:eastAsia="仿宋" w:cs="仿宋"/>
                <w:color w:val="000000" w:themeColor="text1"/>
                <w:sz w:val="24"/>
              </w:rPr>
              <w:t xml:space="preserve"> </w:t>
            </w:r>
            <w:r>
              <w:rPr>
                <w:rFonts w:ascii="仿宋" w:hAnsi="仿宋" w:eastAsia="仿宋" w:cs="仿宋"/>
                <w:color w:val="000000" w:themeColor="text1"/>
                <w:sz w:val="24"/>
              </w:rPr>
              <w:t xml:space="preserve">4071-2021</w:t>
            </w:r>
            <w:r/>
          </w:p>
        </w:tc>
      </w:tr>
      <w:tr>
        <w:trPr>
          <w:trHeight w:val="23"/>
        </w:trPr>
        <w:tc>
          <w:tcPr>
            <w:tcBorders>
              <w:top w:val="single" w:color="000000" w:sz="2" w:space="0"/>
              <w:left w:val="single" w:color="000000" w:sz="8" w:space="0"/>
              <w:bottom w:val="single" w:color="000000" w:sz="8" w:space="0"/>
              <w:right w:val="single" w:color="000000" w:sz="8" w:space="0"/>
            </w:tcBorders>
            <w:tcW w:w="780" w:type="dxa"/>
            <w:vAlign w:val="center"/>
            <w:vMerge w:val="restart"/>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ascii="Calibri" w:hAnsi="Calibri" w:cs="Calibri"/>
                <w:color w:val="000000" w:themeColor="text1"/>
                <w:sz w:val="24"/>
              </w:rPr>
              <w:t xml:space="preserve">3</w:t>
            </w:r>
            <w:r/>
          </w:p>
        </w:tc>
        <w:tc>
          <w:tcPr>
            <w:tcBorders>
              <w:top w:val="single" w:color="000000" w:sz="2" w:space="0"/>
              <w:left w:val="single" w:color="000000" w:sz="8" w:space="0"/>
              <w:bottom w:val="single" w:color="000000" w:sz="8" w:space="0"/>
              <w:right w:val="single" w:color="000000" w:sz="8" w:space="0"/>
            </w:tcBorders>
            <w:tcW w:w="1317" w:type="dxa"/>
            <w:vAlign w:val="center"/>
            <w:vMerge w:val="restart"/>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力学性能</w:t>
            </w:r>
            <w:r/>
          </w:p>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（课椅）</w:t>
            </w:r>
            <w:r/>
          </w:p>
        </w:tc>
        <w:tc>
          <w:tcPr>
            <w:tcBorders>
              <w:top w:val="single" w:color="000000" w:sz="2" w:space="0"/>
              <w:left w:val="single" w:color="000000" w:sz="8" w:space="0"/>
              <w:bottom w:val="single" w:color="000000" w:sz="8" w:space="0"/>
              <w:right w:val="single" w:color="000000" w:sz="8" w:space="0"/>
            </w:tcBorders>
            <w:tcW w:w="2223"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座面、椅背联合静载荷</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ascii="仿宋" w:hAnsi="仿宋" w:eastAsia="仿宋" w:cs="仿宋"/>
                <w:color w:val="000000" w:themeColor="text1"/>
                <w:sz w:val="24"/>
              </w:rPr>
              <w:t xml:space="preserve">QB/T</w:t>
            </w:r>
            <w:r>
              <w:rPr>
                <w:rFonts w:hint="eastAsia" w:ascii="仿宋" w:hAnsi="仿宋" w:eastAsia="仿宋" w:cs="仿宋"/>
                <w:color w:val="000000" w:themeColor="text1"/>
                <w:sz w:val="24"/>
              </w:rPr>
              <w:t xml:space="preserve"> </w:t>
            </w:r>
            <w:r>
              <w:rPr>
                <w:rFonts w:ascii="仿宋" w:hAnsi="仿宋" w:eastAsia="仿宋" w:cs="仿宋"/>
                <w:color w:val="000000" w:themeColor="text1"/>
                <w:sz w:val="24"/>
              </w:rPr>
              <w:t xml:space="preserve">4071-2021</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ascii="仿宋" w:hAnsi="仿宋" w:eastAsia="仿宋" w:cs="仿宋"/>
                <w:color w:val="000000" w:themeColor="text1"/>
                <w:sz w:val="24"/>
              </w:rPr>
              <w:t xml:space="preserve">QB/T</w:t>
            </w:r>
            <w:r>
              <w:rPr>
                <w:rFonts w:hint="eastAsia" w:ascii="仿宋" w:hAnsi="仿宋" w:eastAsia="仿宋" w:cs="仿宋"/>
                <w:color w:val="000000" w:themeColor="text1"/>
                <w:sz w:val="24"/>
              </w:rPr>
              <w:t xml:space="preserve"> </w:t>
            </w:r>
            <w:r>
              <w:rPr>
                <w:rFonts w:ascii="仿宋" w:hAnsi="仿宋" w:eastAsia="仿宋" w:cs="仿宋"/>
                <w:color w:val="000000" w:themeColor="text1"/>
                <w:sz w:val="24"/>
              </w:rPr>
              <w:t xml:space="preserve">4071-2021</w:t>
            </w:r>
            <w:r/>
          </w:p>
        </w:tc>
      </w:tr>
      <w:tr>
        <w:trPr>
          <w:trHeight w:val="23"/>
        </w:trPr>
        <w:tc>
          <w:tcPr>
            <w:tcBorders>
              <w:top w:val="single" w:color="000000" w:sz="2" w:space="0"/>
              <w:left w:val="single" w:color="000000" w:sz="8" w:space="0"/>
              <w:bottom w:val="single" w:color="000000" w:sz="8" w:space="0"/>
              <w:right w:val="single" w:color="000000" w:sz="8" w:space="0"/>
            </w:tcBorders>
            <w:tcW w:w="780" w:type="dxa"/>
            <w:vAlign w:val="center"/>
            <w:vMerge w:val="continue"/>
            <w:textDirection w:val="lrTb"/>
            <w:noWrap w:val="false"/>
          </w:tcPr>
          <w:p>
            <w:pPr>
              <w:jc w:val="center"/>
              <w:keepLines w:val="0"/>
              <w:keepNext w:val="0"/>
              <w:pageBreakBefore w:val="0"/>
              <w:spacing w:line="280" w:lineRule="exact"/>
              <w:rPr>
                <w:rFonts w:ascii="Calibri" w:hAnsi="Calibri" w:cs="Calibri"/>
                <w:color w:val="000000" w:themeColor="text1"/>
                <w:sz w:val="20"/>
                <w:szCs w:val="20"/>
              </w:rPr>
            </w:pPr>
            <w:r>
              <w:rPr>
                <w:rFonts w:ascii="Calibri" w:hAnsi="Calibri" w:cs="Calibri"/>
                <w:color w:val="000000" w:themeColor="text1"/>
                <w:sz w:val="20"/>
                <w:szCs w:val="20"/>
              </w:rPr>
            </w:r>
            <w:r/>
          </w:p>
        </w:tc>
        <w:tc>
          <w:tcPr>
            <w:tcBorders>
              <w:top w:val="single" w:color="000000" w:sz="2" w:space="0"/>
              <w:left w:val="single" w:color="000000" w:sz="8" w:space="0"/>
              <w:bottom w:val="single" w:color="000000" w:sz="8" w:space="0"/>
              <w:right w:val="single" w:color="000000" w:sz="8" w:space="0"/>
            </w:tcBorders>
            <w:tcW w:w="1317" w:type="dxa"/>
            <w:vAlign w:val="center"/>
            <w:vMerge w:val="continue"/>
            <w:textDirection w:val="lrTb"/>
            <w:noWrap w:val="false"/>
          </w:tcPr>
          <w:p>
            <w:pPr>
              <w:jc w:val="center"/>
              <w:keepLines w:val="0"/>
              <w:keepNext w:val="0"/>
              <w:pageBreakBefore w:val="0"/>
              <w:spacing w:line="280" w:lineRule="exact"/>
              <w:rPr>
                <w:rFonts w:ascii="Calibri" w:hAnsi="Calibri" w:cs="Calibri"/>
                <w:color w:val="000000" w:themeColor="text1"/>
                <w:sz w:val="20"/>
                <w:szCs w:val="20"/>
              </w:rPr>
            </w:pPr>
            <w:r>
              <w:rPr>
                <w:rFonts w:ascii="Calibri" w:hAnsi="Calibri" w:cs="Calibri"/>
                <w:color w:val="000000" w:themeColor="text1"/>
                <w:sz w:val="20"/>
                <w:szCs w:val="20"/>
              </w:rPr>
            </w:r>
            <w:r/>
          </w:p>
        </w:tc>
        <w:tc>
          <w:tcPr>
            <w:tcBorders>
              <w:top w:val="single" w:color="000000" w:sz="2" w:space="0"/>
              <w:left w:val="single" w:color="000000" w:sz="8" w:space="0"/>
              <w:bottom w:val="single" w:color="000000" w:sz="8" w:space="0"/>
              <w:right w:val="single" w:color="000000" w:sz="8" w:space="0"/>
            </w:tcBorders>
            <w:tcW w:w="2223"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椅腿向前静载荷</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ascii="仿宋" w:hAnsi="仿宋" w:eastAsia="仿宋" w:cs="仿宋"/>
                <w:color w:val="000000" w:themeColor="text1"/>
                <w:sz w:val="24"/>
              </w:rPr>
              <w:t xml:space="preserve">QB/T</w:t>
            </w:r>
            <w:r>
              <w:rPr>
                <w:rFonts w:hint="eastAsia" w:ascii="仿宋" w:hAnsi="仿宋" w:eastAsia="仿宋" w:cs="仿宋"/>
                <w:color w:val="000000" w:themeColor="text1"/>
                <w:sz w:val="24"/>
              </w:rPr>
              <w:t xml:space="preserve"> </w:t>
            </w:r>
            <w:r>
              <w:rPr>
                <w:rFonts w:ascii="仿宋" w:hAnsi="仿宋" w:eastAsia="仿宋" w:cs="仿宋"/>
                <w:color w:val="000000" w:themeColor="text1"/>
                <w:sz w:val="24"/>
              </w:rPr>
              <w:t xml:space="preserve">4071-2021</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ascii="仿宋" w:hAnsi="仿宋" w:eastAsia="仿宋" w:cs="仿宋"/>
                <w:color w:val="000000" w:themeColor="text1"/>
                <w:sz w:val="24"/>
              </w:rPr>
              <w:t xml:space="preserve">QB/T</w:t>
            </w:r>
            <w:r>
              <w:rPr>
                <w:rFonts w:hint="eastAsia" w:ascii="仿宋" w:hAnsi="仿宋" w:eastAsia="仿宋" w:cs="仿宋"/>
                <w:color w:val="000000" w:themeColor="text1"/>
                <w:sz w:val="24"/>
              </w:rPr>
              <w:t xml:space="preserve"> </w:t>
            </w:r>
            <w:r>
              <w:rPr>
                <w:rFonts w:ascii="仿宋" w:hAnsi="仿宋" w:eastAsia="仿宋" w:cs="仿宋"/>
                <w:color w:val="000000" w:themeColor="text1"/>
                <w:sz w:val="24"/>
              </w:rPr>
              <w:t xml:space="preserve">4071-2021</w:t>
            </w:r>
            <w:r/>
          </w:p>
        </w:tc>
      </w:tr>
      <w:tr>
        <w:trPr>
          <w:trHeight w:val="23"/>
        </w:trPr>
        <w:tc>
          <w:tcPr>
            <w:tcBorders>
              <w:top w:val="single" w:color="000000" w:sz="2" w:space="0"/>
              <w:left w:val="single" w:color="000000" w:sz="8" w:space="0"/>
              <w:bottom w:val="single" w:color="000000" w:sz="8" w:space="0"/>
              <w:right w:val="single" w:color="000000" w:sz="8" w:space="0"/>
            </w:tcBorders>
            <w:tcW w:w="780" w:type="dxa"/>
            <w:vAlign w:val="center"/>
            <w:vMerge w:val="continue"/>
            <w:textDirection w:val="lrTb"/>
            <w:noWrap w:val="false"/>
          </w:tcPr>
          <w:p>
            <w:pPr>
              <w:jc w:val="center"/>
              <w:keepLines w:val="0"/>
              <w:keepNext w:val="0"/>
              <w:pageBreakBefore w:val="0"/>
              <w:spacing w:line="280" w:lineRule="exact"/>
              <w:rPr>
                <w:rFonts w:ascii="Calibri" w:hAnsi="Calibri" w:cs="Calibri"/>
                <w:color w:val="000000" w:themeColor="text1"/>
                <w:sz w:val="20"/>
                <w:szCs w:val="20"/>
              </w:rPr>
            </w:pPr>
            <w:r>
              <w:rPr>
                <w:rFonts w:ascii="Calibri" w:hAnsi="Calibri" w:cs="Calibri"/>
                <w:color w:val="000000" w:themeColor="text1"/>
                <w:sz w:val="20"/>
                <w:szCs w:val="20"/>
              </w:rPr>
            </w:r>
            <w:r/>
          </w:p>
        </w:tc>
        <w:tc>
          <w:tcPr>
            <w:tcBorders>
              <w:top w:val="single" w:color="000000" w:sz="2" w:space="0"/>
              <w:left w:val="single" w:color="000000" w:sz="8" w:space="0"/>
              <w:bottom w:val="single" w:color="000000" w:sz="8" w:space="0"/>
              <w:right w:val="single" w:color="000000" w:sz="8" w:space="0"/>
            </w:tcBorders>
            <w:tcW w:w="1317" w:type="dxa"/>
            <w:vAlign w:val="center"/>
            <w:vMerge w:val="continue"/>
            <w:textDirection w:val="lrTb"/>
            <w:noWrap w:val="false"/>
          </w:tcPr>
          <w:p>
            <w:pPr>
              <w:jc w:val="center"/>
              <w:keepLines w:val="0"/>
              <w:keepNext w:val="0"/>
              <w:pageBreakBefore w:val="0"/>
              <w:spacing w:line="280" w:lineRule="exact"/>
              <w:rPr>
                <w:rFonts w:ascii="Calibri" w:hAnsi="Calibri" w:cs="Calibri"/>
                <w:color w:val="000000" w:themeColor="text1"/>
                <w:sz w:val="20"/>
                <w:szCs w:val="20"/>
              </w:rPr>
            </w:pPr>
            <w:r>
              <w:rPr>
                <w:rFonts w:ascii="Calibri" w:hAnsi="Calibri" w:cs="Calibri"/>
                <w:color w:val="000000" w:themeColor="text1"/>
                <w:sz w:val="20"/>
                <w:szCs w:val="20"/>
              </w:rPr>
            </w:r>
            <w:r/>
          </w:p>
        </w:tc>
        <w:tc>
          <w:tcPr>
            <w:tcBorders>
              <w:top w:val="single" w:color="000000" w:sz="2" w:space="0"/>
              <w:left w:val="single" w:color="000000" w:sz="8" w:space="0"/>
              <w:bottom w:val="single" w:color="000000" w:sz="8" w:space="0"/>
              <w:right w:val="single" w:color="000000" w:sz="8" w:space="0"/>
            </w:tcBorders>
            <w:tcW w:w="2223"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椅腿侧向静载荷</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ascii="仿宋" w:hAnsi="仿宋" w:eastAsia="仿宋" w:cs="仿宋"/>
                <w:color w:val="000000" w:themeColor="text1"/>
                <w:sz w:val="24"/>
              </w:rPr>
              <w:t xml:space="preserve">QB/T</w:t>
            </w:r>
            <w:r>
              <w:rPr>
                <w:rFonts w:hint="eastAsia" w:ascii="仿宋" w:hAnsi="仿宋" w:eastAsia="仿宋" w:cs="仿宋"/>
                <w:color w:val="000000" w:themeColor="text1"/>
                <w:sz w:val="24"/>
              </w:rPr>
              <w:t xml:space="preserve"> </w:t>
            </w:r>
            <w:r>
              <w:rPr>
                <w:rFonts w:ascii="仿宋" w:hAnsi="仿宋" w:eastAsia="仿宋" w:cs="仿宋"/>
                <w:color w:val="000000" w:themeColor="text1"/>
                <w:sz w:val="24"/>
              </w:rPr>
              <w:t xml:space="preserve">4071-2021</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ascii="仿宋" w:hAnsi="仿宋" w:eastAsia="仿宋" w:cs="仿宋"/>
                <w:color w:val="000000" w:themeColor="text1"/>
                <w:sz w:val="24"/>
              </w:rPr>
              <w:t xml:space="preserve">QB/T</w:t>
            </w:r>
            <w:r>
              <w:rPr>
                <w:rFonts w:hint="eastAsia" w:ascii="仿宋" w:hAnsi="仿宋" w:eastAsia="仿宋" w:cs="仿宋"/>
                <w:color w:val="000000" w:themeColor="text1"/>
                <w:sz w:val="24"/>
              </w:rPr>
              <w:t xml:space="preserve"> </w:t>
            </w:r>
            <w:r>
              <w:rPr>
                <w:rFonts w:ascii="仿宋" w:hAnsi="仿宋" w:eastAsia="仿宋" w:cs="仿宋"/>
                <w:color w:val="000000" w:themeColor="text1"/>
                <w:sz w:val="24"/>
              </w:rPr>
              <w:t xml:space="preserve">4071-2021</w:t>
            </w:r>
            <w:r/>
          </w:p>
        </w:tc>
      </w:tr>
      <w:tr>
        <w:trPr>
          <w:trHeight w:val="23"/>
        </w:trPr>
        <w:tc>
          <w:tcPr>
            <w:tcBorders>
              <w:top w:val="single" w:color="000000" w:sz="2" w:space="0"/>
              <w:left w:val="single" w:color="000000" w:sz="8" w:space="0"/>
              <w:bottom w:val="single" w:color="000000" w:sz="8" w:space="0"/>
              <w:right w:val="single" w:color="000000" w:sz="8" w:space="0"/>
            </w:tcBorders>
            <w:tcW w:w="780" w:type="dxa"/>
            <w:vAlign w:val="center"/>
            <w:vMerge w:val="continue"/>
            <w:textDirection w:val="lrTb"/>
            <w:noWrap w:val="false"/>
          </w:tcPr>
          <w:p>
            <w:pPr>
              <w:jc w:val="center"/>
              <w:keepLines w:val="0"/>
              <w:keepNext w:val="0"/>
              <w:pageBreakBefore w:val="0"/>
              <w:spacing w:line="280" w:lineRule="exact"/>
              <w:rPr>
                <w:rFonts w:ascii="Calibri" w:hAnsi="Calibri" w:cs="Calibri"/>
                <w:color w:val="000000" w:themeColor="text1"/>
                <w:sz w:val="20"/>
                <w:szCs w:val="20"/>
              </w:rPr>
            </w:pPr>
            <w:r>
              <w:rPr>
                <w:rFonts w:ascii="Calibri" w:hAnsi="Calibri" w:cs="Calibri"/>
                <w:color w:val="000000" w:themeColor="text1"/>
                <w:sz w:val="20"/>
                <w:szCs w:val="20"/>
              </w:rPr>
            </w:r>
            <w:r/>
          </w:p>
        </w:tc>
        <w:tc>
          <w:tcPr>
            <w:tcBorders>
              <w:top w:val="single" w:color="000000" w:sz="2" w:space="0"/>
              <w:left w:val="single" w:color="000000" w:sz="8" w:space="0"/>
              <w:bottom w:val="single" w:color="000000" w:sz="8" w:space="0"/>
              <w:right w:val="single" w:color="000000" w:sz="8" w:space="0"/>
            </w:tcBorders>
            <w:tcW w:w="1317" w:type="dxa"/>
            <w:vAlign w:val="center"/>
            <w:vMerge w:val="continue"/>
            <w:textDirection w:val="lrTb"/>
            <w:noWrap w:val="false"/>
          </w:tcPr>
          <w:p>
            <w:pPr>
              <w:jc w:val="center"/>
              <w:keepLines w:val="0"/>
              <w:keepNext w:val="0"/>
              <w:pageBreakBefore w:val="0"/>
              <w:spacing w:line="280" w:lineRule="exact"/>
              <w:rPr>
                <w:rFonts w:ascii="Calibri" w:hAnsi="Calibri" w:cs="Calibri"/>
                <w:color w:val="000000" w:themeColor="text1"/>
                <w:sz w:val="20"/>
                <w:szCs w:val="20"/>
              </w:rPr>
            </w:pPr>
            <w:r>
              <w:rPr>
                <w:rFonts w:ascii="Calibri" w:hAnsi="Calibri" w:cs="Calibri"/>
                <w:color w:val="000000" w:themeColor="text1"/>
                <w:sz w:val="20"/>
                <w:szCs w:val="20"/>
              </w:rPr>
            </w:r>
            <w:r/>
          </w:p>
        </w:tc>
        <w:tc>
          <w:tcPr>
            <w:tcBorders>
              <w:top w:val="single" w:color="000000" w:sz="2" w:space="0"/>
              <w:left w:val="single" w:color="000000" w:sz="8" w:space="0"/>
              <w:bottom w:val="single" w:color="000000" w:sz="8" w:space="0"/>
              <w:right w:val="single" w:color="000000" w:sz="8" w:space="0"/>
            </w:tcBorders>
            <w:tcW w:w="2223"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座面冲击试验</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ascii="仿宋" w:hAnsi="仿宋" w:eastAsia="仿宋" w:cs="仿宋"/>
                <w:color w:val="000000" w:themeColor="text1"/>
                <w:sz w:val="24"/>
              </w:rPr>
              <w:t xml:space="preserve">QB/T</w:t>
            </w:r>
            <w:r>
              <w:rPr>
                <w:rFonts w:hint="eastAsia" w:ascii="仿宋" w:hAnsi="仿宋" w:eastAsia="仿宋" w:cs="仿宋"/>
                <w:color w:val="000000" w:themeColor="text1"/>
                <w:sz w:val="24"/>
              </w:rPr>
              <w:t xml:space="preserve"> </w:t>
            </w:r>
            <w:r>
              <w:rPr>
                <w:rFonts w:ascii="仿宋" w:hAnsi="仿宋" w:eastAsia="仿宋" w:cs="仿宋"/>
                <w:color w:val="000000" w:themeColor="text1"/>
                <w:sz w:val="24"/>
              </w:rPr>
              <w:t xml:space="preserve">4071-2021</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ascii="仿宋" w:hAnsi="仿宋" w:eastAsia="仿宋" w:cs="仿宋"/>
                <w:color w:val="000000" w:themeColor="text1"/>
                <w:sz w:val="24"/>
              </w:rPr>
              <w:t xml:space="preserve">QB/T</w:t>
            </w:r>
            <w:r>
              <w:rPr>
                <w:rFonts w:hint="eastAsia" w:ascii="仿宋" w:hAnsi="仿宋" w:eastAsia="仿宋" w:cs="仿宋"/>
                <w:color w:val="000000" w:themeColor="text1"/>
                <w:sz w:val="24"/>
              </w:rPr>
              <w:t xml:space="preserve"> </w:t>
            </w:r>
            <w:r>
              <w:rPr>
                <w:rFonts w:ascii="仿宋" w:hAnsi="仿宋" w:eastAsia="仿宋" w:cs="仿宋"/>
                <w:color w:val="000000" w:themeColor="text1"/>
                <w:sz w:val="24"/>
              </w:rPr>
              <w:t xml:space="preserve">4071-2021</w:t>
            </w:r>
            <w:r/>
          </w:p>
        </w:tc>
      </w:tr>
      <w:tr>
        <w:trPr>
          <w:trHeight w:val="23"/>
        </w:trPr>
        <w:tc>
          <w:tcPr>
            <w:tcBorders>
              <w:top w:val="single" w:color="000000" w:sz="2" w:space="0"/>
              <w:left w:val="single" w:color="000000" w:sz="8" w:space="0"/>
              <w:bottom w:val="single" w:color="000000" w:sz="8" w:space="0"/>
              <w:right w:val="single" w:color="000000" w:sz="8" w:space="0"/>
            </w:tcBorders>
            <w:tcW w:w="780" w:type="dxa"/>
            <w:vAlign w:val="center"/>
            <w:vMerge w:val="continue"/>
            <w:textDirection w:val="lrTb"/>
            <w:noWrap w:val="false"/>
          </w:tcPr>
          <w:p>
            <w:pPr>
              <w:jc w:val="center"/>
              <w:keepLines w:val="0"/>
              <w:keepNext w:val="0"/>
              <w:pageBreakBefore w:val="0"/>
              <w:spacing w:line="280" w:lineRule="exact"/>
              <w:rPr>
                <w:rFonts w:ascii="Calibri" w:hAnsi="Calibri" w:cs="Calibri"/>
                <w:color w:val="000000" w:themeColor="text1"/>
                <w:sz w:val="20"/>
                <w:szCs w:val="20"/>
              </w:rPr>
            </w:pPr>
            <w:r>
              <w:rPr>
                <w:rFonts w:ascii="Calibri" w:hAnsi="Calibri" w:cs="Calibri"/>
                <w:color w:val="000000" w:themeColor="text1"/>
                <w:sz w:val="20"/>
                <w:szCs w:val="20"/>
              </w:rPr>
            </w:r>
            <w:r/>
          </w:p>
        </w:tc>
        <w:tc>
          <w:tcPr>
            <w:tcBorders>
              <w:top w:val="single" w:color="000000" w:sz="2" w:space="0"/>
              <w:left w:val="single" w:color="000000" w:sz="8" w:space="0"/>
              <w:bottom w:val="single" w:color="000000" w:sz="8" w:space="0"/>
              <w:right w:val="single" w:color="000000" w:sz="8" w:space="0"/>
            </w:tcBorders>
            <w:tcW w:w="1317" w:type="dxa"/>
            <w:vAlign w:val="center"/>
            <w:vMerge w:val="continue"/>
            <w:textDirection w:val="lrTb"/>
            <w:noWrap w:val="false"/>
          </w:tcPr>
          <w:p>
            <w:pPr>
              <w:jc w:val="center"/>
              <w:keepLines w:val="0"/>
              <w:keepNext w:val="0"/>
              <w:pageBreakBefore w:val="0"/>
              <w:spacing w:line="280" w:lineRule="exact"/>
              <w:rPr>
                <w:rFonts w:ascii="Calibri" w:hAnsi="Calibri" w:cs="Calibri"/>
                <w:color w:val="000000" w:themeColor="text1"/>
                <w:sz w:val="20"/>
                <w:szCs w:val="20"/>
              </w:rPr>
            </w:pPr>
            <w:r>
              <w:rPr>
                <w:rFonts w:ascii="Calibri" w:hAnsi="Calibri" w:cs="Calibri"/>
                <w:color w:val="000000" w:themeColor="text1"/>
                <w:sz w:val="20"/>
                <w:szCs w:val="20"/>
              </w:rPr>
            </w:r>
            <w:r/>
          </w:p>
        </w:tc>
        <w:tc>
          <w:tcPr>
            <w:tcBorders>
              <w:top w:val="single" w:color="000000" w:sz="2" w:space="0"/>
              <w:left w:val="single" w:color="000000" w:sz="8" w:space="0"/>
              <w:bottom w:val="single" w:color="000000" w:sz="8" w:space="0"/>
              <w:right w:val="single" w:color="000000" w:sz="8" w:space="0"/>
            </w:tcBorders>
            <w:tcW w:w="2223"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椅腿跌落</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ascii="仿宋" w:hAnsi="仿宋" w:eastAsia="仿宋" w:cs="仿宋"/>
                <w:color w:val="000000" w:themeColor="text1"/>
                <w:sz w:val="24"/>
              </w:rPr>
              <w:t xml:space="preserve">QB/T</w:t>
            </w:r>
            <w:r>
              <w:rPr>
                <w:rFonts w:hint="eastAsia" w:ascii="仿宋" w:hAnsi="仿宋" w:eastAsia="仿宋" w:cs="仿宋"/>
                <w:color w:val="000000" w:themeColor="text1"/>
                <w:sz w:val="24"/>
              </w:rPr>
              <w:t xml:space="preserve"> </w:t>
            </w:r>
            <w:r>
              <w:rPr>
                <w:rFonts w:ascii="仿宋" w:hAnsi="仿宋" w:eastAsia="仿宋" w:cs="仿宋"/>
                <w:color w:val="000000" w:themeColor="text1"/>
                <w:sz w:val="24"/>
              </w:rPr>
              <w:t xml:space="preserve">4071-2021</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ascii="仿宋" w:hAnsi="仿宋" w:eastAsia="仿宋" w:cs="仿宋"/>
                <w:color w:val="000000" w:themeColor="text1"/>
                <w:sz w:val="24"/>
              </w:rPr>
              <w:t xml:space="preserve">QB/T</w:t>
            </w:r>
            <w:r>
              <w:rPr>
                <w:rFonts w:hint="eastAsia" w:ascii="仿宋" w:hAnsi="仿宋" w:eastAsia="仿宋" w:cs="仿宋"/>
                <w:color w:val="000000" w:themeColor="text1"/>
                <w:sz w:val="24"/>
              </w:rPr>
              <w:t xml:space="preserve"> </w:t>
            </w:r>
            <w:r>
              <w:rPr>
                <w:rFonts w:ascii="仿宋" w:hAnsi="仿宋" w:eastAsia="仿宋" w:cs="仿宋"/>
                <w:color w:val="000000" w:themeColor="text1"/>
                <w:sz w:val="24"/>
              </w:rPr>
              <w:t xml:space="preserve">4071-2021</w:t>
            </w:r>
            <w:r/>
          </w:p>
        </w:tc>
      </w:tr>
      <w:tr>
        <w:trPr>
          <w:trHeight w:val="23"/>
        </w:trPr>
        <w:tc>
          <w:tcPr>
            <w:tcBorders>
              <w:top w:val="single" w:color="000000" w:sz="2" w:space="0"/>
              <w:left w:val="single" w:color="000000" w:sz="8" w:space="0"/>
              <w:bottom w:val="single" w:color="000000" w:sz="8" w:space="0"/>
              <w:right w:val="single" w:color="000000" w:sz="8" w:space="0"/>
            </w:tcBorders>
            <w:tcW w:w="780" w:type="dxa"/>
            <w:vAlign w:val="center"/>
            <w:vMerge w:val="continue"/>
            <w:textDirection w:val="lrTb"/>
            <w:noWrap w:val="false"/>
          </w:tcPr>
          <w:p>
            <w:pPr>
              <w:jc w:val="center"/>
              <w:keepLines w:val="0"/>
              <w:keepNext w:val="0"/>
              <w:pageBreakBefore w:val="0"/>
              <w:spacing w:line="280" w:lineRule="exact"/>
              <w:rPr>
                <w:rFonts w:ascii="Calibri" w:hAnsi="Calibri" w:cs="Calibri"/>
                <w:color w:val="000000" w:themeColor="text1"/>
                <w:sz w:val="20"/>
                <w:szCs w:val="20"/>
              </w:rPr>
            </w:pPr>
            <w:r>
              <w:rPr>
                <w:rFonts w:ascii="Calibri" w:hAnsi="Calibri" w:cs="Calibri"/>
                <w:color w:val="000000" w:themeColor="text1"/>
                <w:sz w:val="20"/>
                <w:szCs w:val="20"/>
              </w:rPr>
            </w:r>
            <w:r/>
          </w:p>
        </w:tc>
        <w:tc>
          <w:tcPr>
            <w:tcBorders>
              <w:top w:val="single" w:color="000000" w:sz="2" w:space="0"/>
              <w:left w:val="single" w:color="000000" w:sz="8" w:space="0"/>
              <w:bottom w:val="single" w:color="000000" w:sz="8" w:space="0"/>
              <w:right w:val="single" w:color="000000" w:sz="8" w:space="0"/>
            </w:tcBorders>
            <w:tcW w:w="1317" w:type="dxa"/>
            <w:vAlign w:val="center"/>
            <w:vMerge w:val="continue"/>
            <w:textDirection w:val="lrTb"/>
            <w:noWrap w:val="false"/>
          </w:tcPr>
          <w:p>
            <w:pPr>
              <w:jc w:val="center"/>
              <w:keepLines w:val="0"/>
              <w:keepNext w:val="0"/>
              <w:pageBreakBefore w:val="0"/>
              <w:spacing w:line="280" w:lineRule="exact"/>
              <w:rPr>
                <w:rFonts w:ascii="Calibri" w:hAnsi="Calibri" w:cs="Calibri"/>
                <w:color w:val="000000" w:themeColor="text1"/>
                <w:sz w:val="20"/>
                <w:szCs w:val="20"/>
              </w:rPr>
            </w:pPr>
            <w:r>
              <w:rPr>
                <w:rFonts w:ascii="Calibri" w:hAnsi="Calibri" w:cs="Calibri"/>
                <w:color w:val="000000" w:themeColor="text1"/>
                <w:sz w:val="20"/>
                <w:szCs w:val="20"/>
              </w:rPr>
            </w:r>
            <w:r/>
          </w:p>
        </w:tc>
        <w:tc>
          <w:tcPr>
            <w:tcBorders>
              <w:top w:val="single" w:color="000000" w:sz="2" w:space="0"/>
              <w:left w:val="single" w:color="000000" w:sz="8" w:space="0"/>
              <w:bottom w:val="single" w:color="000000" w:sz="8" w:space="0"/>
              <w:right w:val="single" w:color="000000" w:sz="8" w:space="0"/>
            </w:tcBorders>
            <w:tcW w:w="2223"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椅子向前倾翻</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ascii="仿宋" w:hAnsi="仿宋" w:eastAsia="仿宋" w:cs="仿宋"/>
                <w:color w:val="000000" w:themeColor="text1"/>
                <w:sz w:val="24"/>
              </w:rPr>
              <w:t xml:space="preserve">QB/T</w:t>
            </w:r>
            <w:r>
              <w:rPr>
                <w:rFonts w:hint="eastAsia" w:ascii="仿宋" w:hAnsi="仿宋" w:eastAsia="仿宋" w:cs="仿宋"/>
                <w:color w:val="000000" w:themeColor="text1"/>
                <w:sz w:val="24"/>
              </w:rPr>
              <w:t xml:space="preserve"> </w:t>
            </w:r>
            <w:r>
              <w:rPr>
                <w:rFonts w:ascii="仿宋" w:hAnsi="仿宋" w:eastAsia="仿宋" w:cs="仿宋"/>
                <w:color w:val="000000" w:themeColor="text1"/>
                <w:sz w:val="24"/>
              </w:rPr>
              <w:t xml:space="preserve">4071-2021</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ascii="仿宋" w:hAnsi="仿宋" w:eastAsia="仿宋" w:cs="仿宋"/>
                <w:color w:val="000000" w:themeColor="text1"/>
                <w:sz w:val="24"/>
              </w:rPr>
              <w:t xml:space="preserve">QB/T</w:t>
            </w:r>
            <w:r>
              <w:rPr>
                <w:rFonts w:hint="eastAsia" w:ascii="仿宋" w:hAnsi="仿宋" w:eastAsia="仿宋" w:cs="仿宋"/>
                <w:color w:val="000000" w:themeColor="text1"/>
                <w:sz w:val="24"/>
              </w:rPr>
              <w:t xml:space="preserve"> </w:t>
            </w:r>
            <w:r>
              <w:rPr>
                <w:rFonts w:ascii="仿宋" w:hAnsi="仿宋" w:eastAsia="仿宋" w:cs="仿宋"/>
                <w:color w:val="000000" w:themeColor="text1"/>
                <w:sz w:val="24"/>
              </w:rPr>
              <w:t xml:space="preserve">4071-2021</w:t>
            </w:r>
            <w:r/>
          </w:p>
        </w:tc>
      </w:tr>
      <w:tr>
        <w:trPr>
          <w:trHeight w:val="23"/>
        </w:trPr>
        <w:tc>
          <w:tcPr>
            <w:tcBorders>
              <w:top w:val="single" w:color="000000" w:sz="2" w:space="0"/>
              <w:left w:val="single" w:color="000000" w:sz="8" w:space="0"/>
              <w:bottom w:val="single" w:color="000000" w:sz="8" w:space="0"/>
              <w:right w:val="single" w:color="000000" w:sz="8" w:space="0"/>
            </w:tcBorders>
            <w:tcW w:w="780" w:type="dxa"/>
            <w:vAlign w:val="center"/>
            <w:vMerge w:val="continue"/>
            <w:textDirection w:val="lrTb"/>
            <w:noWrap w:val="false"/>
          </w:tcPr>
          <w:p>
            <w:pPr>
              <w:jc w:val="center"/>
              <w:keepLines w:val="0"/>
              <w:keepNext w:val="0"/>
              <w:pageBreakBefore w:val="0"/>
              <w:spacing w:line="280" w:lineRule="exact"/>
              <w:rPr>
                <w:rFonts w:ascii="Calibri" w:hAnsi="Calibri" w:cs="Calibri"/>
                <w:color w:val="000000" w:themeColor="text1"/>
                <w:sz w:val="20"/>
                <w:szCs w:val="20"/>
              </w:rPr>
            </w:pPr>
            <w:r>
              <w:rPr>
                <w:rFonts w:ascii="Calibri" w:hAnsi="Calibri" w:cs="Calibri"/>
                <w:color w:val="000000" w:themeColor="text1"/>
                <w:sz w:val="20"/>
                <w:szCs w:val="20"/>
              </w:rPr>
            </w:r>
            <w:r/>
          </w:p>
        </w:tc>
        <w:tc>
          <w:tcPr>
            <w:tcBorders>
              <w:top w:val="single" w:color="000000" w:sz="2" w:space="0"/>
              <w:left w:val="single" w:color="000000" w:sz="8" w:space="0"/>
              <w:bottom w:val="single" w:color="000000" w:sz="8" w:space="0"/>
              <w:right w:val="single" w:color="000000" w:sz="8" w:space="0"/>
            </w:tcBorders>
            <w:tcW w:w="1317" w:type="dxa"/>
            <w:vAlign w:val="center"/>
            <w:vMerge w:val="continue"/>
            <w:textDirection w:val="lrTb"/>
            <w:noWrap w:val="false"/>
          </w:tcPr>
          <w:p>
            <w:pPr>
              <w:jc w:val="center"/>
              <w:keepLines w:val="0"/>
              <w:keepNext w:val="0"/>
              <w:pageBreakBefore w:val="0"/>
              <w:spacing w:line="280" w:lineRule="exact"/>
              <w:rPr>
                <w:rFonts w:ascii="Calibri" w:hAnsi="Calibri" w:cs="Calibri"/>
                <w:color w:val="000000" w:themeColor="text1"/>
                <w:sz w:val="20"/>
                <w:szCs w:val="20"/>
              </w:rPr>
            </w:pPr>
            <w:r>
              <w:rPr>
                <w:rFonts w:ascii="Calibri" w:hAnsi="Calibri" w:cs="Calibri"/>
                <w:color w:val="000000" w:themeColor="text1"/>
                <w:sz w:val="20"/>
                <w:szCs w:val="20"/>
              </w:rPr>
            </w:r>
            <w:r/>
          </w:p>
        </w:tc>
        <w:tc>
          <w:tcPr>
            <w:tcBorders>
              <w:top w:val="single" w:color="000000" w:sz="2" w:space="0"/>
              <w:left w:val="single" w:color="000000" w:sz="8" w:space="0"/>
              <w:bottom w:val="single" w:color="000000" w:sz="8" w:space="0"/>
              <w:right w:val="single" w:color="000000" w:sz="8" w:space="0"/>
            </w:tcBorders>
            <w:tcW w:w="2223"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椅子向后倾翻</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ascii="仿宋" w:hAnsi="仿宋" w:eastAsia="仿宋" w:cs="仿宋"/>
                <w:color w:val="000000" w:themeColor="text1"/>
                <w:sz w:val="24"/>
              </w:rPr>
              <w:t xml:space="preserve">QB/T</w:t>
            </w:r>
            <w:r>
              <w:rPr>
                <w:rFonts w:hint="eastAsia" w:ascii="仿宋" w:hAnsi="仿宋" w:eastAsia="仿宋" w:cs="仿宋"/>
                <w:color w:val="000000" w:themeColor="text1"/>
                <w:sz w:val="24"/>
              </w:rPr>
              <w:t xml:space="preserve"> </w:t>
            </w:r>
            <w:r>
              <w:rPr>
                <w:rFonts w:ascii="仿宋" w:hAnsi="仿宋" w:eastAsia="仿宋" w:cs="仿宋"/>
                <w:color w:val="000000" w:themeColor="text1"/>
                <w:sz w:val="24"/>
              </w:rPr>
              <w:t xml:space="preserve">4071-2021</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ascii="仿宋" w:hAnsi="仿宋" w:eastAsia="仿宋" w:cs="仿宋"/>
                <w:color w:val="000000" w:themeColor="text1"/>
                <w:sz w:val="24"/>
              </w:rPr>
              <w:t xml:space="preserve">QB/T</w:t>
            </w:r>
            <w:r>
              <w:rPr>
                <w:rFonts w:hint="eastAsia" w:ascii="仿宋" w:hAnsi="仿宋" w:eastAsia="仿宋" w:cs="仿宋"/>
                <w:color w:val="000000" w:themeColor="text1"/>
                <w:sz w:val="24"/>
              </w:rPr>
              <w:t xml:space="preserve"> </w:t>
            </w:r>
            <w:r>
              <w:rPr>
                <w:rFonts w:ascii="仿宋" w:hAnsi="仿宋" w:eastAsia="仿宋" w:cs="仿宋"/>
                <w:color w:val="000000" w:themeColor="text1"/>
                <w:sz w:val="24"/>
              </w:rPr>
              <w:t xml:space="preserve">4071-2021</w:t>
            </w:r>
            <w:r/>
          </w:p>
        </w:tc>
      </w:tr>
      <w:tr>
        <w:trPr>
          <w:trHeight w:val="23"/>
        </w:trPr>
        <w:tc>
          <w:tcPr>
            <w:tcBorders>
              <w:top w:val="single" w:color="000000" w:sz="2" w:space="0"/>
              <w:left w:val="single" w:color="000000" w:sz="8" w:space="0"/>
              <w:bottom w:val="single" w:color="000000" w:sz="8" w:space="0"/>
              <w:right w:val="single" w:color="000000" w:sz="8" w:space="0"/>
            </w:tcBorders>
            <w:tcW w:w="780" w:type="dxa"/>
            <w:vAlign w:val="center"/>
            <w:vMerge w:val="continue"/>
            <w:textDirection w:val="lrTb"/>
            <w:noWrap w:val="false"/>
          </w:tcPr>
          <w:p>
            <w:pPr>
              <w:jc w:val="center"/>
              <w:keepLines w:val="0"/>
              <w:keepNext w:val="0"/>
              <w:pageBreakBefore w:val="0"/>
              <w:spacing w:line="280" w:lineRule="exact"/>
              <w:rPr>
                <w:rFonts w:ascii="Calibri" w:hAnsi="Calibri" w:cs="Calibri"/>
                <w:color w:val="000000" w:themeColor="text1"/>
                <w:sz w:val="20"/>
                <w:szCs w:val="20"/>
              </w:rPr>
            </w:pPr>
            <w:r>
              <w:rPr>
                <w:rFonts w:ascii="Calibri" w:hAnsi="Calibri" w:cs="Calibri"/>
                <w:color w:val="000000" w:themeColor="text1"/>
                <w:sz w:val="20"/>
                <w:szCs w:val="20"/>
              </w:rPr>
            </w:r>
            <w:r/>
          </w:p>
        </w:tc>
        <w:tc>
          <w:tcPr>
            <w:tcBorders>
              <w:top w:val="single" w:color="000000" w:sz="2" w:space="0"/>
              <w:left w:val="single" w:color="000000" w:sz="8" w:space="0"/>
              <w:bottom w:val="single" w:color="000000" w:sz="8" w:space="0"/>
              <w:right w:val="single" w:color="000000" w:sz="8" w:space="0"/>
            </w:tcBorders>
            <w:tcW w:w="1317" w:type="dxa"/>
            <w:vAlign w:val="center"/>
            <w:vMerge w:val="continue"/>
            <w:textDirection w:val="lrTb"/>
            <w:noWrap w:val="false"/>
          </w:tcPr>
          <w:p>
            <w:pPr>
              <w:jc w:val="center"/>
              <w:keepLines w:val="0"/>
              <w:keepNext w:val="0"/>
              <w:pageBreakBefore w:val="0"/>
              <w:spacing w:line="280" w:lineRule="exact"/>
              <w:rPr>
                <w:rFonts w:ascii="Calibri" w:hAnsi="Calibri" w:cs="Calibri"/>
                <w:color w:val="000000" w:themeColor="text1"/>
                <w:sz w:val="20"/>
                <w:szCs w:val="20"/>
              </w:rPr>
            </w:pPr>
            <w:r>
              <w:rPr>
                <w:rFonts w:ascii="Calibri" w:hAnsi="Calibri" w:cs="Calibri"/>
                <w:color w:val="000000" w:themeColor="text1"/>
                <w:sz w:val="20"/>
                <w:szCs w:val="20"/>
              </w:rPr>
            </w:r>
            <w:r/>
          </w:p>
        </w:tc>
        <w:tc>
          <w:tcPr>
            <w:tcBorders>
              <w:top w:val="single" w:color="000000" w:sz="2" w:space="0"/>
              <w:left w:val="single" w:color="000000" w:sz="8" w:space="0"/>
              <w:bottom w:val="single" w:color="000000" w:sz="8" w:space="0"/>
              <w:right w:val="single" w:color="000000" w:sz="8" w:space="0"/>
            </w:tcBorders>
            <w:tcW w:w="2223"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凳子任意方向倾翻</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ascii="仿宋" w:hAnsi="仿宋" w:eastAsia="仿宋" w:cs="仿宋"/>
                <w:color w:val="000000" w:themeColor="text1"/>
                <w:sz w:val="24"/>
              </w:rPr>
              <w:t xml:space="preserve">QB/T</w:t>
            </w:r>
            <w:r>
              <w:rPr>
                <w:rFonts w:hint="eastAsia" w:ascii="仿宋" w:hAnsi="仿宋" w:eastAsia="仿宋" w:cs="仿宋"/>
                <w:color w:val="000000" w:themeColor="text1"/>
                <w:sz w:val="24"/>
              </w:rPr>
              <w:t xml:space="preserve"> </w:t>
            </w:r>
            <w:r>
              <w:rPr>
                <w:rFonts w:ascii="仿宋" w:hAnsi="仿宋" w:eastAsia="仿宋" w:cs="仿宋"/>
                <w:color w:val="000000" w:themeColor="text1"/>
                <w:sz w:val="24"/>
              </w:rPr>
              <w:t xml:space="preserve">4071-2021</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ascii="仿宋" w:hAnsi="仿宋" w:eastAsia="仿宋" w:cs="仿宋"/>
                <w:color w:val="000000" w:themeColor="text1"/>
                <w:sz w:val="24"/>
              </w:rPr>
              <w:t xml:space="preserve">QB/T</w:t>
            </w:r>
            <w:r>
              <w:rPr>
                <w:rFonts w:hint="eastAsia" w:ascii="仿宋" w:hAnsi="仿宋" w:eastAsia="仿宋" w:cs="仿宋"/>
                <w:color w:val="000000" w:themeColor="text1"/>
                <w:sz w:val="24"/>
              </w:rPr>
              <w:t xml:space="preserve"> </w:t>
            </w:r>
            <w:r>
              <w:rPr>
                <w:rFonts w:ascii="仿宋" w:hAnsi="仿宋" w:eastAsia="仿宋" w:cs="仿宋"/>
                <w:color w:val="000000" w:themeColor="text1"/>
                <w:sz w:val="24"/>
              </w:rPr>
              <w:t xml:space="preserve">4071-2021</w:t>
            </w:r>
            <w:r/>
          </w:p>
        </w:tc>
      </w:tr>
      <w:tr>
        <w:trPr>
          <w:trHeight w:val="23"/>
        </w:trPr>
        <w:tc>
          <w:tcPr>
            <w:tcBorders>
              <w:top w:val="single" w:color="000000" w:sz="2" w:space="0"/>
              <w:left w:val="single" w:color="000000" w:sz="8" w:space="0"/>
              <w:bottom w:val="single" w:color="000000" w:sz="8" w:space="0"/>
              <w:right w:val="single" w:color="000000" w:sz="8" w:space="0"/>
            </w:tcBorders>
            <w:tcW w:w="780"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ascii="Calibri" w:hAnsi="Calibri" w:cs="Calibri"/>
                <w:color w:val="000000" w:themeColor="text1"/>
                <w:sz w:val="24"/>
              </w:rPr>
              <w:t xml:space="preserve">4</w:t>
            </w:r>
            <w:r/>
          </w:p>
        </w:tc>
        <w:tc>
          <w:tcPr>
            <w:gridSpan w:val="2"/>
            <w:tcBorders>
              <w:top w:val="single" w:color="000000" w:sz="2" w:space="0"/>
              <w:left w:val="single" w:color="000000" w:sz="8" w:space="0"/>
              <w:bottom w:val="single" w:color="000000" w:sz="8" w:space="0"/>
              <w:right w:val="single" w:color="000000" w:sz="8" w:space="0"/>
            </w:tcBorders>
            <w:tcW w:w="3540"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甲醛释放量</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ascii="仿宋" w:hAnsi="仿宋" w:eastAsia="仿宋" w:cs="仿宋"/>
                <w:color w:val="000000" w:themeColor="text1"/>
                <w:sz w:val="24"/>
              </w:rPr>
              <w:t xml:space="preserve">QB/T</w:t>
            </w:r>
            <w:r>
              <w:rPr>
                <w:rFonts w:hint="eastAsia" w:ascii="仿宋" w:hAnsi="仿宋" w:eastAsia="仿宋" w:cs="仿宋"/>
                <w:color w:val="000000" w:themeColor="text1"/>
                <w:sz w:val="24"/>
              </w:rPr>
              <w:t xml:space="preserve"> </w:t>
            </w:r>
            <w:r>
              <w:rPr>
                <w:rFonts w:ascii="仿宋" w:hAnsi="仿宋" w:eastAsia="仿宋" w:cs="仿宋"/>
                <w:color w:val="000000" w:themeColor="text1"/>
                <w:sz w:val="24"/>
              </w:rPr>
              <w:t xml:space="preserve">4071-2021</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ascii="仿宋" w:hAnsi="仿宋" w:eastAsia="仿宋" w:cs="仿宋"/>
                <w:color w:val="000000" w:themeColor="text1"/>
                <w:sz w:val="24"/>
              </w:rPr>
              <w:t xml:space="preserve">GB</w:t>
            </w:r>
            <w:r>
              <w:rPr>
                <w:rFonts w:hint="eastAsia" w:ascii="仿宋" w:hAnsi="仿宋" w:eastAsia="仿宋" w:cs="仿宋"/>
                <w:color w:val="000000" w:themeColor="text1"/>
                <w:sz w:val="24"/>
              </w:rPr>
              <w:t xml:space="preserve"> </w:t>
            </w:r>
            <w:r>
              <w:rPr>
                <w:rFonts w:ascii="仿宋" w:hAnsi="仿宋" w:eastAsia="仿宋" w:cs="仿宋"/>
                <w:color w:val="000000" w:themeColor="text1"/>
                <w:sz w:val="24"/>
              </w:rPr>
              <w:t xml:space="preserve">18584-2024</w:t>
            </w:r>
            <w:r/>
          </w:p>
        </w:tc>
      </w:tr>
      <w:tr>
        <w:trPr>
          <w:trHeight w:val="23"/>
        </w:trPr>
        <w:tc>
          <w:tcPr>
            <w:tcBorders>
              <w:top w:val="single" w:color="000000" w:sz="2" w:space="0"/>
              <w:left w:val="single" w:color="000000" w:sz="8" w:space="0"/>
              <w:bottom w:val="single" w:color="000000" w:sz="8" w:space="0"/>
              <w:right w:val="single" w:color="000000" w:sz="8" w:space="0"/>
            </w:tcBorders>
            <w:tcW w:w="780"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ascii="Calibri" w:hAnsi="Calibri" w:cs="Calibri"/>
                <w:color w:val="000000" w:themeColor="text1"/>
                <w:sz w:val="24"/>
              </w:rPr>
              <w:t xml:space="preserve">5</w:t>
            </w:r>
            <w:r/>
          </w:p>
        </w:tc>
        <w:tc>
          <w:tcPr>
            <w:gridSpan w:val="2"/>
            <w:tcBorders>
              <w:top w:val="single" w:color="000000" w:sz="2" w:space="0"/>
              <w:left w:val="single" w:color="000000" w:sz="8" w:space="0"/>
              <w:bottom w:val="single" w:color="000000" w:sz="8" w:space="0"/>
              <w:right w:val="single" w:color="000000" w:sz="8" w:space="0"/>
            </w:tcBorders>
            <w:tcW w:w="3540"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重金属</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ascii="仿宋" w:hAnsi="仿宋" w:eastAsia="仿宋" w:cs="仿宋"/>
                <w:color w:val="000000" w:themeColor="text1"/>
                <w:sz w:val="24"/>
              </w:rPr>
              <w:t xml:space="preserve">QB/T</w:t>
            </w:r>
            <w:r>
              <w:rPr>
                <w:rFonts w:hint="eastAsia" w:ascii="仿宋" w:hAnsi="仿宋" w:eastAsia="仿宋" w:cs="仿宋"/>
                <w:color w:val="000000" w:themeColor="text1"/>
                <w:sz w:val="24"/>
              </w:rPr>
              <w:t xml:space="preserve"> </w:t>
            </w:r>
            <w:r>
              <w:rPr>
                <w:rFonts w:ascii="仿宋" w:hAnsi="仿宋" w:eastAsia="仿宋" w:cs="仿宋"/>
                <w:color w:val="000000" w:themeColor="text1"/>
                <w:sz w:val="24"/>
              </w:rPr>
              <w:t xml:space="preserve">4071-2021</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ascii="仿宋" w:hAnsi="仿宋" w:eastAsia="仿宋" w:cs="仿宋"/>
                <w:color w:val="000000" w:themeColor="text1"/>
                <w:sz w:val="24"/>
              </w:rPr>
              <w:t xml:space="preserve">GB</w:t>
            </w:r>
            <w:r>
              <w:rPr>
                <w:rFonts w:hint="eastAsia" w:ascii="仿宋" w:hAnsi="仿宋" w:eastAsia="仿宋" w:cs="仿宋"/>
                <w:color w:val="000000" w:themeColor="text1"/>
                <w:sz w:val="24"/>
              </w:rPr>
              <w:t xml:space="preserve"> 28481-2012</w:t>
            </w:r>
            <w:r/>
          </w:p>
        </w:tc>
      </w:tr>
    </w:tbl>
    <w:p>
      <w:pPr>
        <w:keepLines w:val="0"/>
        <w:keepNext w:val="0"/>
        <w:pageBreakBefore w:val="0"/>
        <w:spacing w:after="200" w:line="280" w:lineRule="exact"/>
        <w:rPr>
          <w:color w:val="000000" w:themeColor="text1"/>
          <w:sz w:val="24"/>
        </w:rPr>
      </w:pPr>
      <w:r>
        <w:rPr>
          <w:color w:val="000000" w:themeColor="text1"/>
          <w:sz w:val="24"/>
        </w:rPr>
      </w:r>
      <w:r/>
    </w:p>
    <w:tbl>
      <w:tblPr>
        <w:tblStyle w:val="694"/>
        <w:tblW w:w="93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3"/>
        <w:gridCol w:w="3557"/>
        <w:gridCol w:w="2580"/>
        <w:gridCol w:w="2445"/>
      </w:tblGrid>
      <w:tr>
        <w:trP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黑体" w:hAnsi="宋体" w:eastAsia="黑体" w:cs="黑体"/>
                <w:b/>
                <w:color w:val="000000" w:themeColor="text1"/>
                <w:sz w:val="24"/>
              </w:rPr>
              <w:t xml:space="preserve">7、球类（足球、篮球、排球、羽毛球）</w:t>
            </w:r>
            <w:r/>
          </w:p>
        </w:tc>
      </w:tr>
      <w:tr>
        <w:trP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rPr>
                <w:rFonts w:ascii="黑体" w:hAnsi="宋体" w:eastAsia="黑体" w:cs="黑体"/>
                <w:b/>
                <w:color w:val="000000" w:themeColor="text1"/>
                <w:sz w:val="24"/>
              </w:rPr>
            </w:pPr>
            <w:r>
              <w:rPr>
                <w:rFonts w:hint="eastAsia" w:ascii="黑体" w:hAnsi="宋体" w:eastAsia="黑体" w:cs="黑体"/>
                <w:b/>
                <w:color w:val="000000" w:themeColor="text1"/>
                <w:sz w:val="24"/>
              </w:rPr>
              <w:t xml:space="preserve">7.1球类（足球）</w:t>
            </w:r>
            <w:r/>
          </w:p>
        </w:tc>
      </w:tr>
      <w:tr>
        <w:trPr>
          <w:trHeight w:val="23"/>
        </w:trPr>
        <w:tc>
          <w:tcPr>
            <w:tcBorders>
              <w:top w:val="single" w:color="000000" w:sz="2" w:space="0"/>
              <w:left w:val="single" w:color="000000" w:sz="8" w:space="0"/>
              <w:bottom w:val="single" w:color="000000" w:sz="8" w:space="0"/>
              <w:right w:val="single" w:color="000000" w:sz="8" w:space="0"/>
            </w:tcBorders>
            <w:tcW w:w="763"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序号</w:t>
            </w:r>
            <w:r/>
          </w:p>
        </w:tc>
        <w:tc>
          <w:tcPr>
            <w:tcBorders>
              <w:top w:val="single" w:color="000000" w:sz="8" w:space="0"/>
              <w:left w:val="single" w:color="000000" w:sz="8" w:space="0"/>
              <w:bottom w:val="single" w:color="000000" w:sz="8" w:space="0"/>
              <w:right w:val="single" w:color="000000" w:sz="8" w:space="0"/>
            </w:tcBorders>
            <w:tcW w:w="3557"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检验项目</w:t>
            </w:r>
            <w:r/>
          </w:p>
        </w:tc>
        <w:tc>
          <w:tcPr>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检验依据</w:t>
            </w:r>
            <w:r/>
          </w:p>
        </w:tc>
        <w:tc>
          <w:tcPr>
            <w:tcBorders>
              <w:top w:val="single" w:color="000000" w:sz="8"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检验检测方法</w:t>
            </w:r>
            <w:r/>
          </w:p>
        </w:tc>
      </w:tr>
      <w:tr>
        <w:trPr>
          <w:trHeight w:val="23"/>
        </w:trPr>
        <w:tc>
          <w:tcPr>
            <w:tcBorders>
              <w:top w:val="single" w:color="000000" w:sz="2" w:space="0"/>
              <w:left w:val="single" w:color="000000" w:sz="8" w:space="0"/>
              <w:bottom w:val="single" w:color="000000" w:sz="8" w:space="0"/>
              <w:right w:val="single" w:color="000000" w:sz="8" w:space="0"/>
            </w:tcBorders>
            <w:tcW w:w="763"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color w:val="000000" w:themeColor="text1"/>
                <w:sz w:val="24"/>
              </w:rPr>
              <w:t xml:space="preserve">1</w:t>
            </w:r>
            <w:r/>
          </w:p>
        </w:tc>
        <w:tc>
          <w:tcPr>
            <w:tcBorders>
              <w:top w:val="single" w:color="000000" w:sz="2" w:space="0"/>
              <w:left w:val="single" w:color="000000" w:sz="8" w:space="0"/>
              <w:bottom w:val="single" w:color="000000" w:sz="8" w:space="0"/>
              <w:right w:val="single" w:color="000000" w:sz="8" w:space="0"/>
            </w:tcBorders>
            <w:tcW w:w="3557"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外观质量</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GB/T 22892-2008</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GB/T 22892-2008</w:t>
            </w:r>
            <w:r/>
          </w:p>
        </w:tc>
      </w:tr>
      <w:tr>
        <w:trPr>
          <w:trHeight w:val="23"/>
        </w:trPr>
        <w:tc>
          <w:tcPr>
            <w:tcBorders>
              <w:top w:val="single" w:color="000000" w:sz="2" w:space="0"/>
              <w:left w:val="single" w:color="000000" w:sz="8" w:space="0"/>
              <w:bottom w:val="single" w:color="000000" w:sz="8" w:space="0"/>
              <w:right w:val="single" w:color="000000" w:sz="8" w:space="0"/>
            </w:tcBorders>
            <w:tcW w:w="763"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color w:val="000000" w:themeColor="text1"/>
                <w:sz w:val="24"/>
              </w:rPr>
              <w:t xml:space="preserve">2</w:t>
            </w:r>
            <w:r/>
          </w:p>
        </w:tc>
        <w:tc>
          <w:tcPr>
            <w:tcBorders>
              <w:top w:val="single" w:color="000000" w:sz="2" w:space="0"/>
              <w:left w:val="single" w:color="000000" w:sz="8" w:space="0"/>
              <w:bottom w:val="single" w:color="000000" w:sz="8" w:space="0"/>
              <w:right w:val="single" w:color="000000" w:sz="8" w:space="0"/>
            </w:tcBorders>
            <w:tcW w:w="3557"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质量</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GB/T 22892-2008</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GB/T 22892-2008</w:t>
            </w:r>
            <w:r/>
          </w:p>
        </w:tc>
      </w:tr>
      <w:tr>
        <w:trPr>
          <w:trHeight w:val="23"/>
        </w:trPr>
        <w:tc>
          <w:tcPr>
            <w:tcBorders>
              <w:top w:val="single" w:color="000000" w:sz="2" w:space="0"/>
              <w:left w:val="single" w:color="000000" w:sz="8" w:space="0"/>
              <w:bottom w:val="single" w:color="000000" w:sz="8" w:space="0"/>
              <w:right w:val="single" w:color="000000" w:sz="8" w:space="0"/>
            </w:tcBorders>
            <w:tcW w:w="763"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color w:val="000000" w:themeColor="text1"/>
                <w:sz w:val="24"/>
              </w:rPr>
              <w:t xml:space="preserve">3</w:t>
            </w:r>
            <w:r/>
          </w:p>
        </w:tc>
        <w:tc>
          <w:tcPr>
            <w:tcBorders>
              <w:top w:val="single" w:color="000000" w:sz="2" w:space="0"/>
              <w:left w:val="single" w:color="000000" w:sz="8" w:space="0"/>
              <w:bottom w:val="single" w:color="000000" w:sz="8" w:space="0"/>
              <w:right w:val="single" w:color="000000" w:sz="8" w:space="0"/>
            </w:tcBorders>
            <w:tcW w:w="3557"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圆周长、圆周差</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GB/T 22892-2008</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GB/T 14625.5-2008</w:t>
            </w:r>
            <w:r/>
          </w:p>
        </w:tc>
      </w:tr>
      <w:tr>
        <w:trPr>
          <w:trHeight w:val="23"/>
        </w:trPr>
        <w:tc>
          <w:tcPr>
            <w:tcBorders>
              <w:top w:val="single" w:color="000000" w:sz="2" w:space="0"/>
              <w:left w:val="single" w:color="000000" w:sz="8" w:space="0"/>
              <w:bottom w:val="single" w:color="000000" w:sz="8" w:space="0"/>
              <w:right w:val="single" w:color="000000" w:sz="8" w:space="0"/>
            </w:tcBorders>
            <w:tcW w:w="763"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color w:val="000000" w:themeColor="text1"/>
                <w:sz w:val="24"/>
              </w:rPr>
              <w:t xml:space="preserve">4</w:t>
            </w:r>
            <w:r/>
          </w:p>
        </w:tc>
        <w:tc>
          <w:tcPr>
            <w:tcBorders>
              <w:top w:val="single" w:color="000000" w:sz="2" w:space="0"/>
              <w:left w:val="single" w:color="000000" w:sz="8" w:space="0"/>
              <w:bottom w:val="single" w:color="000000" w:sz="8" w:space="0"/>
              <w:right w:val="single" w:color="000000" w:sz="8" w:space="0"/>
            </w:tcBorders>
            <w:tcW w:w="3557"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圆度</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GB/T 22892-2008</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GB/T 14625.1-2008</w:t>
            </w:r>
            <w:r/>
          </w:p>
        </w:tc>
      </w:tr>
      <w:tr>
        <w:trPr>
          <w:trHeight w:val="23"/>
        </w:trPr>
        <w:tc>
          <w:tcPr>
            <w:tcBorders>
              <w:top w:val="single" w:color="000000" w:sz="2" w:space="0"/>
              <w:left w:val="single" w:color="000000" w:sz="8" w:space="0"/>
              <w:bottom w:val="single" w:color="000000" w:sz="8" w:space="0"/>
              <w:right w:val="single" w:color="000000" w:sz="8" w:space="0"/>
            </w:tcBorders>
            <w:tcW w:w="763"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ascii="Calibri" w:hAnsi="Calibri" w:cs="Calibri"/>
                <w:color w:val="000000" w:themeColor="text1"/>
                <w:sz w:val="24"/>
              </w:rPr>
              <w:t xml:space="preserve">5</w:t>
            </w:r>
            <w:r/>
          </w:p>
        </w:tc>
        <w:tc>
          <w:tcPr>
            <w:tcBorders>
              <w:top w:val="single" w:color="000000" w:sz="2" w:space="0"/>
              <w:left w:val="single" w:color="000000" w:sz="8" w:space="0"/>
              <w:bottom w:val="single" w:color="000000" w:sz="8" w:space="0"/>
              <w:right w:val="single" w:color="000000" w:sz="8" w:space="0"/>
            </w:tcBorders>
            <w:tcW w:w="3557"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气密性</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GB/T 22892-2008</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GB/T 14625.4-2008</w:t>
            </w:r>
            <w:r/>
          </w:p>
        </w:tc>
      </w:tr>
      <w:tr>
        <w:trPr>
          <w:trHeight w:val="23"/>
        </w:trPr>
        <w:tc>
          <w:tcPr>
            <w:tcBorders>
              <w:top w:val="single" w:color="000000" w:sz="2" w:space="0"/>
              <w:left w:val="single" w:color="000000" w:sz="8" w:space="0"/>
              <w:bottom w:val="single" w:color="000000" w:sz="8" w:space="0"/>
              <w:right w:val="single" w:color="000000" w:sz="8" w:space="0"/>
            </w:tcBorders>
            <w:tcW w:w="763"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ascii="Calibri" w:hAnsi="Calibri" w:cs="Calibri"/>
                <w:color w:val="000000" w:themeColor="text1"/>
                <w:sz w:val="24"/>
              </w:rPr>
              <w:t xml:space="preserve">6</w:t>
            </w:r>
            <w:r/>
          </w:p>
        </w:tc>
        <w:tc>
          <w:tcPr>
            <w:tcBorders>
              <w:top w:val="single" w:color="000000" w:sz="2" w:space="0"/>
              <w:left w:val="single" w:color="000000" w:sz="8" w:space="0"/>
              <w:bottom w:val="single" w:color="000000" w:sz="8" w:space="0"/>
              <w:right w:val="single" w:color="000000" w:sz="8" w:space="0"/>
            </w:tcBorders>
            <w:tcW w:w="3557"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反弹高度</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GB/T 22892-2008</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GB/T 14625.2-2008</w:t>
            </w:r>
            <w:r/>
          </w:p>
        </w:tc>
      </w:tr>
      <w:tr>
        <w:trP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黑体" w:hAnsi="宋体" w:eastAsia="黑体" w:cs="黑体"/>
                <w:b/>
                <w:color w:val="000000" w:themeColor="text1"/>
                <w:sz w:val="24"/>
              </w:rPr>
              <w:t xml:space="preserve">7.2球类（篮球）</w:t>
            </w:r>
            <w:r/>
          </w:p>
        </w:tc>
      </w:tr>
      <w:tr>
        <w:trPr>
          <w:trHeight w:val="23"/>
        </w:trPr>
        <w:tc>
          <w:tcPr>
            <w:tcBorders>
              <w:top w:val="single" w:color="000000" w:sz="2" w:space="0"/>
              <w:left w:val="single" w:color="000000" w:sz="8" w:space="0"/>
              <w:bottom w:val="single" w:color="000000" w:sz="8" w:space="0"/>
              <w:right w:val="single" w:color="000000" w:sz="8" w:space="0"/>
            </w:tcBorders>
            <w:tcW w:w="763"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序号</w:t>
            </w:r>
            <w:r/>
          </w:p>
        </w:tc>
        <w:tc>
          <w:tcPr>
            <w:tcBorders>
              <w:top w:val="single" w:color="000000" w:sz="8" w:space="0"/>
              <w:left w:val="single" w:color="000000" w:sz="8" w:space="0"/>
              <w:bottom w:val="single" w:color="000000" w:sz="8" w:space="0"/>
              <w:right w:val="single" w:color="000000" w:sz="8" w:space="0"/>
            </w:tcBorders>
            <w:tcW w:w="3557"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检验项目</w:t>
            </w:r>
            <w:r/>
          </w:p>
        </w:tc>
        <w:tc>
          <w:tcPr>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检验依据</w:t>
            </w:r>
            <w:r/>
          </w:p>
        </w:tc>
        <w:tc>
          <w:tcPr>
            <w:tcBorders>
              <w:top w:val="single" w:color="000000" w:sz="8"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检验检测方法</w:t>
            </w:r>
            <w:r/>
          </w:p>
        </w:tc>
      </w:tr>
      <w:tr>
        <w:trPr>
          <w:trHeight w:val="23"/>
        </w:trPr>
        <w:tc>
          <w:tcPr>
            <w:tcBorders>
              <w:top w:val="single" w:color="000000" w:sz="2" w:space="0"/>
              <w:left w:val="single" w:color="000000" w:sz="8" w:space="0"/>
              <w:bottom w:val="single" w:color="000000" w:sz="8" w:space="0"/>
              <w:right w:val="single" w:color="000000" w:sz="8" w:space="0"/>
            </w:tcBorders>
            <w:tcW w:w="763"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color w:val="000000" w:themeColor="text1"/>
                <w:sz w:val="24"/>
              </w:rPr>
              <w:t xml:space="preserve">1</w:t>
            </w:r>
            <w:r/>
          </w:p>
        </w:tc>
        <w:tc>
          <w:tcPr>
            <w:tcBorders>
              <w:top w:val="single" w:color="000000" w:sz="2" w:space="0"/>
              <w:left w:val="single" w:color="000000" w:sz="8" w:space="0"/>
              <w:bottom w:val="single" w:color="000000" w:sz="8" w:space="0"/>
              <w:right w:val="single" w:color="000000" w:sz="8" w:space="0"/>
            </w:tcBorders>
            <w:tcW w:w="3557"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外观质量</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GB/T 22868-2008</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GB/T 22892-2008</w:t>
            </w:r>
            <w:r/>
          </w:p>
        </w:tc>
      </w:tr>
      <w:tr>
        <w:trPr>
          <w:trHeight w:val="23"/>
        </w:trPr>
        <w:tc>
          <w:tcPr>
            <w:tcBorders>
              <w:top w:val="single" w:color="000000" w:sz="2" w:space="0"/>
              <w:left w:val="single" w:color="000000" w:sz="8" w:space="0"/>
              <w:bottom w:val="single" w:color="000000" w:sz="8" w:space="0"/>
              <w:right w:val="single" w:color="000000" w:sz="8" w:space="0"/>
            </w:tcBorders>
            <w:tcW w:w="763"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color w:val="000000" w:themeColor="text1"/>
                <w:sz w:val="24"/>
              </w:rPr>
              <w:t xml:space="preserve">2</w:t>
            </w:r>
            <w:r/>
          </w:p>
        </w:tc>
        <w:tc>
          <w:tcPr>
            <w:tcBorders>
              <w:top w:val="single" w:color="000000" w:sz="2" w:space="0"/>
              <w:left w:val="single" w:color="000000" w:sz="8" w:space="0"/>
              <w:bottom w:val="single" w:color="000000" w:sz="8" w:space="0"/>
              <w:right w:val="single" w:color="000000" w:sz="8" w:space="0"/>
            </w:tcBorders>
            <w:tcW w:w="3557"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质量</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GB/T 22868-2008</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GB/T 22892-2008</w:t>
            </w:r>
            <w:r/>
          </w:p>
        </w:tc>
      </w:tr>
      <w:tr>
        <w:trPr>
          <w:trHeight w:val="23"/>
        </w:trPr>
        <w:tc>
          <w:tcPr>
            <w:tcBorders>
              <w:top w:val="single" w:color="000000" w:sz="2" w:space="0"/>
              <w:left w:val="single" w:color="000000" w:sz="8" w:space="0"/>
              <w:bottom w:val="single" w:color="000000" w:sz="8" w:space="0"/>
              <w:right w:val="single" w:color="000000" w:sz="8" w:space="0"/>
            </w:tcBorders>
            <w:tcW w:w="763"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color w:val="000000" w:themeColor="text1"/>
                <w:sz w:val="24"/>
              </w:rPr>
              <w:t xml:space="preserve">3</w:t>
            </w:r>
            <w:r/>
          </w:p>
        </w:tc>
        <w:tc>
          <w:tcPr>
            <w:tcBorders>
              <w:top w:val="single" w:color="000000" w:sz="2" w:space="0"/>
              <w:left w:val="single" w:color="000000" w:sz="8" w:space="0"/>
              <w:bottom w:val="single" w:color="000000" w:sz="8" w:space="0"/>
              <w:right w:val="single" w:color="000000" w:sz="8" w:space="0"/>
            </w:tcBorders>
            <w:tcW w:w="3557"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圆周长、圆周差</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GB/T 22868-2008</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GB/T 14625.5-2008</w:t>
            </w:r>
            <w:r/>
          </w:p>
        </w:tc>
      </w:tr>
      <w:tr>
        <w:trPr>
          <w:trHeight w:val="23"/>
        </w:trPr>
        <w:tc>
          <w:tcPr>
            <w:tcBorders>
              <w:top w:val="single" w:color="000000" w:sz="2" w:space="0"/>
              <w:left w:val="single" w:color="000000" w:sz="8" w:space="0"/>
              <w:bottom w:val="single" w:color="000000" w:sz="8" w:space="0"/>
              <w:right w:val="single" w:color="000000" w:sz="8" w:space="0"/>
            </w:tcBorders>
            <w:tcW w:w="763"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color w:val="000000" w:themeColor="text1"/>
                <w:sz w:val="24"/>
              </w:rPr>
              <w:t xml:space="preserve">4</w:t>
            </w:r>
            <w:r/>
          </w:p>
        </w:tc>
        <w:tc>
          <w:tcPr>
            <w:tcBorders>
              <w:top w:val="single" w:color="000000" w:sz="2" w:space="0"/>
              <w:left w:val="single" w:color="000000" w:sz="8" w:space="0"/>
              <w:bottom w:val="single" w:color="000000" w:sz="8" w:space="0"/>
              <w:right w:val="single" w:color="000000" w:sz="8" w:space="0"/>
            </w:tcBorders>
            <w:tcW w:w="3557"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圆度</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GB/T 22868-2008</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GB/T 14625.1-2008</w:t>
            </w:r>
            <w:r/>
          </w:p>
        </w:tc>
      </w:tr>
      <w:tr>
        <w:trPr>
          <w:trHeight w:val="23"/>
        </w:trPr>
        <w:tc>
          <w:tcPr>
            <w:tcBorders>
              <w:top w:val="single" w:color="000000" w:sz="2" w:space="0"/>
              <w:left w:val="single" w:color="000000" w:sz="8" w:space="0"/>
              <w:bottom w:val="single" w:color="000000" w:sz="8" w:space="0"/>
              <w:right w:val="single" w:color="000000" w:sz="8" w:space="0"/>
            </w:tcBorders>
            <w:tcW w:w="763"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ascii="Calibri" w:hAnsi="Calibri" w:cs="Calibri"/>
                <w:color w:val="000000" w:themeColor="text1"/>
                <w:sz w:val="24"/>
              </w:rPr>
              <w:t xml:space="preserve">5</w:t>
            </w:r>
            <w:r/>
          </w:p>
        </w:tc>
        <w:tc>
          <w:tcPr>
            <w:tcBorders>
              <w:top w:val="single" w:color="000000" w:sz="2" w:space="0"/>
              <w:left w:val="single" w:color="000000" w:sz="8" w:space="0"/>
              <w:bottom w:val="single" w:color="000000" w:sz="8" w:space="0"/>
              <w:right w:val="single" w:color="000000" w:sz="8" w:space="0"/>
            </w:tcBorders>
            <w:tcW w:w="3557"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气密性</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GB/T 22868-2008</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GB/T 14625.4-2008</w:t>
            </w:r>
            <w:r/>
          </w:p>
        </w:tc>
      </w:tr>
      <w:tr>
        <w:trPr>
          <w:trHeight w:val="23"/>
        </w:trPr>
        <w:tc>
          <w:tcPr>
            <w:tcBorders>
              <w:top w:val="single" w:color="000000" w:sz="2" w:space="0"/>
              <w:left w:val="single" w:color="000000" w:sz="8" w:space="0"/>
              <w:bottom w:val="single" w:color="000000" w:sz="8" w:space="0"/>
              <w:right w:val="single" w:color="000000" w:sz="8" w:space="0"/>
            </w:tcBorders>
            <w:tcW w:w="763"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ascii="Calibri" w:hAnsi="Calibri" w:cs="Calibri"/>
                <w:color w:val="000000" w:themeColor="text1"/>
                <w:sz w:val="24"/>
              </w:rPr>
              <w:t xml:space="preserve">6</w:t>
            </w:r>
            <w:r/>
          </w:p>
        </w:tc>
        <w:tc>
          <w:tcPr>
            <w:tcBorders>
              <w:top w:val="single" w:color="000000" w:sz="2" w:space="0"/>
              <w:left w:val="single" w:color="000000" w:sz="8" w:space="0"/>
              <w:bottom w:val="single" w:color="000000" w:sz="8" w:space="0"/>
              <w:right w:val="single" w:color="000000" w:sz="8" w:space="0"/>
            </w:tcBorders>
            <w:tcW w:w="3557"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反弹高度</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GB/T 22868-2008</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GB/T 14625.2-2008</w:t>
            </w:r>
            <w:r/>
          </w:p>
        </w:tc>
      </w:tr>
      <w:tr>
        <w:trP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黑体" w:hAnsi="宋体" w:eastAsia="黑体" w:cs="黑体"/>
                <w:b/>
                <w:color w:val="000000" w:themeColor="text1"/>
                <w:sz w:val="24"/>
              </w:rPr>
              <w:t xml:space="preserve">7.3球类（排球）</w:t>
            </w:r>
            <w:r/>
          </w:p>
        </w:tc>
      </w:tr>
      <w:tr>
        <w:trPr>
          <w:trHeight w:val="23"/>
        </w:trPr>
        <w:tc>
          <w:tcPr>
            <w:tcBorders>
              <w:top w:val="single" w:color="000000" w:sz="2" w:space="0"/>
              <w:left w:val="single" w:color="000000" w:sz="8" w:space="0"/>
              <w:bottom w:val="single" w:color="000000" w:sz="8" w:space="0"/>
              <w:right w:val="single" w:color="000000" w:sz="8" w:space="0"/>
            </w:tcBorders>
            <w:tcW w:w="763"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序号</w:t>
            </w:r>
            <w:r/>
          </w:p>
        </w:tc>
        <w:tc>
          <w:tcPr>
            <w:tcBorders>
              <w:top w:val="single" w:color="000000" w:sz="8" w:space="0"/>
              <w:left w:val="single" w:color="000000" w:sz="8" w:space="0"/>
              <w:bottom w:val="single" w:color="000000" w:sz="8" w:space="0"/>
              <w:right w:val="single" w:color="000000" w:sz="8" w:space="0"/>
            </w:tcBorders>
            <w:tcW w:w="3557"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检验项目</w:t>
            </w:r>
            <w:r/>
          </w:p>
        </w:tc>
        <w:tc>
          <w:tcPr>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检验依据</w:t>
            </w:r>
            <w:r/>
          </w:p>
        </w:tc>
        <w:tc>
          <w:tcPr>
            <w:tcBorders>
              <w:top w:val="single" w:color="000000" w:sz="8"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检验检测方法</w:t>
            </w:r>
            <w:r/>
          </w:p>
        </w:tc>
      </w:tr>
      <w:tr>
        <w:trPr>
          <w:trHeight w:val="23"/>
        </w:trPr>
        <w:tc>
          <w:tcPr>
            <w:tcBorders>
              <w:top w:val="single" w:color="000000" w:sz="2" w:space="0"/>
              <w:left w:val="single" w:color="000000" w:sz="8" w:space="0"/>
              <w:bottom w:val="single" w:color="000000" w:sz="8" w:space="0"/>
              <w:right w:val="single" w:color="000000" w:sz="8" w:space="0"/>
            </w:tcBorders>
            <w:tcW w:w="763"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color w:val="000000" w:themeColor="text1"/>
                <w:sz w:val="24"/>
              </w:rPr>
              <w:t xml:space="preserve">1</w:t>
            </w:r>
            <w:r/>
          </w:p>
        </w:tc>
        <w:tc>
          <w:tcPr>
            <w:tcBorders>
              <w:top w:val="single" w:color="000000" w:sz="2" w:space="0"/>
              <w:left w:val="single" w:color="000000" w:sz="8" w:space="0"/>
              <w:bottom w:val="single" w:color="000000" w:sz="8" w:space="0"/>
              <w:right w:val="single" w:color="000000" w:sz="8" w:space="0"/>
            </w:tcBorders>
            <w:tcW w:w="3557"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外观质量</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GB/T 22882-2008</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GB/T 22882-2008</w:t>
            </w:r>
            <w:r/>
          </w:p>
        </w:tc>
      </w:tr>
      <w:tr>
        <w:trPr>
          <w:trHeight w:val="23"/>
        </w:trPr>
        <w:tc>
          <w:tcPr>
            <w:tcBorders>
              <w:top w:val="single" w:color="000000" w:sz="2" w:space="0"/>
              <w:left w:val="single" w:color="000000" w:sz="8" w:space="0"/>
              <w:bottom w:val="single" w:color="000000" w:sz="8" w:space="0"/>
              <w:right w:val="single" w:color="000000" w:sz="8" w:space="0"/>
            </w:tcBorders>
            <w:tcW w:w="763"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color w:val="000000" w:themeColor="text1"/>
                <w:sz w:val="24"/>
              </w:rPr>
              <w:t xml:space="preserve">2</w:t>
            </w:r>
            <w:r/>
          </w:p>
        </w:tc>
        <w:tc>
          <w:tcPr>
            <w:tcBorders>
              <w:top w:val="single" w:color="000000" w:sz="2" w:space="0"/>
              <w:left w:val="single" w:color="000000" w:sz="8" w:space="0"/>
              <w:bottom w:val="single" w:color="000000" w:sz="8" w:space="0"/>
              <w:right w:val="single" w:color="000000" w:sz="8" w:space="0"/>
            </w:tcBorders>
            <w:tcW w:w="3557"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质量</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GB/T 22882-2008</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GB/T 22882-2008</w:t>
            </w:r>
            <w:r/>
          </w:p>
        </w:tc>
      </w:tr>
      <w:tr>
        <w:trPr>
          <w:trHeight w:val="23"/>
        </w:trPr>
        <w:tc>
          <w:tcPr>
            <w:tcBorders>
              <w:top w:val="single" w:color="000000" w:sz="2" w:space="0"/>
              <w:left w:val="single" w:color="000000" w:sz="8" w:space="0"/>
              <w:bottom w:val="single" w:color="000000" w:sz="8" w:space="0"/>
              <w:right w:val="single" w:color="000000" w:sz="8" w:space="0"/>
            </w:tcBorders>
            <w:tcW w:w="763"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color w:val="000000" w:themeColor="text1"/>
                <w:sz w:val="24"/>
              </w:rPr>
              <w:t xml:space="preserve">3</w:t>
            </w:r>
            <w:r/>
          </w:p>
        </w:tc>
        <w:tc>
          <w:tcPr>
            <w:tcBorders>
              <w:top w:val="single" w:color="000000" w:sz="2" w:space="0"/>
              <w:left w:val="single" w:color="000000" w:sz="8" w:space="0"/>
              <w:bottom w:val="single" w:color="000000" w:sz="8" w:space="0"/>
              <w:right w:val="single" w:color="000000" w:sz="8" w:space="0"/>
            </w:tcBorders>
            <w:tcW w:w="3557"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圆周长、圆周差</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GB/T 22882-2008</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GB/T 14625.5-2008</w:t>
            </w:r>
            <w:r/>
          </w:p>
        </w:tc>
      </w:tr>
      <w:tr>
        <w:trPr>
          <w:trHeight w:val="23"/>
        </w:trPr>
        <w:tc>
          <w:tcPr>
            <w:tcBorders>
              <w:top w:val="single" w:color="000000" w:sz="2" w:space="0"/>
              <w:left w:val="single" w:color="000000" w:sz="8" w:space="0"/>
              <w:bottom w:val="single" w:color="000000" w:sz="8" w:space="0"/>
              <w:right w:val="single" w:color="000000" w:sz="8" w:space="0"/>
            </w:tcBorders>
            <w:tcW w:w="763"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color w:val="000000" w:themeColor="text1"/>
                <w:sz w:val="24"/>
              </w:rPr>
              <w:t xml:space="preserve">4</w:t>
            </w:r>
            <w:r/>
          </w:p>
        </w:tc>
        <w:tc>
          <w:tcPr>
            <w:tcBorders>
              <w:top w:val="single" w:color="000000" w:sz="2" w:space="0"/>
              <w:left w:val="single" w:color="000000" w:sz="8" w:space="0"/>
              <w:bottom w:val="single" w:color="000000" w:sz="8" w:space="0"/>
              <w:right w:val="single" w:color="000000" w:sz="8" w:space="0"/>
            </w:tcBorders>
            <w:tcW w:w="3557"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圆度</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GB/T 22882-2008</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GB/T 14625.1-2008</w:t>
            </w:r>
            <w:r/>
          </w:p>
        </w:tc>
      </w:tr>
      <w:tr>
        <w:trPr>
          <w:trHeight w:val="23"/>
        </w:trPr>
        <w:tc>
          <w:tcPr>
            <w:tcBorders>
              <w:top w:val="single" w:color="000000" w:sz="2" w:space="0"/>
              <w:left w:val="single" w:color="000000" w:sz="8" w:space="0"/>
              <w:bottom w:val="single" w:color="000000" w:sz="8" w:space="0"/>
              <w:right w:val="single" w:color="000000" w:sz="8" w:space="0"/>
            </w:tcBorders>
            <w:tcW w:w="763"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ascii="Calibri" w:hAnsi="Calibri" w:cs="Calibri"/>
                <w:color w:val="000000" w:themeColor="text1"/>
                <w:sz w:val="24"/>
              </w:rPr>
              <w:t xml:space="preserve">5</w:t>
            </w:r>
            <w:r/>
          </w:p>
        </w:tc>
        <w:tc>
          <w:tcPr>
            <w:tcBorders>
              <w:top w:val="single" w:color="000000" w:sz="2" w:space="0"/>
              <w:left w:val="single" w:color="000000" w:sz="8" w:space="0"/>
              <w:bottom w:val="single" w:color="000000" w:sz="8" w:space="0"/>
              <w:right w:val="single" w:color="000000" w:sz="8" w:space="0"/>
            </w:tcBorders>
            <w:tcW w:w="3557"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气密性</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GB/T 22882-2008</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GB/T 14625.4-2008</w:t>
            </w:r>
            <w:r/>
          </w:p>
        </w:tc>
      </w:tr>
      <w:tr>
        <w:trPr>
          <w:trHeight w:val="23"/>
        </w:trPr>
        <w:tc>
          <w:tcPr>
            <w:tcBorders>
              <w:top w:val="single" w:color="000000" w:sz="2" w:space="0"/>
              <w:left w:val="single" w:color="000000" w:sz="8" w:space="0"/>
              <w:bottom w:val="single" w:color="000000" w:sz="8" w:space="0"/>
              <w:right w:val="single" w:color="000000" w:sz="8" w:space="0"/>
            </w:tcBorders>
            <w:tcW w:w="763"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ascii="Calibri" w:hAnsi="Calibri" w:cs="Calibri"/>
                <w:color w:val="000000" w:themeColor="text1"/>
                <w:sz w:val="24"/>
              </w:rPr>
              <w:t xml:space="preserve">6</w:t>
            </w:r>
            <w:r/>
          </w:p>
        </w:tc>
        <w:tc>
          <w:tcPr>
            <w:tcBorders>
              <w:top w:val="single" w:color="000000" w:sz="2" w:space="0"/>
              <w:left w:val="single" w:color="000000" w:sz="8" w:space="0"/>
              <w:bottom w:val="single" w:color="000000" w:sz="8" w:space="0"/>
              <w:right w:val="single" w:color="000000" w:sz="8" w:space="0"/>
            </w:tcBorders>
            <w:tcW w:w="3557"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反弹高度</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GB/T 22882-2008</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GB/T 14625.2-2008</w:t>
            </w:r>
            <w:r/>
          </w:p>
        </w:tc>
      </w:tr>
      <w:tr>
        <w:trP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黑体" w:hAnsi="宋体" w:eastAsia="黑体" w:cs="黑体"/>
                <w:b/>
                <w:color w:val="000000" w:themeColor="text1"/>
                <w:sz w:val="24"/>
              </w:rPr>
              <w:t xml:space="preserve">7.4球类（羽毛球）</w:t>
            </w:r>
            <w:r/>
          </w:p>
        </w:tc>
      </w:tr>
      <w:tr>
        <w:trPr>
          <w:trHeight w:val="23"/>
        </w:trPr>
        <w:tc>
          <w:tcPr>
            <w:tcBorders>
              <w:top w:val="single" w:color="000000" w:sz="2" w:space="0"/>
              <w:left w:val="single" w:color="000000" w:sz="8" w:space="0"/>
              <w:bottom w:val="single" w:color="000000" w:sz="8" w:space="0"/>
              <w:right w:val="single" w:color="000000" w:sz="8" w:space="0"/>
            </w:tcBorders>
            <w:tcW w:w="763"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序号</w:t>
            </w:r>
            <w:r/>
          </w:p>
        </w:tc>
        <w:tc>
          <w:tcPr>
            <w:tcBorders>
              <w:top w:val="single" w:color="000000" w:sz="8" w:space="0"/>
              <w:left w:val="single" w:color="000000" w:sz="8" w:space="0"/>
              <w:bottom w:val="single" w:color="000000" w:sz="8" w:space="0"/>
              <w:right w:val="single" w:color="000000" w:sz="8" w:space="0"/>
            </w:tcBorders>
            <w:tcW w:w="3557"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检验项目</w:t>
            </w:r>
            <w:r/>
          </w:p>
        </w:tc>
        <w:tc>
          <w:tcPr>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检验依据</w:t>
            </w:r>
            <w:r/>
          </w:p>
        </w:tc>
        <w:tc>
          <w:tcPr>
            <w:tcBorders>
              <w:top w:val="single" w:color="000000" w:sz="8"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检验检测方法</w:t>
            </w:r>
            <w:r/>
          </w:p>
        </w:tc>
      </w:tr>
      <w:tr>
        <w:trPr>
          <w:trHeight w:val="23"/>
        </w:trPr>
        <w:tc>
          <w:tcPr>
            <w:tcBorders>
              <w:top w:val="single" w:color="000000" w:sz="2" w:space="0"/>
              <w:left w:val="single" w:color="000000" w:sz="8" w:space="0"/>
              <w:bottom w:val="single" w:color="000000" w:sz="8" w:space="0"/>
              <w:right w:val="single" w:color="000000" w:sz="8" w:space="0"/>
            </w:tcBorders>
            <w:tcW w:w="763"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1</w:t>
            </w:r>
            <w:r/>
          </w:p>
        </w:tc>
        <w:tc>
          <w:tcPr>
            <w:tcBorders>
              <w:top w:val="single" w:color="000000" w:sz="2" w:space="0"/>
              <w:left w:val="single" w:color="000000" w:sz="8" w:space="0"/>
              <w:bottom w:val="single" w:color="000000" w:sz="8" w:space="0"/>
              <w:right w:val="single" w:color="000000" w:sz="8" w:space="0"/>
            </w:tcBorders>
            <w:tcW w:w="3557"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外观</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GB/T 11881-2006</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GB/T 11881-2006</w:t>
            </w:r>
            <w:r/>
          </w:p>
        </w:tc>
      </w:tr>
      <w:tr>
        <w:trPr>
          <w:trHeight w:val="23"/>
        </w:trPr>
        <w:tc>
          <w:tcPr>
            <w:tcBorders>
              <w:top w:val="single" w:color="000000" w:sz="2" w:space="0"/>
              <w:left w:val="single" w:color="000000" w:sz="8" w:space="0"/>
              <w:bottom w:val="single" w:color="000000" w:sz="8" w:space="0"/>
              <w:right w:val="single" w:color="000000" w:sz="8" w:space="0"/>
            </w:tcBorders>
            <w:tcW w:w="763"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2</w:t>
            </w:r>
            <w:r/>
          </w:p>
        </w:tc>
        <w:tc>
          <w:tcPr>
            <w:tcBorders>
              <w:top w:val="single" w:color="000000" w:sz="2" w:space="0"/>
              <w:left w:val="single" w:color="000000" w:sz="8" w:space="0"/>
              <w:bottom w:val="single" w:color="000000" w:sz="8" w:space="0"/>
              <w:right w:val="single" w:color="000000" w:sz="8" w:space="0"/>
            </w:tcBorders>
            <w:tcW w:w="3557"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材料</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GB/T 11881-2006</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GB/T 11881-2006</w:t>
            </w:r>
            <w:r/>
          </w:p>
        </w:tc>
      </w:tr>
      <w:tr>
        <w:trPr>
          <w:trHeight w:val="23"/>
        </w:trPr>
        <w:tc>
          <w:tcPr>
            <w:tcBorders>
              <w:top w:val="single" w:color="000000" w:sz="2" w:space="0"/>
              <w:left w:val="single" w:color="000000" w:sz="8" w:space="0"/>
              <w:bottom w:val="single" w:color="000000" w:sz="8" w:space="0"/>
              <w:right w:val="single" w:color="000000" w:sz="8" w:space="0"/>
            </w:tcBorders>
            <w:tcW w:w="763"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3</w:t>
            </w:r>
            <w:r/>
          </w:p>
        </w:tc>
        <w:tc>
          <w:tcPr>
            <w:tcBorders>
              <w:top w:val="single" w:color="000000" w:sz="2" w:space="0"/>
              <w:left w:val="single" w:color="000000" w:sz="8" w:space="0"/>
              <w:bottom w:val="single" w:color="000000" w:sz="8" w:space="0"/>
              <w:right w:val="single" w:color="000000" w:sz="8" w:space="0"/>
            </w:tcBorders>
            <w:tcW w:w="3557"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球筒</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GB/T 11881-2006</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GB/T 11881-2006</w:t>
            </w:r>
            <w:r/>
          </w:p>
        </w:tc>
      </w:tr>
      <w:tr>
        <w:trPr>
          <w:trHeight w:val="23"/>
        </w:trPr>
        <w:tc>
          <w:tcPr>
            <w:tcBorders>
              <w:top w:val="single" w:color="000000" w:sz="2" w:space="0"/>
              <w:left w:val="single" w:color="000000" w:sz="8" w:space="0"/>
              <w:bottom w:val="single" w:color="000000" w:sz="8" w:space="0"/>
              <w:right w:val="single" w:color="000000" w:sz="8" w:space="0"/>
            </w:tcBorders>
            <w:tcW w:w="763"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4</w:t>
            </w:r>
            <w:r/>
          </w:p>
        </w:tc>
        <w:tc>
          <w:tcPr>
            <w:tcBorders>
              <w:top w:val="single" w:color="000000" w:sz="2" w:space="0"/>
              <w:left w:val="single" w:color="000000" w:sz="8" w:space="0"/>
              <w:bottom w:val="single" w:color="000000" w:sz="8" w:space="0"/>
              <w:right w:val="single" w:color="000000" w:sz="8" w:space="0"/>
            </w:tcBorders>
            <w:tcW w:w="3557"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毛片数量</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GB/T 11881-2006</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GB/T 11881-2006</w:t>
            </w:r>
            <w:r/>
          </w:p>
        </w:tc>
      </w:tr>
      <w:tr>
        <w:trPr>
          <w:trHeight w:val="23"/>
        </w:trPr>
        <w:tc>
          <w:tcPr>
            <w:tcBorders>
              <w:top w:val="single" w:color="000000" w:sz="2" w:space="0"/>
              <w:left w:val="single" w:color="000000" w:sz="8" w:space="0"/>
              <w:bottom w:val="single" w:color="000000" w:sz="8" w:space="0"/>
              <w:right w:val="single" w:color="000000" w:sz="8" w:space="0"/>
            </w:tcBorders>
            <w:tcW w:w="763"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5</w:t>
            </w:r>
            <w:r/>
          </w:p>
        </w:tc>
        <w:tc>
          <w:tcPr>
            <w:tcBorders>
              <w:top w:val="single" w:color="000000" w:sz="2" w:space="0"/>
              <w:left w:val="single" w:color="000000" w:sz="8" w:space="0"/>
              <w:bottom w:val="single" w:color="000000" w:sz="8" w:space="0"/>
              <w:right w:val="single" w:color="000000" w:sz="8" w:space="0"/>
            </w:tcBorders>
            <w:tcW w:w="3557"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飞行稳定性</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GB/T 11881-2006</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GB/T 11881-2006</w:t>
            </w:r>
            <w:r/>
          </w:p>
        </w:tc>
      </w:tr>
    </w:tbl>
    <w:p>
      <w:pPr>
        <w:keepLines w:val="0"/>
        <w:keepNext w:val="0"/>
        <w:pageBreakBefore w:val="0"/>
        <w:spacing w:after="200" w:line="280" w:lineRule="exact"/>
        <w:rPr>
          <w:color w:val="000000" w:themeColor="text1"/>
          <w:sz w:val="24"/>
        </w:rPr>
      </w:pPr>
      <w:r>
        <w:rPr>
          <w:color w:val="000000" w:themeColor="text1"/>
          <w:sz w:val="24"/>
        </w:rPr>
      </w:r>
      <w:r/>
    </w:p>
    <w:tbl>
      <w:tblPr>
        <w:tblStyle w:val="694"/>
        <w:tblW w:w="93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3"/>
        <w:gridCol w:w="3557"/>
        <w:gridCol w:w="2580"/>
        <w:gridCol w:w="2445"/>
      </w:tblGrid>
      <w:tr>
        <w:trP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黑体" w:hAnsi="宋体" w:eastAsia="黑体" w:cs="黑体"/>
                <w:b/>
                <w:color w:val="000000" w:themeColor="text1"/>
                <w:sz w:val="24"/>
              </w:rPr>
              <w:t xml:space="preserve">8、儿童家具</w:t>
            </w:r>
            <w:r/>
          </w:p>
        </w:tc>
      </w:tr>
      <w:tr>
        <w:trPr>
          <w:trHeight w:val="23"/>
        </w:trPr>
        <w:tc>
          <w:tcPr>
            <w:tcBorders>
              <w:top w:val="single" w:color="000000" w:sz="2" w:space="0"/>
              <w:left w:val="single" w:color="000000" w:sz="8" w:space="0"/>
              <w:bottom w:val="single" w:color="000000" w:sz="8" w:space="0"/>
              <w:right w:val="single" w:color="000000" w:sz="8" w:space="0"/>
            </w:tcBorders>
            <w:tcW w:w="763"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序号</w:t>
            </w:r>
            <w:r/>
          </w:p>
        </w:tc>
        <w:tc>
          <w:tcPr>
            <w:tcBorders>
              <w:top w:val="single" w:color="000000" w:sz="8" w:space="0"/>
              <w:left w:val="single" w:color="000000" w:sz="8" w:space="0"/>
              <w:bottom w:val="single" w:color="000000" w:sz="8" w:space="0"/>
              <w:right w:val="single" w:color="000000" w:sz="8" w:space="0"/>
            </w:tcBorders>
            <w:tcW w:w="3557"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检验项目</w:t>
            </w:r>
            <w:r/>
          </w:p>
        </w:tc>
        <w:tc>
          <w:tcPr>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检验依据</w:t>
            </w:r>
            <w:r/>
          </w:p>
        </w:tc>
        <w:tc>
          <w:tcPr>
            <w:tcBorders>
              <w:top w:val="single" w:color="000000" w:sz="8"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检验检测方法</w:t>
            </w:r>
            <w:r/>
          </w:p>
        </w:tc>
      </w:tr>
      <w:tr>
        <w:trPr>
          <w:trHeight w:val="23"/>
        </w:trPr>
        <w:tc>
          <w:tcPr>
            <w:tcBorders>
              <w:top w:val="single" w:color="000000" w:sz="2" w:space="0"/>
              <w:left w:val="single" w:color="000000" w:sz="8" w:space="0"/>
              <w:bottom w:val="single" w:color="000000" w:sz="8" w:space="0"/>
              <w:right w:val="single" w:color="000000" w:sz="8" w:space="0"/>
            </w:tcBorders>
            <w:tcW w:w="763"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宋体"/>
                <w:color w:val="000000" w:themeColor="text1"/>
                <w:sz w:val="24"/>
              </w:rPr>
              <w:t xml:space="preserve">1</w:t>
            </w:r>
            <w:r/>
          </w:p>
        </w:tc>
        <w:tc>
          <w:tcPr>
            <w:tcBorders>
              <w:top w:val="single" w:color="000000" w:sz="2" w:space="0"/>
              <w:left w:val="single" w:color="000000" w:sz="8" w:space="0"/>
              <w:bottom w:val="single" w:color="000000" w:sz="8" w:space="0"/>
              <w:right w:val="single" w:color="000000" w:sz="8" w:space="0"/>
            </w:tcBorders>
            <w:tcW w:w="3557"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材料</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 28007-2024</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 28007-2024</w:t>
            </w:r>
            <w:r/>
          </w:p>
        </w:tc>
      </w:tr>
      <w:tr>
        <w:trPr>
          <w:trHeight w:val="23"/>
        </w:trPr>
        <w:tc>
          <w:tcPr>
            <w:tcBorders>
              <w:top w:val="single" w:color="000000" w:sz="2" w:space="0"/>
              <w:left w:val="single" w:color="000000" w:sz="8" w:space="0"/>
              <w:bottom w:val="single" w:color="000000" w:sz="8" w:space="0"/>
              <w:right w:val="single" w:color="000000" w:sz="8" w:space="0"/>
            </w:tcBorders>
            <w:tcW w:w="763"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宋体"/>
                <w:color w:val="000000" w:themeColor="text1"/>
                <w:sz w:val="24"/>
              </w:rPr>
              <w:t xml:space="preserve">2</w:t>
            </w:r>
            <w:r/>
          </w:p>
        </w:tc>
        <w:tc>
          <w:tcPr>
            <w:tcBorders>
              <w:top w:val="single" w:color="000000" w:sz="2" w:space="0"/>
              <w:left w:val="single" w:color="000000" w:sz="8" w:space="0"/>
              <w:bottom w:val="single" w:color="000000" w:sz="8" w:space="0"/>
              <w:right w:val="single" w:color="000000" w:sz="8" w:space="0"/>
            </w:tcBorders>
            <w:tcW w:w="3557"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边缘、尖端及外角</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 28007-2024</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 6675.2-2014</w:t>
            </w:r>
            <w:r/>
          </w:p>
        </w:tc>
      </w:tr>
      <w:tr>
        <w:trPr>
          <w:trHeight w:val="23"/>
        </w:trPr>
        <w:tc>
          <w:tcPr>
            <w:tcBorders>
              <w:top w:val="single" w:color="000000" w:sz="2" w:space="0"/>
              <w:left w:val="single" w:color="000000" w:sz="8" w:space="0"/>
              <w:bottom w:val="single" w:color="000000" w:sz="8" w:space="0"/>
              <w:right w:val="single" w:color="000000" w:sz="8" w:space="0"/>
            </w:tcBorders>
            <w:tcW w:w="763"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宋体"/>
                <w:color w:val="000000" w:themeColor="text1"/>
                <w:sz w:val="24"/>
              </w:rPr>
              <w:t xml:space="preserve">3</w:t>
            </w:r>
            <w:r/>
          </w:p>
        </w:tc>
        <w:tc>
          <w:tcPr>
            <w:tcBorders>
              <w:top w:val="single" w:color="000000" w:sz="2" w:space="0"/>
              <w:left w:val="single" w:color="000000" w:sz="8" w:space="0"/>
              <w:bottom w:val="single" w:color="000000" w:sz="8" w:space="0"/>
              <w:right w:val="single" w:color="000000" w:sz="8" w:space="0"/>
            </w:tcBorders>
            <w:tcW w:w="3557"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突出物</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 28007-2024</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 28007-2024</w:t>
            </w:r>
            <w:r/>
          </w:p>
        </w:tc>
      </w:tr>
      <w:tr>
        <w:trPr>
          <w:trHeight w:val="23"/>
        </w:trPr>
        <w:tc>
          <w:tcPr>
            <w:tcBorders>
              <w:top w:val="single" w:color="000000" w:sz="2" w:space="0"/>
              <w:left w:val="single" w:color="000000" w:sz="8" w:space="0"/>
              <w:bottom w:val="single" w:color="000000" w:sz="8" w:space="0"/>
              <w:right w:val="single" w:color="000000" w:sz="8" w:space="0"/>
            </w:tcBorders>
            <w:tcW w:w="763"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4</w:t>
            </w:r>
            <w:r/>
          </w:p>
        </w:tc>
        <w:tc>
          <w:tcPr>
            <w:tcBorders>
              <w:top w:val="single" w:color="000000" w:sz="2" w:space="0"/>
              <w:left w:val="single" w:color="000000" w:sz="8" w:space="0"/>
              <w:bottom w:val="single" w:color="000000" w:sz="8" w:space="0"/>
              <w:right w:val="single" w:color="000000" w:sz="8" w:space="0"/>
            </w:tcBorders>
            <w:tcW w:w="3557"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孔、间隙及开口</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 28007-2024</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 28007-2024</w:t>
            </w:r>
            <w:r/>
          </w:p>
        </w:tc>
      </w:tr>
      <w:tr>
        <w:trPr>
          <w:trHeight w:val="23"/>
        </w:trPr>
        <w:tc>
          <w:tcPr>
            <w:tcBorders>
              <w:top w:val="single" w:color="000000" w:sz="2" w:space="0"/>
              <w:left w:val="single" w:color="000000" w:sz="8" w:space="0"/>
              <w:bottom w:val="single" w:color="000000" w:sz="8" w:space="0"/>
              <w:right w:val="single" w:color="000000" w:sz="8" w:space="0"/>
            </w:tcBorders>
            <w:tcW w:w="763"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5</w:t>
            </w:r>
            <w:r/>
          </w:p>
        </w:tc>
        <w:tc>
          <w:tcPr>
            <w:tcBorders>
              <w:top w:val="single" w:color="000000" w:sz="2" w:space="0"/>
              <w:left w:val="single" w:color="000000" w:sz="8" w:space="0"/>
              <w:bottom w:val="single" w:color="000000" w:sz="8" w:space="0"/>
              <w:right w:val="single" w:color="000000" w:sz="8" w:space="0"/>
            </w:tcBorders>
            <w:tcW w:w="3557"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甲醛</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 18584-2024</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 18584-2024</w:t>
            </w:r>
            <w:r/>
          </w:p>
        </w:tc>
      </w:tr>
      <w:tr>
        <w:trPr>
          <w:trHeight w:val="23"/>
        </w:trPr>
        <w:tc>
          <w:tcPr>
            <w:tcBorders>
              <w:top w:val="single" w:color="000000" w:sz="2" w:space="0"/>
              <w:left w:val="single" w:color="000000" w:sz="8" w:space="0"/>
              <w:bottom w:val="single" w:color="000000" w:sz="8" w:space="0"/>
              <w:right w:val="single" w:color="000000" w:sz="8" w:space="0"/>
            </w:tcBorders>
            <w:tcW w:w="763"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6</w:t>
            </w:r>
            <w:r/>
          </w:p>
        </w:tc>
        <w:tc>
          <w:tcPr>
            <w:tcBorders>
              <w:top w:val="single" w:color="000000" w:sz="2" w:space="0"/>
              <w:left w:val="single" w:color="000000" w:sz="8" w:space="0"/>
              <w:bottom w:val="single" w:color="000000" w:sz="8" w:space="0"/>
              <w:right w:val="single" w:color="000000" w:sz="8" w:space="0"/>
            </w:tcBorders>
            <w:tcW w:w="3557"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苯</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 18584-2024</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 18584-2024</w:t>
            </w:r>
            <w:r/>
          </w:p>
        </w:tc>
      </w:tr>
      <w:tr>
        <w:trPr>
          <w:trHeight w:val="23"/>
        </w:trPr>
        <w:tc>
          <w:tcPr>
            <w:tcBorders>
              <w:top w:val="single" w:color="000000" w:sz="2" w:space="0"/>
              <w:left w:val="single" w:color="000000" w:sz="8" w:space="0"/>
              <w:bottom w:val="single" w:color="000000" w:sz="8" w:space="0"/>
              <w:right w:val="single" w:color="000000" w:sz="8" w:space="0"/>
            </w:tcBorders>
            <w:tcW w:w="763"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7</w:t>
            </w:r>
            <w:r/>
          </w:p>
        </w:tc>
        <w:tc>
          <w:tcPr>
            <w:tcBorders>
              <w:top w:val="single" w:color="000000" w:sz="2" w:space="0"/>
              <w:left w:val="single" w:color="000000" w:sz="8" w:space="0"/>
              <w:bottom w:val="single" w:color="000000" w:sz="8" w:space="0"/>
              <w:right w:val="single" w:color="000000" w:sz="8" w:space="0"/>
            </w:tcBorders>
            <w:tcW w:w="3557"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甲苯</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 18584-2024</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 18584-2024</w:t>
            </w:r>
            <w:r/>
          </w:p>
        </w:tc>
      </w:tr>
      <w:tr>
        <w:trPr>
          <w:trHeight w:val="23"/>
        </w:trPr>
        <w:tc>
          <w:tcPr>
            <w:tcBorders>
              <w:top w:val="single" w:color="000000" w:sz="2" w:space="0"/>
              <w:left w:val="single" w:color="000000" w:sz="8" w:space="0"/>
              <w:bottom w:val="single" w:color="000000" w:sz="8" w:space="0"/>
              <w:right w:val="single" w:color="000000" w:sz="8" w:space="0"/>
            </w:tcBorders>
            <w:tcW w:w="763"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8</w:t>
            </w:r>
            <w:r/>
          </w:p>
        </w:tc>
        <w:tc>
          <w:tcPr>
            <w:tcBorders>
              <w:top w:val="single" w:color="000000" w:sz="2" w:space="0"/>
              <w:left w:val="single" w:color="000000" w:sz="8" w:space="0"/>
              <w:bottom w:val="single" w:color="000000" w:sz="8" w:space="0"/>
              <w:right w:val="single" w:color="000000" w:sz="8" w:space="0"/>
            </w:tcBorders>
            <w:tcW w:w="3557"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二甲苯</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 18584-2024</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 18584-2024</w:t>
            </w:r>
            <w:r/>
          </w:p>
        </w:tc>
      </w:tr>
      <w:tr>
        <w:trPr>
          <w:trHeight w:val="23"/>
        </w:trPr>
        <w:tc>
          <w:tcPr>
            <w:tcBorders>
              <w:top w:val="single" w:color="000000" w:sz="2" w:space="0"/>
              <w:left w:val="single" w:color="000000" w:sz="8" w:space="0"/>
              <w:bottom w:val="single" w:color="000000" w:sz="8" w:space="0"/>
              <w:right w:val="single" w:color="000000" w:sz="8" w:space="0"/>
            </w:tcBorders>
            <w:tcW w:w="763"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9</w:t>
            </w:r>
            <w:r/>
          </w:p>
        </w:tc>
        <w:tc>
          <w:tcPr>
            <w:tcBorders>
              <w:top w:val="single" w:color="000000" w:sz="2" w:space="0"/>
              <w:left w:val="single" w:color="000000" w:sz="8" w:space="0"/>
              <w:bottom w:val="single" w:color="000000" w:sz="8" w:space="0"/>
              <w:right w:val="single" w:color="000000" w:sz="8" w:space="0"/>
            </w:tcBorders>
            <w:tcW w:w="3557"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TVOC</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 18584-2024</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 18584-2024</w:t>
            </w:r>
            <w:r/>
          </w:p>
        </w:tc>
      </w:tr>
    </w:tbl>
    <w:p>
      <w:pPr>
        <w:keepLines w:val="0"/>
        <w:keepNext w:val="0"/>
        <w:pageBreakBefore w:val="0"/>
        <w:spacing w:after="200" w:line="280" w:lineRule="exact"/>
        <w:rPr>
          <w:color w:val="000000" w:themeColor="text1"/>
          <w:sz w:val="24"/>
        </w:rPr>
      </w:pPr>
      <w:r>
        <w:rPr>
          <w:color w:val="000000" w:themeColor="text1"/>
          <w:sz w:val="24"/>
        </w:rPr>
      </w:r>
      <w:r/>
    </w:p>
    <w:tbl>
      <w:tblPr>
        <w:tblStyle w:val="694"/>
        <w:tblW w:w="93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7"/>
        <w:gridCol w:w="3523"/>
        <w:gridCol w:w="2580"/>
        <w:gridCol w:w="2445"/>
      </w:tblGrid>
      <w:tr>
        <w:trP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黑体" w:hAnsi="宋体" w:eastAsia="黑体" w:cs="黑体"/>
                <w:b/>
                <w:color w:val="000000" w:themeColor="text1"/>
                <w:sz w:val="24"/>
              </w:rPr>
              <w:t xml:space="preserve">9、木家具</w:t>
            </w:r>
            <w:r/>
          </w:p>
        </w:tc>
      </w:tr>
      <w:tr>
        <w:trPr>
          <w:trHeight w:val="23"/>
        </w:trPr>
        <w:tc>
          <w:tcPr>
            <w:tcBorders>
              <w:top w:val="single" w:color="000000" w:sz="2" w:space="0"/>
              <w:left w:val="single" w:color="000000" w:sz="8" w:space="0"/>
              <w:bottom w:val="single" w:color="000000" w:sz="8" w:space="0"/>
              <w:right w:val="single" w:color="000000" w:sz="8" w:space="0"/>
            </w:tcBorders>
            <w:tcW w:w="797"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序号</w:t>
            </w:r>
            <w:r/>
          </w:p>
        </w:tc>
        <w:tc>
          <w:tcPr>
            <w:tcBorders>
              <w:top w:val="single" w:color="000000" w:sz="8" w:space="0"/>
              <w:left w:val="single" w:color="000000" w:sz="8" w:space="0"/>
              <w:bottom w:val="single" w:color="000000" w:sz="8" w:space="0"/>
              <w:right w:val="single" w:color="000000" w:sz="8" w:space="0"/>
            </w:tcBorders>
            <w:tcW w:w="3523"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检验项目</w:t>
            </w:r>
            <w:r/>
          </w:p>
        </w:tc>
        <w:tc>
          <w:tcPr>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检验依据</w:t>
            </w:r>
            <w:r/>
          </w:p>
        </w:tc>
        <w:tc>
          <w:tcPr>
            <w:tcBorders>
              <w:top w:val="single" w:color="000000" w:sz="8"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检验检测方法</w:t>
            </w:r>
            <w:r/>
          </w:p>
        </w:tc>
      </w:tr>
      <w:tr>
        <w:trPr>
          <w:trHeight w:val="23"/>
        </w:trPr>
        <w:tc>
          <w:tcPr>
            <w:tcBorders>
              <w:top w:val="single" w:color="000000" w:sz="2" w:space="0"/>
              <w:left w:val="single" w:color="000000" w:sz="8" w:space="0"/>
              <w:bottom w:val="single" w:color="000000" w:sz="8" w:space="0"/>
              <w:right w:val="single" w:color="000000" w:sz="8" w:space="0"/>
            </w:tcBorders>
            <w:tcW w:w="797"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宋体"/>
                <w:color w:val="000000" w:themeColor="text1"/>
                <w:sz w:val="24"/>
              </w:rPr>
              <w:t xml:space="preserve">1</w:t>
            </w:r>
            <w:r/>
          </w:p>
        </w:tc>
        <w:tc>
          <w:tcPr>
            <w:tcBorders>
              <w:top w:val="single" w:color="000000" w:sz="2" w:space="0"/>
              <w:left w:val="single" w:color="000000" w:sz="8" w:space="0"/>
              <w:bottom w:val="single" w:color="000000" w:sz="8" w:space="0"/>
              <w:right w:val="single" w:color="000000" w:sz="8" w:space="0"/>
            </w:tcBorders>
            <w:tcW w:w="3523"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木材含水率</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GB/T 3324-2024</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GB/T 3324-2024</w:t>
            </w:r>
            <w:r/>
          </w:p>
        </w:tc>
      </w:tr>
      <w:tr>
        <w:trPr>
          <w:trHeight w:val="23"/>
        </w:trPr>
        <w:tc>
          <w:tcPr>
            <w:tcBorders>
              <w:top w:val="single" w:color="000000" w:sz="2" w:space="0"/>
              <w:left w:val="single" w:color="000000" w:sz="8" w:space="0"/>
              <w:bottom w:val="single" w:color="000000" w:sz="8" w:space="0"/>
              <w:right w:val="single" w:color="000000" w:sz="8" w:space="0"/>
            </w:tcBorders>
            <w:tcW w:w="797"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宋体"/>
                <w:color w:val="000000" w:themeColor="text1"/>
                <w:sz w:val="24"/>
              </w:rPr>
              <w:t xml:space="preserve">2</w:t>
            </w:r>
            <w:r/>
          </w:p>
        </w:tc>
        <w:tc>
          <w:tcPr>
            <w:tcBorders>
              <w:top w:val="single" w:color="000000" w:sz="2" w:space="0"/>
              <w:left w:val="single" w:color="000000" w:sz="8" w:space="0"/>
              <w:bottom w:val="single" w:color="000000" w:sz="8" w:space="0"/>
              <w:right w:val="single" w:color="000000" w:sz="8" w:space="0"/>
            </w:tcBorders>
            <w:tcW w:w="3523"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基本结构安全</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 28008-2024</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 28008-2024</w:t>
            </w:r>
            <w:r/>
          </w:p>
        </w:tc>
      </w:tr>
      <w:tr>
        <w:trPr>
          <w:trHeight w:val="23"/>
        </w:trPr>
        <w:tc>
          <w:tcPr>
            <w:tcBorders>
              <w:top w:val="single" w:color="000000" w:sz="2" w:space="0"/>
              <w:left w:val="single" w:color="000000" w:sz="8" w:space="0"/>
              <w:bottom w:val="single" w:color="000000" w:sz="8" w:space="0"/>
              <w:right w:val="single" w:color="000000" w:sz="8" w:space="0"/>
            </w:tcBorders>
            <w:tcW w:w="797"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宋体"/>
                <w:color w:val="000000" w:themeColor="text1"/>
                <w:sz w:val="24"/>
              </w:rPr>
              <w:t xml:space="preserve">3</w:t>
            </w:r>
            <w:r/>
          </w:p>
        </w:tc>
        <w:tc>
          <w:tcPr>
            <w:tcBorders>
              <w:top w:val="single" w:color="000000" w:sz="2" w:space="0"/>
              <w:left w:val="single" w:color="000000" w:sz="8" w:space="0"/>
              <w:bottom w:val="single" w:color="000000" w:sz="8" w:space="0"/>
              <w:right w:val="single" w:color="000000" w:sz="8" w:space="0"/>
            </w:tcBorders>
            <w:tcW w:w="3523"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孔及间隙</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 28008-2024</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 28008-2024</w:t>
            </w:r>
            <w:r/>
          </w:p>
        </w:tc>
      </w:tr>
      <w:tr>
        <w:trPr>
          <w:trHeight w:val="23"/>
        </w:trPr>
        <w:tc>
          <w:tcPr>
            <w:tcBorders>
              <w:top w:val="single" w:color="000000" w:sz="2" w:space="0"/>
              <w:left w:val="single" w:color="000000" w:sz="8" w:space="0"/>
              <w:bottom w:val="single" w:color="000000" w:sz="8" w:space="0"/>
              <w:right w:val="single" w:color="000000" w:sz="8" w:space="0"/>
            </w:tcBorders>
            <w:tcW w:w="797"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4</w:t>
            </w:r>
            <w:r/>
          </w:p>
        </w:tc>
        <w:tc>
          <w:tcPr>
            <w:tcBorders>
              <w:top w:val="single" w:color="000000" w:sz="2" w:space="0"/>
              <w:left w:val="single" w:color="000000" w:sz="8" w:space="0"/>
              <w:bottom w:val="single" w:color="000000" w:sz="8" w:space="0"/>
              <w:right w:val="single" w:color="000000" w:sz="8" w:space="0"/>
            </w:tcBorders>
            <w:tcW w:w="3523"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漆膜耐湿热</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GB/T 3324-2024</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GB/T 4893.2-2020</w:t>
            </w:r>
            <w:r/>
          </w:p>
        </w:tc>
      </w:tr>
      <w:tr>
        <w:trPr>
          <w:trHeight w:val="23"/>
        </w:trPr>
        <w:tc>
          <w:tcPr>
            <w:tcBorders>
              <w:top w:val="single" w:color="000000" w:sz="2" w:space="0"/>
              <w:left w:val="single" w:color="000000" w:sz="8" w:space="0"/>
              <w:bottom w:val="single" w:color="000000" w:sz="8" w:space="0"/>
              <w:right w:val="single" w:color="000000" w:sz="8" w:space="0"/>
            </w:tcBorders>
            <w:tcW w:w="797"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5</w:t>
            </w:r>
            <w:r/>
          </w:p>
        </w:tc>
        <w:tc>
          <w:tcPr>
            <w:tcBorders>
              <w:top w:val="single" w:color="000000" w:sz="2" w:space="0"/>
              <w:left w:val="single" w:color="000000" w:sz="8" w:space="0"/>
              <w:bottom w:val="single" w:color="000000" w:sz="8" w:space="0"/>
              <w:right w:val="single" w:color="000000" w:sz="8" w:space="0"/>
            </w:tcBorders>
            <w:tcW w:w="3523"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漆膜耐干热</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GB/T 3324-2024</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GB/T 4893.3-2020</w:t>
            </w:r>
            <w:r/>
          </w:p>
        </w:tc>
      </w:tr>
      <w:tr>
        <w:trPr>
          <w:trHeight w:val="23"/>
        </w:trPr>
        <w:tc>
          <w:tcPr>
            <w:tcBorders>
              <w:top w:val="single" w:color="000000" w:sz="2" w:space="0"/>
              <w:left w:val="single" w:color="000000" w:sz="8" w:space="0"/>
              <w:bottom w:val="single" w:color="000000" w:sz="8" w:space="0"/>
              <w:right w:val="single" w:color="000000" w:sz="8" w:space="0"/>
            </w:tcBorders>
            <w:tcW w:w="797"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6</w:t>
            </w:r>
            <w:r/>
          </w:p>
        </w:tc>
        <w:tc>
          <w:tcPr>
            <w:tcBorders>
              <w:top w:val="single" w:color="000000" w:sz="2" w:space="0"/>
              <w:left w:val="single" w:color="000000" w:sz="8" w:space="0"/>
              <w:bottom w:val="single" w:color="000000" w:sz="8" w:space="0"/>
              <w:right w:val="single" w:color="000000" w:sz="8" w:space="0"/>
            </w:tcBorders>
            <w:tcW w:w="3523"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漆膜抗冲击</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GB/T 3324-2024</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GB/T 4893.9-2013</w:t>
            </w:r>
            <w:r/>
          </w:p>
        </w:tc>
      </w:tr>
      <w:tr>
        <w:trPr>
          <w:trHeight w:val="23"/>
        </w:trPr>
        <w:tc>
          <w:tcPr>
            <w:tcBorders>
              <w:top w:val="single" w:color="000000" w:sz="2" w:space="0"/>
              <w:left w:val="single" w:color="000000" w:sz="8" w:space="0"/>
              <w:bottom w:val="single" w:color="000000" w:sz="8" w:space="0"/>
              <w:right w:val="single" w:color="000000" w:sz="8" w:space="0"/>
            </w:tcBorders>
            <w:tcW w:w="797"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7</w:t>
            </w:r>
            <w:r/>
          </w:p>
        </w:tc>
        <w:tc>
          <w:tcPr>
            <w:tcBorders>
              <w:top w:val="single" w:color="000000" w:sz="2" w:space="0"/>
              <w:left w:val="single" w:color="000000" w:sz="8" w:space="0"/>
              <w:bottom w:val="single" w:color="000000" w:sz="8" w:space="0"/>
              <w:right w:val="single" w:color="000000" w:sz="8" w:space="0"/>
            </w:tcBorders>
            <w:tcW w:w="3523"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软、硬质覆面耐湿热</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GB/T 3324-2024</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GB/T 4893.2-2020</w:t>
            </w:r>
            <w:r/>
          </w:p>
        </w:tc>
      </w:tr>
      <w:tr>
        <w:trPr>
          <w:trHeight w:val="23"/>
        </w:trPr>
        <w:tc>
          <w:tcPr>
            <w:tcBorders>
              <w:top w:val="single" w:color="000000" w:sz="2" w:space="0"/>
              <w:left w:val="single" w:color="000000" w:sz="8" w:space="0"/>
              <w:bottom w:val="single" w:color="000000" w:sz="8" w:space="0"/>
              <w:right w:val="single" w:color="000000" w:sz="8" w:space="0"/>
            </w:tcBorders>
            <w:tcW w:w="797"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8</w:t>
            </w:r>
            <w:r/>
          </w:p>
        </w:tc>
        <w:tc>
          <w:tcPr>
            <w:tcBorders>
              <w:top w:val="single" w:color="000000" w:sz="2" w:space="0"/>
              <w:left w:val="single" w:color="000000" w:sz="8" w:space="0"/>
              <w:bottom w:val="single" w:color="000000" w:sz="8" w:space="0"/>
              <w:right w:val="single" w:color="000000" w:sz="8" w:space="0"/>
            </w:tcBorders>
            <w:tcW w:w="3523"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软、硬质覆面耐干热</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GB/T 3324-2024</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GB/T 4893.3-2020</w:t>
            </w:r>
            <w:r/>
          </w:p>
        </w:tc>
      </w:tr>
      <w:tr>
        <w:trPr>
          <w:trHeight w:val="23"/>
        </w:trPr>
        <w:tc>
          <w:tcPr>
            <w:tcBorders>
              <w:top w:val="single" w:color="000000" w:sz="2" w:space="0"/>
              <w:left w:val="single" w:color="000000" w:sz="8" w:space="0"/>
              <w:bottom w:val="single" w:color="000000" w:sz="8" w:space="0"/>
              <w:right w:val="single" w:color="000000" w:sz="8" w:space="0"/>
            </w:tcBorders>
            <w:tcW w:w="797"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9</w:t>
            </w:r>
            <w:r/>
          </w:p>
        </w:tc>
        <w:tc>
          <w:tcPr>
            <w:tcBorders>
              <w:top w:val="single" w:color="000000" w:sz="2" w:space="0"/>
              <w:left w:val="single" w:color="000000" w:sz="8" w:space="0"/>
              <w:bottom w:val="single" w:color="000000" w:sz="8" w:space="0"/>
              <w:right w:val="single" w:color="000000" w:sz="8" w:space="0"/>
            </w:tcBorders>
            <w:tcW w:w="3523"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软、硬质覆面抗冲击</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GB/T 3324-2024</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GB/T 4893.9-2013</w:t>
            </w:r>
            <w:r/>
          </w:p>
        </w:tc>
      </w:tr>
      <w:tr>
        <w:trPr>
          <w:trHeight w:val="23"/>
        </w:trPr>
        <w:tc>
          <w:tcPr>
            <w:tcBorders>
              <w:top w:val="single" w:color="000000" w:sz="2" w:space="0"/>
              <w:left w:val="single" w:color="000000" w:sz="8" w:space="0"/>
              <w:bottom w:val="single" w:color="000000" w:sz="8" w:space="0"/>
              <w:right w:val="single" w:color="000000" w:sz="8" w:space="0"/>
            </w:tcBorders>
            <w:tcW w:w="797"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10</w:t>
            </w:r>
            <w:r/>
          </w:p>
        </w:tc>
        <w:tc>
          <w:tcPr>
            <w:tcBorders>
              <w:top w:val="single" w:color="000000" w:sz="2" w:space="0"/>
              <w:left w:val="single" w:color="000000" w:sz="8" w:space="0"/>
              <w:bottom w:val="single" w:color="000000" w:sz="8" w:space="0"/>
              <w:right w:val="single" w:color="000000" w:sz="8" w:space="0"/>
            </w:tcBorders>
            <w:tcW w:w="3523"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甲醛</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 18584-2024</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 18584-2024</w:t>
            </w:r>
            <w:r/>
          </w:p>
        </w:tc>
      </w:tr>
      <w:tr>
        <w:trPr>
          <w:trHeight w:val="23"/>
        </w:trPr>
        <w:tc>
          <w:tcPr>
            <w:tcBorders>
              <w:top w:val="single" w:color="000000" w:sz="2" w:space="0"/>
              <w:left w:val="single" w:color="000000" w:sz="8" w:space="0"/>
              <w:bottom w:val="single" w:color="000000" w:sz="8" w:space="0"/>
              <w:right w:val="single" w:color="000000" w:sz="8" w:space="0"/>
            </w:tcBorders>
            <w:tcW w:w="797"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11</w:t>
            </w:r>
            <w:r/>
          </w:p>
        </w:tc>
        <w:tc>
          <w:tcPr>
            <w:tcBorders>
              <w:top w:val="single" w:color="000000" w:sz="2" w:space="0"/>
              <w:left w:val="single" w:color="000000" w:sz="8" w:space="0"/>
              <w:bottom w:val="single" w:color="000000" w:sz="8" w:space="0"/>
              <w:right w:val="single" w:color="000000" w:sz="8" w:space="0"/>
            </w:tcBorders>
            <w:tcW w:w="3523"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苯</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 18584-2024</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 18584-2024</w:t>
            </w:r>
            <w:r/>
          </w:p>
        </w:tc>
      </w:tr>
      <w:tr>
        <w:trPr>
          <w:trHeight w:val="23"/>
        </w:trPr>
        <w:tc>
          <w:tcPr>
            <w:tcBorders>
              <w:top w:val="single" w:color="000000" w:sz="2" w:space="0"/>
              <w:left w:val="single" w:color="000000" w:sz="8" w:space="0"/>
              <w:bottom w:val="single" w:color="000000" w:sz="8" w:space="0"/>
              <w:right w:val="single" w:color="000000" w:sz="8" w:space="0"/>
            </w:tcBorders>
            <w:tcW w:w="797"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12</w:t>
            </w:r>
            <w:r/>
          </w:p>
        </w:tc>
        <w:tc>
          <w:tcPr>
            <w:tcBorders>
              <w:top w:val="single" w:color="000000" w:sz="2" w:space="0"/>
              <w:left w:val="single" w:color="000000" w:sz="8" w:space="0"/>
              <w:bottom w:val="single" w:color="000000" w:sz="8" w:space="0"/>
              <w:right w:val="single" w:color="000000" w:sz="8" w:space="0"/>
            </w:tcBorders>
            <w:tcW w:w="3523"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甲苯</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 18584-2024</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 18584-2024</w:t>
            </w:r>
            <w:r/>
          </w:p>
        </w:tc>
      </w:tr>
      <w:tr>
        <w:trPr>
          <w:trHeight w:val="23"/>
        </w:trPr>
        <w:tc>
          <w:tcPr>
            <w:tcBorders>
              <w:top w:val="single" w:color="000000" w:sz="2" w:space="0"/>
              <w:left w:val="single" w:color="000000" w:sz="8" w:space="0"/>
              <w:bottom w:val="single" w:color="000000" w:sz="8" w:space="0"/>
              <w:right w:val="single" w:color="000000" w:sz="8" w:space="0"/>
            </w:tcBorders>
            <w:tcW w:w="797"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13</w:t>
            </w:r>
            <w:r/>
          </w:p>
        </w:tc>
        <w:tc>
          <w:tcPr>
            <w:tcBorders>
              <w:top w:val="single" w:color="000000" w:sz="2" w:space="0"/>
              <w:left w:val="single" w:color="000000" w:sz="8" w:space="0"/>
              <w:bottom w:val="single" w:color="000000" w:sz="8" w:space="0"/>
              <w:right w:val="single" w:color="000000" w:sz="8" w:space="0"/>
            </w:tcBorders>
            <w:tcW w:w="3523"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二甲苯</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 18584-2024</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 18584-2024</w:t>
            </w:r>
            <w:r/>
          </w:p>
        </w:tc>
      </w:tr>
      <w:tr>
        <w:trPr>
          <w:trHeight w:val="23"/>
        </w:trPr>
        <w:tc>
          <w:tcPr>
            <w:tcBorders>
              <w:top w:val="single" w:color="000000" w:sz="2" w:space="0"/>
              <w:left w:val="single" w:color="000000" w:sz="8" w:space="0"/>
              <w:bottom w:val="single" w:color="000000" w:sz="8" w:space="0"/>
              <w:right w:val="single" w:color="000000" w:sz="8" w:space="0"/>
            </w:tcBorders>
            <w:tcW w:w="797"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14</w:t>
            </w:r>
            <w:r/>
          </w:p>
        </w:tc>
        <w:tc>
          <w:tcPr>
            <w:tcBorders>
              <w:top w:val="single" w:color="000000" w:sz="2" w:space="0"/>
              <w:left w:val="single" w:color="000000" w:sz="8" w:space="0"/>
              <w:bottom w:val="single" w:color="000000" w:sz="8" w:space="0"/>
              <w:right w:val="single" w:color="000000" w:sz="8" w:space="0"/>
            </w:tcBorders>
            <w:tcW w:w="3523"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TVOC</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 18584-2024</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 18584-2024</w:t>
            </w:r>
            <w:r/>
          </w:p>
        </w:tc>
      </w:tr>
    </w:tbl>
    <w:p>
      <w:pPr>
        <w:keepLines w:val="0"/>
        <w:keepNext w:val="0"/>
        <w:pageBreakBefore w:val="0"/>
        <w:spacing w:after="200" w:line="280" w:lineRule="exact"/>
        <w:rPr>
          <w:color w:val="000000" w:themeColor="text1"/>
          <w:sz w:val="24"/>
        </w:rPr>
      </w:pPr>
      <w:r>
        <w:rPr>
          <w:color w:val="000000" w:themeColor="text1"/>
          <w:sz w:val="24"/>
        </w:rPr>
      </w:r>
      <w:r/>
    </w:p>
    <w:tbl>
      <w:tblPr>
        <w:tblStyle w:val="694"/>
        <w:tblW w:w="93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0"/>
        <w:gridCol w:w="960"/>
        <w:gridCol w:w="2560"/>
        <w:gridCol w:w="2580"/>
        <w:gridCol w:w="2445"/>
      </w:tblGrid>
      <w:tr>
        <w:trPr>
          <w:trHeight w:val="23"/>
        </w:trPr>
        <w:tc>
          <w:tcPr>
            <w:gridSpan w:val="5"/>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黑体" w:hAnsi="宋体" w:eastAsia="黑体" w:cs="黑体"/>
                <w:b/>
                <w:color w:val="000000" w:themeColor="text1"/>
                <w:sz w:val="24"/>
              </w:rPr>
              <w:t xml:space="preserve">10、软体家具</w:t>
            </w:r>
            <w:r/>
          </w:p>
        </w:tc>
      </w:tr>
      <w:tr>
        <w:trPr>
          <w:trHeight w:val="23"/>
        </w:trPr>
        <w:tc>
          <w:tcPr>
            <w:tcBorders>
              <w:top w:val="single" w:color="000000" w:sz="2" w:space="0"/>
              <w:left w:val="single" w:color="000000" w:sz="8" w:space="0"/>
              <w:bottom w:val="single" w:color="000000" w:sz="8" w:space="0"/>
              <w:right w:val="single" w:color="000000" w:sz="8" w:space="0"/>
            </w:tcBorders>
            <w:tcW w:w="800"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序号</w:t>
            </w:r>
            <w:r/>
          </w:p>
        </w:tc>
        <w:tc>
          <w:tcPr>
            <w:gridSpan w:val="2"/>
            <w:tcBorders>
              <w:top w:val="single" w:color="000000" w:sz="8" w:space="0"/>
              <w:left w:val="single" w:color="000000" w:sz="8" w:space="0"/>
              <w:bottom w:val="single" w:color="000000" w:sz="8" w:space="0"/>
              <w:right w:val="single" w:color="000000" w:sz="8" w:space="0"/>
            </w:tcBorders>
            <w:tcW w:w="3520"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检验项目</w:t>
            </w:r>
            <w:r/>
          </w:p>
        </w:tc>
        <w:tc>
          <w:tcPr>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检验依据</w:t>
            </w:r>
            <w:r/>
          </w:p>
        </w:tc>
        <w:tc>
          <w:tcPr>
            <w:tcBorders>
              <w:top w:val="single" w:color="000000" w:sz="8"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检验检测方法</w:t>
            </w:r>
            <w:r/>
          </w:p>
        </w:tc>
      </w:tr>
      <w:tr>
        <w:trPr>
          <w:trHeight w:val="23"/>
        </w:trPr>
        <w:tc>
          <w:tcPr>
            <w:tcBorders>
              <w:top w:val="single" w:color="000000" w:sz="2" w:space="0"/>
              <w:left w:val="single" w:color="000000" w:sz="8" w:space="0"/>
              <w:bottom w:val="single" w:color="000000" w:sz="8" w:space="0"/>
              <w:right w:val="single" w:color="000000" w:sz="8" w:space="0"/>
            </w:tcBorders>
            <w:tcW w:w="800"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宋体"/>
                <w:color w:val="000000" w:themeColor="text1"/>
                <w:sz w:val="24"/>
              </w:rPr>
              <w:t xml:space="preserve">1</w:t>
            </w:r>
            <w:r/>
          </w:p>
        </w:tc>
        <w:tc>
          <w:tcPr>
            <w:gridSpan w:val="2"/>
            <w:tcBorders>
              <w:top w:val="single" w:color="000000" w:sz="2" w:space="0"/>
              <w:left w:val="single" w:color="000000" w:sz="8" w:space="0"/>
              <w:bottom w:val="single" w:color="000000" w:sz="8" w:space="0"/>
              <w:right w:val="single" w:color="000000" w:sz="8" w:space="0"/>
            </w:tcBorders>
            <w:tcW w:w="352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复合面料（表3—序号5、10～14）</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QB/T 1952.2-2023</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QB/T 1952.2-2023</w:t>
            </w:r>
            <w:r/>
          </w:p>
        </w:tc>
      </w:tr>
      <w:tr>
        <w:trPr>
          <w:trHeight w:val="23"/>
        </w:trPr>
        <w:tc>
          <w:tcPr>
            <w:tcBorders>
              <w:top w:val="single" w:color="000000" w:sz="2" w:space="0"/>
              <w:left w:val="single" w:color="000000" w:sz="8" w:space="0"/>
              <w:bottom w:val="single" w:color="000000" w:sz="8" w:space="0"/>
              <w:right w:val="single" w:color="000000" w:sz="8" w:space="0"/>
            </w:tcBorders>
            <w:tcW w:w="800"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宋体"/>
                <w:color w:val="000000" w:themeColor="text1"/>
                <w:sz w:val="24"/>
              </w:rPr>
              <w:t xml:space="preserve">2</w:t>
            </w:r>
            <w:r/>
          </w:p>
        </w:tc>
        <w:tc>
          <w:tcPr>
            <w:gridSpan w:val="2"/>
            <w:tcBorders>
              <w:top w:val="single" w:color="000000" w:sz="2" w:space="0"/>
              <w:left w:val="single" w:color="000000" w:sz="8" w:space="0"/>
              <w:bottom w:val="single" w:color="000000" w:sz="8" w:space="0"/>
              <w:right w:val="single" w:color="000000" w:sz="8" w:space="0"/>
            </w:tcBorders>
            <w:tcW w:w="352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缝边（表3—序号18～21）</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QB/T 1952.2-2023</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QB/T 1952.2-2023</w:t>
            </w:r>
            <w:r/>
          </w:p>
        </w:tc>
      </w:tr>
      <w:tr>
        <w:trPr>
          <w:trHeight w:val="23"/>
        </w:trPr>
        <w:tc>
          <w:tcPr>
            <w:tcBorders>
              <w:top w:val="single" w:color="000000" w:sz="2" w:space="0"/>
              <w:left w:val="single" w:color="000000" w:sz="8" w:space="0"/>
              <w:bottom w:val="single" w:color="000000" w:sz="8" w:space="0"/>
              <w:right w:val="single" w:color="000000" w:sz="8" w:space="0"/>
            </w:tcBorders>
            <w:tcW w:w="800"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宋体"/>
                <w:color w:val="000000" w:themeColor="text1"/>
                <w:sz w:val="24"/>
              </w:rPr>
              <w:t xml:space="preserve">3</w:t>
            </w:r>
            <w:r/>
          </w:p>
        </w:tc>
        <w:tc>
          <w:tcPr>
            <w:gridSpan w:val="2"/>
            <w:tcBorders>
              <w:top w:val="single" w:color="000000" w:sz="2" w:space="0"/>
              <w:left w:val="single" w:color="000000" w:sz="8" w:space="0"/>
              <w:bottom w:val="single" w:color="000000" w:sz="8" w:space="0"/>
              <w:right w:val="single" w:color="000000" w:sz="8" w:space="0"/>
            </w:tcBorders>
            <w:tcW w:w="352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拉链（表3—序号22～24）</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QB/T 1952.2-2023</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QB/T 1952.2-2023</w:t>
            </w:r>
            <w:r/>
          </w:p>
        </w:tc>
      </w:tr>
      <w:tr>
        <w:trPr>
          <w:trHeight w:val="23"/>
        </w:trPr>
        <w:tc>
          <w:tcPr>
            <w:tcBorders>
              <w:top w:val="single" w:color="000000" w:sz="2" w:space="0"/>
              <w:left w:val="single" w:color="000000" w:sz="8" w:space="0"/>
              <w:bottom w:val="single" w:color="000000" w:sz="8" w:space="0"/>
              <w:right w:val="single" w:color="000000" w:sz="8" w:space="0"/>
            </w:tcBorders>
            <w:tcW w:w="800" w:type="dxa"/>
            <w:vAlign w:val="center"/>
            <w:vMerge w:val="restart"/>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4</w:t>
            </w:r>
            <w:r/>
          </w:p>
        </w:tc>
        <w:tc>
          <w:tcPr>
            <w:tcBorders>
              <w:top w:val="single" w:color="000000" w:sz="2" w:space="0"/>
              <w:left w:val="single" w:color="000000" w:sz="8" w:space="0"/>
              <w:bottom w:val="single" w:color="000000" w:sz="8" w:space="0"/>
              <w:right w:val="single" w:color="000000" w:sz="8" w:space="0"/>
            </w:tcBorders>
            <w:tcW w:w="960" w:type="dxa"/>
            <w:vAlign w:val="center"/>
            <w:vMerge w:val="restart"/>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安全性能</w:t>
            </w:r>
            <w:r/>
          </w:p>
        </w:tc>
        <w:tc>
          <w:tcPr>
            <w:tcBorders>
              <w:top w:val="single" w:color="000000" w:sz="2" w:space="0"/>
              <w:left w:val="single" w:color="000000" w:sz="8" w:space="0"/>
              <w:bottom w:val="single" w:color="000000" w:sz="8" w:space="0"/>
              <w:right w:val="single" w:color="000000" w:sz="8" w:space="0"/>
            </w:tcBorders>
            <w:tcW w:w="256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霉变</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QB/T 1952.2-2023</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QB/T 1952.2-2023</w:t>
            </w:r>
            <w:r/>
          </w:p>
        </w:tc>
      </w:tr>
      <w:tr>
        <w:trPr>
          <w:trHeight w:val="23"/>
        </w:trPr>
        <w:tc>
          <w:tcPr>
            <w:tcBorders>
              <w:top w:val="single" w:color="000000" w:sz="2" w:space="0"/>
              <w:left w:val="single" w:color="000000" w:sz="8" w:space="0"/>
              <w:bottom w:val="single" w:color="000000" w:sz="8" w:space="0"/>
              <w:right w:val="single" w:color="000000" w:sz="8" w:space="0"/>
            </w:tcBorders>
            <w:tcW w:w="800" w:type="dxa"/>
            <w:vAlign w:val="center"/>
            <w:vMerge w:val="continue"/>
            <w:textDirection w:val="lrTb"/>
            <w:noWrap w:val="false"/>
          </w:tcPr>
          <w:p>
            <w:pPr>
              <w:jc w:val="center"/>
              <w:keepLines w:val="0"/>
              <w:keepNext w:val="0"/>
              <w:pageBreakBefore w:val="0"/>
              <w:spacing w:line="280" w:lineRule="exact"/>
              <w:rPr>
                <w:rFonts w:ascii="Calibri" w:hAnsi="Calibri" w:cs="Calibri"/>
                <w:color w:val="000000" w:themeColor="text1"/>
                <w:sz w:val="20"/>
                <w:szCs w:val="20"/>
              </w:rPr>
            </w:pPr>
            <w:r>
              <w:rPr>
                <w:rFonts w:ascii="Calibri" w:hAnsi="Calibri" w:cs="Calibri"/>
                <w:color w:val="000000" w:themeColor="text1"/>
                <w:sz w:val="20"/>
                <w:szCs w:val="20"/>
              </w:rPr>
            </w:r>
            <w:r/>
          </w:p>
        </w:tc>
        <w:tc>
          <w:tcPr>
            <w:tcBorders>
              <w:top w:val="single" w:color="000000" w:sz="2" w:space="0"/>
              <w:left w:val="single" w:color="000000" w:sz="8" w:space="0"/>
              <w:bottom w:val="single" w:color="000000" w:sz="8" w:space="0"/>
              <w:right w:val="single" w:color="000000" w:sz="8" w:space="0"/>
            </w:tcBorders>
            <w:tcW w:w="960" w:type="dxa"/>
            <w:vAlign w:val="center"/>
            <w:vMerge w:val="continue"/>
            <w:textDirection w:val="lrTb"/>
            <w:noWrap w:val="false"/>
          </w:tcPr>
          <w:p>
            <w:pPr>
              <w:jc w:val="left"/>
              <w:keepLines w:val="0"/>
              <w:keepNext w:val="0"/>
              <w:pageBreakBefore w:val="0"/>
              <w:spacing w:line="280" w:lineRule="exact"/>
              <w:rPr>
                <w:rFonts w:ascii="Calibri" w:hAnsi="Calibri" w:cs="Calibri"/>
                <w:color w:val="000000" w:themeColor="text1"/>
                <w:sz w:val="20"/>
                <w:szCs w:val="20"/>
              </w:rPr>
            </w:pPr>
            <w:r>
              <w:rPr>
                <w:rFonts w:ascii="Calibri" w:hAnsi="Calibri" w:cs="Calibri"/>
                <w:color w:val="000000" w:themeColor="text1"/>
                <w:sz w:val="20"/>
                <w:szCs w:val="20"/>
              </w:rPr>
            </w:r>
            <w:r/>
          </w:p>
        </w:tc>
        <w:tc>
          <w:tcPr>
            <w:tcBorders>
              <w:top w:val="single" w:color="000000" w:sz="2" w:space="0"/>
              <w:left w:val="single" w:color="000000" w:sz="8" w:space="0"/>
              <w:bottom w:val="single" w:color="000000" w:sz="8" w:space="0"/>
              <w:right w:val="single" w:color="000000" w:sz="8" w:space="0"/>
            </w:tcBorders>
            <w:tcW w:w="256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害虫及其污染物</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QB/T 1952.2-2023</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QB/T 1952.2-2023</w:t>
            </w:r>
            <w:r/>
          </w:p>
        </w:tc>
      </w:tr>
      <w:tr>
        <w:trPr>
          <w:trHeight w:val="23"/>
        </w:trPr>
        <w:tc>
          <w:tcPr>
            <w:tcBorders>
              <w:top w:val="single" w:color="000000" w:sz="2" w:space="0"/>
              <w:left w:val="single" w:color="000000" w:sz="8" w:space="0"/>
              <w:bottom w:val="single" w:color="000000" w:sz="8" w:space="0"/>
              <w:right w:val="single" w:color="000000" w:sz="8" w:space="0"/>
            </w:tcBorders>
            <w:tcW w:w="800" w:type="dxa"/>
            <w:vAlign w:val="center"/>
            <w:vMerge w:val="continue"/>
            <w:textDirection w:val="lrTb"/>
            <w:noWrap w:val="false"/>
          </w:tcPr>
          <w:p>
            <w:pPr>
              <w:jc w:val="center"/>
              <w:keepLines w:val="0"/>
              <w:keepNext w:val="0"/>
              <w:pageBreakBefore w:val="0"/>
              <w:spacing w:line="280" w:lineRule="exact"/>
              <w:rPr>
                <w:rFonts w:ascii="Calibri" w:hAnsi="Calibri" w:cs="Calibri"/>
                <w:color w:val="000000" w:themeColor="text1"/>
                <w:sz w:val="20"/>
                <w:szCs w:val="20"/>
              </w:rPr>
            </w:pPr>
            <w:r>
              <w:rPr>
                <w:rFonts w:ascii="Calibri" w:hAnsi="Calibri" w:cs="Calibri"/>
                <w:color w:val="000000" w:themeColor="text1"/>
                <w:sz w:val="20"/>
                <w:szCs w:val="20"/>
              </w:rPr>
            </w:r>
            <w:r/>
          </w:p>
        </w:tc>
        <w:tc>
          <w:tcPr>
            <w:tcBorders>
              <w:top w:val="single" w:color="000000" w:sz="2" w:space="0"/>
              <w:left w:val="single" w:color="000000" w:sz="8" w:space="0"/>
              <w:bottom w:val="single" w:color="000000" w:sz="8" w:space="0"/>
              <w:right w:val="single" w:color="000000" w:sz="8" w:space="0"/>
            </w:tcBorders>
            <w:tcW w:w="960" w:type="dxa"/>
            <w:vAlign w:val="center"/>
            <w:vMerge w:val="continue"/>
            <w:textDirection w:val="lrTb"/>
            <w:noWrap w:val="false"/>
          </w:tcPr>
          <w:p>
            <w:pPr>
              <w:jc w:val="left"/>
              <w:keepLines w:val="0"/>
              <w:keepNext w:val="0"/>
              <w:pageBreakBefore w:val="0"/>
              <w:spacing w:line="280" w:lineRule="exact"/>
              <w:rPr>
                <w:rFonts w:ascii="Calibri" w:hAnsi="Calibri" w:cs="Calibri"/>
                <w:color w:val="000000" w:themeColor="text1"/>
                <w:sz w:val="20"/>
                <w:szCs w:val="20"/>
              </w:rPr>
            </w:pPr>
            <w:r>
              <w:rPr>
                <w:rFonts w:ascii="Calibri" w:hAnsi="Calibri" w:cs="Calibri"/>
                <w:color w:val="000000" w:themeColor="text1"/>
                <w:sz w:val="20"/>
                <w:szCs w:val="20"/>
              </w:rPr>
            </w:r>
            <w:r/>
          </w:p>
        </w:tc>
        <w:tc>
          <w:tcPr>
            <w:tcBorders>
              <w:top w:val="single" w:color="000000" w:sz="2" w:space="0"/>
              <w:left w:val="single" w:color="000000" w:sz="8" w:space="0"/>
              <w:bottom w:val="single" w:color="000000" w:sz="8" w:space="0"/>
              <w:right w:val="single" w:color="000000" w:sz="8" w:space="0"/>
            </w:tcBorders>
            <w:tcW w:w="256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废旧制品</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QB/T 1952.2-2023</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QB/T 1952.2-2023</w:t>
            </w:r>
            <w:r/>
          </w:p>
        </w:tc>
      </w:tr>
      <w:tr>
        <w:trPr>
          <w:trHeight w:val="23"/>
        </w:trPr>
        <w:tc>
          <w:tcPr>
            <w:tcBorders>
              <w:top w:val="single" w:color="000000" w:sz="2" w:space="0"/>
              <w:left w:val="single" w:color="000000" w:sz="8" w:space="0"/>
              <w:bottom w:val="single" w:color="000000" w:sz="8" w:space="0"/>
              <w:right w:val="single" w:color="000000" w:sz="8" w:space="0"/>
            </w:tcBorders>
            <w:tcW w:w="800" w:type="dxa"/>
            <w:vAlign w:val="center"/>
            <w:vMerge w:val="continue"/>
            <w:textDirection w:val="lrTb"/>
            <w:noWrap w:val="false"/>
          </w:tcPr>
          <w:p>
            <w:pPr>
              <w:jc w:val="center"/>
              <w:keepLines w:val="0"/>
              <w:keepNext w:val="0"/>
              <w:pageBreakBefore w:val="0"/>
              <w:spacing w:line="280" w:lineRule="exact"/>
              <w:rPr>
                <w:rFonts w:ascii="Calibri" w:hAnsi="Calibri" w:cs="Calibri"/>
                <w:color w:val="000000" w:themeColor="text1"/>
                <w:sz w:val="20"/>
                <w:szCs w:val="20"/>
              </w:rPr>
            </w:pPr>
            <w:r>
              <w:rPr>
                <w:rFonts w:ascii="Calibri" w:hAnsi="Calibri" w:cs="Calibri"/>
                <w:color w:val="000000" w:themeColor="text1"/>
                <w:sz w:val="20"/>
                <w:szCs w:val="20"/>
              </w:rPr>
            </w:r>
            <w:r/>
          </w:p>
        </w:tc>
        <w:tc>
          <w:tcPr>
            <w:tcBorders>
              <w:top w:val="single" w:color="000000" w:sz="2" w:space="0"/>
              <w:left w:val="single" w:color="000000" w:sz="8" w:space="0"/>
              <w:bottom w:val="single" w:color="000000" w:sz="8" w:space="0"/>
              <w:right w:val="single" w:color="000000" w:sz="8" w:space="0"/>
            </w:tcBorders>
            <w:tcW w:w="960" w:type="dxa"/>
            <w:vAlign w:val="center"/>
            <w:vMerge w:val="continue"/>
            <w:textDirection w:val="lrTb"/>
            <w:noWrap w:val="false"/>
          </w:tcPr>
          <w:p>
            <w:pPr>
              <w:jc w:val="left"/>
              <w:keepLines w:val="0"/>
              <w:keepNext w:val="0"/>
              <w:pageBreakBefore w:val="0"/>
              <w:spacing w:line="280" w:lineRule="exact"/>
              <w:rPr>
                <w:rFonts w:ascii="Calibri" w:hAnsi="Calibri" w:cs="Calibri"/>
                <w:color w:val="000000" w:themeColor="text1"/>
                <w:sz w:val="20"/>
                <w:szCs w:val="20"/>
              </w:rPr>
            </w:pPr>
            <w:r>
              <w:rPr>
                <w:rFonts w:ascii="Calibri" w:hAnsi="Calibri" w:cs="Calibri"/>
                <w:color w:val="000000" w:themeColor="text1"/>
                <w:sz w:val="20"/>
                <w:szCs w:val="20"/>
              </w:rPr>
            </w:r>
            <w:r/>
          </w:p>
        </w:tc>
        <w:tc>
          <w:tcPr>
            <w:tcBorders>
              <w:top w:val="single" w:color="000000" w:sz="2" w:space="0"/>
              <w:left w:val="single" w:color="000000" w:sz="8" w:space="0"/>
              <w:bottom w:val="single" w:color="000000" w:sz="8" w:space="0"/>
              <w:right w:val="single" w:color="000000" w:sz="8" w:space="0"/>
            </w:tcBorders>
            <w:tcW w:w="256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纤维性工业下脚料或用其加工的再生纤维状物质</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QB/T 1952.2-2023</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QB/T 1952.2-2023</w:t>
            </w:r>
            <w:r/>
          </w:p>
        </w:tc>
      </w:tr>
      <w:tr>
        <w:trPr>
          <w:trHeight w:val="23"/>
        </w:trPr>
        <w:tc>
          <w:tcPr>
            <w:tcBorders>
              <w:top w:val="single" w:color="000000" w:sz="2" w:space="0"/>
              <w:left w:val="single" w:color="000000" w:sz="8" w:space="0"/>
              <w:bottom w:val="single" w:color="000000" w:sz="8" w:space="0"/>
              <w:right w:val="single" w:color="000000" w:sz="8" w:space="0"/>
            </w:tcBorders>
            <w:tcW w:w="800" w:type="dxa"/>
            <w:vAlign w:val="center"/>
            <w:vMerge w:val="continue"/>
            <w:textDirection w:val="lrTb"/>
            <w:noWrap w:val="false"/>
          </w:tcPr>
          <w:p>
            <w:pPr>
              <w:jc w:val="center"/>
              <w:keepLines w:val="0"/>
              <w:keepNext w:val="0"/>
              <w:pageBreakBefore w:val="0"/>
              <w:spacing w:line="280" w:lineRule="exact"/>
              <w:rPr>
                <w:rFonts w:ascii="Calibri" w:hAnsi="Calibri" w:cs="Calibri"/>
                <w:color w:val="000000" w:themeColor="text1"/>
                <w:sz w:val="20"/>
                <w:szCs w:val="20"/>
              </w:rPr>
            </w:pPr>
            <w:r>
              <w:rPr>
                <w:rFonts w:ascii="Calibri" w:hAnsi="Calibri" w:cs="Calibri"/>
                <w:color w:val="000000" w:themeColor="text1"/>
                <w:sz w:val="20"/>
                <w:szCs w:val="20"/>
              </w:rPr>
            </w:r>
            <w:r/>
          </w:p>
        </w:tc>
        <w:tc>
          <w:tcPr>
            <w:tcBorders>
              <w:top w:val="single" w:color="000000" w:sz="2" w:space="0"/>
              <w:left w:val="single" w:color="000000" w:sz="8" w:space="0"/>
              <w:bottom w:val="single" w:color="000000" w:sz="8" w:space="0"/>
              <w:right w:val="single" w:color="000000" w:sz="8" w:space="0"/>
            </w:tcBorders>
            <w:tcW w:w="960" w:type="dxa"/>
            <w:vAlign w:val="center"/>
            <w:vMerge w:val="continue"/>
            <w:textDirection w:val="lrTb"/>
            <w:noWrap w:val="false"/>
          </w:tcPr>
          <w:p>
            <w:pPr>
              <w:jc w:val="left"/>
              <w:keepLines w:val="0"/>
              <w:keepNext w:val="0"/>
              <w:pageBreakBefore w:val="0"/>
              <w:spacing w:line="280" w:lineRule="exact"/>
              <w:rPr>
                <w:rFonts w:ascii="Calibri" w:hAnsi="Calibri" w:cs="Calibri"/>
                <w:color w:val="000000" w:themeColor="text1"/>
                <w:sz w:val="20"/>
                <w:szCs w:val="20"/>
              </w:rPr>
            </w:pPr>
            <w:r>
              <w:rPr>
                <w:rFonts w:ascii="Calibri" w:hAnsi="Calibri" w:cs="Calibri"/>
                <w:color w:val="000000" w:themeColor="text1"/>
                <w:sz w:val="20"/>
                <w:szCs w:val="20"/>
              </w:rPr>
            </w:r>
            <w:r/>
          </w:p>
        </w:tc>
        <w:tc>
          <w:tcPr>
            <w:tcBorders>
              <w:top w:val="single" w:color="000000" w:sz="2" w:space="0"/>
              <w:left w:val="single" w:color="000000" w:sz="8" w:space="0"/>
              <w:bottom w:val="single" w:color="000000" w:sz="8" w:space="0"/>
              <w:right w:val="single" w:color="000000" w:sz="8" w:space="0"/>
            </w:tcBorders>
            <w:tcW w:w="256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杂物</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QB/T 1952.2-2023</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QB/T 1952.2-2023</w:t>
            </w:r>
            <w:r/>
          </w:p>
        </w:tc>
      </w:tr>
      <w:tr>
        <w:trPr>
          <w:trHeight w:val="23"/>
        </w:trPr>
        <w:tc>
          <w:tcPr>
            <w:tcBorders>
              <w:top w:val="single" w:color="000000" w:sz="2" w:space="0"/>
              <w:left w:val="single" w:color="000000" w:sz="8" w:space="0"/>
              <w:bottom w:val="single" w:color="000000" w:sz="8" w:space="0"/>
              <w:right w:val="single" w:color="000000" w:sz="8" w:space="0"/>
            </w:tcBorders>
            <w:tcW w:w="800" w:type="dxa"/>
            <w:vAlign w:val="center"/>
            <w:vMerge w:val="continue"/>
            <w:textDirection w:val="lrTb"/>
            <w:noWrap w:val="false"/>
          </w:tcPr>
          <w:p>
            <w:pPr>
              <w:jc w:val="center"/>
              <w:keepLines w:val="0"/>
              <w:keepNext w:val="0"/>
              <w:pageBreakBefore w:val="0"/>
              <w:spacing w:line="280" w:lineRule="exact"/>
              <w:rPr>
                <w:rFonts w:ascii="Calibri" w:hAnsi="Calibri" w:cs="Calibri"/>
                <w:color w:val="000000" w:themeColor="text1"/>
                <w:sz w:val="20"/>
                <w:szCs w:val="20"/>
              </w:rPr>
            </w:pPr>
            <w:r>
              <w:rPr>
                <w:rFonts w:ascii="Calibri" w:hAnsi="Calibri" w:cs="Calibri"/>
                <w:color w:val="000000" w:themeColor="text1"/>
                <w:sz w:val="20"/>
                <w:szCs w:val="20"/>
              </w:rPr>
            </w:r>
            <w:r/>
          </w:p>
        </w:tc>
        <w:tc>
          <w:tcPr>
            <w:tcBorders>
              <w:top w:val="single" w:color="000000" w:sz="2" w:space="0"/>
              <w:left w:val="single" w:color="000000" w:sz="8" w:space="0"/>
              <w:bottom w:val="single" w:color="000000" w:sz="8" w:space="0"/>
              <w:right w:val="single" w:color="000000" w:sz="8" w:space="0"/>
            </w:tcBorders>
            <w:tcW w:w="960" w:type="dxa"/>
            <w:vAlign w:val="center"/>
            <w:vMerge w:val="continue"/>
            <w:textDirection w:val="lrTb"/>
            <w:noWrap w:val="false"/>
          </w:tcPr>
          <w:p>
            <w:pPr>
              <w:jc w:val="left"/>
              <w:keepLines w:val="0"/>
              <w:keepNext w:val="0"/>
              <w:pageBreakBefore w:val="0"/>
              <w:spacing w:line="280" w:lineRule="exact"/>
              <w:rPr>
                <w:rFonts w:ascii="Calibri" w:hAnsi="Calibri" w:cs="Calibri"/>
                <w:color w:val="000000" w:themeColor="text1"/>
                <w:sz w:val="20"/>
                <w:szCs w:val="20"/>
              </w:rPr>
            </w:pPr>
            <w:r>
              <w:rPr>
                <w:rFonts w:ascii="Calibri" w:hAnsi="Calibri" w:cs="Calibri"/>
                <w:color w:val="000000" w:themeColor="text1"/>
                <w:sz w:val="20"/>
                <w:szCs w:val="20"/>
              </w:rPr>
            </w:r>
            <w:r/>
          </w:p>
        </w:tc>
        <w:tc>
          <w:tcPr>
            <w:tcBorders>
              <w:top w:val="single" w:color="000000" w:sz="2" w:space="0"/>
              <w:left w:val="single" w:color="000000" w:sz="8" w:space="0"/>
              <w:bottom w:val="single" w:color="000000" w:sz="8" w:space="0"/>
              <w:right w:val="single" w:color="000000" w:sz="8" w:space="0"/>
            </w:tcBorders>
            <w:tcW w:w="256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异味</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QB/T 1952.2-2023</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QB/T 1952.2-2023</w:t>
            </w:r>
            <w:r/>
          </w:p>
        </w:tc>
      </w:tr>
      <w:tr>
        <w:trPr>
          <w:trHeight w:val="23"/>
        </w:trPr>
        <w:tc>
          <w:tcPr>
            <w:tcBorders>
              <w:top w:val="single" w:color="000000" w:sz="2" w:space="0"/>
              <w:left w:val="single" w:color="000000" w:sz="8" w:space="0"/>
              <w:bottom w:val="single" w:color="000000" w:sz="8" w:space="0"/>
              <w:right w:val="single" w:color="000000" w:sz="8" w:space="0"/>
            </w:tcBorders>
            <w:tcW w:w="800" w:type="dxa"/>
            <w:vAlign w:val="center"/>
            <w:vMerge w:val="continue"/>
            <w:textDirection w:val="lrTb"/>
            <w:noWrap w:val="false"/>
          </w:tcPr>
          <w:p>
            <w:pPr>
              <w:jc w:val="center"/>
              <w:keepLines w:val="0"/>
              <w:keepNext w:val="0"/>
              <w:pageBreakBefore w:val="0"/>
              <w:spacing w:line="280" w:lineRule="exact"/>
              <w:rPr>
                <w:rFonts w:ascii="Calibri" w:hAnsi="Calibri" w:cs="Calibri"/>
                <w:color w:val="000000" w:themeColor="text1"/>
                <w:sz w:val="20"/>
                <w:szCs w:val="20"/>
              </w:rPr>
            </w:pPr>
            <w:r>
              <w:rPr>
                <w:rFonts w:ascii="Calibri" w:hAnsi="Calibri" w:cs="Calibri"/>
                <w:color w:val="000000" w:themeColor="text1"/>
                <w:sz w:val="20"/>
                <w:szCs w:val="20"/>
              </w:rPr>
            </w:r>
            <w:r/>
          </w:p>
        </w:tc>
        <w:tc>
          <w:tcPr>
            <w:tcBorders>
              <w:top w:val="single" w:color="000000" w:sz="2" w:space="0"/>
              <w:left w:val="single" w:color="000000" w:sz="8" w:space="0"/>
              <w:bottom w:val="single" w:color="000000" w:sz="8" w:space="0"/>
              <w:right w:val="single" w:color="000000" w:sz="8" w:space="0"/>
            </w:tcBorders>
            <w:tcW w:w="960" w:type="dxa"/>
            <w:vAlign w:val="center"/>
            <w:vMerge w:val="continue"/>
            <w:textDirection w:val="lrTb"/>
            <w:noWrap w:val="false"/>
          </w:tcPr>
          <w:p>
            <w:pPr>
              <w:jc w:val="left"/>
              <w:keepLines w:val="0"/>
              <w:keepNext w:val="0"/>
              <w:pageBreakBefore w:val="0"/>
              <w:spacing w:line="280" w:lineRule="exact"/>
              <w:rPr>
                <w:rFonts w:ascii="Calibri" w:hAnsi="Calibri" w:cs="Calibri"/>
                <w:color w:val="000000" w:themeColor="text1"/>
                <w:sz w:val="20"/>
                <w:szCs w:val="20"/>
              </w:rPr>
            </w:pPr>
            <w:r>
              <w:rPr>
                <w:rFonts w:ascii="Calibri" w:hAnsi="Calibri" w:cs="Calibri"/>
                <w:color w:val="000000" w:themeColor="text1"/>
                <w:sz w:val="20"/>
                <w:szCs w:val="20"/>
              </w:rPr>
            </w:r>
            <w:r/>
          </w:p>
        </w:tc>
        <w:tc>
          <w:tcPr>
            <w:tcBorders>
              <w:top w:val="single" w:color="000000" w:sz="2" w:space="0"/>
              <w:left w:val="single" w:color="000000" w:sz="8" w:space="0"/>
              <w:bottom w:val="single" w:color="000000" w:sz="8" w:space="0"/>
              <w:right w:val="single" w:color="000000" w:sz="8" w:space="0"/>
            </w:tcBorders>
            <w:tcW w:w="256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弹簧</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QB/T 1952.2-2023</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QB/T 1952.2-2023</w:t>
            </w:r>
            <w:r/>
          </w:p>
        </w:tc>
      </w:tr>
      <w:tr>
        <w:trPr>
          <w:trHeight w:val="23"/>
        </w:trPr>
        <w:tc>
          <w:tcPr>
            <w:tcBorders>
              <w:top w:val="single" w:color="000000" w:sz="2" w:space="0"/>
              <w:left w:val="single" w:color="000000" w:sz="8" w:space="0"/>
              <w:bottom w:val="single" w:color="000000" w:sz="8" w:space="0"/>
              <w:right w:val="single" w:color="000000" w:sz="8" w:space="0"/>
            </w:tcBorders>
            <w:tcW w:w="800" w:type="dxa"/>
            <w:vAlign w:val="center"/>
            <w:vMerge w:val="restart"/>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5</w:t>
            </w:r>
            <w:r/>
          </w:p>
        </w:tc>
        <w:tc>
          <w:tcPr>
            <w:tcBorders>
              <w:top w:val="single" w:color="000000" w:sz="2" w:space="0"/>
              <w:left w:val="single" w:color="000000" w:sz="8" w:space="0"/>
              <w:bottom w:val="single" w:color="000000" w:sz="8" w:space="0"/>
              <w:right w:val="single" w:color="000000" w:sz="8" w:space="0"/>
            </w:tcBorders>
            <w:tcW w:w="960" w:type="dxa"/>
            <w:vAlign w:val="center"/>
            <w:vMerge w:val="restart"/>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理化性能</w:t>
            </w:r>
            <w:r/>
          </w:p>
        </w:tc>
        <w:tc>
          <w:tcPr>
            <w:tcBorders>
              <w:top w:val="single" w:color="000000" w:sz="2" w:space="0"/>
              <w:left w:val="single" w:color="000000" w:sz="8" w:space="0"/>
              <w:bottom w:val="single" w:color="000000" w:sz="8" w:space="0"/>
              <w:right w:val="single" w:color="000000" w:sz="8" w:space="0"/>
            </w:tcBorders>
            <w:tcW w:w="256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（面料、铺垫料）灰分</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QB/T 1952.2-2023</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QB/T 1952.2-2023</w:t>
            </w:r>
            <w:r/>
          </w:p>
        </w:tc>
      </w:tr>
      <w:tr>
        <w:trPr>
          <w:trHeight w:val="23"/>
        </w:trPr>
        <w:tc>
          <w:tcPr>
            <w:tcBorders>
              <w:top w:val="single" w:color="000000" w:sz="2" w:space="0"/>
              <w:left w:val="single" w:color="000000" w:sz="8" w:space="0"/>
              <w:bottom w:val="single" w:color="000000" w:sz="8" w:space="0"/>
              <w:right w:val="single" w:color="000000" w:sz="8" w:space="0"/>
            </w:tcBorders>
            <w:tcW w:w="800" w:type="dxa"/>
            <w:vAlign w:val="center"/>
            <w:vMerge w:val="continue"/>
            <w:textDirection w:val="lrTb"/>
            <w:noWrap w:val="false"/>
          </w:tcPr>
          <w:p>
            <w:pPr>
              <w:jc w:val="center"/>
              <w:keepLines w:val="0"/>
              <w:keepNext w:val="0"/>
              <w:pageBreakBefore w:val="0"/>
              <w:spacing w:line="280" w:lineRule="exact"/>
              <w:rPr>
                <w:rFonts w:ascii="Calibri" w:hAnsi="Calibri" w:cs="Calibri"/>
                <w:color w:val="000000" w:themeColor="text1"/>
                <w:sz w:val="20"/>
                <w:szCs w:val="20"/>
              </w:rPr>
            </w:pPr>
            <w:r>
              <w:rPr>
                <w:rFonts w:ascii="Calibri" w:hAnsi="Calibri" w:cs="Calibri"/>
                <w:color w:val="000000" w:themeColor="text1"/>
                <w:sz w:val="20"/>
                <w:szCs w:val="20"/>
              </w:rPr>
            </w:r>
            <w:r/>
          </w:p>
        </w:tc>
        <w:tc>
          <w:tcPr>
            <w:tcBorders>
              <w:top w:val="single" w:color="000000" w:sz="2" w:space="0"/>
              <w:left w:val="single" w:color="000000" w:sz="8" w:space="0"/>
              <w:bottom w:val="single" w:color="000000" w:sz="8" w:space="0"/>
              <w:right w:val="single" w:color="000000" w:sz="8" w:space="0"/>
            </w:tcBorders>
            <w:tcW w:w="960" w:type="dxa"/>
            <w:vAlign w:val="center"/>
            <w:vMerge w:val="continue"/>
            <w:textDirection w:val="lrTb"/>
            <w:noWrap w:val="false"/>
          </w:tcPr>
          <w:p>
            <w:pPr>
              <w:jc w:val="left"/>
              <w:keepLines w:val="0"/>
              <w:keepNext w:val="0"/>
              <w:pageBreakBefore w:val="0"/>
              <w:spacing w:line="280" w:lineRule="exact"/>
              <w:rPr>
                <w:rFonts w:ascii="Calibri" w:hAnsi="Calibri" w:cs="Calibri"/>
                <w:color w:val="000000" w:themeColor="text1"/>
                <w:sz w:val="20"/>
                <w:szCs w:val="20"/>
              </w:rPr>
            </w:pPr>
            <w:r>
              <w:rPr>
                <w:rFonts w:ascii="Calibri" w:hAnsi="Calibri" w:cs="Calibri"/>
                <w:color w:val="000000" w:themeColor="text1"/>
                <w:sz w:val="20"/>
                <w:szCs w:val="20"/>
              </w:rPr>
            </w:r>
            <w:r/>
          </w:p>
        </w:tc>
        <w:tc>
          <w:tcPr>
            <w:tcBorders>
              <w:top w:val="single" w:color="000000" w:sz="2" w:space="0"/>
              <w:left w:val="single" w:color="000000" w:sz="8" w:space="0"/>
              <w:bottom w:val="single" w:color="000000" w:sz="8" w:space="0"/>
              <w:right w:val="single" w:color="000000" w:sz="8" w:space="0"/>
            </w:tcBorders>
            <w:tcW w:w="256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弹簧芯</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QB/T 1952.2-2023</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QB/T 1952.2-2023</w:t>
            </w:r>
            <w:r/>
          </w:p>
        </w:tc>
      </w:tr>
      <w:tr>
        <w:trPr>
          <w:trHeight w:val="23"/>
        </w:trPr>
        <w:tc>
          <w:tcPr>
            <w:tcBorders>
              <w:top w:val="single" w:color="000000" w:sz="2" w:space="0"/>
              <w:left w:val="single" w:color="000000" w:sz="8" w:space="0"/>
              <w:bottom w:val="single" w:color="000000" w:sz="8" w:space="0"/>
              <w:right w:val="single" w:color="000000" w:sz="8" w:space="0"/>
            </w:tcBorders>
            <w:tcW w:w="800" w:type="dxa"/>
            <w:vAlign w:val="center"/>
            <w:vMerge w:val="restart"/>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6</w:t>
            </w:r>
            <w:r/>
          </w:p>
        </w:tc>
        <w:tc>
          <w:tcPr>
            <w:tcBorders>
              <w:top w:val="single" w:color="000000" w:sz="2" w:space="0"/>
              <w:left w:val="single" w:color="000000" w:sz="8" w:space="0"/>
              <w:bottom w:val="single" w:color="000000" w:sz="8" w:space="0"/>
              <w:right w:val="single" w:color="000000" w:sz="8" w:space="0"/>
            </w:tcBorders>
            <w:tcW w:w="960" w:type="dxa"/>
            <w:vAlign w:val="center"/>
            <w:vMerge w:val="restart"/>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耐久性</w:t>
            </w:r>
            <w:r/>
          </w:p>
        </w:tc>
        <w:tc>
          <w:tcPr>
            <w:tcBorders>
              <w:top w:val="single" w:color="000000" w:sz="2" w:space="0"/>
              <w:left w:val="single" w:color="000000" w:sz="8" w:space="0"/>
              <w:bottom w:val="single" w:color="000000" w:sz="8" w:space="0"/>
              <w:right w:val="single" w:color="000000" w:sz="8" w:space="0"/>
            </w:tcBorders>
            <w:tcW w:w="256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垫面（睡眠区域中心）</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QB/T 1952.2-2023</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QB/T 1952.2-2023</w:t>
            </w:r>
            <w:r/>
          </w:p>
        </w:tc>
      </w:tr>
      <w:tr>
        <w:trPr>
          <w:trHeight w:val="23"/>
        </w:trPr>
        <w:tc>
          <w:tcPr>
            <w:tcBorders>
              <w:top w:val="single" w:color="000000" w:sz="2" w:space="0"/>
              <w:left w:val="single" w:color="000000" w:sz="8" w:space="0"/>
              <w:bottom w:val="single" w:color="000000" w:sz="8" w:space="0"/>
              <w:right w:val="single" w:color="000000" w:sz="8" w:space="0"/>
            </w:tcBorders>
            <w:tcW w:w="800" w:type="dxa"/>
            <w:vAlign w:val="center"/>
            <w:vMerge w:val="continue"/>
            <w:textDirection w:val="lrTb"/>
            <w:noWrap w:val="false"/>
          </w:tcPr>
          <w:p>
            <w:pPr>
              <w:jc w:val="center"/>
              <w:keepLines w:val="0"/>
              <w:keepNext w:val="0"/>
              <w:pageBreakBefore w:val="0"/>
              <w:spacing w:line="280" w:lineRule="exact"/>
              <w:rPr>
                <w:rFonts w:ascii="Calibri" w:hAnsi="Calibri" w:cs="Calibri"/>
                <w:color w:val="000000" w:themeColor="text1"/>
                <w:sz w:val="20"/>
                <w:szCs w:val="20"/>
              </w:rPr>
            </w:pPr>
            <w:r>
              <w:rPr>
                <w:rFonts w:ascii="Calibri" w:hAnsi="Calibri" w:cs="Calibri"/>
                <w:color w:val="000000" w:themeColor="text1"/>
                <w:sz w:val="20"/>
                <w:szCs w:val="20"/>
              </w:rPr>
            </w:r>
            <w:r/>
          </w:p>
        </w:tc>
        <w:tc>
          <w:tcPr>
            <w:tcBorders>
              <w:top w:val="single" w:color="000000" w:sz="2" w:space="0"/>
              <w:left w:val="single" w:color="000000" w:sz="8" w:space="0"/>
              <w:bottom w:val="single" w:color="000000" w:sz="8" w:space="0"/>
              <w:right w:val="single" w:color="000000" w:sz="8" w:space="0"/>
            </w:tcBorders>
            <w:tcW w:w="960" w:type="dxa"/>
            <w:vAlign w:val="center"/>
            <w:vMerge w:val="continue"/>
            <w:textDirection w:val="lrTb"/>
            <w:noWrap w:val="false"/>
          </w:tcPr>
          <w:p>
            <w:pPr>
              <w:jc w:val="left"/>
              <w:keepLines w:val="0"/>
              <w:keepNext w:val="0"/>
              <w:pageBreakBefore w:val="0"/>
              <w:spacing w:line="280" w:lineRule="exact"/>
              <w:rPr>
                <w:rFonts w:ascii="Calibri" w:hAnsi="Calibri" w:cs="Calibri"/>
                <w:color w:val="000000" w:themeColor="text1"/>
                <w:sz w:val="20"/>
                <w:szCs w:val="20"/>
              </w:rPr>
            </w:pPr>
            <w:r>
              <w:rPr>
                <w:rFonts w:ascii="Calibri" w:hAnsi="Calibri" w:cs="Calibri"/>
                <w:color w:val="000000" w:themeColor="text1"/>
                <w:sz w:val="20"/>
                <w:szCs w:val="20"/>
              </w:rPr>
            </w:r>
            <w:r/>
          </w:p>
        </w:tc>
        <w:tc>
          <w:tcPr>
            <w:tcBorders>
              <w:top w:val="single" w:color="000000" w:sz="2" w:space="0"/>
              <w:left w:val="single" w:color="000000" w:sz="8" w:space="0"/>
              <w:bottom w:val="single" w:color="000000" w:sz="8" w:space="0"/>
              <w:right w:val="single" w:color="000000" w:sz="8" w:space="0"/>
            </w:tcBorders>
            <w:tcW w:w="256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边部</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QB/T 1952.2-2023</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QB/T 1952.2-2023</w:t>
            </w:r>
            <w:r/>
          </w:p>
        </w:tc>
      </w:tr>
      <w:tr>
        <w:trPr>
          <w:trHeight w:val="23"/>
        </w:trPr>
        <w:tc>
          <w:tcPr>
            <w:tcBorders>
              <w:top w:val="single" w:color="000000" w:sz="2" w:space="0"/>
              <w:left w:val="single" w:color="000000" w:sz="8" w:space="0"/>
              <w:bottom w:val="single" w:color="000000" w:sz="8" w:space="0"/>
              <w:right w:val="single" w:color="000000" w:sz="8" w:space="0"/>
            </w:tcBorders>
            <w:tcW w:w="800"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7</w:t>
            </w:r>
            <w:r/>
          </w:p>
        </w:tc>
        <w:tc>
          <w:tcPr>
            <w:gridSpan w:val="2"/>
            <w:tcBorders>
              <w:top w:val="single" w:color="000000" w:sz="2" w:space="0"/>
              <w:left w:val="single" w:color="000000" w:sz="8" w:space="0"/>
              <w:bottom w:val="single" w:color="000000" w:sz="8" w:space="0"/>
              <w:right w:val="single" w:color="000000" w:sz="8" w:space="0"/>
            </w:tcBorders>
            <w:tcW w:w="352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甲醛</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QB/T 1952.2-2023</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QB/T 1952.2-2023</w:t>
            </w:r>
            <w:r/>
          </w:p>
        </w:tc>
      </w:tr>
      <w:tr>
        <w:trPr>
          <w:trHeight w:val="23"/>
        </w:trPr>
        <w:tc>
          <w:tcPr>
            <w:tcBorders>
              <w:top w:val="single" w:color="000000" w:sz="2" w:space="0"/>
              <w:left w:val="single" w:color="000000" w:sz="8" w:space="0"/>
              <w:bottom w:val="single" w:color="000000" w:sz="8" w:space="0"/>
              <w:right w:val="single" w:color="000000" w:sz="8" w:space="0"/>
            </w:tcBorders>
            <w:tcW w:w="800"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8</w:t>
            </w:r>
            <w:r/>
          </w:p>
        </w:tc>
        <w:tc>
          <w:tcPr>
            <w:gridSpan w:val="2"/>
            <w:tcBorders>
              <w:top w:val="single" w:color="000000" w:sz="2" w:space="0"/>
              <w:left w:val="single" w:color="000000" w:sz="8" w:space="0"/>
              <w:bottom w:val="single" w:color="000000" w:sz="8" w:space="0"/>
              <w:right w:val="single" w:color="000000" w:sz="8" w:space="0"/>
            </w:tcBorders>
            <w:tcW w:w="352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苯</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QB/T 1952.2-2023</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QB/T 1952.2-2023</w:t>
            </w:r>
            <w:r/>
          </w:p>
        </w:tc>
      </w:tr>
      <w:tr>
        <w:trPr>
          <w:trHeight w:val="23"/>
        </w:trPr>
        <w:tc>
          <w:tcPr>
            <w:tcBorders>
              <w:top w:val="single" w:color="000000" w:sz="2" w:space="0"/>
              <w:left w:val="single" w:color="000000" w:sz="8" w:space="0"/>
              <w:bottom w:val="single" w:color="000000" w:sz="8" w:space="0"/>
              <w:right w:val="single" w:color="000000" w:sz="8" w:space="0"/>
            </w:tcBorders>
            <w:tcW w:w="800"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9</w:t>
            </w:r>
            <w:r/>
          </w:p>
        </w:tc>
        <w:tc>
          <w:tcPr>
            <w:gridSpan w:val="2"/>
            <w:tcBorders>
              <w:top w:val="single" w:color="000000" w:sz="2" w:space="0"/>
              <w:left w:val="single" w:color="000000" w:sz="8" w:space="0"/>
              <w:bottom w:val="single" w:color="000000" w:sz="8" w:space="0"/>
              <w:right w:val="single" w:color="000000" w:sz="8" w:space="0"/>
            </w:tcBorders>
            <w:tcW w:w="352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甲苯</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QB/T 1952.2-2023</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QB/T 1952.2-2023</w:t>
            </w:r>
            <w:r/>
          </w:p>
        </w:tc>
      </w:tr>
      <w:tr>
        <w:trPr>
          <w:trHeight w:val="23"/>
        </w:trPr>
        <w:tc>
          <w:tcPr>
            <w:tcBorders>
              <w:top w:val="single" w:color="000000" w:sz="2" w:space="0"/>
              <w:left w:val="single" w:color="000000" w:sz="8" w:space="0"/>
              <w:bottom w:val="single" w:color="000000" w:sz="8" w:space="0"/>
              <w:right w:val="single" w:color="000000" w:sz="8" w:space="0"/>
            </w:tcBorders>
            <w:tcW w:w="800"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10</w:t>
            </w:r>
            <w:r/>
          </w:p>
        </w:tc>
        <w:tc>
          <w:tcPr>
            <w:gridSpan w:val="2"/>
            <w:tcBorders>
              <w:top w:val="single" w:color="000000" w:sz="2" w:space="0"/>
              <w:left w:val="single" w:color="000000" w:sz="8" w:space="0"/>
              <w:bottom w:val="single" w:color="000000" w:sz="8" w:space="0"/>
              <w:right w:val="single" w:color="000000" w:sz="8" w:space="0"/>
            </w:tcBorders>
            <w:tcW w:w="352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二甲苯（邻、间、对二甲苯之和）</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QB/T 1952.2-2023</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QB/T 1952.2-2023</w:t>
            </w:r>
            <w:r/>
          </w:p>
        </w:tc>
      </w:tr>
      <w:tr>
        <w:trPr>
          <w:trHeight w:val="23"/>
        </w:trPr>
        <w:tc>
          <w:tcPr>
            <w:tcBorders>
              <w:top w:val="single" w:color="000000" w:sz="2" w:space="0"/>
              <w:left w:val="single" w:color="000000" w:sz="8" w:space="0"/>
              <w:bottom w:val="single" w:color="000000" w:sz="8" w:space="0"/>
              <w:right w:val="single" w:color="000000" w:sz="8" w:space="0"/>
            </w:tcBorders>
            <w:tcW w:w="800"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11</w:t>
            </w:r>
            <w:r/>
          </w:p>
        </w:tc>
        <w:tc>
          <w:tcPr>
            <w:gridSpan w:val="2"/>
            <w:tcBorders>
              <w:top w:val="single" w:color="000000" w:sz="2" w:space="0"/>
              <w:left w:val="single" w:color="000000" w:sz="8" w:space="0"/>
              <w:bottom w:val="single" w:color="000000" w:sz="8" w:space="0"/>
              <w:right w:val="single" w:color="000000" w:sz="8" w:space="0"/>
            </w:tcBorders>
            <w:tcW w:w="352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总挥发性有机化合物（TVOC）</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QB/T 1952.2-2023</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QB/T 1952.2-2023</w:t>
            </w:r>
            <w:r/>
          </w:p>
        </w:tc>
      </w:tr>
    </w:tbl>
    <w:p>
      <w:pPr>
        <w:keepLines w:val="0"/>
        <w:keepNext w:val="0"/>
        <w:pageBreakBefore w:val="0"/>
        <w:spacing w:after="200" w:line="280" w:lineRule="exact"/>
        <w:rPr>
          <w:color w:val="000000" w:themeColor="text1"/>
          <w:sz w:val="24"/>
        </w:rPr>
      </w:pPr>
      <w:r>
        <w:rPr>
          <w:color w:val="000000" w:themeColor="text1"/>
          <w:sz w:val="24"/>
        </w:rPr>
      </w:r>
      <w:r/>
    </w:p>
    <w:tbl>
      <w:tblPr>
        <w:tblStyle w:val="694"/>
        <w:tblW w:w="93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0"/>
        <w:gridCol w:w="3490"/>
        <w:gridCol w:w="2580"/>
        <w:gridCol w:w="2445"/>
      </w:tblGrid>
      <w:tr>
        <w:trP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黑体" w:hAnsi="宋体" w:eastAsia="黑体" w:cs="黑体"/>
                <w:b/>
                <w:color w:val="000000" w:themeColor="text1"/>
                <w:sz w:val="24"/>
              </w:rPr>
              <w:t xml:space="preserve">11、配装眼镜（老视成镜）</w:t>
            </w:r>
            <w:r/>
          </w:p>
        </w:tc>
      </w:tr>
      <w:tr>
        <w:trPr>
          <w:trHeight w:val="23"/>
        </w:trPr>
        <w:tc>
          <w:tcPr>
            <w:tcBorders>
              <w:top w:val="single" w:color="000000" w:sz="2" w:space="0"/>
              <w:left w:val="single" w:color="000000" w:sz="8" w:space="0"/>
              <w:bottom w:val="single" w:color="000000" w:sz="8" w:space="0"/>
              <w:right w:val="single" w:color="000000" w:sz="8" w:space="0"/>
            </w:tcBorders>
            <w:tcW w:w="830"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序号</w:t>
            </w:r>
            <w:r/>
          </w:p>
        </w:tc>
        <w:tc>
          <w:tcPr>
            <w:tcBorders>
              <w:top w:val="single" w:color="000000" w:sz="8" w:space="0"/>
              <w:left w:val="single" w:color="000000" w:sz="8" w:space="0"/>
              <w:bottom w:val="single" w:color="000000" w:sz="8" w:space="0"/>
              <w:right w:val="single" w:color="000000" w:sz="8" w:space="0"/>
            </w:tcBorders>
            <w:tcW w:w="3490"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检验项目</w:t>
            </w:r>
            <w:r/>
          </w:p>
        </w:tc>
        <w:tc>
          <w:tcPr>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检验依据</w:t>
            </w:r>
            <w:r/>
          </w:p>
        </w:tc>
        <w:tc>
          <w:tcPr>
            <w:tcBorders>
              <w:top w:val="single" w:color="000000" w:sz="8"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检验检测方法</w:t>
            </w:r>
            <w:r/>
          </w:p>
        </w:tc>
      </w:tr>
      <w:tr>
        <w:trPr>
          <w:trHeight w:val="23"/>
        </w:trPr>
        <w:tc>
          <w:tcPr>
            <w:tcBorders>
              <w:top w:val="single" w:color="000000" w:sz="2" w:space="0"/>
              <w:left w:val="single" w:color="000000" w:sz="8" w:space="0"/>
              <w:bottom w:val="single" w:color="000000" w:sz="8" w:space="0"/>
              <w:right w:val="single" w:color="000000" w:sz="8" w:space="0"/>
            </w:tcBorders>
            <w:tcW w:w="830"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宋体"/>
                <w:color w:val="000000" w:themeColor="text1"/>
                <w:sz w:val="24"/>
              </w:rPr>
              <w:t xml:space="preserve">1</w:t>
            </w:r>
            <w:r/>
          </w:p>
        </w:tc>
        <w:tc>
          <w:tcPr>
            <w:tcBorders>
              <w:top w:val="single" w:color="000000" w:sz="2" w:space="0"/>
              <w:left w:val="single" w:color="000000" w:sz="8" w:space="0"/>
              <w:bottom w:val="single" w:color="000000" w:sz="8" w:space="0"/>
              <w:right w:val="single" w:color="000000" w:sz="8" w:space="0"/>
            </w:tcBorders>
            <w:tcW w:w="349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球镜顶焦度偏差</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GB/T 13511.1-2025</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GB/T 13511.1-2025</w:t>
            </w:r>
            <w:r/>
          </w:p>
        </w:tc>
      </w:tr>
      <w:tr>
        <w:trPr>
          <w:trHeight w:val="23"/>
        </w:trPr>
        <w:tc>
          <w:tcPr>
            <w:tcBorders>
              <w:top w:val="single" w:color="000000" w:sz="2" w:space="0"/>
              <w:left w:val="single" w:color="000000" w:sz="8" w:space="0"/>
              <w:bottom w:val="single" w:color="000000" w:sz="8" w:space="0"/>
              <w:right w:val="single" w:color="000000" w:sz="8" w:space="0"/>
            </w:tcBorders>
            <w:tcW w:w="830"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宋体"/>
                <w:color w:val="000000" w:themeColor="text1"/>
                <w:sz w:val="24"/>
              </w:rPr>
              <w:t xml:space="preserve">2</w:t>
            </w:r>
            <w:r/>
          </w:p>
        </w:tc>
        <w:tc>
          <w:tcPr>
            <w:tcBorders>
              <w:top w:val="single" w:color="000000" w:sz="2" w:space="0"/>
              <w:left w:val="single" w:color="000000" w:sz="8" w:space="0"/>
              <w:bottom w:val="single" w:color="000000" w:sz="8" w:space="0"/>
              <w:right w:val="single" w:color="000000" w:sz="8" w:space="0"/>
            </w:tcBorders>
            <w:tcW w:w="349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柱镜顶焦度偏差</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GB/T 13511.1-2025</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GB/T 13511.1-2025</w:t>
            </w:r>
            <w:r/>
          </w:p>
        </w:tc>
      </w:tr>
      <w:tr>
        <w:trPr>
          <w:trHeight w:val="23"/>
        </w:trPr>
        <w:tc>
          <w:tcPr>
            <w:tcBorders>
              <w:top w:val="single" w:color="000000" w:sz="2" w:space="0"/>
              <w:left w:val="single" w:color="000000" w:sz="8" w:space="0"/>
              <w:bottom w:val="single" w:color="000000" w:sz="8" w:space="0"/>
              <w:right w:val="single" w:color="000000" w:sz="8" w:space="0"/>
            </w:tcBorders>
            <w:tcW w:w="830"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宋体"/>
                <w:color w:val="000000" w:themeColor="text1"/>
                <w:sz w:val="24"/>
              </w:rPr>
              <w:t xml:space="preserve">3</w:t>
            </w:r>
            <w:r/>
          </w:p>
        </w:tc>
        <w:tc>
          <w:tcPr>
            <w:tcBorders>
              <w:top w:val="single" w:color="000000" w:sz="2" w:space="0"/>
              <w:left w:val="single" w:color="000000" w:sz="8" w:space="0"/>
              <w:bottom w:val="single" w:color="000000" w:sz="8" w:space="0"/>
              <w:right w:val="single" w:color="000000" w:sz="8" w:space="0"/>
            </w:tcBorders>
            <w:tcW w:w="349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柱镜轴位方向偏差</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GB/T 13511.1-2025</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GB/T 13511.1-2025</w:t>
            </w:r>
            <w:r/>
          </w:p>
        </w:tc>
      </w:tr>
      <w:tr>
        <w:trPr>
          <w:trHeight w:val="23"/>
        </w:trPr>
        <w:tc>
          <w:tcPr>
            <w:tcBorders>
              <w:top w:val="single" w:color="000000" w:sz="2" w:space="0"/>
              <w:left w:val="single" w:color="000000" w:sz="8" w:space="0"/>
              <w:bottom w:val="single" w:color="000000" w:sz="8" w:space="0"/>
              <w:right w:val="single" w:color="000000" w:sz="8" w:space="0"/>
            </w:tcBorders>
            <w:tcW w:w="830"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4</w:t>
            </w:r>
            <w:r/>
          </w:p>
        </w:tc>
        <w:tc>
          <w:tcPr>
            <w:tcBorders>
              <w:top w:val="single" w:color="000000" w:sz="2" w:space="0"/>
              <w:left w:val="single" w:color="000000" w:sz="8" w:space="0"/>
              <w:bottom w:val="single" w:color="000000" w:sz="8" w:space="0"/>
              <w:right w:val="single" w:color="000000" w:sz="8" w:space="0"/>
            </w:tcBorders>
            <w:tcW w:w="349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光学中心水平偏差</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GB/T 13511.1-2025</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GB/T 13511.1-2025</w:t>
            </w:r>
            <w:r/>
          </w:p>
        </w:tc>
      </w:tr>
      <w:tr>
        <w:trPr>
          <w:trHeight w:val="23"/>
        </w:trPr>
        <w:tc>
          <w:tcPr>
            <w:tcBorders>
              <w:top w:val="single" w:color="000000" w:sz="2" w:space="0"/>
              <w:left w:val="single" w:color="000000" w:sz="8" w:space="0"/>
              <w:bottom w:val="single" w:color="000000" w:sz="8" w:space="0"/>
              <w:right w:val="single" w:color="000000" w:sz="8" w:space="0"/>
            </w:tcBorders>
            <w:tcW w:w="830"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5</w:t>
            </w:r>
            <w:r/>
          </w:p>
        </w:tc>
        <w:tc>
          <w:tcPr>
            <w:tcBorders>
              <w:top w:val="single" w:color="000000" w:sz="2" w:space="0"/>
              <w:left w:val="single" w:color="000000" w:sz="8" w:space="0"/>
              <w:bottom w:val="single" w:color="000000" w:sz="8" w:space="0"/>
              <w:right w:val="single" w:color="000000" w:sz="8" w:space="0"/>
            </w:tcBorders>
            <w:tcW w:w="349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光学中心单侧水平偏差</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GB/T 13511.1-2025</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GB/T 13511.1-2025</w:t>
            </w:r>
            <w:r/>
          </w:p>
        </w:tc>
      </w:tr>
      <w:tr>
        <w:trPr>
          <w:trHeight w:val="23"/>
        </w:trPr>
        <w:tc>
          <w:tcPr>
            <w:tcBorders>
              <w:top w:val="single" w:color="000000" w:sz="2" w:space="0"/>
              <w:left w:val="single" w:color="000000" w:sz="8" w:space="0"/>
              <w:bottom w:val="single" w:color="000000" w:sz="8" w:space="0"/>
              <w:right w:val="single" w:color="000000" w:sz="8" w:space="0"/>
            </w:tcBorders>
            <w:tcW w:w="830"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6</w:t>
            </w:r>
            <w:r/>
          </w:p>
        </w:tc>
        <w:tc>
          <w:tcPr>
            <w:tcBorders>
              <w:top w:val="single" w:color="000000" w:sz="2" w:space="0"/>
              <w:left w:val="single" w:color="000000" w:sz="8" w:space="0"/>
              <w:bottom w:val="single" w:color="000000" w:sz="8" w:space="0"/>
              <w:right w:val="single" w:color="000000" w:sz="8" w:space="0"/>
            </w:tcBorders>
            <w:tcW w:w="349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装配质量</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GB/T 13511.1-2025</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GB/T 13511.1-2025</w:t>
            </w:r>
            <w:r/>
          </w:p>
        </w:tc>
      </w:tr>
    </w:tbl>
    <w:p>
      <w:pPr>
        <w:keepLines w:val="0"/>
        <w:keepNext w:val="0"/>
        <w:pageBreakBefore w:val="0"/>
        <w:spacing w:after="200" w:line="280" w:lineRule="exact"/>
        <w:rPr>
          <w:color w:val="000000" w:themeColor="text1"/>
          <w:sz w:val="24"/>
        </w:rPr>
      </w:pPr>
      <w:r>
        <w:rPr>
          <w:color w:val="000000" w:themeColor="text1"/>
          <w:sz w:val="24"/>
        </w:rPr>
      </w:r>
      <w:r/>
    </w:p>
    <w:tbl>
      <w:tblPr>
        <w:tblStyle w:val="694"/>
        <w:tblW w:w="93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0"/>
        <w:gridCol w:w="3580"/>
        <w:gridCol w:w="2580"/>
        <w:gridCol w:w="2445"/>
      </w:tblGrid>
      <w:tr>
        <w:trP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黑体" w:hAnsi="宋体" w:eastAsia="黑体" w:cs="黑体"/>
                <w:b/>
                <w:color w:val="000000" w:themeColor="text1"/>
                <w:sz w:val="24"/>
              </w:rPr>
              <w:t xml:space="preserve">12、配装眼镜（近视镜）</w:t>
            </w:r>
            <w:r/>
          </w:p>
        </w:tc>
      </w:tr>
      <w:tr>
        <w:trPr>
          <w:trHeight w:val="23"/>
        </w:trPr>
        <w:tc>
          <w:tcPr>
            <w:tcBorders>
              <w:top w:val="single" w:color="000000" w:sz="2" w:space="0"/>
              <w:left w:val="single" w:color="000000" w:sz="8" w:space="0"/>
              <w:bottom w:val="single" w:color="000000" w:sz="8" w:space="0"/>
              <w:right w:val="single" w:color="000000" w:sz="8" w:space="0"/>
            </w:tcBorders>
            <w:tcW w:w="740"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序号</w:t>
            </w:r>
            <w:r/>
          </w:p>
        </w:tc>
        <w:tc>
          <w:tcPr>
            <w:tcBorders>
              <w:top w:val="single" w:color="000000" w:sz="8" w:space="0"/>
              <w:left w:val="single" w:color="000000" w:sz="8" w:space="0"/>
              <w:bottom w:val="single" w:color="000000" w:sz="8" w:space="0"/>
              <w:right w:val="single" w:color="000000" w:sz="8" w:space="0"/>
            </w:tcBorders>
            <w:tcW w:w="3580"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检验项目</w:t>
            </w:r>
            <w:r/>
          </w:p>
        </w:tc>
        <w:tc>
          <w:tcPr>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检验依据</w:t>
            </w:r>
            <w:r/>
          </w:p>
        </w:tc>
        <w:tc>
          <w:tcPr>
            <w:tcBorders>
              <w:top w:val="single" w:color="000000" w:sz="8"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检验检测方法</w:t>
            </w:r>
            <w:r/>
          </w:p>
        </w:tc>
      </w:tr>
      <w:tr>
        <w:trPr>
          <w:trHeight w:val="23"/>
        </w:trPr>
        <w:tc>
          <w:tcPr>
            <w:tcBorders>
              <w:top w:val="single" w:color="000000" w:sz="2" w:space="0"/>
              <w:left w:val="single" w:color="000000" w:sz="8" w:space="0"/>
              <w:bottom w:val="single" w:color="000000" w:sz="8" w:space="0"/>
              <w:right w:val="single" w:color="000000" w:sz="8" w:space="0"/>
            </w:tcBorders>
            <w:tcW w:w="740"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宋体"/>
                <w:color w:val="000000" w:themeColor="text1"/>
                <w:sz w:val="24"/>
              </w:rPr>
              <w:t xml:space="preserve">1</w:t>
            </w:r>
            <w:r/>
          </w:p>
        </w:tc>
        <w:tc>
          <w:tcPr>
            <w:tcBorders>
              <w:top w:val="single" w:color="000000" w:sz="2" w:space="0"/>
              <w:left w:val="single" w:color="000000" w:sz="8" w:space="0"/>
              <w:bottom w:val="single" w:color="000000" w:sz="8" w:space="0"/>
              <w:right w:val="single" w:color="000000" w:sz="8" w:space="0"/>
            </w:tcBorders>
            <w:tcW w:w="3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老视成镜两镜片顶焦度互差</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pStyle w:val="853"/>
              <w:keepLines w:val="0"/>
              <w:keepNext w:val="0"/>
              <w:pageBreakBefore w:val="0"/>
              <w:spacing w:before="0" w:beforeAutospacing="0" w:after="0" w:afterAutospacing="0" w:line="280" w:lineRule="exact"/>
              <w:rPr>
                <w:rFonts w:ascii="仿宋" w:hAnsi="仿宋" w:eastAsia="仿宋"/>
                <w:color w:val="000000" w:themeColor="text1"/>
              </w:rPr>
            </w:pPr>
            <w:r>
              <w:rPr>
                <w:rFonts w:hint="eastAsia" w:ascii="仿宋" w:hAnsi="仿宋" w:eastAsia="仿宋"/>
                <w:color w:val="000000" w:themeColor="text1"/>
              </w:rPr>
              <w:t xml:space="preserve">GB 13511.1-2011</w:t>
            </w:r>
            <w:r/>
          </w:p>
          <w:p>
            <w:pPr>
              <w:pStyle w:val="853"/>
              <w:keepLines w:val="0"/>
              <w:keepNext w:val="0"/>
              <w:pageBreakBefore w:val="0"/>
              <w:spacing w:before="0" w:beforeAutospacing="0" w:after="0" w:afterAutospacing="0" w:line="280" w:lineRule="exact"/>
              <w:rPr>
                <w:rFonts w:ascii="仿宋" w:hAnsi="仿宋" w:eastAsia="仿宋"/>
                <w:color w:val="000000" w:themeColor="text1"/>
              </w:rPr>
            </w:pPr>
            <w:r>
              <w:rPr>
                <w:rFonts w:hint="eastAsia" w:ascii="仿宋" w:hAnsi="仿宋" w:eastAsia="仿宋"/>
                <w:color w:val="000000" w:themeColor="text1"/>
              </w:rPr>
              <w:t xml:space="preserve">GB/T 13511.1-2025</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pStyle w:val="853"/>
              <w:keepLines w:val="0"/>
              <w:keepNext w:val="0"/>
              <w:pageBreakBefore w:val="0"/>
              <w:spacing w:before="0" w:beforeAutospacing="0" w:after="0" w:afterAutospacing="0" w:line="280" w:lineRule="exact"/>
              <w:rPr>
                <w:rFonts w:ascii="仿宋" w:hAnsi="仿宋" w:eastAsia="仿宋"/>
                <w:color w:val="000000" w:themeColor="text1"/>
              </w:rPr>
            </w:pPr>
            <w:r>
              <w:rPr>
                <w:rFonts w:hint="eastAsia" w:ascii="仿宋" w:hAnsi="仿宋" w:eastAsia="仿宋"/>
                <w:color w:val="000000" w:themeColor="text1"/>
              </w:rPr>
              <w:t xml:space="preserve">GB 13511.1-2011</w:t>
            </w:r>
            <w:r/>
          </w:p>
          <w:p>
            <w:pPr>
              <w:pStyle w:val="853"/>
              <w:keepLines w:val="0"/>
              <w:keepNext w:val="0"/>
              <w:pageBreakBefore w:val="0"/>
              <w:spacing w:before="0" w:beforeAutospacing="0" w:after="0" w:afterAutospacing="0" w:line="280" w:lineRule="exact"/>
              <w:rPr>
                <w:rFonts w:ascii="仿宋" w:hAnsi="仿宋" w:eastAsia="仿宋"/>
                <w:color w:val="000000" w:themeColor="text1"/>
              </w:rPr>
            </w:pPr>
            <w:r>
              <w:rPr>
                <w:rFonts w:hint="eastAsia" w:ascii="仿宋" w:hAnsi="仿宋" w:eastAsia="仿宋"/>
                <w:color w:val="000000" w:themeColor="text1"/>
              </w:rPr>
              <w:t xml:space="preserve">GB/T 13511.1-2025</w:t>
            </w:r>
            <w:r/>
          </w:p>
        </w:tc>
      </w:tr>
      <w:tr>
        <w:trPr>
          <w:trHeight w:val="23"/>
        </w:trPr>
        <w:tc>
          <w:tcPr>
            <w:tcBorders>
              <w:top w:val="single" w:color="000000" w:sz="2" w:space="0"/>
              <w:left w:val="single" w:color="000000" w:sz="8" w:space="0"/>
              <w:bottom w:val="single" w:color="000000" w:sz="8" w:space="0"/>
              <w:right w:val="single" w:color="000000" w:sz="8" w:space="0"/>
            </w:tcBorders>
            <w:tcW w:w="740"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宋体"/>
                <w:color w:val="000000" w:themeColor="text1"/>
                <w:sz w:val="24"/>
              </w:rPr>
              <w:t xml:space="preserve">2</w:t>
            </w:r>
            <w:r/>
          </w:p>
        </w:tc>
        <w:tc>
          <w:tcPr>
            <w:tcBorders>
              <w:top w:val="single" w:color="000000" w:sz="2" w:space="0"/>
              <w:left w:val="single" w:color="000000" w:sz="8" w:space="0"/>
              <w:bottom w:val="single" w:color="000000" w:sz="8" w:space="0"/>
              <w:right w:val="single" w:color="000000" w:sz="8" w:space="0"/>
            </w:tcBorders>
            <w:tcW w:w="3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老视成镜光学中心水平距离允差</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pStyle w:val="853"/>
              <w:keepLines w:val="0"/>
              <w:keepNext w:val="0"/>
              <w:pageBreakBefore w:val="0"/>
              <w:spacing w:before="0" w:beforeAutospacing="0" w:after="0" w:afterAutospacing="0" w:line="280" w:lineRule="exact"/>
              <w:rPr>
                <w:rFonts w:ascii="仿宋" w:hAnsi="仿宋" w:eastAsia="仿宋"/>
                <w:color w:val="000000" w:themeColor="text1"/>
              </w:rPr>
            </w:pPr>
            <w:r>
              <w:rPr>
                <w:rFonts w:hint="eastAsia" w:ascii="仿宋" w:hAnsi="仿宋" w:eastAsia="仿宋"/>
                <w:color w:val="000000" w:themeColor="text1"/>
              </w:rPr>
              <w:t xml:space="preserve">GB 13511.1-2011</w:t>
            </w:r>
            <w:r/>
          </w:p>
          <w:p>
            <w:pPr>
              <w:pStyle w:val="853"/>
              <w:keepLines w:val="0"/>
              <w:keepNext w:val="0"/>
              <w:pageBreakBefore w:val="0"/>
              <w:spacing w:before="0" w:beforeAutospacing="0" w:after="0" w:afterAutospacing="0" w:line="280" w:lineRule="exact"/>
              <w:rPr>
                <w:rFonts w:ascii="仿宋" w:hAnsi="仿宋" w:eastAsia="仿宋"/>
                <w:color w:val="000000" w:themeColor="text1"/>
              </w:rPr>
            </w:pPr>
            <w:r>
              <w:rPr>
                <w:rFonts w:hint="eastAsia" w:ascii="仿宋" w:hAnsi="仿宋" w:eastAsia="仿宋"/>
                <w:color w:val="000000" w:themeColor="text1"/>
              </w:rPr>
              <w:t xml:space="preserve">GB/T 13511.1-2025</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pStyle w:val="853"/>
              <w:keepLines w:val="0"/>
              <w:keepNext w:val="0"/>
              <w:pageBreakBefore w:val="0"/>
              <w:spacing w:before="0" w:beforeAutospacing="0" w:after="0" w:afterAutospacing="0" w:line="280" w:lineRule="exact"/>
              <w:rPr>
                <w:rFonts w:ascii="仿宋" w:hAnsi="仿宋" w:eastAsia="仿宋"/>
                <w:color w:val="000000" w:themeColor="text1"/>
              </w:rPr>
            </w:pPr>
            <w:r>
              <w:rPr>
                <w:rFonts w:hint="eastAsia" w:ascii="仿宋" w:hAnsi="仿宋" w:eastAsia="仿宋"/>
                <w:color w:val="000000" w:themeColor="text1"/>
              </w:rPr>
              <w:t xml:space="preserve">GB 13511.1-2011</w:t>
            </w:r>
            <w:r/>
          </w:p>
          <w:p>
            <w:pPr>
              <w:pStyle w:val="853"/>
              <w:keepLines w:val="0"/>
              <w:keepNext w:val="0"/>
              <w:pageBreakBefore w:val="0"/>
              <w:spacing w:before="0" w:beforeAutospacing="0" w:after="0" w:afterAutospacing="0" w:line="280" w:lineRule="exact"/>
              <w:rPr>
                <w:rFonts w:ascii="仿宋" w:hAnsi="仿宋" w:eastAsia="仿宋"/>
                <w:color w:val="000000" w:themeColor="text1"/>
              </w:rPr>
            </w:pPr>
            <w:r>
              <w:rPr>
                <w:rFonts w:hint="eastAsia" w:ascii="仿宋" w:hAnsi="仿宋" w:eastAsia="仿宋"/>
                <w:color w:val="000000" w:themeColor="text1"/>
              </w:rPr>
              <w:t xml:space="preserve">GB/T 13511.1-2025</w:t>
            </w:r>
            <w:r/>
          </w:p>
        </w:tc>
      </w:tr>
      <w:tr>
        <w:trPr>
          <w:trHeight w:val="23"/>
        </w:trPr>
        <w:tc>
          <w:tcPr>
            <w:tcBorders>
              <w:top w:val="single" w:color="000000" w:sz="2" w:space="0"/>
              <w:left w:val="single" w:color="000000" w:sz="8" w:space="0"/>
              <w:bottom w:val="single" w:color="000000" w:sz="8" w:space="0"/>
              <w:right w:val="single" w:color="000000" w:sz="8" w:space="0"/>
            </w:tcBorders>
            <w:tcW w:w="740"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宋体"/>
                <w:color w:val="000000" w:themeColor="text1"/>
                <w:sz w:val="24"/>
              </w:rPr>
              <w:t xml:space="preserve">3</w:t>
            </w:r>
            <w:r/>
          </w:p>
        </w:tc>
        <w:tc>
          <w:tcPr>
            <w:tcBorders>
              <w:top w:val="single" w:color="000000" w:sz="2" w:space="0"/>
              <w:left w:val="single" w:color="000000" w:sz="8" w:space="0"/>
              <w:bottom w:val="single" w:color="000000" w:sz="8" w:space="0"/>
              <w:right w:val="single" w:color="000000" w:sz="8" w:space="0"/>
            </w:tcBorders>
            <w:tcW w:w="3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老视成镜光学中心垂直互差</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pStyle w:val="853"/>
              <w:keepLines w:val="0"/>
              <w:keepNext w:val="0"/>
              <w:pageBreakBefore w:val="0"/>
              <w:spacing w:before="0" w:beforeAutospacing="0" w:after="0" w:afterAutospacing="0" w:line="280" w:lineRule="exact"/>
              <w:rPr>
                <w:rFonts w:ascii="仿宋" w:hAnsi="仿宋" w:eastAsia="仿宋"/>
                <w:color w:val="000000" w:themeColor="text1"/>
              </w:rPr>
            </w:pPr>
            <w:r>
              <w:rPr>
                <w:rFonts w:hint="eastAsia" w:ascii="仿宋" w:hAnsi="仿宋" w:eastAsia="仿宋"/>
                <w:color w:val="000000" w:themeColor="text1"/>
              </w:rPr>
              <w:t xml:space="preserve">GB 13511.1-2011</w:t>
            </w:r>
            <w:r/>
          </w:p>
          <w:p>
            <w:pPr>
              <w:pStyle w:val="853"/>
              <w:keepLines w:val="0"/>
              <w:keepNext w:val="0"/>
              <w:pageBreakBefore w:val="0"/>
              <w:spacing w:before="0" w:beforeAutospacing="0" w:after="0" w:afterAutospacing="0" w:line="280" w:lineRule="exact"/>
              <w:rPr>
                <w:rFonts w:ascii="仿宋" w:hAnsi="仿宋" w:eastAsia="仿宋"/>
                <w:color w:val="000000" w:themeColor="text1"/>
              </w:rPr>
            </w:pPr>
            <w:r>
              <w:rPr>
                <w:rFonts w:hint="eastAsia" w:ascii="仿宋" w:hAnsi="仿宋" w:eastAsia="仿宋"/>
                <w:color w:val="000000" w:themeColor="text1"/>
              </w:rPr>
              <w:t xml:space="preserve">GB/T 13511.1-2025</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pStyle w:val="853"/>
              <w:keepLines w:val="0"/>
              <w:keepNext w:val="0"/>
              <w:pageBreakBefore w:val="0"/>
              <w:spacing w:before="0" w:beforeAutospacing="0" w:after="0" w:afterAutospacing="0" w:line="280" w:lineRule="exact"/>
              <w:rPr>
                <w:rFonts w:ascii="仿宋" w:hAnsi="仿宋" w:eastAsia="仿宋"/>
                <w:color w:val="000000" w:themeColor="text1"/>
              </w:rPr>
            </w:pPr>
            <w:r>
              <w:rPr>
                <w:rFonts w:hint="eastAsia" w:ascii="仿宋" w:hAnsi="仿宋" w:eastAsia="仿宋"/>
                <w:color w:val="000000" w:themeColor="text1"/>
              </w:rPr>
              <w:t xml:space="preserve">GB 13511.1-2011</w:t>
            </w:r>
            <w:r/>
          </w:p>
          <w:p>
            <w:pPr>
              <w:pStyle w:val="853"/>
              <w:keepLines w:val="0"/>
              <w:keepNext w:val="0"/>
              <w:pageBreakBefore w:val="0"/>
              <w:spacing w:before="0" w:beforeAutospacing="0" w:after="0" w:afterAutospacing="0" w:line="280" w:lineRule="exact"/>
              <w:rPr>
                <w:rFonts w:ascii="仿宋" w:hAnsi="仿宋" w:eastAsia="仿宋"/>
                <w:color w:val="000000" w:themeColor="text1"/>
              </w:rPr>
            </w:pPr>
            <w:r>
              <w:rPr>
                <w:rFonts w:hint="eastAsia" w:ascii="仿宋" w:hAnsi="仿宋" w:eastAsia="仿宋"/>
                <w:color w:val="000000" w:themeColor="text1"/>
              </w:rPr>
              <w:t xml:space="preserve">GB/T 13511.1-2025</w:t>
            </w:r>
            <w:r/>
          </w:p>
        </w:tc>
      </w:tr>
      <w:tr>
        <w:trPr>
          <w:trHeight w:val="23"/>
        </w:trPr>
        <w:tc>
          <w:tcPr>
            <w:tcBorders>
              <w:top w:val="single" w:color="000000" w:sz="2" w:space="0"/>
              <w:left w:val="single" w:color="000000" w:sz="8" w:space="0"/>
              <w:bottom w:val="single" w:color="000000" w:sz="8" w:space="0"/>
              <w:right w:val="single" w:color="000000" w:sz="8" w:space="0"/>
            </w:tcBorders>
            <w:tcW w:w="740"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4</w:t>
            </w:r>
            <w:r/>
          </w:p>
        </w:tc>
        <w:tc>
          <w:tcPr>
            <w:tcBorders>
              <w:top w:val="single" w:color="000000" w:sz="2" w:space="0"/>
              <w:left w:val="single" w:color="000000" w:sz="8" w:space="0"/>
              <w:bottom w:val="single" w:color="000000" w:sz="8" w:space="0"/>
              <w:right w:val="single" w:color="000000" w:sz="8" w:space="0"/>
            </w:tcBorders>
            <w:tcW w:w="3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老视成镜光学中心单侧水平允差</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pStyle w:val="853"/>
              <w:keepLines w:val="0"/>
              <w:keepNext w:val="0"/>
              <w:pageBreakBefore w:val="0"/>
              <w:spacing w:before="0" w:beforeAutospacing="0" w:after="0" w:afterAutospacing="0" w:line="280" w:lineRule="exact"/>
              <w:rPr>
                <w:rFonts w:ascii="仿宋" w:hAnsi="仿宋" w:eastAsia="仿宋"/>
                <w:color w:val="000000" w:themeColor="text1"/>
              </w:rPr>
            </w:pPr>
            <w:r>
              <w:rPr>
                <w:rFonts w:hint="eastAsia" w:ascii="仿宋" w:hAnsi="仿宋" w:eastAsia="仿宋"/>
                <w:color w:val="000000" w:themeColor="text1"/>
              </w:rPr>
              <w:t xml:space="preserve">GB 13511.1-2011</w:t>
            </w:r>
            <w:r/>
          </w:p>
          <w:p>
            <w:pPr>
              <w:pStyle w:val="853"/>
              <w:keepLines w:val="0"/>
              <w:keepNext w:val="0"/>
              <w:pageBreakBefore w:val="0"/>
              <w:spacing w:before="0" w:beforeAutospacing="0" w:after="0" w:afterAutospacing="0" w:line="280" w:lineRule="exact"/>
              <w:rPr>
                <w:rFonts w:ascii="仿宋" w:hAnsi="仿宋" w:eastAsia="仿宋"/>
                <w:color w:val="000000" w:themeColor="text1"/>
              </w:rPr>
            </w:pPr>
            <w:r>
              <w:rPr>
                <w:rFonts w:hint="eastAsia" w:ascii="仿宋" w:hAnsi="仿宋" w:eastAsia="仿宋"/>
                <w:color w:val="000000" w:themeColor="text1"/>
              </w:rPr>
              <w:t xml:space="preserve">GB/T 13511.1-2025</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pStyle w:val="853"/>
              <w:keepLines w:val="0"/>
              <w:keepNext w:val="0"/>
              <w:pageBreakBefore w:val="0"/>
              <w:spacing w:before="0" w:beforeAutospacing="0" w:after="0" w:afterAutospacing="0" w:line="280" w:lineRule="exact"/>
              <w:rPr>
                <w:rFonts w:ascii="仿宋" w:hAnsi="仿宋" w:eastAsia="仿宋"/>
                <w:color w:val="000000" w:themeColor="text1"/>
              </w:rPr>
            </w:pPr>
            <w:r>
              <w:rPr>
                <w:rFonts w:hint="eastAsia" w:ascii="仿宋" w:hAnsi="仿宋" w:eastAsia="仿宋"/>
                <w:color w:val="000000" w:themeColor="text1"/>
              </w:rPr>
              <w:t xml:space="preserve">GB 13511.1-2011</w:t>
            </w:r>
            <w:r/>
          </w:p>
          <w:p>
            <w:pPr>
              <w:pStyle w:val="853"/>
              <w:keepLines w:val="0"/>
              <w:keepNext w:val="0"/>
              <w:pageBreakBefore w:val="0"/>
              <w:spacing w:before="0" w:beforeAutospacing="0" w:after="0" w:afterAutospacing="0" w:line="280" w:lineRule="exact"/>
              <w:rPr>
                <w:rFonts w:ascii="仿宋" w:hAnsi="仿宋" w:eastAsia="仿宋"/>
                <w:color w:val="000000" w:themeColor="text1"/>
              </w:rPr>
            </w:pPr>
            <w:r>
              <w:rPr>
                <w:rFonts w:hint="eastAsia" w:ascii="仿宋" w:hAnsi="仿宋" w:eastAsia="仿宋"/>
                <w:color w:val="000000" w:themeColor="text1"/>
              </w:rPr>
              <w:t xml:space="preserve">GB/T 13511.1-2025</w:t>
            </w:r>
            <w:r/>
          </w:p>
        </w:tc>
      </w:tr>
      <w:tr>
        <w:trPr>
          <w:trHeight w:val="23"/>
        </w:trPr>
        <w:tc>
          <w:tcPr>
            <w:tcBorders>
              <w:top w:val="single" w:color="000000" w:sz="2" w:space="0"/>
              <w:left w:val="single" w:color="000000" w:sz="8" w:space="0"/>
              <w:bottom w:val="single" w:color="000000" w:sz="8" w:space="0"/>
              <w:right w:val="single" w:color="000000" w:sz="8" w:space="0"/>
            </w:tcBorders>
            <w:tcW w:w="740"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宋体"/>
                <w:color w:val="000000" w:themeColor="text1"/>
                <w:sz w:val="24"/>
              </w:rPr>
              <w:t xml:space="preserve">5</w:t>
            </w:r>
            <w:r/>
          </w:p>
        </w:tc>
        <w:tc>
          <w:tcPr>
            <w:tcBorders>
              <w:top w:val="single" w:color="000000" w:sz="2" w:space="0"/>
              <w:left w:val="single" w:color="000000" w:sz="8" w:space="0"/>
              <w:bottom w:val="single" w:color="000000" w:sz="8" w:space="0"/>
              <w:right w:val="single" w:color="000000" w:sz="8" w:space="0"/>
            </w:tcBorders>
            <w:tcW w:w="3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装配质量</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pStyle w:val="853"/>
              <w:keepLines w:val="0"/>
              <w:keepNext w:val="0"/>
              <w:pageBreakBefore w:val="0"/>
              <w:spacing w:before="0" w:beforeAutospacing="0" w:after="0" w:afterAutospacing="0" w:line="280" w:lineRule="exact"/>
              <w:rPr>
                <w:rFonts w:ascii="仿宋" w:hAnsi="仿宋" w:eastAsia="仿宋"/>
                <w:color w:val="000000" w:themeColor="text1"/>
              </w:rPr>
            </w:pPr>
            <w:r>
              <w:rPr>
                <w:rFonts w:hint="eastAsia" w:ascii="仿宋" w:hAnsi="仿宋" w:eastAsia="仿宋"/>
                <w:color w:val="000000" w:themeColor="text1"/>
              </w:rPr>
              <w:t xml:space="preserve">GB 13511.1-2011</w:t>
            </w:r>
            <w:r/>
          </w:p>
          <w:p>
            <w:pPr>
              <w:pStyle w:val="853"/>
              <w:keepLines w:val="0"/>
              <w:keepNext w:val="0"/>
              <w:pageBreakBefore w:val="0"/>
              <w:spacing w:before="0" w:beforeAutospacing="0" w:after="0" w:afterAutospacing="0" w:line="280" w:lineRule="exact"/>
              <w:rPr>
                <w:rFonts w:ascii="仿宋" w:hAnsi="仿宋" w:eastAsia="仿宋"/>
                <w:color w:val="000000" w:themeColor="text1"/>
              </w:rPr>
            </w:pPr>
            <w:r>
              <w:rPr>
                <w:rFonts w:hint="eastAsia" w:ascii="仿宋" w:hAnsi="仿宋" w:eastAsia="仿宋"/>
                <w:color w:val="000000" w:themeColor="text1"/>
              </w:rPr>
              <w:t xml:space="preserve">GB/T 13511.1-2025</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pStyle w:val="853"/>
              <w:keepLines w:val="0"/>
              <w:keepNext w:val="0"/>
              <w:pageBreakBefore w:val="0"/>
              <w:spacing w:before="0" w:beforeAutospacing="0" w:after="0" w:afterAutospacing="0" w:line="280" w:lineRule="exact"/>
              <w:rPr>
                <w:rFonts w:ascii="仿宋" w:hAnsi="仿宋" w:eastAsia="仿宋"/>
                <w:color w:val="000000" w:themeColor="text1"/>
              </w:rPr>
            </w:pPr>
            <w:r>
              <w:rPr>
                <w:rFonts w:hint="eastAsia" w:ascii="仿宋" w:hAnsi="仿宋" w:eastAsia="仿宋"/>
                <w:color w:val="000000" w:themeColor="text1"/>
              </w:rPr>
              <w:t xml:space="preserve">GB 13511.1-2011</w:t>
            </w:r>
            <w:r/>
          </w:p>
          <w:p>
            <w:pPr>
              <w:pStyle w:val="853"/>
              <w:keepLines w:val="0"/>
              <w:keepNext w:val="0"/>
              <w:pageBreakBefore w:val="0"/>
              <w:spacing w:before="0" w:beforeAutospacing="0" w:after="0" w:afterAutospacing="0" w:line="280" w:lineRule="exact"/>
              <w:rPr>
                <w:rFonts w:ascii="仿宋" w:hAnsi="仿宋" w:eastAsia="仿宋"/>
                <w:color w:val="000000" w:themeColor="text1"/>
              </w:rPr>
            </w:pPr>
            <w:r>
              <w:rPr>
                <w:rFonts w:hint="eastAsia" w:ascii="仿宋" w:hAnsi="仿宋" w:eastAsia="仿宋"/>
                <w:color w:val="000000" w:themeColor="text1"/>
              </w:rPr>
              <w:t xml:space="preserve">GB/T 13511.1-2025</w:t>
            </w:r>
            <w:r/>
          </w:p>
        </w:tc>
      </w:tr>
    </w:tbl>
    <w:p>
      <w:pPr>
        <w:keepLines w:val="0"/>
        <w:keepNext w:val="0"/>
        <w:pageBreakBefore w:val="0"/>
        <w:spacing w:after="200" w:line="280" w:lineRule="exact"/>
        <w:rPr>
          <w:color w:val="000000" w:themeColor="text1"/>
          <w:sz w:val="24"/>
        </w:rPr>
      </w:pPr>
      <w:r>
        <w:rPr>
          <w:color w:val="000000" w:themeColor="text1"/>
          <w:sz w:val="24"/>
        </w:rPr>
      </w:r>
      <w:r/>
    </w:p>
    <w:tbl>
      <w:tblPr>
        <w:tblStyle w:val="694"/>
        <w:tblW w:w="93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3595"/>
        <w:gridCol w:w="2580"/>
        <w:gridCol w:w="2445"/>
      </w:tblGrid>
      <w:tr>
        <w:trP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widowControl w:val="off"/>
              <w:rPr>
                <w:rFonts w:ascii="Calibri" w:hAnsi="Calibri" w:cs="Calibri"/>
                <w:color w:val="000000" w:themeColor="text1"/>
                <w:sz w:val="24"/>
              </w:rPr>
            </w:pPr>
            <w:r>
              <w:rPr>
                <w:rFonts w:hint="eastAsia" w:ascii="黑体" w:hAnsi="宋体" w:eastAsia="黑体" w:cs="黑体"/>
                <w:b/>
                <w:color w:val="000000" w:themeColor="text1"/>
                <w:sz w:val="24"/>
              </w:rPr>
              <w:t xml:space="preserve">13、安全帽</w:t>
            </w:r>
            <w:r/>
          </w:p>
        </w:tc>
      </w:tr>
      <w:tr>
        <w:trPr>
          <w:trHeight w:val="23"/>
        </w:trPr>
        <w:tc>
          <w:tcPr>
            <w:tcBorders>
              <w:top w:val="single" w:color="000000" w:sz="2" w:space="0"/>
              <w:left w:val="single" w:color="000000" w:sz="8" w:space="0"/>
              <w:bottom w:val="single" w:color="000000" w:sz="8" w:space="0"/>
              <w:right w:val="single" w:color="000000" w:sz="8" w:space="0"/>
            </w:tcBorders>
            <w:tcW w:w="725" w:type="dxa"/>
            <w:vAlign w:val="center"/>
            <w:textDirection w:val="lrTb"/>
            <w:noWrap w:val="false"/>
          </w:tcPr>
          <w:p>
            <w:pPr>
              <w:jc w:val="center"/>
              <w:keepLines w:val="0"/>
              <w:keepNext w:val="0"/>
              <w:pageBreakBefore w:val="0"/>
              <w:spacing w:line="280" w:lineRule="exact"/>
              <w:widowControl w:val="off"/>
              <w:rPr>
                <w:rFonts w:ascii="Calibri" w:hAnsi="Calibri" w:cs="Calibri"/>
                <w:color w:val="000000" w:themeColor="text1"/>
                <w:sz w:val="24"/>
              </w:rPr>
            </w:pPr>
            <w:r>
              <w:rPr>
                <w:rFonts w:hint="eastAsia" w:ascii="宋体" w:hAnsi="宋体" w:eastAsia="宋体" w:cs="宋体"/>
                <w:b/>
                <w:color w:val="000000" w:themeColor="text1"/>
                <w:sz w:val="24"/>
              </w:rPr>
              <w:t xml:space="preserve">序号</w:t>
            </w:r>
            <w:r/>
          </w:p>
        </w:tc>
        <w:tc>
          <w:tcPr>
            <w:tcBorders>
              <w:top w:val="single" w:color="000000" w:sz="8" w:space="0"/>
              <w:left w:val="single" w:color="000000" w:sz="8" w:space="0"/>
              <w:bottom w:val="single" w:color="000000" w:sz="8" w:space="0"/>
              <w:right w:val="single" w:color="000000" w:sz="8" w:space="0"/>
            </w:tcBorders>
            <w:tcW w:w="3595" w:type="dxa"/>
            <w:vAlign w:val="center"/>
            <w:textDirection w:val="lrTb"/>
            <w:noWrap w:val="false"/>
          </w:tcPr>
          <w:p>
            <w:pPr>
              <w:jc w:val="center"/>
              <w:keepLines w:val="0"/>
              <w:keepNext w:val="0"/>
              <w:pageBreakBefore w:val="0"/>
              <w:spacing w:line="280" w:lineRule="exact"/>
              <w:widowControl w:val="off"/>
              <w:rPr>
                <w:rFonts w:ascii="Calibri" w:hAnsi="Calibri" w:cs="Calibri"/>
                <w:color w:val="000000" w:themeColor="text1"/>
                <w:sz w:val="24"/>
              </w:rPr>
            </w:pPr>
            <w:r>
              <w:rPr>
                <w:rFonts w:hint="eastAsia" w:ascii="宋体" w:hAnsi="宋体" w:eastAsia="宋体" w:cs="宋体"/>
                <w:b/>
                <w:color w:val="000000" w:themeColor="text1"/>
                <w:sz w:val="24"/>
              </w:rPr>
              <w:t xml:space="preserve">检验项目</w:t>
            </w:r>
            <w:r/>
          </w:p>
        </w:tc>
        <w:tc>
          <w:tcPr>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widowControl w:val="off"/>
              <w:rPr>
                <w:rFonts w:ascii="Calibri" w:hAnsi="Calibri" w:cs="Calibri"/>
                <w:color w:val="000000" w:themeColor="text1"/>
                <w:sz w:val="24"/>
              </w:rPr>
            </w:pPr>
            <w:r>
              <w:rPr>
                <w:rFonts w:hint="eastAsia" w:ascii="宋体" w:hAnsi="宋体" w:eastAsia="宋体" w:cs="宋体"/>
                <w:b/>
                <w:color w:val="000000" w:themeColor="text1"/>
                <w:sz w:val="24"/>
              </w:rPr>
              <w:t xml:space="preserve">检验依据</w:t>
            </w:r>
            <w:r/>
          </w:p>
        </w:tc>
        <w:tc>
          <w:tcPr>
            <w:tcBorders>
              <w:top w:val="single" w:color="000000" w:sz="8"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widowControl w:val="off"/>
              <w:rPr>
                <w:rFonts w:ascii="Calibri" w:hAnsi="Calibri" w:cs="Calibri"/>
                <w:color w:val="000000" w:themeColor="text1"/>
                <w:sz w:val="24"/>
              </w:rPr>
            </w:pPr>
            <w:r>
              <w:rPr>
                <w:rFonts w:hint="eastAsia" w:ascii="宋体" w:hAnsi="宋体" w:eastAsia="宋体" w:cs="宋体"/>
                <w:b/>
                <w:color w:val="000000" w:themeColor="text1"/>
                <w:sz w:val="24"/>
              </w:rPr>
              <w:t xml:space="preserve">检验检测方法</w:t>
            </w:r>
            <w:r/>
          </w:p>
        </w:tc>
      </w:tr>
      <w:tr>
        <w:trPr>
          <w:trHeight w:val="23"/>
        </w:trPr>
        <w:tc>
          <w:tcPr>
            <w:tcBorders>
              <w:top w:val="single" w:color="000000" w:sz="2" w:space="0"/>
              <w:left w:val="single" w:color="000000" w:sz="8" w:space="0"/>
              <w:bottom w:val="single" w:color="000000" w:sz="8" w:space="0"/>
              <w:right w:val="single" w:color="000000" w:sz="8" w:space="0"/>
            </w:tcBorders>
            <w:tcW w:w="725" w:type="dxa"/>
            <w:vAlign w:val="center"/>
            <w:textDirection w:val="lrTb"/>
            <w:noWrap w:val="false"/>
          </w:tcPr>
          <w:p>
            <w:pPr>
              <w:jc w:val="center"/>
              <w:keepLines w:val="0"/>
              <w:keepNext w:val="0"/>
              <w:pageBreakBefore w:val="0"/>
              <w:spacing w:line="280" w:lineRule="exact"/>
              <w:widowControl w:val="off"/>
              <w:rPr>
                <w:rFonts w:ascii="仿宋" w:hAnsi="仿宋" w:eastAsia="仿宋" w:cs="仿宋"/>
                <w:color w:val="000000" w:themeColor="text1"/>
                <w:sz w:val="24"/>
              </w:rPr>
            </w:pPr>
            <w:r>
              <w:rPr>
                <w:rFonts w:hint="eastAsia" w:ascii="仿宋" w:hAnsi="仿宋" w:eastAsia="仿宋" w:cs="宋体"/>
                <w:color w:val="000000" w:themeColor="text1"/>
                <w:sz w:val="24"/>
              </w:rPr>
              <w:t xml:space="preserve">1</w:t>
            </w:r>
            <w:r/>
          </w:p>
        </w:tc>
        <w:tc>
          <w:tcPr>
            <w:tcBorders>
              <w:top w:val="single" w:color="000000" w:sz="2" w:space="0"/>
              <w:left w:val="single" w:color="000000" w:sz="8" w:space="0"/>
              <w:bottom w:val="single" w:color="000000" w:sz="8" w:space="0"/>
              <w:right w:val="single" w:color="000000" w:sz="8" w:space="0"/>
            </w:tcBorders>
            <w:tcW w:w="3595" w:type="dxa"/>
            <w:vAlign w:val="center"/>
            <w:textDirection w:val="lrTb"/>
            <w:noWrap w:val="false"/>
          </w:tcPr>
          <w:p>
            <w:pPr>
              <w:jc w:val="left"/>
              <w:keepLines w:val="0"/>
              <w:keepNext w:val="0"/>
              <w:pageBreakBefore w:val="0"/>
              <w:spacing w:line="280" w:lineRule="exact"/>
              <w:widowControl w:val="off"/>
              <w:rPr>
                <w:rFonts w:ascii="仿宋" w:hAnsi="仿宋" w:eastAsia="仿宋" w:cs="Cambria"/>
                <w:color w:val="000000" w:themeColor="text1"/>
                <w:sz w:val="24"/>
              </w:rPr>
            </w:pPr>
            <w:r>
              <w:rPr>
                <w:rFonts w:hint="eastAsia" w:ascii="仿宋" w:hAnsi="仿宋" w:eastAsia="仿宋" w:cs="Cambria"/>
                <w:color w:val="000000" w:themeColor="text1"/>
                <w:sz w:val="24"/>
              </w:rPr>
              <w:t xml:space="preserve">质量（不包括附件）</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Cambria"/>
                <w:color w:val="000000" w:themeColor="text1"/>
                <w:sz w:val="24"/>
              </w:rPr>
            </w:pPr>
            <w:r>
              <w:rPr>
                <w:rFonts w:hint="eastAsia" w:ascii="仿宋" w:hAnsi="仿宋" w:eastAsia="仿宋" w:cs="Cambria"/>
                <w:color w:val="000000" w:themeColor="text1"/>
                <w:sz w:val="24"/>
              </w:rPr>
              <w:t xml:space="preserve">GB 2811-2019</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Cambria"/>
                <w:color w:val="000000" w:themeColor="text1"/>
                <w:sz w:val="24"/>
              </w:rPr>
            </w:pPr>
            <w:r>
              <w:rPr>
                <w:rFonts w:hint="eastAsia" w:ascii="仿宋" w:hAnsi="仿宋" w:eastAsia="仿宋" w:cs="Cambria"/>
                <w:color w:val="000000" w:themeColor="text1"/>
                <w:sz w:val="24"/>
              </w:rPr>
              <w:t xml:space="preserve">GB 2811-2019</w:t>
            </w:r>
            <w:r/>
          </w:p>
        </w:tc>
      </w:tr>
      <w:tr>
        <w:trPr>
          <w:trHeight w:val="23"/>
        </w:trPr>
        <w:tc>
          <w:tcPr>
            <w:tcBorders>
              <w:top w:val="single" w:color="000000" w:sz="2" w:space="0"/>
              <w:left w:val="single" w:color="000000" w:sz="8" w:space="0"/>
              <w:bottom w:val="single" w:color="000000" w:sz="8" w:space="0"/>
              <w:right w:val="single" w:color="000000" w:sz="8" w:space="0"/>
            </w:tcBorders>
            <w:tcW w:w="725" w:type="dxa"/>
            <w:vAlign w:val="center"/>
            <w:textDirection w:val="lrTb"/>
            <w:noWrap w:val="false"/>
          </w:tcPr>
          <w:p>
            <w:pPr>
              <w:jc w:val="center"/>
              <w:keepLines w:val="0"/>
              <w:keepNext w:val="0"/>
              <w:pageBreakBefore w:val="0"/>
              <w:spacing w:line="280" w:lineRule="exact"/>
              <w:widowControl w:val="off"/>
              <w:rPr>
                <w:rFonts w:ascii="仿宋" w:hAnsi="仿宋" w:eastAsia="仿宋" w:cs="仿宋"/>
                <w:color w:val="000000" w:themeColor="text1"/>
                <w:sz w:val="24"/>
              </w:rPr>
            </w:pPr>
            <w:r>
              <w:rPr>
                <w:rFonts w:hint="eastAsia" w:ascii="仿宋" w:hAnsi="仿宋" w:eastAsia="仿宋" w:cs="宋体"/>
                <w:color w:val="000000" w:themeColor="text1"/>
                <w:sz w:val="24"/>
              </w:rPr>
              <w:t xml:space="preserve">2</w:t>
            </w:r>
            <w:r/>
          </w:p>
        </w:tc>
        <w:tc>
          <w:tcPr>
            <w:tcBorders>
              <w:top w:val="single" w:color="000000" w:sz="2" w:space="0"/>
              <w:left w:val="single" w:color="000000" w:sz="8" w:space="0"/>
              <w:bottom w:val="single" w:color="000000" w:sz="8" w:space="0"/>
              <w:right w:val="single" w:color="000000" w:sz="8" w:space="0"/>
            </w:tcBorders>
            <w:tcW w:w="3595" w:type="dxa"/>
            <w:vAlign w:val="center"/>
            <w:textDirection w:val="lrTb"/>
            <w:noWrap w:val="false"/>
          </w:tcPr>
          <w:p>
            <w:pPr>
              <w:jc w:val="left"/>
              <w:keepLines w:val="0"/>
              <w:keepNext w:val="0"/>
              <w:pageBreakBefore w:val="0"/>
              <w:spacing w:line="280" w:lineRule="exact"/>
              <w:widowControl w:val="off"/>
              <w:rPr>
                <w:rFonts w:ascii="仿宋" w:hAnsi="仿宋" w:eastAsia="仿宋" w:cs="Cambria"/>
                <w:color w:val="000000" w:themeColor="text1"/>
                <w:sz w:val="24"/>
              </w:rPr>
            </w:pPr>
            <w:r>
              <w:rPr>
                <w:rFonts w:hint="eastAsia" w:ascii="仿宋" w:hAnsi="仿宋" w:eastAsia="仿宋" w:cs="Cambria"/>
                <w:color w:val="000000" w:themeColor="text1"/>
                <w:sz w:val="24"/>
              </w:rPr>
              <w:t xml:space="preserve">垂直间距</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Cambria"/>
                <w:color w:val="000000" w:themeColor="text1"/>
                <w:sz w:val="24"/>
              </w:rPr>
            </w:pPr>
            <w:r>
              <w:rPr>
                <w:rFonts w:hint="eastAsia" w:ascii="仿宋" w:hAnsi="仿宋" w:eastAsia="仿宋" w:cs="Cambria"/>
                <w:color w:val="000000" w:themeColor="text1"/>
                <w:sz w:val="24"/>
              </w:rPr>
              <w:t xml:space="preserve">GB 2811-2019</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Cambria"/>
                <w:color w:val="000000" w:themeColor="text1"/>
                <w:sz w:val="24"/>
              </w:rPr>
            </w:pPr>
            <w:r>
              <w:rPr>
                <w:rFonts w:hint="eastAsia" w:ascii="仿宋" w:hAnsi="仿宋" w:eastAsia="仿宋" w:cs="Cambria"/>
                <w:color w:val="000000" w:themeColor="text1"/>
                <w:sz w:val="24"/>
              </w:rPr>
              <w:t xml:space="preserve">GB 2811-2019</w:t>
            </w:r>
            <w:r/>
          </w:p>
        </w:tc>
      </w:tr>
      <w:tr>
        <w:trPr>
          <w:trHeight w:val="23"/>
        </w:trPr>
        <w:tc>
          <w:tcPr>
            <w:tcBorders>
              <w:top w:val="single" w:color="000000" w:sz="2" w:space="0"/>
              <w:left w:val="single" w:color="000000" w:sz="8" w:space="0"/>
              <w:bottom w:val="single" w:color="000000" w:sz="8" w:space="0"/>
              <w:right w:val="single" w:color="000000" w:sz="8" w:space="0"/>
            </w:tcBorders>
            <w:tcW w:w="725" w:type="dxa"/>
            <w:vAlign w:val="center"/>
            <w:textDirection w:val="lrTb"/>
            <w:noWrap w:val="false"/>
          </w:tcPr>
          <w:p>
            <w:pPr>
              <w:jc w:val="center"/>
              <w:keepLines w:val="0"/>
              <w:keepNext w:val="0"/>
              <w:pageBreakBefore w:val="0"/>
              <w:spacing w:line="280" w:lineRule="exact"/>
              <w:widowControl w:val="off"/>
              <w:rPr>
                <w:rFonts w:ascii="仿宋" w:hAnsi="仿宋" w:eastAsia="仿宋" w:cs="仿宋"/>
                <w:color w:val="000000" w:themeColor="text1"/>
                <w:sz w:val="24"/>
              </w:rPr>
            </w:pPr>
            <w:r>
              <w:rPr>
                <w:rFonts w:hint="eastAsia" w:ascii="仿宋" w:hAnsi="仿宋" w:eastAsia="仿宋" w:cs="宋体"/>
                <w:color w:val="000000" w:themeColor="text1"/>
                <w:sz w:val="24"/>
              </w:rPr>
              <w:t xml:space="preserve">3</w:t>
            </w:r>
            <w:r/>
          </w:p>
        </w:tc>
        <w:tc>
          <w:tcPr>
            <w:tcBorders>
              <w:top w:val="single" w:color="000000" w:sz="2" w:space="0"/>
              <w:left w:val="single" w:color="000000" w:sz="8" w:space="0"/>
              <w:bottom w:val="single" w:color="000000" w:sz="8" w:space="0"/>
              <w:right w:val="single" w:color="000000" w:sz="8" w:space="0"/>
            </w:tcBorders>
            <w:tcW w:w="3595" w:type="dxa"/>
            <w:vAlign w:val="center"/>
            <w:textDirection w:val="lrTb"/>
            <w:noWrap w:val="false"/>
          </w:tcPr>
          <w:p>
            <w:pPr>
              <w:jc w:val="left"/>
              <w:keepLines w:val="0"/>
              <w:keepNext w:val="0"/>
              <w:pageBreakBefore w:val="0"/>
              <w:spacing w:line="280" w:lineRule="exact"/>
              <w:widowControl w:val="off"/>
              <w:rPr>
                <w:rFonts w:ascii="仿宋" w:hAnsi="仿宋" w:eastAsia="仿宋" w:cs="Cambria"/>
                <w:color w:val="000000" w:themeColor="text1"/>
                <w:sz w:val="24"/>
              </w:rPr>
            </w:pPr>
            <w:r>
              <w:rPr>
                <w:rFonts w:hint="eastAsia" w:ascii="仿宋" w:hAnsi="仿宋" w:eastAsia="仿宋" w:cs="Cambria"/>
                <w:color w:val="000000" w:themeColor="text1"/>
                <w:sz w:val="24"/>
              </w:rPr>
              <w:t xml:space="preserve">冲击吸收性能（浸水）</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Cambria"/>
                <w:color w:val="000000" w:themeColor="text1"/>
                <w:sz w:val="24"/>
              </w:rPr>
            </w:pPr>
            <w:r>
              <w:rPr>
                <w:rFonts w:hint="eastAsia" w:ascii="仿宋" w:hAnsi="仿宋" w:eastAsia="仿宋" w:cs="Cambria"/>
                <w:color w:val="000000" w:themeColor="text1"/>
                <w:sz w:val="24"/>
              </w:rPr>
              <w:t xml:space="preserve">GB 2811-2019</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Cambria"/>
                <w:color w:val="000000" w:themeColor="text1"/>
                <w:sz w:val="24"/>
              </w:rPr>
            </w:pPr>
            <w:r>
              <w:rPr>
                <w:rFonts w:hint="eastAsia" w:ascii="仿宋" w:hAnsi="仿宋" w:eastAsia="仿宋" w:cs="Cambria"/>
                <w:color w:val="000000" w:themeColor="text1"/>
                <w:sz w:val="24"/>
              </w:rPr>
              <w:t xml:space="preserve">GB 2811-2019</w:t>
            </w:r>
            <w:r/>
          </w:p>
        </w:tc>
      </w:tr>
      <w:tr>
        <w:trPr>
          <w:trHeight w:val="23"/>
        </w:trPr>
        <w:tc>
          <w:tcPr>
            <w:tcBorders>
              <w:top w:val="single" w:color="000000" w:sz="2" w:space="0"/>
              <w:left w:val="single" w:color="000000" w:sz="8" w:space="0"/>
              <w:bottom w:val="single" w:color="000000" w:sz="8" w:space="0"/>
              <w:right w:val="single" w:color="000000" w:sz="8" w:space="0"/>
            </w:tcBorders>
            <w:tcW w:w="725" w:type="dxa"/>
            <w:vAlign w:val="center"/>
            <w:textDirection w:val="lrTb"/>
            <w:noWrap w:val="false"/>
          </w:tcPr>
          <w:p>
            <w:pPr>
              <w:jc w:val="center"/>
              <w:keepLines w:val="0"/>
              <w:keepNext w:val="0"/>
              <w:pageBreakBefore w:val="0"/>
              <w:spacing w:line="280" w:lineRule="exact"/>
              <w:widowControl w:val="off"/>
              <w:rPr>
                <w:rFonts w:ascii="仿宋" w:hAnsi="仿宋" w:eastAsia="仿宋" w:cs="仿宋"/>
                <w:color w:val="000000" w:themeColor="text1"/>
                <w:sz w:val="24"/>
              </w:rPr>
            </w:pPr>
            <w:r>
              <w:rPr>
                <w:rFonts w:hint="eastAsia" w:ascii="仿宋" w:hAnsi="仿宋" w:eastAsia="仿宋" w:cs="宋体"/>
                <w:color w:val="000000" w:themeColor="text1"/>
                <w:sz w:val="24"/>
              </w:rPr>
              <w:t xml:space="preserve">4</w:t>
            </w:r>
            <w:r/>
          </w:p>
        </w:tc>
        <w:tc>
          <w:tcPr>
            <w:tcBorders>
              <w:top w:val="single" w:color="000000" w:sz="2" w:space="0"/>
              <w:left w:val="single" w:color="000000" w:sz="8" w:space="0"/>
              <w:bottom w:val="single" w:color="000000" w:sz="8" w:space="0"/>
              <w:right w:val="single" w:color="000000" w:sz="8" w:space="0"/>
            </w:tcBorders>
            <w:tcW w:w="3595" w:type="dxa"/>
            <w:vAlign w:val="center"/>
            <w:textDirection w:val="lrTb"/>
            <w:noWrap w:val="false"/>
          </w:tcPr>
          <w:p>
            <w:pPr>
              <w:jc w:val="left"/>
              <w:keepLines w:val="0"/>
              <w:keepNext w:val="0"/>
              <w:pageBreakBefore w:val="0"/>
              <w:spacing w:line="280" w:lineRule="exact"/>
              <w:widowControl w:val="off"/>
              <w:rPr>
                <w:rFonts w:ascii="仿宋" w:hAnsi="仿宋" w:eastAsia="仿宋" w:cs="Cambria"/>
                <w:color w:val="000000" w:themeColor="text1"/>
                <w:sz w:val="24"/>
              </w:rPr>
            </w:pPr>
            <w:r>
              <w:rPr>
                <w:rFonts w:hint="eastAsia" w:ascii="仿宋" w:hAnsi="仿宋" w:eastAsia="仿宋" w:cs="Cambria"/>
                <w:color w:val="000000" w:themeColor="text1"/>
                <w:sz w:val="24"/>
              </w:rPr>
              <w:t xml:space="preserve">耐穿刺性能（浸水）</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Cambria"/>
                <w:color w:val="000000" w:themeColor="text1"/>
                <w:sz w:val="24"/>
              </w:rPr>
            </w:pPr>
            <w:r>
              <w:rPr>
                <w:rFonts w:hint="eastAsia" w:ascii="仿宋" w:hAnsi="仿宋" w:eastAsia="仿宋" w:cs="Cambria"/>
                <w:color w:val="000000" w:themeColor="text1"/>
                <w:sz w:val="24"/>
              </w:rPr>
              <w:t xml:space="preserve">GB 2811-2019</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Cambria"/>
                <w:color w:val="000000" w:themeColor="text1"/>
                <w:sz w:val="24"/>
              </w:rPr>
            </w:pPr>
            <w:r>
              <w:rPr>
                <w:rFonts w:hint="eastAsia" w:ascii="仿宋" w:hAnsi="仿宋" w:eastAsia="仿宋" w:cs="Cambria"/>
                <w:color w:val="000000" w:themeColor="text1"/>
                <w:sz w:val="24"/>
              </w:rPr>
              <w:t xml:space="preserve">GB 2811-2019</w:t>
            </w:r>
            <w:r/>
          </w:p>
        </w:tc>
      </w:tr>
    </w:tbl>
    <w:p>
      <w:pPr>
        <w:keepLines w:val="0"/>
        <w:keepNext w:val="0"/>
        <w:pageBreakBefore w:val="0"/>
        <w:spacing w:after="200" w:line="280" w:lineRule="exact"/>
        <w:rPr>
          <w:color w:val="000000" w:themeColor="text1"/>
          <w:sz w:val="24"/>
        </w:rPr>
      </w:pPr>
      <w:r>
        <w:rPr>
          <w:color w:val="000000" w:themeColor="text1"/>
          <w:sz w:val="24"/>
        </w:rPr>
      </w:r>
      <w:r/>
    </w:p>
    <w:tbl>
      <w:tblPr>
        <w:tblStyle w:val="694"/>
        <w:tblW w:w="93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3595"/>
        <w:gridCol w:w="2580"/>
        <w:gridCol w:w="2445"/>
      </w:tblGrid>
      <w:tr>
        <w:trP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黑体" w:hAnsi="宋体" w:eastAsia="黑体" w:cs="黑体"/>
                <w:b/>
                <w:color w:val="000000" w:themeColor="text1"/>
                <w:sz w:val="24"/>
              </w:rPr>
              <w:t xml:space="preserve">14、清洗剂</w:t>
            </w:r>
            <w:r/>
          </w:p>
        </w:tc>
      </w:tr>
      <w:tr>
        <w:trPr>
          <w:trHeight w:val="23"/>
        </w:trPr>
        <w:tc>
          <w:tcPr>
            <w:tcBorders>
              <w:top w:val="single" w:color="000000" w:sz="2" w:space="0"/>
              <w:left w:val="single" w:color="000000" w:sz="8" w:space="0"/>
              <w:bottom w:val="single" w:color="000000" w:sz="8" w:space="0"/>
              <w:right w:val="single" w:color="000000" w:sz="8" w:space="0"/>
            </w:tcBorders>
            <w:tcW w:w="725"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序号</w:t>
            </w:r>
            <w:r/>
          </w:p>
        </w:tc>
        <w:tc>
          <w:tcPr>
            <w:tcBorders>
              <w:top w:val="single" w:color="000000" w:sz="8" w:space="0"/>
              <w:left w:val="single" w:color="000000" w:sz="8" w:space="0"/>
              <w:bottom w:val="single" w:color="000000" w:sz="8" w:space="0"/>
              <w:right w:val="single" w:color="000000" w:sz="8" w:space="0"/>
            </w:tcBorders>
            <w:tcW w:w="3595"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检验项目</w:t>
            </w:r>
            <w:r/>
          </w:p>
        </w:tc>
        <w:tc>
          <w:tcPr>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检验依据</w:t>
            </w:r>
            <w:r/>
          </w:p>
        </w:tc>
        <w:tc>
          <w:tcPr>
            <w:tcBorders>
              <w:top w:val="single" w:color="000000" w:sz="8"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检验检测方法</w:t>
            </w:r>
            <w:r/>
          </w:p>
        </w:tc>
      </w:tr>
      <w:tr>
        <w:trPr>
          <w:trHeight w:val="23"/>
        </w:trPr>
        <w:tc>
          <w:tcPr>
            <w:tcBorders>
              <w:top w:val="single" w:color="000000" w:sz="2" w:space="0"/>
              <w:left w:val="single" w:color="000000" w:sz="8" w:space="0"/>
              <w:bottom w:val="single" w:color="000000" w:sz="8" w:space="0"/>
              <w:right w:val="single" w:color="000000" w:sz="8" w:space="0"/>
            </w:tcBorders>
            <w:tcW w:w="725"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宋体"/>
                <w:color w:val="000000" w:themeColor="text1"/>
                <w:sz w:val="24"/>
              </w:rPr>
              <w:t xml:space="preserve">1</w:t>
            </w:r>
            <w:r/>
          </w:p>
        </w:tc>
        <w:tc>
          <w:tcPr>
            <w:tcBorders>
              <w:top w:val="single" w:color="000000" w:sz="2" w:space="0"/>
              <w:left w:val="single" w:color="000000" w:sz="8" w:space="0"/>
              <w:bottom w:val="single" w:color="000000" w:sz="8" w:space="0"/>
              <w:right w:val="single" w:color="000000" w:sz="8" w:space="0"/>
            </w:tcBorders>
            <w:tcW w:w="359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VOC含量</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 38508-2020</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 38508-2020</w:t>
            </w:r>
            <w:r/>
          </w:p>
        </w:tc>
      </w:tr>
      <w:tr>
        <w:trPr>
          <w:trHeight w:val="23"/>
        </w:trPr>
        <w:tc>
          <w:tcPr>
            <w:tcBorders>
              <w:top w:val="single" w:color="000000" w:sz="2" w:space="0"/>
              <w:left w:val="single" w:color="000000" w:sz="8" w:space="0"/>
              <w:bottom w:val="single" w:color="000000" w:sz="8" w:space="0"/>
              <w:right w:val="single" w:color="000000" w:sz="8" w:space="0"/>
            </w:tcBorders>
            <w:tcW w:w="725"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宋体"/>
                <w:color w:val="000000" w:themeColor="text1"/>
                <w:sz w:val="24"/>
              </w:rPr>
              <w:t xml:space="preserve">2</w:t>
            </w:r>
            <w:r/>
          </w:p>
        </w:tc>
        <w:tc>
          <w:tcPr>
            <w:tcBorders>
              <w:top w:val="single" w:color="000000" w:sz="2" w:space="0"/>
              <w:left w:val="single" w:color="000000" w:sz="8" w:space="0"/>
              <w:bottom w:val="single" w:color="000000" w:sz="8" w:space="0"/>
              <w:right w:val="single" w:color="000000" w:sz="8" w:space="0"/>
            </w:tcBorders>
            <w:tcW w:w="359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二氯甲烷、三氯甲烷、三氯乙烯、四氯乙烯总和</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 38508-2020</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GB/T 23992-2009</w:t>
            </w:r>
            <w:r/>
          </w:p>
        </w:tc>
      </w:tr>
      <w:tr>
        <w:trPr>
          <w:trHeight w:val="23"/>
        </w:trPr>
        <w:tc>
          <w:tcPr>
            <w:tcBorders>
              <w:top w:val="single" w:color="000000" w:sz="2" w:space="0"/>
              <w:left w:val="single" w:color="000000" w:sz="8" w:space="0"/>
              <w:bottom w:val="single" w:color="000000" w:sz="8" w:space="0"/>
              <w:right w:val="single" w:color="000000" w:sz="8" w:space="0"/>
            </w:tcBorders>
            <w:tcW w:w="725"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宋体"/>
                <w:color w:val="000000" w:themeColor="text1"/>
                <w:sz w:val="24"/>
              </w:rPr>
              <w:t xml:space="preserve">3</w:t>
            </w:r>
            <w:r/>
          </w:p>
        </w:tc>
        <w:tc>
          <w:tcPr>
            <w:tcBorders>
              <w:top w:val="single" w:color="000000" w:sz="2" w:space="0"/>
              <w:left w:val="single" w:color="000000" w:sz="8" w:space="0"/>
              <w:bottom w:val="single" w:color="000000" w:sz="8" w:space="0"/>
              <w:right w:val="single" w:color="000000" w:sz="8" w:space="0"/>
            </w:tcBorders>
            <w:tcW w:w="359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甲醛</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 38508-2020</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GB/T 23993-2009</w:t>
            </w:r>
            <w:r/>
          </w:p>
        </w:tc>
      </w:tr>
      <w:tr>
        <w:trPr>
          <w:trHeight w:val="23"/>
        </w:trPr>
        <w:tc>
          <w:tcPr>
            <w:tcBorders>
              <w:top w:val="single" w:color="000000" w:sz="2" w:space="0"/>
              <w:left w:val="single" w:color="000000" w:sz="8" w:space="0"/>
              <w:bottom w:val="single" w:color="000000" w:sz="8" w:space="0"/>
              <w:right w:val="single" w:color="000000" w:sz="8" w:space="0"/>
            </w:tcBorders>
            <w:tcW w:w="725"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宋体"/>
                <w:color w:val="000000" w:themeColor="text1"/>
                <w:sz w:val="24"/>
              </w:rPr>
              <w:t xml:space="preserve">4</w:t>
            </w:r>
            <w:r/>
          </w:p>
        </w:tc>
        <w:tc>
          <w:tcPr>
            <w:tcBorders>
              <w:top w:val="single" w:color="000000" w:sz="2" w:space="0"/>
              <w:left w:val="single" w:color="000000" w:sz="8" w:space="0"/>
              <w:bottom w:val="single" w:color="000000" w:sz="8" w:space="0"/>
              <w:right w:val="single" w:color="000000" w:sz="8" w:space="0"/>
            </w:tcBorders>
            <w:tcW w:w="359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苯、甲苯、乙苯和二甲苯总和</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 38508-2020</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GB/T 23990-2009</w:t>
            </w:r>
            <w:r/>
          </w:p>
        </w:tc>
      </w:tr>
    </w:tbl>
    <w:p>
      <w:pPr>
        <w:keepLines w:val="0"/>
        <w:keepNext w:val="0"/>
        <w:pageBreakBefore w:val="0"/>
        <w:spacing w:after="200" w:line="280" w:lineRule="exact"/>
        <w:rPr>
          <w:color w:val="000000" w:themeColor="text1"/>
          <w:sz w:val="24"/>
        </w:rPr>
      </w:pPr>
      <w:r>
        <w:rPr>
          <w:color w:val="000000" w:themeColor="text1"/>
          <w:sz w:val="24"/>
        </w:rPr>
      </w:r>
      <w:r/>
    </w:p>
    <w:tbl>
      <w:tblPr>
        <w:tblStyle w:val="694"/>
        <w:tblW w:w="93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0"/>
        <w:gridCol w:w="3310"/>
        <w:gridCol w:w="2580"/>
        <w:gridCol w:w="2445"/>
      </w:tblGrid>
      <w:tr>
        <w:trP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rPr>
                <w:rFonts w:ascii="黑体" w:hAnsi="宋体" w:eastAsia="黑体" w:cs="黑体"/>
                <w:b/>
                <w:color w:val="000000" w:themeColor="text1"/>
                <w:sz w:val="24"/>
              </w:rPr>
            </w:pPr>
            <w:r>
              <w:rPr>
                <w:rFonts w:hint="eastAsia" w:ascii="黑体" w:hAnsi="宋体" w:eastAsia="黑体" w:cs="黑体"/>
                <w:b/>
                <w:color w:val="000000" w:themeColor="text1"/>
                <w:sz w:val="24"/>
              </w:rPr>
              <w:t xml:space="preserve">15、机动车发动机冷却液</w:t>
            </w:r>
            <w:r/>
          </w:p>
        </w:tc>
      </w:tr>
      <w:tr>
        <w:trP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rPr>
                <w:rFonts w:ascii="黑体" w:hAnsi="宋体" w:eastAsia="黑体" w:cs="黑体"/>
                <w:b/>
                <w:color w:val="000000" w:themeColor="text1"/>
                <w:sz w:val="24"/>
              </w:rPr>
            </w:pPr>
            <w:r>
              <w:rPr>
                <w:rFonts w:hint="eastAsia" w:ascii="黑体" w:hAnsi="宋体" w:eastAsia="黑体" w:cs="黑体"/>
                <w:b/>
                <w:color w:val="000000" w:themeColor="text1"/>
                <w:sz w:val="24"/>
              </w:rPr>
              <w:t xml:space="preserve">15.1机动车发动机冷却液(机动车发动机冷却液第1部分：燃油汽车发动机冷却液)</w:t>
            </w:r>
            <w:r/>
          </w:p>
        </w:tc>
      </w:tr>
      <w:tr>
        <w:trPr>
          <w:trHeight w:val="23"/>
        </w:trPr>
        <w:tc>
          <w:tcPr>
            <w:tcBorders>
              <w:top w:val="single" w:color="000000" w:sz="2" w:space="0"/>
              <w:left w:val="single" w:color="000000" w:sz="8" w:space="0"/>
              <w:bottom w:val="single" w:color="000000" w:sz="8" w:space="0"/>
              <w:right w:val="single" w:color="000000" w:sz="8" w:space="0"/>
            </w:tcBorders>
            <w:tcW w:w="1010"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序号</w:t>
            </w:r>
            <w:r/>
          </w:p>
        </w:tc>
        <w:tc>
          <w:tcPr>
            <w:tcBorders>
              <w:top w:val="single" w:color="000000" w:sz="8" w:space="0"/>
              <w:left w:val="single" w:color="000000" w:sz="8" w:space="0"/>
              <w:bottom w:val="single" w:color="000000" w:sz="8" w:space="0"/>
              <w:right w:val="single" w:color="000000" w:sz="8" w:space="0"/>
            </w:tcBorders>
            <w:tcW w:w="3310"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检验项目</w:t>
            </w:r>
            <w:r/>
          </w:p>
        </w:tc>
        <w:tc>
          <w:tcPr>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检验依据</w:t>
            </w:r>
            <w:r/>
          </w:p>
        </w:tc>
        <w:tc>
          <w:tcPr>
            <w:tcBorders>
              <w:top w:val="single" w:color="000000" w:sz="8"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检验检测方法</w:t>
            </w:r>
            <w:r/>
          </w:p>
        </w:tc>
      </w:tr>
      <w:tr>
        <w:trPr>
          <w:trHeight w:val="23"/>
        </w:trPr>
        <w:tc>
          <w:tcPr>
            <w:tcBorders>
              <w:top w:val="single" w:color="000000" w:sz="2" w:space="0"/>
              <w:left w:val="single" w:color="000000" w:sz="8" w:space="0"/>
              <w:bottom w:val="single" w:color="000000" w:sz="8" w:space="0"/>
              <w:right w:val="single" w:color="000000" w:sz="8" w:space="0"/>
            </w:tcBorders>
            <w:tcW w:w="1010" w:type="dxa"/>
            <w:vAlign w:val="center"/>
            <w:textDirection w:val="lrTb"/>
            <w:noWrap w:val="false"/>
          </w:tcPr>
          <w:p>
            <w:pPr>
              <w:jc w:val="center"/>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1</w:t>
            </w:r>
            <w:r/>
          </w:p>
        </w:tc>
        <w:tc>
          <w:tcPr>
            <w:tcBorders>
              <w:top w:val="single" w:color="000000" w:sz="2" w:space="0"/>
              <w:left w:val="single" w:color="000000" w:sz="8" w:space="0"/>
              <w:bottom w:val="single" w:color="000000" w:sz="8" w:space="0"/>
              <w:right w:val="single" w:color="000000" w:sz="8" w:space="0"/>
            </w:tcBorders>
            <w:tcW w:w="3310" w:type="dxa"/>
            <w:vAlign w:val="center"/>
            <w:textDirection w:val="lrTb"/>
            <w:noWrap w:val="false"/>
          </w:tcPr>
          <w:p>
            <w:pPr>
              <w:jc w:val="left"/>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密度</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GB 29743.1-2022</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GB 29743.1-2022</w:t>
            </w:r>
            <w:r/>
          </w:p>
        </w:tc>
      </w:tr>
      <w:tr>
        <w:trPr>
          <w:trHeight w:val="23"/>
        </w:trPr>
        <w:tc>
          <w:tcPr>
            <w:tcBorders>
              <w:top w:val="single" w:color="000000" w:sz="2" w:space="0"/>
              <w:left w:val="single" w:color="000000" w:sz="8" w:space="0"/>
              <w:bottom w:val="single" w:color="000000" w:sz="8" w:space="0"/>
              <w:right w:val="single" w:color="000000" w:sz="8" w:space="0"/>
            </w:tcBorders>
            <w:tcW w:w="1010" w:type="dxa"/>
            <w:vAlign w:val="center"/>
            <w:textDirection w:val="lrTb"/>
            <w:noWrap w:val="false"/>
          </w:tcPr>
          <w:p>
            <w:pPr>
              <w:jc w:val="center"/>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2</w:t>
            </w:r>
            <w:r/>
          </w:p>
        </w:tc>
        <w:tc>
          <w:tcPr>
            <w:tcBorders>
              <w:top w:val="single" w:color="000000" w:sz="2" w:space="0"/>
              <w:left w:val="single" w:color="000000" w:sz="8" w:space="0"/>
              <w:bottom w:val="single" w:color="000000" w:sz="8" w:space="0"/>
              <w:right w:val="single" w:color="000000" w:sz="8" w:space="0"/>
            </w:tcBorders>
            <w:tcW w:w="3310" w:type="dxa"/>
            <w:vAlign w:val="center"/>
            <w:textDirection w:val="lrTb"/>
            <w:noWrap w:val="false"/>
          </w:tcPr>
          <w:p>
            <w:pPr>
              <w:jc w:val="left"/>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冰点</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GB 29743.1-2022</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GB 29743.1-2022</w:t>
            </w:r>
            <w:r/>
          </w:p>
        </w:tc>
      </w:tr>
      <w:tr>
        <w:trPr>
          <w:trHeight w:val="23"/>
        </w:trPr>
        <w:tc>
          <w:tcPr>
            <w:tcBorders>
              <w:top w:val="single" w:color="000000" w:sz="2" w:space="0"/>
              <w:left w:val="single" w:color="000000" w:sz="8" w:space="0"/>
              <w:bottom w:val="single" w:color="000000" w:sz="8" w:space="0"/>
              <w:right w:val="single" w:color="000000" w:sz="8" w:space="0"/>
            </w:tcBorders>
            <w:tcW w:w="1010" w:type="dxa"/>
            <w:vAlign w:val="center"/>
            <w:textDirection w:val="lrTb"/>
            <w:noWrap w:val="false"/>
          </w:tcPr>
          <w:p>
            <w:pPr>
              <w:jc w:val="center"/>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3</w:t>
            </w:r>
            <w:r/>
          </w:p>
        </w:tc>
        <w:tc>
          <w:tcPr>
            <w:tcBorders>
              <w:top w:val="single" w:color="000000" w:sz="2" w:space="0"/>
              <w:left w:val="single" w:color="000000" w:sz="8" w:space="0"/>
              <w:bottom w:val="single" w:color="000000" w:sz="8" w:space="0"/>
              <w:right w:val="single" w:color="000000" w:sz="8" w:space="0"/>
            </w:tcBorders>
            <w:tcW w:w="3310" w:type="dxa"/>
            <w:vAlign w:val="center"/>
            <w:textDirection w:val="lrTb"/>
            <w:noWrap w:val="false"/>
          </w:tcPr>
          <w:p>
            <w:pPr>
              <w:jc w:val="left"/>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沸点</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GB 29743.1-2022</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GB 29743.1-2022</w:t>
            </w:r>
            <w:r/>
          </w:p>
        </w:tc>
      </w:tr>
      <w:tr>
        <w:trPr>
          <w:trHeight w:val="23"/>
        </w:trPr>
        <w:tc>
          <w:tcPr>
            <w:tcBorders>
              <w:top w:val="single" w:color="000000" w:sz="2" w:space="0"/>
              <w:left w:val="single" w:color="000000" w:sz="8" w:space="0"/>
              <w:bottom w:val="single" w:color="000000" w:sz="8" w:space="0"/>
              <w:right w:val="single" w:color="000000" w:sz="8" w:space="0"/>
            </w:tcBorders>
            <w:tcW w:w="1010" w:type="dxa"/>
            <w:vAlign w:val="center"/>
            <w:textDirection w:val="lrTb"/>
            <w:noWrap w:val="false"/>
          </w:tcPr>
          <w:p>
            <w:pPr>
              <w:jc w:val="center"/>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4</w:t>
            </w:r>
            <w:r/>
          </w:p>
        </w:tc>
        <w:tc>
          <w:tcPr>
            <w:tcBorders>
              <w:top w:val="single" w:color="000000" w:sz="2" w:space="0"/>
              <w:left w:val="single" w:color="000000" w:sz="8" w:space="0"/>
              <w:bottom w:val="single" w:color="000000" w:sz="8" w:space="0"/>
              <w:right w:val="single" w:color="000000" w:sz="8" w:space="0"/>
            </w:tcBorders>
            <w:tcW w:w="3310" w:type="dxa"/>
            <w:vAlign w:val="center"/>
            <w:textDirection w:val="lrTb"/>
            <w:noWrap w:val="false"/>
          </w:tcPr>
          <w:p>
            <w:pPr>
              <w:jc w:val="left"/>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pH</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GB 29743.1-2022</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GB 29743.1-2022</w:t>
            </w:r>
            <w:r/>
          </w:p>
        </w:tc>
      </w:tr>
      <w:tr>
        <w:trPr>
          <w:trHeight w:val="23"/>
        </w:trPr>
        <w:tc>
          <w:tcPr>
            <w:tcBorders>
              <w:top w:val="single" w:color="000000" w:sz="2" w:space="0"/>
              <w:left w:val="single" w:color="000000" w:sz="8" w:space="0"/>
              <w:bottom w:val="single" w:color="000000" w:sz="8" w:space="0"/>
              <w:right w:val="single" w:color="000000" w:sz="8" w:space="0"/>
            </w:tcBorders>
            <w:tcW w:w="1010" w:type="dxa"/>
            <w:vAlign w:val="center"/>
            <w:textDirection w:val="lrTb"/>
            <w:noWrap w:val="false"/>
          </w:tcPr>
          <w:p>
            <w:pPr>
              <w:jc w:val="center"/>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5</w:t>
            </w:r>
            <w:r/>
          </w:p>
        </w:tc>
        <w:tc>
          <w:tcPr>
            <w:tcBorders>
              <w:top w:val="single" w:color="000000" w:sz="2" w:space="0"/>
              <w:left w:val="single" w:color="000000" w:sz="8" w:space="0"/>
              <w:bottom w:val="single" w:color="000000" w:sz="8" w:space="0"/>
              <w:right w:val="single" w:color="000000" w:sz="8" w:space="0"/>
            </w:tcBorders>
            <w:tcW w:w="3310" w:type="dxa"/>
            <w:vAlign w:val="center"/>
            <w:textDirection w:val="lrTb"/>
            <w:noWrap w:val="false"/>
          </w:tcPr>
          <w:p>
            <w:pPr>
              <w:jc w:val="left"/>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氯含量</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GB 29743.1-2022</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GB 29743.1-2022</w:t>
            </w:r>
            <w:r/>
          </w:p>
        </w:tc>
      </w:tr>
      <w:tr>
        <w:trP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rPr>
                <w:rFonts w:ascii="黑体" w:hAnsi="宋体" w:eastAsia="黑体" w:cs="黑体"/>
                <w:b/>
                <w:color w:val="000000" w:themeColor="text1"/>
                <w:sz w:val="24"/>
              </w:rPr>
            </w:pPr>
            <w:r>
              <w:rPr>
                <w:rFonts w:hint="eastAsia" w:ascii="黑体" w:hAnsi="宋体" w:eastAsia="黑体" w:cs="黑体"/>
                <w:b/>
                <w:color w:val="000000" w:themeColor="text1"/>
                <w:sz w:val="24"/>
              </w:rPr>
              <w:t xml:space="preserve">15.2机动车发动机冷却液(乙二醇型和丙二醇型发动机冷却液)</w:t>
            </w:r>
            <w:r/>
          </w:p>
        </w:tc>
      </w:tr>
      <w:tr>
        <w:trPr>
          <w:trHeight w:val="23"/>
        </w:trPr>
        <w:tc>
          <w:tcPr>
            <w:tcBorders>
              <w:top w:val="single" w:color="000000" w:sz="2" w:space="0"/>
              <w:left w:val="single" w:color="000000" w:sz="8" w:space="0"/>
              <w:bottom w:val="single" w:color="000000" w:sz="8" w:space="0"/>
              <w:right w:val="single" w:color="000000" w:sz="8" w:space="0"/>
            </w:tcBorders>
            <w:tcW w:w="1010"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序号</w:t>
            </w:r>
            <w:r/>
          </w:p>
        </w:tc>
        <w:tc>
          <w:tcPr>
            <w:tcBorders>
              <w:top w:val="single" w:color="000000" w:sz="8" w:space="0"/>
              <w:left w:val="single" w:color="000000" w:sz="8" w:space="0"/>
              <w:bottom w:val="single" w:color="000000" w:sz="8" w:space="0"/>
              <w:right w:val="single" w:color="000000" w:sz="8" w:space="0"/>
            </w:tcBorders>
            <w:tcW w:w="3310"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检验项目</w:t>
            </w:r>
            <w:r/>
          </w:p>
        </w:tc>
        <w:tc>
          <w:tcPr>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检验依据</w:t>
            </w:r>
            <w:r/>
          </w:p>
        </w:tc>
        <w:tc>
          <w:tcPr>
            <w:tcBorders>
              <w:top w:val="single" w:color="000000" w:sz="8"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检验检测方法</w:t>
            </w:r>
            <w:r/>
          </w:p>
        </w:tc>
      </w:tr>
      <w:tr>
        <w:trPr>
          <w:trHeight w:val="23"/>
        </w:trPr>
        <w:tc>
          <w:tcPr>
            <w:tcBorders>
              <w:top w:val="single" w:color="000000" w:sz="2" w:space="0"/>
              <w:left w:val="single" w:color="000000" w:sz="8" w:space="0"/>
              <w:bottom w:val="single" w:color="000000" w:sz="8" w:space="0"/>
              <w:right w:val="single" w:color="000000" w:sz="8" w:space="0"/>
            </w:tcBorders>
            <w:tcW w:w="1010" w:type="dxa"/>
            <w:vAlign w:val="center"/>
            <w:textDirection w:val="lrTb"/>
            <w:noWrap w:val="false"/>
          </w:tcPr>
          <w:p>
            <w:pPr>
              <w:jc w:val="center"/>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1</w:t>
            </w:r>
            <w:r/>
          </w:p>
        </w:tc>
        <w:tc>
          <w:tcPr>
            <w:tcBorders>
              <w:top w:val="single" w:color="000000" w:sz="2" w:space="0"/>
              <w:left w:val="single" w:color="000000" w:sz="8" w:space="0"/>
              <w:bottom w:val="single" w:color="000000" w:sz="8" w:space="0"/>
              <w:right w:val="single" w:color="000000" w:sz="8" w:space="0"/>
            </w:tcBorders>
            <w:tcW w:w="3310" w:type="dxa"/>
            <w:vAlign w:val="center"/>
            <w:textDirection w:val="lrTb"/>
            <w:noWrap w:val="false"/>
          </w:tcPr>
          <w:p>
            <w:pPr>
              <w:jc w:val="left"/>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密度</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NB/SH/T 0521-2010</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NB/SH/T 0521-2010</w:t>
            </w:r>
            <w:r/>
          </w:p>
        </w:tc>
      </w:tr>
      <w:tr>
        <w:trPr>
          <w:trHeight w:val="23"/>
        </w:trPr>
        <w:tc>
          <w:tcPr>
            <w:tcBorders>
              <w:top w:val="single" w:color="000000" w:sz="2" w:space="0"/>
              <w:left w:val="single" w:color="000000" w:sz="8" w:space="0"/>
              <w:bottom w:val="single" w:color="000000" w:sz="8" w:space="0"/>
              <w:right w:val="single" w:color="000000" w:sz="8" w:space="0"/>
            </w:tcBorders>
            <w:tcW w:w="1010" w:type="dxa"/>
            <w:vAlign w:val="center"/>
            <w:textDirection w:val="lrTb"/>
            <w:noWrap w:val="false"/>
          </w:tcPr>
          <w:p>
            <w:pPr>
              <w:jc w:val="center"/>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2</w:t>
            </w:r>
            <w:r/>
          </w:p>
        </w:tc>
        <w:tc>
          <w:tcPr>
            <w:tcBorders>
              <w:top w:val="single" w:color="000000" w:sz="2" w:space="0"/>
              <w:left w:val="single" w:color="000000" w:sz="8" w:space="0"/>
              <w:bottom w:val="single" w:color="000000" w:sz="8" w:space="0"/>
              <w:right w:val="single" w:color="000000" w:sz="8" w:space="0"/>
            </w:tcBorders>
            <w:tcW w:w="3310" w:type="dxa"/>
            <w:vAlign w:val="center"/>
            <w:textDirection w:val="lrTb"/>
            <w:noWrap w:val="false"/>
          </w:tcPr>
          <w:p>
            <w:pPr>
              <w:jc w:val="left"/>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冰点</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NB/SH/T 0521-2010</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NB/SH/T 0521-2010</w:t>
            </w:r>
            <w:r/>
          </w:p>
        </w:tc>
      </w:tr>
      <w:tr>
        <w:trPr>
          <w:trHeight w:val="23"/>
        </w:trPr>
        <w:tc>
          <w:tcPr>
            <w:tcBorders>
              <w:top w:val="single" w:color="000000" w:sz="2" w:space="0"/>
              <w:left w:val="single" w:color="000000" w:sz="8" w:space="0"/>
              <w:bottom w:val="single" w:color="000000" w:sz="8" w:space="0"/>
              <w:right w:val="single" w:color="000000" w:sz="8" w:space="0"/>
            </w:tcBorders>
            <w:tcW w:w="1010" w:type="dxa"/>
            <w:vAlign w:val="center"/>
            <w:textDirection w:val="lrTb"/>
            <w:noWrap w:val="false"/>
          </w:tcPr>
          <w:p>
            <w:pPr>
              <w:jc w:val="center"/>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3</w:t>
            </w:r>
            <w:r/>
          </w:p>
        </w:tc>
        <w:tc>
          <w:tcPr>
            <w:tcBorders>
              <w:top w:val="single" w:color="000000" w:sz="2" w:space="0"/>
              <w:left w:val="single" w:color="000000" w:sz="8" w:space="0"/>
              <w:bottom w:val="single" w:color="000000" w:sz="8" w:space="0"/>
              <w:right w:val="single" w:color="000000" w:sz="8" w:space="0"/>
            </w:tcBorders>
            <w:tcW w:w="3310" w:type="dxa"/>
            <w:vAlign w:val="center"/>
            <w:textDirection w:val="lrTb"/>
            <w:noWrap w:val="false"/>
          </w:tcPr>
          <w:p>
            <w:pPr>
              <w:jc w:val="left"/>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沸点</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NB/SH/T 0521-2010</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NB/SH/T 0521-2010</w:t>
            </w:r>
            <w:r/>
          </w:p>
        </w:tc>
      </w:tr>
      <w:tr>
        <w:trPr>
          <w:trHeight w:val="23"/>
        </w:trPr>
        <w:tc>
          <w:tcPr>
            <w:tcBorders>
              <w:top w:val="single" w:color="000000" w:sz="2" w:space="0"/>
              <w:left w:val="single" w:color="000000" w:sz="8" w:space="0"/>
              <w:bottom w:val="single" w:color="000000" w:sz="8" w:space="0"/>
              <w:right w:val="single" w:color="000000" w:sz="8" w:space="0"/>
            </w:tcBorders>
            <w:tcW w:w="1010" w:type="dxa"/>
            <w:vAlign w:val="center"/>
            <w:textDirection w:val="lrTb"/>
            <w:noWrap w:val="false"/>
          </w:tcPr>
          <w:p>
            <w:pPr>
              <w:jc w:val="center"/>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4</w:t>
            </w:r>
            <w:r/>
          </w:p>
        </w:tc>
        <w:tc>
          <w:tcPr>
            <w:tcBorders>
              <w:top w:val="single" w:color="000000" w:sz="2" w:space="0"/>
              <w:left w:val="single" w:color="000000" w:sz="8" w:space="0"/>
              <w:bottom w:val="single" w:color="000000" w:sz="8" w:space="0"/>
              <w:right w:val="single" w:color="000000" w:sz="8" w:space="0"/>
            </w:tcBorders>
            <w:tcW w:w="3310" w:type="dxa"/>
            <w:vAlign w:val="center"/>
            <w:textDirection w:val="lrTb"/>
            <w:noWrap w:val="false"/>
          </w:tcPr>
          <w:p>
            <w:pPr>
              <w:jc w:val="left"/>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pH</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NB/SH/T 0521-2010</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NB/SH/T 0521-2010</w:t>
            </w:r>
            <w:r/>
          </w:p>
        </w:tc>
      </w:tr>
      <w:tr>
        <w:trPr>
          <w:trHeight w:val="23"/>
        </w:trPr>
        <w:tc>
          <w:tcPr>
            <w:tcBorders>
              <w:top w:val="single" w:color="000000" w:sz="2" w:space="0"/>
              <w:left w:val="single" w:color="000000" w:sz="8" w:space="0"/>
              <w:bottom w:val="single" w:color="000000" w:sz="8" w:space="0"/>
              <w:right w:val="single" w:color="000000" w:sz="8" w:space="0"/>
            </w:tcBorders>
            <w:tcW w:w="1010" w:type="dxa"/>
            <w:vAlign w:val="center"/>
            <w:textDirection w:val="lrTb"/>
            <w:noWrap w:val="false"/>
          </w:tcPr>
          <w:p>
            <w:pPr>
              <w:jc w:val="center"/>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5</w:t>
            </w:r>
            <w:r/>
          </w:p>
        </w:tc>
        <w:tc>
          <w:tcPr>
            <w:tcBorders>
              <w:top w:val="single" w:color="000000" w:sz="2" w:space="0"/>
              <w:left w:val="single" w:color="000000" w:sz="8" w:space="0"/>
              <w:bottom w:val="single" w:color="000000" w:sz="8" w:space="0"/>
              <w:right w:val="single" w:color="000000" w:sz="8" w:space="0"/>
            </w:tcBorders>
            <w:tcW w:w="3310" w:type="dxa"/>
            <w:vAlign w:val="center"/>
            <w:textDirection w:val="lrTb"/>
            <w:noWrap w:val="false"/>
          </w:tcPr>
          <w:p>
            <w:pPr>
              <w:jc w:val="left"/>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氯含量</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NB/SH/T 0521-2010</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NB/SH/T 0521-2010</w:t>
            </w:r>
            <w:r/>
          </w:p>
        </w:tc>
      </w:tr>
    </w:tbl>
    <w:p>
      <w:pPr>
        <w:keepLines w:val="0"/>
        <w:keepNext w:val="0"/>
        <w:pageBreakBefore w:val="0"/>
        <w:spacing w:after="200" w:line="280" w:lineRule="exact"/>
        <w:rPr>
          <w:color w:val="000000" w:themeColor="text1"/>
          <w:sz w:val="24"/>
        </w:rPr>
      </w:pPr>
      <w:r>
        <w:rPr>
          <w:color w:val="000000" w:themeColor="text1"/>
          <w:sz w:val="24"/>
        </w:rPr>
      </w:r>
      <w:r/>
    </w:p>
    <w:tbl>
      <w:tblPr>
        <w:tblStyle w:val="694"/>
        <w:tblW w:w="93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5"/>
        <w:gridCol w:w="3475"/>
        <w:gridCol w:w="2580"/>
        <w:gridCol w:w="2445"/>
      </w:tblGrid>
      <w:tr>
        <w:trP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widowControl w:val="off"/>
              <w:rPr>
                <w:rFonts w:ascii="Calibri" w:hAnsi="Calibri" w:cs="Calibri"/>
                <w:color w:val="000000" w:themeColor="text1"/>
                <w:sz w:val="24"/>
              </w:rPr>
            </w:pPr>
            <w:r>
              <w:rPr>
                <w:rFonts w:hint="eastAsia" w:ascii="黑体" w:hAnsi="宋体" w:eastAsia="黑体" w:cs="黑体"/>
                <w:b/>
                <w:color w:val="000000" w:themeColor="text1"/>
                <w:sz w:val="24"/>
              </w:rPr>
              <w:t xml:space="preserve">16、发动机润滑油</w:t>
            </w:r>
            <w:r/>
          </w:p>
        </w:tc>
      </w:tr>
      <w:tr>
        <w:trPr>
          <w:trHeight w:val="23"/>
        </w:trPr>
        <w:tc>
          <w:tcPr>
            <w:tcBorders>
              <w:top w:val="single" w:color="000000" w:sz="2" w:space="0"/>
              <w:left w:val="single" w:color="000000" w:sz="8" w:space="0"/>
              <w:bottom w:val="single" w:color="000000" w:sz="8" w:space="0"/>
              <w:right w:val="single" w:color="000000" w:sz="8" w:space="0"/>
            </w:tcBorders>
            <w:tcW w:w="845" w:type="dxa"/>
            <w:vAlign w:val="center"/>
            <w:textDirection w:val="lrTb"/>
            <w:noWrap w:val="false"/>
          </w:tcPr>
          <w:p>
            <w:pPr>
              <w:jc w:val="center"/>
              <w:keepLines w:val="0"/>
              <w:keepNext w:val="0"/>
              <w:pageBreakBefore w:val="0"/>
              <w:spacing w:line="280" w:lineRule="exact"/>
              <w:widowControl w:val="off"/>
              <w:rPr>
                <w:rFonts w:ascii="Calibri" w:hAnsi="Calibri" w:cs="Calibri"/>
                <w:color w:val="000000" w:themeColor="text1"/>
                <w:sz w:val="24"/>
              </w:rPr>
            </w:pPr>
            <w:r>
              <w:rPr>
                <w:rFonts w:hint="eastAsia" w:ascii="宋体" w:hAnsi="宋体" w:eastAsia="宋体" w:cs="宋体"/>
                <w:b/>
                <w:color w:val="000000" w:themeColor="text1"/>
                <w:sz w:val="24"/>
              </w:rPr>
              <w:t xml:space="preserve">序号</w:t>
            </w:r>
            <w:r/>
          </w:p>
        </w:tc>
        <w:tc>
          <w:tcPr>
            <w:tcBorders>
              <w:top w:val="single" w:color="000000" w:sz="8" w:space="0"/>
              <w:left w:val="single" w:color="000000" w:sz="8" w:space="0"/>
              <w:bottom w:val="single" w:color="000000" w:sz="8" w:space="0"/>
              <w:right w:val="single" w:color="000000" w:sz="8" w:space="0"/>
            </w:tcBorders>
            <w:tcW w:w="3475" w:type="dxa"/>
            <w:vAlign w:val="center"/>
            <w:textDirection w:val="lrTb"/>
            <w:noWrap w:val="false"/>
          </w:tcPr>
          <w:p>
            <w:pPr>
              <w:jc w:val="center"/>
              <w:keepLines w:val="0"/>
              <w:keepNext w:val="0"/>
              <w:pageBreakBefore w:val="0"/>
              <w:spacing w:line="280" w:lineRule="exact"/>
              <w:widowControl w:val="off"/>
              <w:rPr>
                <w:rFonts w:ascii="Calibri" w:hAnsi="Calibri" w:cs="Calibri"/>
                <w:color w:val="000000" w:themeColor="text1"/>
                <w:sz w:val="24"/>
              </w:rPr>
            </w:pPr>
            <w:r>
              <w:rPr>
                <w:rFonts w:hint="eastAsia" w:ascii="宋体" w:hAnsi="宋体" w:eastAsia="宋体" w:cs="宋体"/>
                <w:b/>
                <w:color w:val="000000" w:themeColor="text1"/>
                <w:sz w:val="24"/>
              </w:rPr>
              <w:t xml:space="preserve">检验项目</w:t>
            </w:r>
            <w:r/>
          </w:p>
        </w:tc>
        <w:tc>
          <w:tcPr>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widowControl w:val="off"/>
              <w:rPr>
                <w:rFonts w:ascii="Calibri" w:hAnsi="Calibri" w:cs="Calibri"/>
                <w:color w:val="000000" w:themeColor="text1"/>
                <w:sz w:val="24"/>
              </w:rPr>
            </w:pPr>
            <w:r>
              <w:rPr>
                <w:rFonts w:hint="eastAsia" w:ascii="宋体" w:hAnsi="宋体" w:eastAsia="宋体" w:cs="宋体"/>
                <w:b/>
                <w:color w:val="000000" w:themeColor="text1"/>
                <w:sz w:val="24"/>
              </w:rPr>
              <w:t xml:space="preserve">检验依据</w:t>
            </w:r>
            <w:r/>
          </w:p>
        </w:tc>
        <w:tc>
          <w:tcPr>
            <w:tcBorders>
              <w:top w:val="single" w:color="000000" w:sz="8"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widowControl w:val="off"/>
              <w:rPr>
                <w:rFonts w:ascii="Calibri" w:hAnsi="Calibri" w:cs="Calibri"/>
                <w:color w:val="000000" w:themeColor="text1"/>
                <w:sz w:val="24"/>
              </w:rPr>
            </w:pPr>
            <w:r>
              <w:rPr>
                <w:rFonts w:hint="eastAsia" w:ascii="宋体" w:hAnsi="宋体" w:eastAsia="宋体" w:cs="宋体"/>
                <w:b/>
                <w:color w:val="000000" w:themeColor="text1"/>
                <w:sz w:val="24"/>
              </w:rPr>
              <w:t xml:space="preserve">检验检测方法</w:t>
            </w:r>
            <w:r/>
          </w:p>
        </w:tc>
      </w:tr>
      <w:tr>
        <w:trPr>
          <w:trHeight w:val="23"/>
        </w:trPr>
        <w:tc>
          <w:tcPr>
            <w:tcBorders>
              <w:top w:val="single" w:color="000000" w:sz="2" w:space="0"/>
              <w:left w:val="single" w:color="000000" w:sz="8" w:space="0"/>
              <w:bottom w:val="single" w:color="000000" w:sz="8" w:space="0"/>
              <w:right w:val="single" w:color="000000" w:sz="8" w:space="0"/>
            </w:tcBorders>
            <w:tcW w:w="845" w:type="dxa"/>
            <w:vAlign w:val="center"/>
            <w:textDirection w:val="lrTb"/>
            <w:noWrap w:val="false"/>
          </w:tcPr>
          <w:p>
            <w:pPr>
              <w:jc w:val="center"/>
              <w:keepLines w:val="0"/>
              <w:keepNext w:val="0"/>
              <w:pageBreakBefore w:val="0"/>
              <w:spacing w:line="280" w:lineRule="exact"/>
              <w:widowControl w:val="off"/>
              <w:rPr>
                <w:rFonts w:ascii="仿宋" w:hAnsi="仿宋" w:eastAsia="仿宋" w:cs="仿宋"/>
                <w:color w:val="000000" w:themeColor="text1"/>
                <w:sz w:val="24"/>
              </w:rPr>
            </w:pPr>
            <w:r>
              <w:rPr>
                <w:rFonts w:hint="eastAsia" w:ascii="仿宋" w:hAnsi="仿宋" w:eastAsia="仿宋" w:cs="宋体"/>
                <w:color w:val="000000" w:themeColor="text1"/>
                <w:sz w:val="24"/>
              </w:rPr>
              <w:t xml:space="preserve">1</w:t>
            </w:r>
            <w:r/>
          </w:p>
        </w:tc>
        <w:tc>
          <w:tcPr>
            <w:tcBorders>
              <w:top w:val="single" w:color="000000" w:sz="2" w:space="0"/>
              <w:left w:val="single" w:color="000000" w:sz="8" w:space="0"/>
              <w:bottom w:val="single" w:color="000000" w:sz="8" w:space="0"/>
              <w:right w:val="single" w:color="000000" w:sz="8" w:space="0"/>
            </w:tcBorders>
            <w:tcW w:w="3475"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themeColor="text1"/>
                <w:sz w:val="24"/>
              </w:rPr>
            </w:pPr>
            <w:r>
              <w:rPr>
                <w:rFonts w:hint="eastAsia" w:ascii="仿宋" w:hAnsi="仿宋" w:eastAsia="仿宋" w:cs="仿宋"/>
                <w:color w:val="000000" w:themeColor="text1"/>
                <w:sz w:val="24"/>
              </w:rPr>
              <w:t xml:space="preserve">运动黏度（100℃）</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themeColor="text1"/>
                <w:sz w:val="24"/>
              </w:rPr>
            </w:pPr>
            <w:r>
              <w:rPr>
                <w:rFonts w:hint="eastAsia" w:ascii="仿宋" w:hAnsi="仿宋" w:eastAsia="仿宋" w:cs="仿宋"/>
                <w:color w:val="000000" w:themeColor="text1"/>
                <w:sz w:val="24"/>
              </w:rPr>
              <w:t xml:space="preserve">GB 11121-2006</w:t>
            </w:r>
            <w:r/>
          </w:p>
          <w:p>
            <w:pPr>
              <w:jc w:val="left"/>
              <w:keepLines w:val="0"/>
              <w:keepNext w:val="0"/>
              <w:pageBreakBefore w:val="0"/>
              <w:spacing w:line="280" w:lineRule="exact"/>
              <w:widowControl w:val="off"/>
              <w:rPr>
                <w:rFonts w:ascii="仿宋" w:hAnsi="仿宋" w:eastAsia="仿宋" w:cs="仿宋"/>
                <w:color w:val="000000" w:themeColor="text1"/>
                <w:sz w:val="24"/>
              </w:rPr>
            </w:pPr>
            <w:r>
              <w:rPr>
                <w:rFonts w:hint="eastAsia" w:ascii="仿宋" w:hAnsi="仿宋" w:eastAsia="仿宋" w:cs="仿宋"/>
                <w:color w:val="000000" w:themeColor="text1"/>
                <w:sz w:val="24"/>
              </w:rPr>
              <w:t xml:space="preserve">GB 11122-2006</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themeColor="text1"/>
                <w:sz w:val="24"/>
              </w:rPr>
            </w:pPr>
            <w:r>
              <w:rPr>
                <w:rFonts w:hint="eastAsia" w:ascii="仿宋" w:hAnsi="仿宋" w:eastAsia="仿宋" w:cs="Cambria"/>
                <w:color w:val="000000" w:themeColor="text1"/>
                <w:sz w:val="24"/>
              </w:rPr>
              <w:t xml:space="preserve">GB/T 265-1988</w:t>
            </w:r>
            <w:r/>
          </w:p>
        </w:tc>
      </w:tr>
      <w:tr>
        <w:trPr>
          <w:trHeight w:val="23"/>
        </w:trPr>
        <w:tc>
          <w:tcPr>
            <w:tcBorders>
              <w:top w:val="single" w:color="000000" w:sz="2" w:space="0"/>
              <w:left w:val="single" w:color="000000" w:sz="8" w:space="0"/>
              <w:bottom w:val="single" w:color="000000" w:sz="8" w:space="0"/>
              <w:right w:val="single" w:color="000000" w:sz="8" w:space="0"/>
            </w:tcBorders>
            <w:tcW w:w="845" w:type="dxa"/>
            <w:vAlign w:val="center"/>
            <w:textDirection w:val="lrTb"/>
            <w:noWrap w:val="false"/>
          </w:tcPr>
          <w:p>
            <w:pPr>
              <w:jc w:val="center"/>
              <w:keepLines w:val="0"/>
              <w:keepNext w:val="0"/>
              <w:pageBreakBefore w:val="0"/>
              <w:spacing w:line="280" w:lineRule="exact"/>
              <w:widowControl w:val="off"/>
              <w:rPr>
                <w:rFonts w:ascii="仿宋" w:hAnsi="仿宋" w:eastAsia="仿宋" w:cs="仿宋"/>
                <w:color w:val="000000" w:themeColor="text1"/>
                <w:sz w:val="24"/>
              </w:rPr>
            </w:pPr>
            <w:r>
              <w:rPr>
                <w:rFonts w:hint="eastAsia" w:ascii="仿宋" w:hAnsi="仿宋" w:eastAsia="仿宋" w:cs="宋体"/>
                <w:color w:val="000000" w:themeColor="text1"/>
                <w:sz w:val="24"/>
              </w:rPr>
              <w:t xml:space="preserve">2</w:t>
            </w:r>
            <w:r/>
          </w:p>
        </w:tc>
        <w:tc>
          <w:tcPr>
            <w:tcBorders>
              <w:top w:val="single" w:color="000000" w:sz="2" w:space="0"/>
              <w:left w:val="single" w:color="000000" w:sz="8" w:space="0"/>
              <w:bottom w:val="single" w:color="000000" w:sz="8" w:space="0"/>
              <w:right w:val="single" w:color="000000" w:sz="8" w:space="0"/>
            </w:tcBorders>
            <w:tcW w:w="3475"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themeColor="text1"/>
                <w:sz w:val="24"/>
              </w:rPr>
            </w:pPr>
            <w:r>
              <w:rPr>
                <w:rFonts w:hint="eastAsia" w:ascii="仿宋" w:hAnsi="仿宋" w:eastAsia="仿宋" w:cs="仿宋"/>
                <w:color w:val="000000" w:themeColor="text1"/>
                <w:sz w:val="24"/>
              </w:rPr>
              <w:t xml:space="preserve">闪点（开口）</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themeColor="text1"/>
                <w:sz w:val="24"/>
              </w:rPr>
            </w:pPr>
            <w:r>
              <w:rPr>
                <w:rFonts w:hint="eastAsia" w:ascii="仿宋" w:hAnsi="仿宋" w:eastAsia="仿宋" w:cs="仿宋"/>
                <w:color w:val="000000" w:themeColor="text1"/>
                <w:sz w:val="24"/>
              </w:rPr>
              <w:t xml:space="preserve">GB 11121-2006</w:t>
            </w:r>
            <w:r/>
          </w:p>
          <w:p>
            <w:pPr>
              <w:jc w:val="left"/>
              <w:keepLines w:val="0"/>
              <w:keepNext w:val="0"/>
              <w:pageBreakBefore w:val="0"/>
              <w:spacing w:line="280" w:lineRule="exact"/>
              <w:widowControl w:val="off"/>
              <w:rPr>
                <w:rFonts w:ascii="仿宋" w:hAnsi="仿宋" w:eastAsia="仿宋" w:cs="仿宋"/>
                <w:color w:val="000000" w:themeColor="text1"/>
                <w:sz w:val="24"/>
              </w:rPr>
            </w:pPr>
            <w:r>
              <w:rPr>
                <w:rFonts w:hint="eastAsia" w:ascii="仿宋" w:hAnsi="仿宋" w:eastAsia="仿宋" w:cs="仿宋"/>
                <w:color w:val="000000" w:themeColor="text1"/>
                <w:sz w:val="24"/>
              </w:rPr>
              <w:t xml:space="preserve">GB 11122-2006</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themeColor="text1"/>
                <w:sz w:val="24"/>
              </w:rPr>
            </w:pPr>
            <w:r>
              <w:rPr>
                <w:rFonts w:hint="eastAsia" w:ascii="仿宋" w:hAnsi="仿宋" w:eastAsia="仿宋" w:cs="Cambria"/>
                <w:color w:val="000000" w:themeColor="text1"/>
                <w:sz w:val="24"/>
              </w:rPr>
              <w:t xml:space="preserve">GB/T 3536-2008</w:t>
            </w:r>
            <w:r/>
          </w:p>
        </w:tc>
      </w:tr>
      <w:tr>
        <w:trPr>
          <w:trHeight w:val="23"/>
        </w:trPr>
        <w:tc>
          <w:tcPr>
            <w:tcBorders>
              <w:top w:val="single" w:color="000000" w:sz="2" w:space="0"/>
              <w:left w:val="single" w:color="000000" w:sz="8" w:space="0"/>
              <w:bottom w:val="single" w:color="000000" w:sz="8" w:space="0"/>
              <w:right w:val="single" w:color="000000" w:sz="8" w:space="0"/>
            </w:tcBorders>
            <w:tcW w:w="845" w:type="dxa"/>
            <w:vAlign w:val="center"/>
            <w:textDirection w:val="lrTb"/>
            <w:noWrap w:val="false"/>
          </w:tcPr>
          <w:p>
            <w:pPr>
              <w:jc w:val="center"/>
              <w:keepLines w:val="0"/>
              <w:keepNext w:val="0"/>
              <w:pageBreakBefore w:val="0"/>
              <w:spacing w:line="280" w:lineRule="exact"/>
              <w:widowControl w:val="off"/>
              <w:rPr>
                <w:rFonts w:ascii="仿宋" w:hAnsi="仿宋" w:eastAsia="仿宋" w:cs="仿宋"/>
                <w:color w:val="000000" w:themeColor="text1"/>
                <w:sz w:val="24"/>
              </w:rPr>
            </w:pPr>
            <w:r>
              <w:rPr>
                <w:rFonts w:hint="eastAsia" w:ascii="仿宋" w:hAnsi="仿宋" w:eastAsia="仿宋" w:cs="宋体"/>
                <w:color w:val="000000" w:themeColor="text1"/>
                <w:sz w:val="24"/>
              </w:rPr>
              <w:t xml:space="preserve">3</w:t>
            </w:r>
            <w:r/>
          </w:p>
        </w:tc>
        <w:tc>
          <w:tcPr>
            <w:tcBorders>
              <w:top w:val="single" w:color="000000" w:sz="2" w:space="0"/>
              <w:left w:val="single" w:color="000000" w:sz="8" w:space="0"/>
              <w:bottom w:val="single" w:color="000000" w:sz="8" w:space="0"/>
              <w:right w:val="single" w:color="000000" w:sz="8" w:space="0"/>
            </w:tcBorders>
            <w:tcW w:w="3475"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themeColor="text1"/>
                <w:sz w:val="24"/>
              </w:rPr>
            </w:pPr>
            <w:r>
              <w:rPr>
                <w:rFonts w:hint="eastAsia" w:ascii="仿宋" w:hAnsi="仿宋" w:eastAsia="仿宋" w:cs="仿宋"/>
                <w:color w:val="000000" w:themeColor="text1"/>
                <w:sz w:val="24"/>
              </w:rPr>
              <w:t xml:space="preserve">泡沫性(泡沫倾向/泡沫稳定性）</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themeColor="text1"/>
                <w:sz w:val="24"/>
              </w:rPr>
            </w:pPr>
            <w:r>
              <w:rPr>
                <w:rFonts w:hint="eastAsia" w:ascii="仿宋" w:hAnsi="仿宋" w:eastAsia="仿宋" w:cs="仿宋"/>
                <w:color w:val="000000" w:themeColor="text1"/>
                <w:sz w:val="24"/>
              </w:rPr>
              <w:t xml:space="preserve">GB 11121-2006</w:t>
            </w:r>
            <w:r/>
          </w:p>
          <w:p>
            <w:pPr>
              <w:jc w:val="left"/>
              <w:keepLines w:val="0"/>
              <w:keepNext w:val="0"/>
              <w:pageBreakBefore w:val="0"/>
              <w:spacing w:line="280" w:lineRule="exact"/>
              <w:widowControl w:val="off"/>
              <w:rPr>
                <w:rFonts w:ascii="仿宋" w:hAnsi="仿宋" w:eastAsia="仿宋" w:cs="仿宋"/>
                <w:color w:val="000000" w:themeColor="text1"/>
                <w:sz w:val="24"/>
              </w:rPr>
            </w:pPr>
            <w:r>
              <w:rPr>
                <w:rFonts w:hint="eastAsia" w:ascii="仿宋" w:hAnsi="仿宋" w:eastAsia="仿宋" w:cs="仿宋"/>
                <w:color w:val="000000" w:themeColor="text1"/>
                <w:sz w:val="24"/>
              </w:rPr>
              <w:t xml:space="preserve">GB 11122-2006</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themeColor="text1"/>
                <w:sz w:val="24"/>
              </w:rPr>
            </w:pPr>
            <w:r>
              <w:rPr>
                <w:rFonts w:hint="eastAsia" w:ascii="仿宋" w:hAnsi="仿宋" w:eastAsia="仿宋" w:cs="仿宋"/>
                <w:color w:val="000000" w:themeColor="text1"/>
                <w:sz w:val="24"/>
              </w:rPr>
              <w:t xml:space="preserve">GB 11121-2006</w:t>
            </w:r>
            <w:r/>
          </w:p>
          <w:p>
            <w:pPr>
              <w:jc w:val="left"/>
              <w:keepLines w:val="0"/>
              <w:keepNext w:val="0"/>
              <w:pageBreakBefore w:val="0"/>
              <w:spacing w:line="280" w:lineRule="exact"/>
              <w:widowControl w:val="off"/>
              <w:rPr>
                <w:rFonts w:ascii="仿宋" w:hAnsi="仿宋" w:eastAsia="仿宋" w:cs="仿宋"/>
                <w:color w:val="000000" w:themeColor="text1"/>
                <w:sz w:val="24"/>
              </w:rPr>
            </w:pPr>
            <w:r>
              <w:rPr>
                <w:rFonts w:hint="eastAsia" w:ascii="仿宋" w:hAnsi="仿宋" w:eastAsia="仿宋" w:cs="仿宋"/>
                <w:color w:val="000000" w:themeColor="text1"/>
                <w:sz w:val="24"/>
              </w:rPr>
              <w:t xml:space="preserve">GB 11122-2006</w:t>
            </w:r>
            <w:r/>
          </w:p>
        </w:tc>
      </w:tr>
      <w:tr>
        <w:trPr>
          <w:trHeight w:val="23"/>
        </w:trPr>
        <w:tc>
          <w:tcPr>
            <w:tcBorders>
              <w:top w:val="single" w:color="000000" w:sz="2" w:space="0"/>
              <w:left w:val="single" w:color="000000" w:sz="8" w:space="0"/>
              <w:bottom w:val="single" w:color="000000" w:sz="8" w:space="0"/>
              <w:right w:val="single" w:color="000000" w:sz="8" w:space="0"/>
            </w:tcBorders>
            <w:tcW w:w="845" w:type="dxa"/>
            <w:vAlign w:val="center"/>
            <w:textDirection w:val="lrTb"/>
            <w:noWrap w:val="false"/>
          </w:tcPr>
          <w:p>
            <w:pPr>
              <w:jc w:val="center"/>
              <w:keepLines w:val="0"/>
              <w:keepNext w:val="0"/>
              <w:pageBreakBefore w:val="0"/>
              <w:spacing w:line="280" w:lineRule="exact"/>
              <w:widowControl w:val="off"/>
              <w:rPr>
                <w:rFonts w:ascii="仿宋" w:hAnsi="仿宋" w:eastAsia="仿宋" w:cs="仿宋"/>
                <w:color w:val="000000" w:themeColor="text1"/>
                <w:sz w:val="24"/>
              </w:rPr>
            </w:pPr>
            <w:r>
              <w:rPr>
                <w:rFonts w:hint="eastAsia" w:ascii="仿宋" w:hAnsi="仿宋" w:eastAsia="仿宋" w:cs="宋体"/>
                <w:color w:val="000000" w:themeColor="text1"/>
                <w:sz w:val="24"/>
              </w:rPr>
              <w:t xml:space="preserve">4</w:t>
            </w:r>
            <w:r/>
          </w:p>
        </w:tc>
        <w:tc>
          <w:tcPr>
            <w:tcBorders>
              <w:top w:val="single" w:color="000000" w:sz="2" w:space="0"/>
              <w:left w:val="single" w:color="000000" w:sz="8" w:space="0"/>
              <w:bottom w:val="single" w:color="000000" w:sz="8" w:space="0"/>
              <w:right w:val="single" w:color="000000" w:sz="8" w:space="0"/>
            </w:tcBorders>
            <w:tcW w:w="3475"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themeColor="text1"/>
                <w:sz w:val="24"/>
              </w:rPr>
            </w:pPr>
            <w:r>
              <w:rPr>
                <w:rFonts w:hint="eastAsia" w:ascii="仿宋" w:hAnsi="仿宋" w:eastAsia="仿宋" w:cs="Cambria"/>
                <w:color w:val="000000" w:themeColor="text1"/>
                <w:sz w:val="24"/>
              </w:rPr>
              <w:t xml:space="preserve">倾点</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themeColor="text1"/>
                <w:sz w:val="24"/>
              </w:rPr>
            </w:pPr>
            <w:r>
              <w:rPr>
                <w:rFonts w:hint="eastAsia" w:ascii="仿宋" w:hAnsi="仿宋" w:eastAsia="仿宋" w:cs="仿宋"/>
                <w:color w:val="000000" w:themeColor="text1"/>
                <w:sz w:val="24"/>
              </w:rPr>
              <w:t xml:space="preserve">GB 11121-2006</w:t>
            </w:r>
            <w:r/>
          </w:p>
          <w:p>
            <w:pPr>
              <w:jc w:val="left"/>
              <w:keepLines w:val="0"/>
              <w:keepNext w:val="0"/>
              <w:pageBreakBefore w:val="0"/>
              <w:spacing w:line="280" w:lineRule="exact"/>
              <w:widowControl w:val="off"/>
              <w:rPr>
                <w:rFonts w:ascii="仿宋" w:hAnsi="仿宋" w:eastAsia="仿宋" w:cs="仿宋"/>
                <w:color w:val="000000" w:themeColor="text1"/>
                <w:sz w:val="24"/>
              </w:rPr>
            </w:pPr>
            <w:r>
              <w:rPr>
                <w:rFonts w:hint="eastAsia" w:ascii="仿宋" w:hAnsi="仿宋" w:eastAsia="仿宋" w:cs="仿宋"/>
                <w:color w:val="000000" w:themeColor="text1"/>
                <w:sz w:val="24"/>
              </w:rPr>
              <w:t xml:space="preserve">GB 11122-2006</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Cambria"/>
                <w:color w:val="000000" w:themeColor="text1"/>
                <w:sz w:val="24"/>
              </w:rPr>
            </w:pPr>
            <w:r>
              <w:rPr>
                <w:rFonts w:hint="eastAsia" w:ascii="仿宋" w:hAnsi="仿宋" w:eastAsia="仿宋" w:cs="Cambria"/>
                <w:color w:val="000000" w:themeColor="text1"/>
                <w:sz w:val="24"/>
              </w:rPr>
              <w:t xml:space="preserve">GB/T 3535-2006</w:t>
            </w:r>
            <w:r/>
          </w:p>
          <w:p>
            <w:pPr>
              <w:jc w:val="left"/>
              <w:keepLines w:val="0"/>
              <w:keepNext w:val="0"/>
              <w:pageBreakBefore w:val="0"/>
              <w:spacing w:line="280" w:lineRule="exact"/>
              <w:widowControl w:val="off"/>
              <w:rPr>
                <w:rFonts w:ascii="仿宋" w:hAnsi="仿宋" w:eastAsia="仿宋" w:cs="仿宋"/>
                <w:color w:val="000000" w:themeColor="text1"/>
                <w:sz w:val="24"/>
              </w:rPr>
            </w:pPr>
            <w:r>
              <w:rPr>
                <w:rFonts w:hint="eastAsia" w:ascii="仿宋" w:hAnsi="仿宋" w:eastAsia="仿宋" w:cs="Cambria"/>
                <w:color w:val="000000" w:themeColor="text1"/>
                <w:sz w:val="24"/>
              </w:rPr>
              <w:t xml:space="preserve">GB/T 3535-2025 5.1</w:t>
            </w:r>
            <w:r/>
          </w:p>
        </w:tc>
      </w:tr>
      <w:tr>
        <w:trPr>
          <w:trHeight w:val="23"/>
        </w:trPr>
        <w:tc>
          <w:tcPr>
            <w:tcBorders>
              <w:top w:val="single" w:color="000000" w:sz="2" w:space="0"/>
              <w:left w:val="single" w:color="000000" w:sz="8" w:space="0"/>
              <w:bottom w:val="single" w:color="000000" w:sz="8" w:space="0"/>
              <w:right w:val="single" w:color="000000" w:sz="8" w:space="0"/>
            </w:tcBorders>
            <w:tcW w:w="845" w:type="dxa"/>
            <w:vAlign w:val="center"/>
            <w:textDirection w:val="lrTb"/>
            <w:noWrap w:val="false"/>
          </w:tcPr>
          <w:p>
            <w:pPr>
              <w:jc w:val="center"/>
              <w:keepLines w:val="0"/>
              <w:keepNext w:val="0"/>
              <w:pageBreakBefore w:val="0"/>
              <w:spacing w:line="280" w:lineRule="exact"/>
              <w:widowControl w:val="off"/>
              <w:rPr>
                <w:rFonts w:ascii="仿宋" w:hAnsi="仿宋" w:eastAsia="仿宋" w:cs="仿宋"/>
                <w:color w:val="000000" w:themeColor="text1"/>
                <w:sz w:val="24"/>
              </w:rPr>
            </w:pPr>
            <w:r>
              <w:rPr>
                <w:rFonts w:hint="eastAsia" w:ascii="仿宋" w:hAnsi="仿宋" w:eastAsia="仿宋" w:cs="仿宋"/>
                <w:color w:val="000000" w:themeColor="text1"/>
                <w:sz w:val="24"/>
              </w:rPr>
              <w:t xml:space="preserve">5</w:t>
            </w:r>
            <w:r/>
          </w:p>
        </w:tc>
        <w:tc>
          <w:tcPr>
            <w:tcBorders>
              <w:top w:val="single" w:color="000000" w:sz="2" w:space="0"/>
              <w:left w:val="single" w:color="000000" w:sz="8" w:space="0"/>
              <w:bottom w:val="single" w:color="000000" w:sz="8" w:space="0"/>
              <w:right w:val="single" w:color="000000" w:sz="8" w:space="0"/>
            </w:tcBorders>
            <w:tcW w:w="3475"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themeColor="text1"/>
                <w:sz w:val="24"/>
              </w:rPr>
            </w:pPr>
            <w:r>
              <w:rPr>
                <w:rFonts w:hint="eastAsia" w:ascii="仿宋" w:hAnsi="仿宋" w:eastAsia="仿宋" w:cs="仿宋"/>
                <w:color w:val="000000" w:themeColor="text1"/>
                <w:sz w:val="24"/>
              </w:rPr>
              <w:t xml:space="preserve">机械杂质</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themeColor="text1"/>
                <w:sz w:val="24"/>
              </w:rPr>
            </w:pPr>
            <w:r>
              <w:rPr>
                <w:rFonts w:hint="eastAsia" w:ascii="仿宋" w:hAnsi="仿宋" w:eastAsia="仿宋" w:cs="仿宋"/>
                <w:color w:val="000000" w:themeColor="text1"/>
                <w:sz w:val="24"/>
              </w:rPr>
              <w:t xml:space="preserve">GB 11121-2006</w:t>
            </w:r>
            <w:r/>
          </w:p>
          <w:p>
            <w:pPr>
              <w:jc w:val="left"/>
              <w:keepLines w:val="0"/>
              <w:keepNext w:val="0"/>
              <w:pageBreakBefore w:val="0"/>
              <w:spacing w:line="280" w:lineRule="exact"/>
              <w:widowControl w:val="off"/>
              <w:rPr>
                <w:rFonts w:ascii="仿宋" w:hAnsi="仿宋" w:eastAsia="仿宋" w:cs="仿宋"/>
                <w:color w:val="000000" w:themeColor="text1"/>
                <w:sz w:val="24"/>
              </w:rPr>
            </w:pPr>
            <w:r>
              <w:rPr>
                <w:rFonts w:hint="eastAsia" w:ascii="仿宋" w:hAnsi="仿宋" w:eastAsia="仿宋" w:cs="仿宋"/>
                <w:color w:val="000000" w:themeColor="text1"/>
                <w:sz w:val="24"/>
              </w:rPr>
              <w:t xml:space="preserve">GB 11122-2006</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themeColor="text1"/>
                <w:sz w:val="24"/>
              </w:rPr>
            </w:pPr>
            <w:r>
              <w:rPr>
                <w:rFonts w:hint="eastAsia" w:ascii="仿宋" w:hAnsi="仿宋" w:eastAsia="仿宋" w:cs="仿宋"/>
                <w:color w:val="000000" w:themeColor="text1"/>
                <w:sz w:val="24"/>
              </w:rPr>
              <w:t xml:space="preserve">GB/T 511-2010</w:t>
            </w:r>
            <w:r/>
          </w:p>
        </w:tc>
      </w:tr>
    </w:tbl>
    <w:p>
      <w:pPr>
        <w:keepLines w:val="0"/>
        <w:keepNext w:val="0"/>
        <w:pageBreakBefore w:val="0"/>
        <w:spacing w:after="200" w:line="280" w:lineRule="exact"/>
        <w:rPr>
          <w:color w:val="000000" w:themeColor="text1"/>
          <w:sz w:val="24"/>
        </w:rPr>
      </w:pPr>
      <w:r>
        <w:rPr>
          <w:color w:val="000000" w:themeColor="text1"/>
          <w:sz w:val="24"/>
        </w:rPr>
      </w:r>
      <w:r/>
    </w:p>
    <w:tbl>
      <w:tblPr>
        <w:tblStyle w:val="69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40"/>
        <w:gridCol w:w="2880"/>
        <w:gridCol w:w="2580"/>
        <w:gridCol w:w="2445"/>
      </w:tblGrid>
      <w:tr>
        <w:trP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黑体" w:hAnsi="宋体" w:eastAsia="黑体" w:cs="黑体"/>
                <w:b/>
                <w:color w:val="000000" w:themeColor="text1"/>
                <w:sz w:val="24"/>
              </w:rPr>
              <w:t xml:space="preserve">17、建筑用钢筋</w:t>
            </w:r>
            <w:r/>
          </w:p>
        </w:tc>
      </w:tr>
      <w:tr>
        <w:trPr>
          <w:trHeight w:val="23"/>
        </w:trPr>
        <w:tc>
          <w:tcPr>
            <w:tcBorders>
              <w:top w:val="single" w:color="000000" w:sz="2" w:space="0"/>
              <w:left w:val="single" w:color="000000" w:sz="8" w:space="0"/>
              <w:bottom w:val="single" w:color="000000" w:sz="8" w:space="0"/>
              <w:right w:val="single" w:color="000000" w:sz="8" w:space="0"/>
            </w:tcBorders>
            <w:tcW w:w="1440"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序号</w:t>
            </w:r>
            <w:r/>
          </w:p>
        </w:tc>
        <w:tc>
          <w:tcPr>
            <w:tcBorders>
              <w:top w:val="single" w:color="000000" w:sz="8" w:space="0"/>
              <w:left w:val="single" w:color="000000" w:sz="8" w:space="0"/>
              <w:bottom w:val="single" w:color="000000" w:sz="8" w:space="0"/>
              <w:right w:val="single" w:color="000000" w:sz="8" w:space="0"/>
            </w:tcBorders>
            <w:tcW w:w="2880"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检验项目</w:t>
            </w:r>
            <w:r/>
          </w:p>
        </w:tc>
        <w:tc>
          <w:tcPr>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检验依据</w:t>
            </w:r>
            <w:r/>
          </w:p>
        </w:tc>
        <w:tc>
          <w:tcPr>
            <w:tcBorders>
              <w:top w:val="single" w:color="000000" w:sz="8"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检验检测方法</w:t>
            </w:r>
            <w:r/>
          </w:p>
        </w:tc>
      </w:tr>
      <w:tr>
        <w:trPr>
          <w:trHeight w:val="23"/>
        </w:trPr>
        <w:tc>
          <w:tcPr>
            <w:tcBorders>
              <w:top w:val="single" w:color="000000" w:sz="2" w:space="0"/>
              <w:left w:val="single" w:color="000000" w:sz="8" w:space="0"/>
              <w:bottom w:val="single" w:color="000000" w:sz="8" w:space="0"/>
              <w:right w:val="single" w:color="000000" w:sz="8" w:space="0"/>
            </w:tcBorders>
            <w:tcW w:w="1440"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宋体"/>
                <w:color w:val="000000" w:themeColor="text1"/>
                <w:sz w:val="24"/>
              </w:rPr>
              <w:t xml:space="preserve">1</w:t>
            </w:r>
            <w:r/>
          </w:p>
        </w:tc>
        <w:tc>
          <w:tcPr>
            <w:tcBorders>
              <w:top w:val="single" w:color="000000" w:sz="2" w:space="0"/>
              <w:left w:val="single" w:color="000000" w:sz="8" w:space="0"/>
              <w:bottom w:val="single" w:color="000000" w:sz="8" w:space="0"/>
              <w:right w:val="single" w:color="000000" w:sz="8" w:space="0"/>
            </w:tcBorders>
            <w:tcW w:w="28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vertAlign w:val="subscript"/>
              </w:rPr>
            </w:pPr>
            <w:r>
              <w:rPr>
                <w:rFonts w:hint="eastAsia" w:ascii="仿宋" w:hAnsi="仿宋" w:eastAsia="仿宋" w:cs="Cambria"/>
                <w:color w:val="000000" w:themeColor="text1"/>
                <w:sz w:val="24"/>
              </w:rPr>
              <w:t xml:space="preserve">下</w:t>
            </w:r>
            <w:r>
              <w:rPr>
                <w:rFonts w:hint="eastAsia" w:ascii="仿宋" w:hAnsi="仿宋" w:eastAsia="仿宋" w:cs="仿宋"/>
                <w:color w:val="000000" w:themeColor="text1"/>
                <w:sz w:val="24"/>
              </w:rPr>
              <w:t xml:space="preserve">屈服强</w:t>
            </w:r>
            <w:r>
              <w:rPr>
                <w:rFonts w:hint="eastAsia" w:ascii="仿宋" w:hAnsi="仿宋" w:eastAsia="仿宋" w:cs="Cambria"/>
                <w:color w:val="000000" w:themeColor="text1"/>
                <w:sz w:val="24"/>
              </w:rPr>
              <w:t xml:space="preserve">度R</w:t>
            </w:r>
            <w:r>
              <w:rPr>
                <w:rFonts w:hint="eastAsia" w:ascii="仿宋" w:hAnsi="仿宋" w:eastAsia="仿宋" w:cs="Cambria"/>
                <w:color w:val="000000" w:themeColor="text1"/>
                <w:sz w:val="24"/>
                <w:vertAlign w:val="subscript"/>
              </w:rPr>
              <w:t xml:space="preserve">eL</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 1499.2-2024</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ascii="仿宋" w:hAnsi="仿宋" w:eastAsia="仿宋" w:cs="仿宋"/>
                <w:color w:val="000000" w:themeColor="text1"/>
                <w:sz w:val="24"/>
              </w:rPr>
              <w:t xml:space="preserve">GB/T 228.1-2021</w:t>
            </w:r>
            <w:r/>
          </w:p>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 1499.2-2024</w:t>
            </w:r>
            <w:r/>
          </w:p>
        </w:tc>
      </w:tr>
      <w:tr>
        <w:trPr>
          <w:trHeight w:val="23"/>
        </w:trPr>
        <w:tc>
          <w:tcPr>
            <w:tcBorders>
              <w:top w:val="single" w:color="000000" w:sz="2" w:space="0"/>
              <w:left w:val="single" w:color="000000" w:sz="8" w:space="0"/>
              <w:bottom w:val="single" w:color="000000" w:sz="8" w:space="0"/>
              <w:right w:val="single" w:color="000000" w:sz="8" w:space="0"/>
            </w:tcBorders>
            <w:tcW w:w="1440"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宋体"/>
                <w:color w:val="000000" w:themeColor="text1"/>
                <w:sz w:val="24"/>
              </w:rPr>
              <w:t xml:space="preserve">2</w:t>
            </w:r>
            <w:r/>
          </w:p>
        </w:tc>
        <w:tc>
          <w:tcPr>
            <w:tcBorders>
              <w:top w:val="single" w:color="000000" w:sz="2" w:space="0"/>
              <w:left w:val="single" w:color="000000" w:sz="8" w:space="0"/>
              <w:bottom w:val="single" w:color="000000" w:sz="8" w:space="0"/>
              <w:right w:val="single" w:color="000000" w:sz="8" w:space="0"/>
            </w:tcBorders>
            <w:tcW w:w="28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vertAlign w:val="subscript"/>
              </w:rPr>
            </w:pPr>
            <w:r>
              <w:rPr>
                <w:rFonts w:hint="eastAsia" w:ascii="仿宋" w:hAnsi="仿宋" w:eastAsia="仿宋" w:cs="Cambria"/>
                <w:color w:val="000000" w:themeColor="text1"/>
                <w:sz w:val="24"/>
              </w:rPr>
              <w:t xml:space="preserve">抗拉强度R</w:t>
            </w:r>
            <w:r>
              <w:rPr>
                <w:rFonts w:hint="eastAsia" w:ascii="仿宋" w:hAnsi="仿宋" w:eastAsia="仿宋" w:cs="Cambria"/>
                <w:color w:val="000000" w:themeColor="text1"/>
                <w:sz w:val="24"/>
                <w:vertAlign w:val="subscript"/>
              </w:rPr>
              <w:t xml:space="preserve">m</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 1499.2-2024</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ascii="仿宋" w:hAnsi="仿宋" w:eastAsia="仿宋" w:cs="仿宋"/>
                <w:color w:val="000000" w:themeColor="text1"/>
                <w:sz w:val="24"/>
              </w:rPr>
              <w:t xml:space="preserve">GB/T 228.1-2021</w:t>
            </w:r>
            <w:r/>
          </w:p>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 1499.2-2024</w:t>
            </w:r>
            <w:r/>
          </w:p>
        </w:tc>
      </w:tr>
      <w:tr>
        <w:trPr>
          <w:trHeight w:val="23"/>
        </w:trPr>
        <w:tc>
          <w:tcPr>
            <w:tcBorders>
              <w:top w:val="single" w:color="000000" w:sz="2" w:space="0"/>
              <w:left w:val="single" w:color="000000" w:sz="8" w:space="0"/>
              <w:bottom w:val="single" w:color="000000" w:sz="8" w:space="0"/>
              <w:right w:val="single" w:color="000000" w:sz="8" w:space="0"/>
            </w:tcBorders>
            <w:tcW w:w="1440"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宋体"/>
                <w:color w:val="000000" w:themeColor="text1"/>
                <w:sz w:val="24"/>
              </w:rPr>
              <w:t xml:space="preserve">3</w:t>
            </w:r>
            <w:r/>
          </w:p>
        </w:tc>
        <w:tc>
          <w:tcPr>
            <w:tcBorders>
              <w:top w:val="single" w:color="000000" w:sz="2" w:space="0"/>
              <w:left w:val="single" w:color="000000" w:sz="8" w:space="0"/>
              <w:bottom w:val="single" w:color="000000" w:sz="8" w:space="0"/>
              <w:right w:val="single" w:color="000000" w:sz="8" w:space="0"/>
            </w:tcBorders>
            <w:tcW w:w="28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vertAlign w:val="subscript"/>
              </w:rPr>
            </w:pPr>
            <w:r>
              <w:rPr>
                <w:rFonts w:hint="eastAsia" w:ascii="仿宋" w:hAnsi="仿宋" w:eastAsia="仿宋" w:cs="Cambria"/>
                <w:color w:val="000000" w:themeColor="text1"/>
                <w:sz w:val="24"/>
              </w:rPr>
              <w:t xml:space="preserve">最大力总延伸率A</w:t>
            </w:r>
            <w:r>
              <w:rPr>
                <w:rFonts w:hint="eastAsia" w:ascii="仿宋" w:hAnsi="仿宋" w:eastAsia="仿宋" w:cs="Cambria"/>
                <w:color w:val="000000" w:themeColor="text1"/>
                <w:sz w:val="24"/>
                <w:vertAlign w:val="subscript"/>
              </w:rPr>
              <w:t xml:space="preserve">gt</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 1499.2-2024</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ascii="仿宋" w:hAnsi="仿宋" w:eastAsia="仿宋" w:cs="仿宋"/>
                <w:color w:val="000000" w:themeColor="text1"/>
                <w:sz w:val="24"/>
              </w:rPr>
              <w:t xml:space="preserve">GB/T 228.1-2021</w:t>
            </w:r>
            <w:r/>
          </w:p>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 1499.2-2024</w:t>
            </w:r>
            <w:r/>
          </w:p>
        </w:tc>
      </w:tr>
      <w:tr>
        <w:trPr>
          <w:trHeight w:val="23"/>
        </w:trPr>
        <w:tc>
          <w:tcPr>
            <w:tcBorders>
              <w:top w:val="single" w:color="000000" w:sz="2" w:space="0"/>
              <w:left w:val="single" w:color="000000" w:sz="8" w:space="0"/>
              <w:bottom w:val="single" w:color="000000" w:sz="8" w:space="0"/>
              <w:right w:val="single" w:color="000000" w:sz="8" w:space="0"/>
            </w:tcBorders>
            <w:tcW w:w="1440"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宋体"/>
                <w:color w:val="000000" w:themeColor="text1"/>
                <w:sz w:val="24"/>
              </w:rPr>
              <w:t xml:space="preserve">4</w:t>
            </w:r>
            <w:r/>
          </w:p>
        </w:tc>
        <w:tc>
          <w:tcPr>
            <w:tcBorders>
              <w:top w:val="single" w:color="000000" w:sz="2" w:space="0"/>
              <w:left w:val="single" w:color="000000" w:sz="8" w:space="0"/>
              <w:bottom w:val="single" w:color="000000" w:sz="8" w:space="0"/>
              <w:right w:val="single" w:color="000000" w:sz="8" w:space="0"/>
            </w:tcBorders>
            <w:tcW w:w="28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vertAlign w:val="subscript"/>
              </w:rPr>
            </w:pPr>
            <w:r>
              <w:rPr>
                <w:rFonts w:hint="eastAsia" w:ascii="仿宋" w:hAnsi="仿宋" w:eastAsia="仿宋" w:cs="Cambria"/>
                <w:color w:val="000000" w:themeColor="text1"/>
                <w:sz w:val="24"/>
              </w:rPr>
              <w:t xml:space="preserve">抗拉强度R</w:t>
            </w:r>
            <w:r>
              <w:rPr>
                <w:rFonts w:hint="eastAsia" w:ascii="仿宋" w:hAnsi="仿宋" w:eastAsia="仿宋" w:cs="Cambria"/>
                <w:color w:val="000000" w:themeColor="text1"/>
                <w:sz w:val="24"/>
                <w:vertAlign w:val="subscript"/>
              </w:rPr>
              <w:t xml:space="preserve">m</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 13788-2024</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ascii="仿宋" w:hAnsi="仿宋" w:eastAsia="仿宋" w:cs="仿宋"/>
                <w:color w:val="000000" w:themeColor="text1"/>
                <w:sz w:val="24"/>
              </w:rPr>
              <w:t xml:space="preserve">GB/T 228.1-2021</w:t>
            </w:r>
            <w:r/>
          </w:p>
        </w:tc>
      </w:tr>
      <w:tr>
        <w:trPr>
          <w:trHeight w:val="23"/>
        </w:trPr>
        <w:tc>
          <w:tcPr>
            <w:tcBorders>
              <w:top w:val="single" w:color="000000" w:sz="2" w:space="0"/>
              <w:left w:val="single" w:color="000000" w:sz="8" w:space="0"/>
              <w:bottom w:val="single" w:color="000000" w:sz="8" w:space="0"/>
              <w:right w:val="single" w:color="000000" w:sz="8" w:space="0"/>
            </w:tcBorders>
            <w:tcW w:w="1440"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5</w:t>
            </w:r>
            <w:r/>
          </w:p>
        </w:tc>
        <w:tc>
          <w:tcPr>
            <w:tcBorders>
              <w:top w:val="single" w:color="000000" w:sz="2" w:space="0"/>
              <w:left w:val="single" w:color="000000" w:sz="8" w:space="0"/>
              <w:bottom w:val="single" w:color="000000" w:sz="8" w:space="0"/>
              <w:right w:val="single" w:color="000000" w:sz="8" w:space="0"/>
            </w:tcBorders>
            <w:tcW w:w="28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vertAlign w:val="subscript"/>
              </w:rPr>
            </w:pPr>
            <w:r>
              <w:rPr>
                <w:rFonts w:hint="eastAsia" w:ascii="仿宋" w:hAnsi="仿宋" w:eastAsia="仿宋" w:cs="Cambria"/>
                <w:color w:val="000000" w:themeColor="text1"/>
                <w:sz w:val="24"/>
              </w:rPr>
              <w:t xml:space="preserve">最大力总延伸率A</w:t>
            </w:r>
            <w:r>
              <w:rPr>
                <w:rFonts w:hint="eastAsia" w:ascii="仿宋" w:hAnsi="仿宋" w:eastAsia="仿宋" w:cs="Cambria"/>
                <w:color w:val="000000" w:themeColor="text1"/>
                <w:sz w:val="24"/>
                <w:vertAlign w:val="subscript"/>
              </w:rPr>
              <w:t xml:space="preserve">gt</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 13788-2024</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ascii="仿宋" w:hAnsi="仿宋" w:eastAsia="仿宋" w:cs="仿宋"/>
                <w:color w:val="000000" w:themeColor="text1"/>
                <w:sz w:val="24"/>
              </w:rPr>
              <w:t xml:space="preserve">GB/T 228.1-2021</w:t>
            </w:r>
            <w:r/>
          </w:p>
        </w:tc>
      </w:tr>
      <w:tr>
        <w:trPr>
          <w:trHeight w:val="23"/>
        </w:trPr>
        <w:tc>
          <w:tcPr>
            <w:tcBorders>
              <w:top w:val="single" w:color="000000" w:sz="2" w:space="0"/>
              <w:left w:val="single" w:color="000000" w:sz="8" w:space="0"/>
              <w:bottom w:val="single" w:color="000000" w:sz="8" w:space="0"/>
              <w:right w:val="single" w:color="000000" w:sz="8" w:space="0"/>
            </w:tcBorders>
            <w:tcW w:w="1440" w:type="dxa"/>
            <w:vAlign w:val="center"/>
            <w:textDirection w:val="lrTb"/>
            <w:noWrap w:val="false"/>
          </w:tcPr>
          <w:p>
            <w:pPr>
              <w:jc w:val="center"/>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6</w:t>
            </w:r>
            <w:r/>
          </w:p>
        </w:tc>
        <w:tc>
          <w:tcPr>
            <w:tcBorders>
              <w:top w:val="single" w:color="000000" w:sz="2" w:space="0"/>
              <w:left w:val="single" w:color="000000" w:sz="8" w:space="0"/>
              <w:bottom w:val="single" w:color="000000" w:sz="8" w:space="0"/>
              <w:right w:val="single" w:color="000000" w:sz="8" w:space="0"/>
            </w:tcBorders>
            <w:tcW w:w="2880" w:type="dxa"/>
            <w:vAlign w:val="center"/>
            <w:textDirection w:val="lrTb"/>
            <w:noWrap w:val="false"/>
          </w:tcPr>
          <w:p>
            <w:pPr>
              <w:jc w:val="left"/>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重量偏差</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 13788-2024</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 13788-2024</w:t>
            </w:r>
            <w:r/>
          </w:p>
        </w:tc>
      </w:tr>
    </w:tbl>
    <w:p>
      <w:pPr>
        <w:keepLines w:val="0"/>
        <w:keepNext w:val="0"/>
        <w:pageBreakBefore w:val="0"/>
        <w:spacing w:after="200" w:line="280" w:lineRule="exact"/>
        <w:rPr>
          <w:rFonts w:ascii="Cambria" w:hAnsi="Cambria" w:eastAsia="Cambria" w:cs="Cambria"/>
          <w:color w:val="000000" w:themeColor="text1"/>
          <w:sz w:val="24"/>
        </w:rPr>
      </w:pPr>
      <w:r>
        <w:rPr>
          <w:rFonts w:ascii="Cambria" w:hAnsi="Cambria" w:eastAsia="Cambria" w:cs="Cambria"/>
          <w:color w:val="000000" w:themeColor="text1"/>
          <w:sz w:val="24"/>
        </w:rPr>
      </w:r>
      <w:r/>
    </w:p>
    <w:tbl>
      <w:tblPr>
        <w:tblStyle w:val="69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40"/>
        <w:gridCol w:w="2880"/>
        <w:gridCol w:w="2580"/>
        <w:gridCol w:w="2445"/>
      </w:tblGrid>
      <w:tr>
        <w:trP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黑体" w:hAnsi="宋体" w:eastAsia="黑体" w:cs="黑体"/>
                <w:b/>
                <w:color w:val="000000" w:themeColor="text1"/>
                <w:sz w:val="24"/>
              </w:rPr>
              <w:t xml:space="preserve">18、建筑用金属面绝热夹芯板</w:t>
            </w:r>
            <w:r/>
          </w:p>
        </w:tc>
      </w:tr>
      <w:tr>
        <w:trPr>
          <w:trHeight w:val="23"/>
        </w:trPr>
        <w:tc>
          <w:tcPr>
            <w:tcBorders>
              <w:top w:val="single" w:color="000000" w:sz="2" w:space="0"/>
              <w:left w:val="single" w:color="000000" w:sz="8" w:space="0"/>
              <w:bottom w:val="single" w:color="000000" w:sz="8" w:space="0"/>
              <w:right w:val="single" w:color="000000" w:sz="8" w:space="0"/>
            </w:tcBorders>
            <w:tcW w:w="1440"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序号</w:t>
            </w:r>
            <w:r/>
          </w:p>
        </w:tc>
        <w:tc>
          <w:tcPr>
            <w:tcBorders>
              <w:top w:val="single" w:color="000000" w:sz="8" w:space="0"/>
              <w:left w:val="single" w:color="000000" w:sz="8" w:space="0"/>
              <w:bottom w:val="single" w:color="000000" w:sz="8" w:space="0"/>
              <w:right w:val="single" w:color="000000" w:sz="8" w:space="0"/>
            </w:tcBorders>
            <w:tcW w:w="2880"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检验项目</w:t>
            </w:r>
            <w:r/>
          </w:p>
        </w:tc>
        <w:tc>
          <w:tcPr>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检验依据</w:t>
            </w:r>
            <w:r/>
          </w:p>
        </w:tc>
        <w:tc>
          <w:tcPr>
            <w:tcBorders>
              <w:top w:val="single" w:color="000000" w:sz="8"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检验检测方法</w:t>
            </w:r>
            <w:r/>
          </w:p>
        </w:tc>
      </w:tr>
      <w:tr>
        <w:trPr>
          <w:trHeight w:val="23"/>
        </w:trPr>
        <w:tc>
          <w:tcPr>
            <w:tcBorders>
              <w:top w:val="single" w:color="000000" w:sz="2" w:space="0"/>
              <w:left w:val="single" w:color="000000" w:sz="8" w:space="0"/>
              <w:bottom w:val="single" w:color="000000" w:sz="8" w:space="0"/>
              <w:right w:val="single" w:color="000000" w:sz="8" w:space="0"/>
            </w:tcBorders>
            <w:tcW w:w="1440"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宋体"/>
                <w:color w:val="000000" w:themeColor="text1"/>
                <w:sz w:val="24"/>
              </w:rPr>
              <w:t xml:space="preserve">1</w:t>
            </w:r>
            <w:r/>
          </w:p>
        </w:tc>
        <w:tc>
          <w:tcPr>
            <w:tcBorders>
              <w:top w:val="single" w:color="000000" w:sz="2" w:space="0"/>
              <w:left w:val="single" w:color="000000" w:sz="8" w:space="0"/>
              <w:bottom w:val="single" w:color="000000" w:sz="8" w:space="0"/>
              <w:right w:val="single" w:color="000000" w:sz="8" w:space="0"/>
            </w:tcBorders>
            <w:tcW w:w="28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外观质量</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GB/T 23932-2009</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GB/T 23932-2009</w:t>
            </w:r>
            <w:r/>
          </w:p>
        </w:tc>
      </w:tr>
      <w:tr>
        <w:trPr>
          <w:trHeight w:val="23"/>
        </w:trPr>
        <w:tc>
          <w:tcPr>
            <w:tcBorders>
              <w:top w:val="single" w:color="000000" w:sz="2" w:space="0"/>
              <w:left w:val="single" w:color="000000" w:sz="8" w:space="0"/>
              <w:bottom w:val="single" w:color="000000" w:sz="8" w:space="0"/>
              <w:right w:val="single" w:color="000000" w:sz="8" w:space="0"/>
            </w:tcBorders>
            <w:tcW w:w="1440"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宋体"/>
                <w:color w:val="000000" w:themeColor="text1"/>
                <w:sz w:val="24"/>
              </w:rPr>
              <w:t xml:space="preserve">2</w:t>
            </w:r>
            <w:r/>
          </w:p>
        </w:tc>
        <w:tc>
          <w:tcPr>
            <w:tcBorders>
              <w:top w:val="single" w:color="000000" w:sz="2" w:space="0"/>
              <w:left w:val="single" w:color="000000" w:sz="8" w:space="0"/>
              <w:bottom w:val="single" w:color="000000" w:sz="8" w:space="0"/>
              <w:right w:val="single" w:color="000000" w:sz="8" w:space="0"/>
            </w:tcBorders>
            <w:tcW w:w="28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厚度</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GB/T 23932-2009</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GB/T 23932-2009</w:t>
            </w:r>
            <w:r/>
          </w:p>
        </w:tc>
      </w:tr>
      <w:tr>
        <w:trPr>
          <w:trHeight w:val="23"/>
        </w:trPr>
        <w:tc>
          <w:tcPr>
            <w:tcBorders>
              <w:top w:val="single" w:color="000000" w:sz="2" w:space="0"/>
              <w:left w:val="single" w:color="000000" w:sz="8" w:space="0"/>
              <w:bottom w:val="single" w:color="000000" w:sz="8" w:space="0"/>
              <w:right w:val="single" w:color="000000" w:sz="8" w:space="0"/>
            </w:tcBorders>
            <w:tcW w:w="1440"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宋体"/>
                <w:color w:val="000000" w:themeColor="text1"/>
                <w:sz w:val="24"/>
              </w:rPr>
              <w:t xml:space="preserve">3</w:t>
            </w:r>
            <w:r/>
          </w:p>
        </w:tc>
        <w:tc>
          <w:tcPr>
            <w:tcBorders>
              <w:top w:val="single" w:color="000000" w:sz="2" w:space="0"/>
              <w:left w:val="single" w:color="000000" w:sz="8" w:space="0"/>
              <w:bottom w:val="single" w:color="000000" w:sz="8" w:space="0"/>
              <w:right w:val="single" w:color="000000" w:sz="8" w:space="0"/>
            </w:tcBorders>
            <w:tcW w:w="28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宽度</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GB/T 23932-2009</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GB/T 23932-2009</w:t>
            </w:r>
            <w:r/>
          </w:p>
        </w:tc>
      </w:tr>
    </w:tbl>
    <w:p>
      <w:pPr>
        <w:keepLines w:val="0"/>
        <w:keepNext w:val="0"/>
        <w:pageBreakBefore w:val="0"/>
        <w:spacing w:after="200" w:line="280" w:lineRule="exact"/>
        <w:rPr>
          <w:color w:val="000000" w:themeColor="text1"/>
          <w:sz w:val="24"/>
        </w:rPr>
      </w:pPr>
      <w:r>
        <w:rPr>
          <w:color w:val="000000" w:themeColor="text1"/>
          <w:sz w:val="24"/>
        </w:rPr>
      </w:r>
      <w:r/>
    </w:p>
    <w:tbl>
      <w:tblPr>
        <w:tblStyle w:val="69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40"/>
        <w:gridCol w:w="2880"/>
        <w:gridCol w:w="2580"/>
        <w:gridCol w:w="2445"/>
      </w:tblGrid>
      <w:tr>
        <w:trPr>
          <w:jc w:val="cente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黑体" w:hAnsi="宋体" w:eastAsia="黑体" w:cs="黑体"/>
                <w:b/>
                <w:color w:val="000000" w:themeColor="text1"/>
                <w:sz w:val="24"/>
              </w:rPr>
              <w:t xml:space="preserve">19、建筑用钢化玻璃</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1440"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序号</w:t>
            </w:r>
            <w:r/>
          </w:p>
        </w:tc>
        <w:tc>
          <w:tcPr>
            <w:tcBorders>
              <w:top w:val="single" w:color="000000" w:sz="8" w:space="0"/>
              <w:left w:val="single" w:color="000000" w:sz="8" w:space="0"/>
              <w:bottom w:val="single" w:color="000000" w:sz="8" w:space="0"/>
              <w:right w:val="single" w:color="000000" w:sz="8" w:space="0"/>
            </w:tcBorders>
            <w:tcW w:w="2880"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检验项目</w:t>
            </w:r>
            <w:r/>
          </w:p>
        </w:tc>
        <w:tc>
          <w:tcPr>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检验依据</w:t>
            </w:r>
            <w:r/>
          </w:p>
        </w:tc>
        <w:tc>
          <w:tcPr>
            <w:tcBorders>
              <w:top w:val="single" w:color="000000" w:sz="8"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1440"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宋体"/>
                <w:color w:val="000000" w:themeColor="text1"/>
                <w:sz w:val="24"/>
              </w:rPr>
              <w:t xml:space="preserve">1</w:t>
            </w:r>
            <w:r/>
          </w:p>
        </w:tc>
        <w:tc>
          <w:tcPr>
            <w:tcBorders>
              <w:top w:val="single" w:color="000000" w:sz="2" w:space="0"/>
              <w:left w:val="single" w:color="000000" w:sz="8" w:space="0"/>
              <w:bottom w:val="single" w:color="000000" w:sz="8" w:space="0"/>
              <w:right w:val="single" w:color="000000" w:sz="8" w:space="0"/>
            </w:tcBorders>
            <w:tcW w:w="28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抗冲击性</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 15763.2-2005</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 15763.2-2005</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1440"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宋体"/>
                <w:color w:val="000000" w:themeColor="text1"/>
                <w:sz w:val="24"/>
              </w:rPr>
              <w:t xml:space="preserve">2</w:t>
            </w:r>
            <w:r/>
          </w:p>
        </w:tc>
        <w:tc>
          <w:tcPr>
            <w:tcBorders>
              <w:top w:val="single" w:color="000000" w:sz="2" w:space="0"/>
              <w:left w:val="single" w:color="000000" w:sz="8" w:space="0"/>
              <w:bottom w:val="single" w:color="000000" w:sz="8" w:space="0"/>
              <w:right w:val="single" w:color="000000" w:sz="8" w:space="0"/>
            </w:tcBorders>
            <w:tcW w:w="28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碎片状态</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 15763.2-2005</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 15763.2-2005</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1440"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宋体"/>
                <w:color w:val="000000" w:themeColor="text1"/>
                <w:sz w:val="24"/>
              </w:rPr>
              <w:t xml:space="preserve">3</w:t>
            </w:r>
            <w:r/>
          </w:p>
        </w:tc>
        <w:tc>
          <w:tcPr>
            <w:tcBorders>
              <w:top w:val="single" w:color="000000" w:sz="2" w:space="0"/>
              <w:left w:val="single" w:color="000000" w:sz="8" w:space="0"/>
              <w:bottom w:val="single" w:color="000000" w:sz="8" w:space="0"/>
              <w:right w:val="single" w:color="000000" w:sz="8" w:space="0"/>
            </w:tcBorders>
            <w:tcW w:w="28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表面应力</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 15763.2-2005</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 15763.2-2005</w:t>
            </w:r>
            <w:r/>
          </w:p>
        </w:tc>
      </w:tr>
    </w:tbl>
    <w:tbl>
      <w:tblPr>
        <w:tblStyle w:val="694"/>
        <w:tblpPr w:horzAnchor="page" w:tblpX="1355" w:vertAnchor="text" w:tblpY="459"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40"/>
        <w:gridCol w:w="2880"/>
        <w:gridCol w:w="2580"/>
        <w:gridCol w:w="2445"/>
      </w:tblGrid>
      <w:tr>
        <w:trP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黑体" w:hAnsi="宋体" w:eastAsia="黑体" w:cs="黑体"/>
                <w:b/>
                <w:color w:val="000000" w:themeColor="text1"/>
                <w:sz w:val="24"/>
              </w:rPr>
              <w:t xml:space="preserve">20、塑料管材（PVC-U排水管）</w:t>
            </w:r>
            <w:r/>
          </w:p>
        </w:tc>
      </w:tr>
      <w:tr>
        <w:trPr>
          <w:trHeight w:val="23"/>
        </w:trPr>
        <w:tc>
          <w:tcPr>
            <w:tcBorders>
              <w:top w:val="single" w:color="000000" w:sz="2" w:space="0"/>
              <w:left w:val="single" w:color="000000" w:sz="8" w:space="0"/>
              <w:bottom w:val="single" w:color="000000" w:sz="8" w:space="0"/>
              <w:right w:val="single" w:color="000000" w:sz="8" w:space="0"/>
            </w:tcBorders>
            <w:tcW w:w="1440"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序号</w:t>
            </w:r>
            <w:r/>
          </w:p>
        </w:tc>
        <w:tc>
          <w:tcPr>
            <w:tcBorders>
              <w:top w:val="single" w:color="000000" w:sz="8" w:space="0"/>
              <w:left w:val="single" w:color="000000" w:sz="8" w:space="0"/>
              <w:bottom w:val="single" w:color="000000" w:sz="8" w:space="0"/>
              <w:right w:val="single" w:color="000000" w:sz="8" w:space="0"/>
            </w:tcBorders>
            <w:tcW w:w="2880"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检验项目</w:t>
            </w:r>
            <w:r/>
          </w:p>
        </w:tc>
        <w:tc>
          <w:tcPr>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检验依据</w:t>
            </w:r>
            <w:r/>
          </w:p>
        </w:tc>
        <w:tc>
          <w:tcPr>
            <w:tcBorders>
              <w:top w:val="single" w:color="000000" w:sz="8"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检验检测方法</w:t>
            </w:r>
            <w:r/>
          </w:p>
        </w:tc>
      </w:tr>
      <w:tr>
        <w:trPr>
          <w:trHeight w:val="23"/>
        </w:trPr>
        <w:tc>
          <w:tcPr>
            <w:tcBorders>
              <w:top w:val="single" w:color="000000" w:sz="2" w:space="0"/>
              <w:left w:val="single" w:color="000000" w:sz="8" w:space="0"/>
              <w:bottom w:val="single" w:color="000000" w:sz="8" w:space="0"/>
              <w:right w:val="single" w:color="000000" w:sz="8" w:space="0"/>
            </w:tcBorders>
            <w:tcW w:w="1440"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宋体"/>
                <w:color w:val="000000" w:themeColor="text1"/>
                <w:sz w:val="24"/>
              </w:rPr>
              <w:t xml:space="preserve">1</w:t>
            </w:r>
            <w:r/>
          </w:p>
        </w:tc>
        <w:tc>
          <w:tcPr>
            <w:tcBorders>
              <w:top w:val="single" w:color="000000" w:sz="2" w:space="0"/>
              <w:left w:val="single" w:color="000000" w:sz="8" w:space="0"/>
              <w:bottom w:val="single" w:color="000000" w:sz="8" w:space="0"/>
              <w:right w:val="single" w:color="000000" w:sz="8" w:space="0"/>
            </w:tcBorders>
            <w:tcW w:w="28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密度</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GB/T 5836.1-2018</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GB/T 1033.1-2008</w:t>
            </w:r>
            <w:r/>
          </w:p>
        </w:tc>
      </w:tr>
      <w:tr>
        <w:trPr>
          <w:trHeight w:val="23"/>
        </w:trPr>
        <w:tc>
          <w:tcPr>
            <w:tcBorders>
              <w:top w:val="single" w:color="000000" w:sz="2" w:space="0"/>
              <w:left w:val="single" w:color="000000" w:sz="8" w:space="0"/>
              <w:bottom w:val="single" w:color="000000" w:sz="8" w:space="0"/>
              <w:right w:val="single" w:color="000000" w:sz="8" w:space="0"/>
            </w:tcBorders>
            <w:tcW w:w="1440"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宋体"/>
                <w:color w:val="000000" w:themeColor="text1"/>
                <w:sz w:val="24"/>
              </w:rPr>
              <w:t xml:space="preserve">2</w:t>
            </w:r>
            <w:r/>
          </w:p>
        </w:tc>
        <w:tc>
          <w:tcPr>
            <w:tcBorders>
              <w:top w:val="single" w:color="000000" w:sz="2" w:space="0"/>
              <w:left w:val="single" w:color="000000" w:sz="8" w:space="0"/>
              <w:bottom w:val="single" w:color="000000" w:sz="8" w:space="0"/>
              <w:right w:val="single" w:color="000000" w:sz="8" w:space="0"/>
            </w:tcBorders>
            <w:tcW w:w="28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维卡软化温度</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GB/T 5836.1-2018</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GB/T 8802-2001</w:t>
            </w:r>
            <w:r/>
          </w:p>
        </w:tc>
      </w:tr>
      <w:tr>
        <w:trPr>
          <w:trHeight w:val="23"/>
        </w:trPr>
        <w:tc>
          <w:tcPr>
            <w:tcBorders>
              <w:top w:val="single" w:color="000000" w:sz="2" w:space="0"/>
              <w:left w:val="single" w:color="000000" w:sz="8" w:space="0"/>
              <w:bottom w:val="single" w:color="000000" w:sz="8" w:space="0"/>
              <w:right w:val="single" w:color="000000" w:sz="8" w:space="0"/>
            </w:tcBorders>
            <w:tcW w:w="1440"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宋体"/>
                <w:color w:val="000000" w:themeColor="text1"/>
                <w:sz w:val="24"/>
              </w:rPr>
              <w:t xml:space="preserve">3</w:t>
            </w:r>
            <w:r/>
          </w:p>
        </w:tc>
        <w:tc>
          <w:tcPr>
            <w:tcBorders>
              <w:top w:val="single" w:color="000000" w:sz="2" w:space="0"/>
              <w:left w:val="single" w:color="000000" w:sz="8" w:space="0"/>
              <w:bottom w:val="single" w:color="000000" w:sz="8" w:space="0"/>
              <w:right w:val="single" w:color="000000" w:sz="8" w:space="0"/>
            </w:tcBorders>
            <w:tcW w:w="28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拉伸屈服应力</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GB/T 5836.1-2018</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GB/T 8804.2-2003</w:t>
            </w:r>
            <w:r/>
          </w:p>
        </w:tc>
      </w:tr>
      <w:tr>
        <w:trPr>
          <w:trHeight w:val="23"/>
        </w:trPr>
        <w:tc>
          <w:tcPr>
            <w:tcBorders>
              <w:top w:val="single" w:color="000000" w:sz="2" w:space="0"/>
              <w:left w:val="single" w:color="000000" w:sz="8" w:space="0"/>
              <w:bottom w:val="single" w:color="000000" w:sz="8" w:space="0"/>
              <w:right w:val="single" w:color="000000" w:sz="8" w:space="0"/>
            </w:tcBorders>
            <w:tcW w:w="1440"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宋体"/>
                <w:color w:val="000000" w:themeColor="text1"/>
                <w:sz w:val="24"/>
              </w:rPr>
              <w:t xml:space="preserve">4</w:t>
            </w:r>
            <w:r/>
          </w:p>
        </w:tc>
        <w:tc>
          <w:tcPr>
            <w:tcBorders>
              <w:top w:val="single" w:color="000000" w:sz="2" w:space="0"/>
              <w:left w:val="single" w:color="000000" w:sz="8" w:space="0"/>
              <w:bottom w:val="single" w:color="000000" w:sz="8" w:space="0"/>
              <w:right w:val="single" w:color="000000" w:sz="8" w:space="0"/>
            </w:tcBorders>
            <w:tcW w:w="28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断裂伸长率</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GB/T 5836.1-2018</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GB/T 8804.2-2003</w:t>
            </w:r>
            <w:r/>
          </w:p>
        </w:tc>
      </w:tr>
    </w:tbl>
    <w:p>
      <w:pPr>
        <w:keepLines w:val="0"/>
        <w:keepNext w:val="0"/>
        <w:pageBreakBefore w:val="0"/>
        <w:spacing w:after="200" w:line="280" w:lineRule="exact"/>
        <w:rPr>
          <w:color w:val="000000" w:themeColor="text1"/>
          <w:sz w:val="24"/>
        </w:rPr>
      </w:pPr>
      <w:r>
        <w:rPr>
          <w:color w:val="000000" w:themeColor="text1"/>
          <w:sz w:val="24"/>
        </w:rPr>
      </w:r>
      <w:r/>
    </w:p>
    <w:tbl>
      <w:tblPr>
        <w:tblStyle w:val="69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40"/>
        <w:gridCol w:w="2880"/>
        <w:gridCol w:w="2580"/>
        <w:gridCol w:w="2445"/>
      </w:tblGrid>
      <w:tr>
        <w:trPr>
          <w:jc w:val="cente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黑体" w:hAnsi="宋体" w:eastAsia="黑体" w:cs="黑体"/>
                <w:b/>
                <w:color w:val="000000" w:themeColor="text1"/>
                <w:sz w:val="24"/>
              </w:rPr>
              <w:t xml:space="preserve">21、塑料管材（PVC-U电工套管）</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1440"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序号</w:t>
            </w:r>
            <w:r/>
          </w:p>
        </w:tc>
        <w:tc>
          <w:tcPr>
            <w:tcBorders>
              <w:top w:val="single" w:color="000000" w:sz="8" w:space="0"/>
              <w:left w:val="single" w:color="000000" w:sz="8" w:space="0"/>
              <w:bottom w:val="single" w:color="000000" w:sz="8" w:space="0"/>
              <w:right w:val="single" w:color="000000" w:sz="8" w:space="0"/>
            </w:tcBorders>
            <w:tcW w:w="2880"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检验项目</w:t>
            </w:r>
            <w:r/>
          </w:p>
        </w:tc>
        <w:tc>
          <w:tcPr>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检验依据</w:t>
            </w:r>
            <w:r/>
          </w:p>
        </w:tc>
        <w:tc>
          <w:tcPr>
            <w:tcBorders>
              <w:top w:val="single" w:color="000000" w:sz="8"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1440"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宋体"/>
                <w:color w:val="000000" w:themeColor="text1"/>
                <w:sz w:val="24"/>
              </w:rPr>
              <w:t xml:space="preserve">1</w:t>
            </w:r>
            <w:r/>
          </w:p>
        </w:tc>
        <w:tc>
          <w:tcPr>
            <w:tcBorders>
              <w:top w:val="single" w:color="000000" w:sz="2" w:space="0"/>
              <w:left w:val="single" w:color="000000" w:sz="8" w:space="0"/>
              <w:bottom w:val="single" w:color="000000" w:sz="8" w:space="0"/>
              <w:right w:val="single" w:color="000000" w:sz="8" w:space="0"/>
            </w:tcBorders>
            <w:tcW w:w="28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抗压性能</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JG/T 3050-1998</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JG/T 3050-1998</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1440"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宋体"/>
                <w:color w:val="000000" w:themeColor="text1"/>
                <w:sz w:val="24"/>
              </w:rPr>
              <w:t xml:space="preserve">2</w:t>
            </w:r>
            <w:r/>
          </w:p>
        </w:tc>
        <w:tc>
          <w:tcPr>
            <w:tcBorders>
              <w:top w:val="single" w:color="000000" w:sz="2" w:space="0"/>
              <w:left w:val="single" w:color="000000" w:sz="8" w:space="0"/>
              <w:bottom w:val="single" w:color="000000" w:sz="8" w:space="0"/>
              <w:right w:val="single" w:color="000000" w:sz="8" w:space="0"/>
            </w:tcBorders>
            <w:tcW w:w="28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弯曲性能</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JG/T 3050-1998</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JG/T 3050-1998</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1440"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3</w:t>
            </w:r>
            <w:r/>
          </w:p>
        </w:tc>
        <w:tc>
          <w:tcPr>
            <w:tcBorders>
              <w:top w:val="single" w:color="000000" w:sz="2" w:space="0"/>
              <w:left w:val="single" w:color="000000" w:sz="8" w:space="0"/>
              <w:bottom w:val="single" w:color="000000" w:sz="8" w:space="0"/>
              <w:right w:val="single" w:color="000000" w:sz="8" w:space="0"/>
            </w:tcBorders>
            <w:tcW w:w="28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耐热性能</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JG/T 3050-1998</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JG/T 3050-1998</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1440"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4</w:t>
            </w:r>
            <w:r/>
          </w:p>
        </w:tc>
        <w:tc>
          <w:tcPr>
            <w:tcBorders>
              <w:top w:val="single" w:color="000000" w:sz="2" w:space="0"/>
              <w:left w:val="single" w:color="000000" w:sz="8" w:space="0"/>
              <w:bottom w:val="single" w:color="000000" w:sz="8" w:space="0"/>
              <w:right w:val="single" w:color="000000" w:sz="8" w:space="0"/>
            </w:tcBorders>
            <w:tcW w:w="28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电气性能</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JG/T 3050-1998</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JG/T 3050-1998</w:t>
            </w:r>
            <w:r/>
          </w:p>
        </w:tc>
      </w:tr>
    </w:tbl>
    <w:tbl>
      <w:tblPr>
        <w:tblStyle w:val="694"/>
        <w:tblpPr w:horzAnchor="page" w:tblpX="1370" w:vertAnchor="text" w:tblpY="469"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40"/>
        <w:gridCol w:w="2880"/>
        <w:gridCol w:w="2580"/>
        <w:gridCol w:w="2445"/>
      </w:tblGrid>
      <w:tr>
        <w:trP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keepLines w:val="0"/>
              <w:keepNext w:val="0"/>
              <w:pageBreakBefore w:val="0"/>
              <w:spacing w:line="280" w:lineRule="exact"/>
              <w:rPr>
                <w:rFonts w:ascii="Calibri" w:hAnsi="Calibri" w:cs="Calibri"/>
                <w:color w:val="000000" w:themeColor="text1"/>
                <w:sz w:val="24"/>
              </w:rPr>
            </w:pPr>
            <w:r>
              <w:rPr>
                <w:rFonts w:hint="eastAsia" w:ascii="黑体" w:hAnsi="宋体" w:eastAsia="黑体" w:cs="黑体"/>
                <w:b/>
                <w:color w:val="000000" w:themeColor="text1"/>
                <w:sz w:val="24"/>
              </w:rPr>
              <w:t xml:space="preserve">22、塑料管材（MPP管）</w:t>
            </w:r>
            <w:r/>
          </w:p>
        </w:tc>
      </w:tr>
      <w:tr>
        <w:trPr>
          <w:trHeight w:val="23"/>
        </w:trPr>
        <w:tc>
          <w:tcPr>
            <w:tcBorders>
              <w:top w:val="single" w:color="000000" w:sz="2" w:space="0"/>
              <w:left w:val="single" w:color="000000" w:sz="8" w:space="0"/>
              <w:bottom w:val="single" w:color="000000" w:sz="8" w:space="0"/>
              <w:right w:val="single" w:color="000000" w:sz="8" w:space="0"/>
            </w:tcBorders>
            <w:tcW w:w="1440"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序号</w:t>
            </w:r>
            <w:r/>
          </w:p>
        </w:tc>
        <w:tc>
          <w:tcPr>
            <w:tcBorders>
              <w:top w:val="single" w:color="000000" w:sz="8" w:space="0"/>
              <w:left w:val="single" w:color="000000" w:sz="8" w:space="0"/>
              <w:bottom w:val="single" w:color="000000" w:sz="8" w:space="0"/>
              <w:right w:val="single" w:color="000000" w:sz="8" w:space="0"/>
            </w:tcBorders>
            <w:tcW w:w="2880"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检验项目</w:t>
            </w:r>
            <w:r/>
          </w:p>
        </w:tc>
        <w:tc>
          <w:tcPr>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检验依据</w:t>
            </w:r>
            <w:r/>
          </w:p>
        </w:tc>
        <w:tc>
          <w:tcPr>
            <w:tcBorders>
              <w:top w:val="single" w:color="000000" w:sz="8"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检验检测方法</w:t>
            </w:r>
            <w:r/>
          </w:p>
        </w:tc>
      </w:tr>
      <w:tr>
        <w:trPr>
          <w:trHeight w:val="23"/>
        </w:trPr>
        <w:tc>
          <w:tcPr>
            <w:tcBorders>
              <w:top w:val="single" w:color="000000" w:sz="2" w:space="0"/>
              <w:left w:val="single" w:color="000000" w:sz="8" w:space="0"/>
              <w:bottom w:val="single" w:color="000000" w:sz="8" w:space="0"/>
              <w:right w:val="single" w:color="000000" w:sz="8" w:space="0"/>
            </w:tcBorders>
            <w:tcW w:w="1440"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宋体"/>
                <w:color w:val="000000" w:themeColor="text1"/>
                <w:sz w:val="24"/>
              </w:rPr>
              <w:t xml:space="preserve">1</w:t>
            </w:r>
            <w:r/>
          </w:p>
        </w:tc>
        <w:tc>
          <w:tcPr>
            <w:tcBorders>
              <w:top w:val="single" w:color="000000" w:sz="2" w:space="0"/>
              <w:left w:val="single" w:color="000000" w:sz="8" w:space="0"/>
              <w:bottom w:val="single" w:color="000000" w:sz="8" w:space="0"/>
              <w:right w:val="single" w:color="000000" w:sz="8" w:space="0"/>
            </w:tcBorders>
            <w:tcW w:w="2880" w:type="dxa"/>
            <w:vAlign w:val="center"/>
            <w:textDirection w:val="lrTb"/>
            <w:noWrap w:val="false"/>
          </w:tcPr>
          <w:p>
            <w:pP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密度</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DL/T 802.7-2023</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GB/T 1033.1-2008</w:t>
            </w:r>
            <w:r/>
          </w:p>
        </w:tc>
      </w:tr>
      <w:tr>
        <w:trPr>
          <w:trHeight w:val="23"/>
        </w:trPr>
        <w:tc>
          <w:tcPr>
            <w:tcBorders>
              <w:top w:val="single" w:color="000000" w:sz="2" w:space="0"/>
              <w:left w:val="single" w:color="000000" w:sz="8" w:space="0"/>
              <w:bottom w:val="single" w:color="000000" w:sz="8" w:space="0"/>
              <w:right w:val="single" w:color="000000" w:sz="8" w:space="0"/>
            </w:tcBorders>
            <w:tcW w:w="1440"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宋体"/>
                <w:color w:val="000000" w:themeColor="text1"/>
                <w:sz w:val="24"/>
              </w:rPr>
              <w:t xml:space="preserve">2</w:t>
            </w:r>
            <w:r/>
          </w:p>
        </w:tc>
        <w:tc>
          <w:tcPr>
            <w:tcBorders>
              <w:top w:val="single" w:color="000000" w:sz="2" w:space="0"/>
              <w:left w:val="single" w:color="000000" w:sz="8" w:space="0"/>
              <w:bottom w:val="single" w:color="000000" w:sz="8" w:space="0"/>
              <w:right w:val="single" w:color="000000" w:sz="8" w:space="0"/>
            </w:tcBorders>
            <w:tcW w:w="2880" w:type="dxa"/>
            <w:vAlign w:val="center"/>
            <w:textDirection w:val="lrTb"/>
            <w:noWrap w:val="false"/>
          </w:tcPr>
          <w:p>
            <w:pP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维卡软化温度</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DL/T 802.7-2023</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GB/T 1633-2000</w:t>
            </w:r>
            <w:r/>
          </w:p>
        </w:tc>
      </w:tr>
      <w:tr>
        <w:trPr>
          <w:trHeight w:val="23"/>
        </w:trPr>
        <w:tc>
          <w:tcPr>
            <w:tcBorders>
              <w:top w:val="single" w:color="000000" w:sz="2" w:space="0"/>
              <w:left w:val="single" w:color="000000" w:sz="8" w:space="0"/>
              <w:bottom w:val="single" w:color="000000" w:sz="8" w:space="0"/>
              <w:right w:val="single" w:color="000000" w:sz="8" w:space="0"/>
            </w:tcBorders>
            <w:tcW w:w="1440"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宋体"/>
                <w:color w:val="000000" w:themeColor="text1"/>
                <w:sz w:val="24"/>
              </w:rPr>
              <w:t xml:space="preserve">3</w:t>
            </w:r>
            <w:r/>
          </w:p>
        </w:tc>
        <w:tc>
          <w:tcPr>
            <w:tcBorders>
              <w:top w:val="single" w:color="000000" w:sz="2" w:space="0"/>
              <w:left w:val="single" w:color="000000" w:sz="8" w:space="0"/>
              <w:bottom w:val="single" w:color="000000" w:sz="8" w:space="0"/>
              <w:right w:val="single" w:color="000000" w:sz="8" w:space="0"/>
            </w:tcBorders>
            <w:tcW w:w="2880" w:type="dxa"/>
            <w:vAlign w:val="center"/>
            <w:textDirection w:val="lrTb"/>
            <w:noWrap w:val="false"/>
          </w:tcPr>
          <w:p>
            <w:pP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拉伸强度</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DL/T 802.7-2023</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GB/T 8804.3-2003</w:t>
            </w:r>
            <w:r/>
          </w:p>
        </w:tc>
      </w:tr>
      <w:tr>
        <w:trPr>
          <w:trHeight w:val="23"/>
        </w:trPr>
        <w:tc>
          <w:tcPr>
            <w:tcBorders>
              <w:top w:val="single" w:color="000000" w:sz="2" w:space="0"/>
              <w:left w:val="single" w:color="000000" w:sz="8" w:space="0"/>
              <w:bottom w:val="single" w:color="000000" w:sz="8" w:space="0"/>
              <w:right w:val="single" w:color="000000" w:sz="8" w:space="0"/>
            </w:tcBorders>
            <w:tcW w:w="1440"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4</w:t>
            </w:r>
            <w:r/>
          </w:p>
        </w:tc>
        <w:tc>
          <w:tcPr>
            <w:tcBorders>
              <w:top w:val="single" w:color="000000" w:sz="2" w:space="0"/>
              <w:left w:val="single" w:color="000000" w:sz="8" w:space="0"/>
              <w:bottom w:val="single" w:color="000000" w:sz="8" w:space="0"/>
              <w:right w:val="single" w:color="000000" w:sz="8" w:space="0"/>
            </w:tcBorders>
            <w:tcW w:w="2880" w:type="dxa"/>
            <w:vAlign w:val="center"/>
            <w:textDirection w:val="lrTb"/>
            <w:noWrap w:val="false"/>
          </w:tcPr>
          <w:p>
            <w:pP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断裂伸长率</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DL/T 802.7-2023</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GB/T 8804.3-2003</w:t>
            </w:r>
            <w:r/>
          </w:p>
        </w:tc>
      </w:tr>
    </w:tbl>
    <w:p>
      <w:pPr>
        <w:keepLines w:val="0"/>
        <w:keepNext w:val="0"/>
        <w:pageBreakBefore w:val="0"/>
        <w:spacing w:after="200" w:line="280" w:lineRule="exact"/>
        <w:rPr>
          <w:color w:val="000000" w:themeColor="text1"/>
          <w:sz w:val="24"/>
        </w:rPr>
      </w:pPr>
      <w:r>
        <w:rPr>
          <w:color w:val="000000" w:themeColor="text1"/>
          <w:sz w:val="24"/>
        </w:rPr>
      </w:r>
      <w:r/>
    </w:p>
    <w:tbl>
      <w:tblPr>
        <w:tblStyle w:val="69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40"/>
        <w:gridCol w:w="2880"/>
        <w:gridCol w:w="2580"/>
        <w:gridCol w:w="2445"/>
      </w:tblGrid>
      <w:tr>
        <w:trPr>
          <w:jc w:val="cente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keepLines w:val="0"/>
              <w:keepNext w:val="0"/>
              <w:pageBreakBefore w:val="0"/>
              <w:spacing w:line="280" w:lineRule="exact"/>
              <w:rPr>
                <w:rFonts w:ascii="Calibri" w:hAnsi="Calibri" w:cs="Calibri"/>
                <w:color w:val="000000" w:themeColor="text1"/>
                <w:sz w:val="24"/>
              </w:rPr>
            </w:pPr>
            <w:r>
              <w:rPr>
                <w:rFonts w:hint="eastAsia" w:ascii="黑体" w:hAnsi="宋体" w:eastAsia="黑体" w:cs="黑体"/>
                <w:b/>
                <w:color w:val="000000" w:themeColor="text1"/>
                <w:sz w:val="24"/>
              </w:rPr>
              <w:t xml:space="preserve">23、塑料管材（双壁波纹管）</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1440"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序号</w:t>
            </w:r>
            <w:r/>
          </w:p>
        </w:tc>
        <w:tc>
          <w:tcPr>
            <w:tcBorders>
              <w:top w:val="single" w:color="000000" w:sz="8" w:space="0"/>
              <w:left w:val="single" w:color="000000" w:sz="8" w:space="0"/>
              <w:bottom w:val="single" w:color="000000" w:sz="8" w:space="0"/>
              <w:right w:val="single" w:color="000000" w:sz="8" w:space="0"/>
            </w:tcBorders>
            <w:tcW w:w="2880"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检验项目</w:t>
            </w:r>
            <w:r/>
          </w:p>
        </w:tc>
        <w:tc>
          <w:tcPr>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检验依据</w:t>
            </w:r>
            <w:r/>
          </w:p>
        </w:tc>
        <w:tc>
          <w:tcPr>
            <w:tcBorders>
              <w:top w:val="single" w:color="000000" w:sz="8"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1440"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宋体"/>
                <w:color w:val="000000" w:themeColor="text1"/>
                <w:sz w:val="24"/>
              </w:rPr>
              <w:t xml:space="preserve">1</w:t>
            </w:r>
            <w:r/>
          </w:p>
        </w:tc>
        <w:tc>
          <w:tcPr>
            <w:tcBorders>
              <w:top w:val="single" w:color="000000" w:sz="2" w:space="0"/>
              <w:left w:val="single" w:color="000000" w:sz="8" w:space="0"/>
              <w:bottom w:val="single" w:color="000000" w:sz="8" w:space="0"/>
              <w:right w:val="single" w:color="000000" w:sz="8" w:space="0"/>
            </w:tcBorders>
            <w:tcW w:w="2880" w:type="dxa"/>
            <w:vAlign w:val="center"/>
            <w:textDirection w:val="lrTb"/>
            <w:noWrap w:val="false"/>
          </w:tcPr>
          <w:p>
            <w:pP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环刚度</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GB/T 19472.1-2019</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GB/T 9647-2015</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1440"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宋体"/>
                <w:color w:val="000000" w:themeColor="text1"/>
                <w:sz w:val="24"/>
              </w:rPr>
              <w:t xml:space="preserve">2</w:t>
            </w:r>
            <w:r/>
          </w:p>
        </w:tc>
        <w:tc>
          <w:tcPr>
            <w:tcBorders>
              <w:top w:val="single" w:color="000000" w:sz="2" w:space="0"/>
              <w:left w:val="single" w:color="000000" w:sz="8" w:space="0"/>
              <w:bottom w:val="single" w:color="000000" w:sz="8" w:space="0"/>
              <w:right w:val="single" w:color="000000" w:sz="8" w:space="0"/>
            </w:tcBorders>
            <w:tcW w:w="2880" w:type="dxa"/>
            <w:vAlign w:val="center"/>
            <w:textDirection w:val="lrTb"/>
            <w:noWrap w:val="false"/>
          </w:tcPr>
          <w:p>
            <w:pP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环柔性</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GB/T 19472.1-2019</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GB/T 19472.1-2019</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1440"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3</w:t>
            </w:r>
            <w:r/>
          </w:p>
        </w:tc>
        <w:tc>
          <w:tcPr>
            <w:tcBorders>
              <w:top w:val="single" w:color="000000" w:sz="2" w:space="0"/>
              <w:left w:val="single" w:color="000000" w:sz="8" w:space="0"/>
              <w:bottom w:val="single" w:color="000000" w:sz="8" w:space="0"/>
              <w:right w:val="single" w:color="000000" w:sz="8" w:space="0"/>
            </w:tcBorders>
            <w:tcW w:w="2880" w:type="dxa"/>
            <w:vAlign w:val="center"/>
            <w:textDirection w:val="lrTb"/>
            <w:noWrap w:val="false"/>
          </w:tcPr>
          <w:p>
            <w:pP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密度</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GB/T 19472.1-2019</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GB/T 1033.1-2008</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1440"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4</w:t>
            </w:r>
            <w:r/>
          </w:p>
        </w:tc>
        <w:tc>
          <w:tcPr>
            <w:tcBorders>
              <w:top w:val="single" w:color="000000" w:sz="2" w:space="0"/>
              <w:left w:val="single" w:color="000000" w:sz="8" w:space="0"/>
              <w:bottom w:val="single" w:color="000000" w:sz="8" w:space="0"/>
              <w:right w:val="single" w:color="000000" w:sz="8" w:space="0"/>
            </w:tcBorders>
            <w:tcW w:w="2880" w:type="dxa"/>
            <w:vAlign w:val="center"/>
            <w:textDirection w:val="lrTb"/>
            <w:noWrap w:val="false"/>
          </w:tcPr>
          <w:p>
            <w:pP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氧化诱导时间</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GB/T 19472.1-2019</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GB/T 19466.6-2009</w:t>
            </w:r>
            <w:r/>
          </w:p>
        </w:tc>
      </w:tr>
    </w:tbl>
    <w:p>
      <w:pPr>
        <w:keepLines w:val="0"/>
        <w:keepNext w:val="0"/>
        <w:pageBreakBefore w:val="0"/>
        <w:spacing w:after="200" w:line="280" w:lineRule="exact"/>
        <w:rPr>
          <w:color w:val="000000" w:themeColor="text1"/>
          <w:sz w:val="24"/>
        </w:rPr>
      </w:pPr>
      <w:r>
        <w:rPr>
          <w:color w:val="000000" w:themeColor="text1"/>
          <w:sz w:val="24"/>
        </w:rPr>
      </w:r>
      <w:r/>
    </w:p>
    <w:tbl>
      <w:tblPr>
        <w:tblStyle w:val="69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40"/>
        <w:gridCol w:w="2880"/>
        <w:gridCol w:w="2580"/>
        <w:gridCol w:w="2445"/>
      </w:tblGrid>
      <w:tr>
        <w:trPr>
          <w:jc w:val="cente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keepLines w:val="0"/>
              <w:keepNext w:val="0"/>
              <w:pageBreakBefore w:val="0"/>
              <w:spacing w:line="280" w:lineRule="exact"/>
              <w:rPr>
                <w:rFonts w:ascii="Calibri" w:hAnsi="Calibri" w:cs="Calibri"/>
                <w:color w:val="000000" w:themeColor="text1"/>
                <w:sz w:val="24"/>
              </w:rPr>
            </w:pPr>
            <w:r>
              <w:rPr>
                <w:rFonts w:hint="eastAsia" w:ascii="黑体" w:hAnsi="宋体" w:eastAsia="黑体" w:cs="黑体"/>
                <w:b/>
                <w:color w:val="000000" w:themeColor="text1"/>
                <w:sz w:val="24"/>
              </w:rPr>
              <w:t xml:space="preserve">24、塑料管材（PE给水管材）</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1440"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序号</w:t>
            </w:r>
            <w:r/>
          </w:p>
        </w:tc>
        <w:tc>
          <w:tcPr>
            <w:tcBorders>
              <w:top w:val="single" w:color="000000" w:sz="8" w:space="0"/>
              <w:left w:val="single" w:color="000000" w:sz="8" w:space="0"/>
              <w:bottom w:val="single" w:color="000000" w:sz="8" w:space="0"/>
              <w:right w:val="single" w:color="000000" w:sz="8" w:space="0"/>
            </w:tcBorders>
            <w:tcW w:w="2880"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检验项目</w:t>
            </w:r>
            <w:r/>
          </w:p>
        </w:tc>
        <w:tc>
          <w:tcPr>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检验依据</w:t>
            </w:r>
            <w:r/>
          </w:p>
        </w:tc>
        <w:tc>
          <w:tcPr>
            <w:tcBorders>
              <w:top w:val="single" w:color="000000" w:sz="8"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1440"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宋体"/>
                <w:color w:val="000000" w:themeColor="text1"/>
                <w:sz w:val="24"/>
              </w:rPr>
              <w:t xml:space="preserve">1</w:t>
            </w:r>
            <w:r/>
          </w:p>
        </w:tc>
        <w:tc>
          <w:tcPr>
            <w:tcBorders>
              <w:top w:val="single" w:color="000000" w:sz="2" w:space="0"/>
              <w:left w:val="single" w:color="000000" w:sz="8" w:space="0"/>
              <w:bottom w:val="single" w:color="000000" w:sz="8" w:space="0"/>
              <w:right w:val="single" w:color="000000" w:sz="8" w:space="0"/>
            </w:tcBorders>
            <w:tcW w:w="2880" w:type="dxa"/>
            <w:vAlign w:val="center"/>
            <w:textDirection w:val="lrTb"/>
            <w:noWrap w:val="false"/>
          </w:tcPr>
          <w:p>
            <w:pP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静液压强度（20</w:t>
            </w:r>
            <w:r>
              <w:rPr>
                <w:rFonts w:hint="eastAsia" w:ascii="仿宋" w:hAnsi="仿宋" w:eastAsia="仿宋" w:cs="仿宋"/>
                <w:color w:val="000000" w:themeColor="text1"/>
                <w:sz w:val="24"/>
              </w:rPr>
              <w:t xml:space="preserve">℃，1h</w:t>
            </w:r>
            <w:r>
              <w:rPr>
                <w:rFonts w:hint="eastAsia" w:ascii="仿宋" w:hAnsi="仿宋" w:eastAsia="仿宋" w:cs="Cambria"/>
                <w:color w:val="000000" w:themeColor="text1"/>
                <w:sz w:val="24"/>
              </w:rPr>
              <w:t xml:space="preserve">）</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GB/T 13663.2-2018</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GB/T 6111-2003</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1440"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宋体"/>
                <w:color w:val="000000" w:themeColor="text1"/>
                <w:sz w:val="24"/>
              </w:rPr>
              <w:t xml:space="preserve">2</w:t>
            </w:r>
            <w:r/>
          </w:p>
        </w:tc>
        <w:tc>
          <w:tcPr>
            <w:tcBorders>
              <w:top w:val="single" w:color="000000" w:sz="2" w:space="0"/>
              <w:left w:val="single" w:color="000000" w:sz="8" w:space="0"/>
              <w:bottom w:val="single" w:color="000000" w:sz="8" w:space="0"/>
              <w:right w:val="single" w:color="000000" w:sz="8" w:space="0"/>
            </w:tcBorders>
            <w:tcW w:w="2880" w:type="dxa"/>
            <w:vAlign w:val="center"/>
            <w:textDirection w:val="lrTb"/>
            <w:noWrap w:val="false"/>
          </w:tcPr>
          <w:p>
            <w:pP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氧化诱导时间</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GB/T 13663.2-2018</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GB/T 19466.6-2009</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1440"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宋体"/>
                <w:color w:val="000000" w:themeColor="text1"/>
                <w:sz w:val="24"/>
              </w:rPr>
              <w:t xml:space="preserve">3</w:t>
            </w:r>
            <w:r/>
          </w:p>
        </w:tc>
        <w:tc>
          <w:tcPr>
            <w:tcBorders>
              <w:top w:val="single" w:color="000000" w:sz="2" w:space="0"/>
              <w:left w:val="single" w:color="000000" w:sz="8" w:space="0"/>
              <w:bottom w:val="single" w:color="000000" w:sz="8" w:space="0"/>
              <w:right w:val="single" w:color="000000" w:sz="8" w:space="0"/>
            </w:tcBorders>
            <w:tcW w:w="2880" w:type="dxa"/>
            <w:vAlign w:val="center"/>
            <w:textDirection w:val="lrTb"/>
            <w:noWrap w:val="false"/>
          </w:tcPr>
          <w:p>
            <w:pP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灰分</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GB/T 13663.2-2018</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GB/T 9345.1-2008</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1440"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4</w:t>
            </w:r>
            <w:r/>
          </w:p>
        </w:tc>
        <w:tc>
          <w:tcPr>
            <w:tcBorders>
              <w:top w:val="single" w:color="000000" w:sz="2" w:space="0"/>
              <w:left w:val="single" w:color="000000" w:sz="8" w:space="0"/>
              <w:bottom w:val="single" w:color="000000" w:sz="8" w:space="0"/>
              <w:right w:val="single" w:color="000000" w:sz="8" w:space="0"/>
            </w:tcBorders>
            <w:tcW w:w="2880" w:type="dxa"/>
            <w:vAlign w:val="center"/>
            <w:textDirection w:val="lrTb"/>
            <w:noWrap w:val="false"/>
          </w:tcPr>
          <w:p>
            <w:pP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断裂伸长率</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GB/T 13663.2-2018</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GB/T 8804.3-2003</w:t>
            </w:r>
            <w:r/>
          </w:p>
        </w:tc>
      </w:tr>
    </w:tbl>
    <w:p>
      <w:pPr>
        <w:keepLines w:val="0"/>
        <w:keepNext w:val="0"/>
        <w:pageBreakBefore/>
        <w:spacing w:after="200" w:line="280" w:lineRule="exact"/>
        <w:widowControl w:val="off"/>
        <w:rPr>
          <w:color w:val="000000" w:themeColor="text1"/>
          <w:sz w:val="24"/>
        </w:rPr>
      </w:pPr>
      <w:r>
        <w:rPr>
          <w:color w:val="000000" w:themeColor="text1"/>
          <w:sz w:val="24"/>
        </w:rPr>
      </w:r>
      <w:r/>
    </w:p>
    <w:tbl>
      <w:tblPr>
        <w:tblStyle w:val="694"/>
        <w:tblW w:w="93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1"/>
        <w:gridCol w:w="3479"/>
        <w:gridCol w:w="2580"/>
        <w:gridCol w:w="2445"/>
      </w:tblGrid>
      <w:tr>
        <w:trPr>
          <w:jc w:val="cente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keepLines w:val="0"/>
              <w:keepNext w:val="0"/>
              <w:pageBreakBefore w:val="0"/>
              <w:spacing w:line="280" w:lineRule="exact"/>
              <w:rPr>
                <w:rFonts w:ascii="Calibri" w:hAnsi="Calibri" w:cs="Calibri"/>
                <w:color w:val="000000" w:themeColor="text1"/>
                <w:sz w:val="24"/>
              </w:rPr>
            </w:pPr>
            <w:r>
              <w:rPr>
                <w:rFonts w:hint="eastAsia" w:ascii="黑体" w:hAnsi="宋体" w:eastAsia="黑体" w:cs="黑体"/>
                <w:b/>
                <w:color w:val="000000" w:themeColor="text1"/>
                <w:sz w:val="24"/>
              </w:rPr>
              <w:t xml:space="preserve">25、塑料管材（PP-R管材）</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序号</w:t>
            </w:r>
            <w:r/>
          </w:p>
        </w:tc>
        <w:tc>
          <w:tcPr>
            <w:tcBorders>
              <w:top w:val="single" w:color="000000" w:sz="8" w:space="0"/>
              <w:left w:val="single" w:color="000000" w:sz="8" w:space="0"/>
              <w:bottom w:val="single" w:color="000000" w:sz="8" w:space="0"/>
              <w:right w:val="single" w:color="000000" w:sz="8" w:space="0"/>
            </w:tcBorders>
            <w:tcW w:w="3479"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检验项目</w:t>
            </w:r>
            <w:r/>
          </w:p>
        </w:tc>
        <w:tc>
          <w:tcPr>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检验依据</w:t>
            </w:r>
            <w:r/>
          </w:p>
        </w:tc>
        <w:tc>
          <w:tcPr>
            <w:tcBorders>
              <w:top w:val="single" w:color="000000" w:sz="8"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宋体"/>
                <w:color w:val="000000" w:themeColor="text1"/>
                <w:sz w:val="24"/>
              </w:rPr>
              <w:t xml:space="preserve">1</w:t>
            </w:r>
            <w:r/>
          </w:p>
        </w:tc>
        <w:tc>
          <w:tcPr>
            <w:tcBorders>
              <w:top w:val="single" w:color="000000" w:sz="2" w:space="0"/>
              <w:left w:val="single" w:color="000000" w:sz="8" w:space="0"/>
              <w:bottom w:val="single" w:color="000000" w:sz="8" w:space="0"/>
              <w:right w:val="single" w:color="000000" w:sz="8" w:space="0"/>
            </w:tcBorders>
            <w:tcW w:w="3479" w:type="dxa"/>
            <w:vAlign w:val="center"/>
            <w:textDirection w:val="lrTb"/>
            <w:noWrap w:val="false"/>
          </w:tcPr>
          <w:p>
            <w:pP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静液压强度（20</w:t>
            </w:r>
            <w:r>
              <w:rPr>
                <w:rFonts w:hint="eastAsia" w:ascii="仿宋" w:hAnsi="仿宋" w:eastAsia="仿宋" w:cs="仿宋"/>
                <w:color w:val="000000" w:themeColor="text1"/>
                <w:sz w:val="24"/>
              </w:rPr>
              <w:t xml:space="preserve">℃，1h</w:t>
            </w:r>
            <w:r>
              <w:rPr>
                <w:rFonts w:hint="eastAsia" w:ascii="仿宋" w:hAnsi="仿宋" w:eastAsia="仿宋" w:cs="Cambria"/>
                <w:color w:val="000000" w:themeColor="text1"/>
                <w:sz w:val="24"/>
              </w:rPr>
              <w:t xml:space="preserve">）</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GB/T 18742.2-2017</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GB/T 6111-2003</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宋体"/>
                <w:color w:val="000000" w:themeColor="text1"/>
                <w:sz w:val="24"/>
              </w:rPr>
              <w:t xml:space="preserve">2</w:t>
            </w:r>
            <w:r/>
          </w:p>
        </w:tc>
        <w:tc>
          <w:tcPr>
            <w:tcBorders>
              <w:top w:val="single" w:color="000000" w:sz="2" w:space="0"/>
              <w:left w:val="single" w:color="000000" w:sz="8" w:space="0"/>
              <w:bottom w:val="single" w:color="000000" w:sz="8" w:space="0"/>
              <w:right w:val="single" w:color="000000" w:sz="8" w:space="0"/>
            </w:tcBorders>
            <w:tcW w:w="3479" w:type="dxa"/>
            <w:vAlign w:val="center"/>
            <w:textDirection w:val="lrTb"/>
            <w:noWrap w:val="false"/>
          </w:tcPr>
          <w:p>
            <w:pP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灰分</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GB/T 18742.2-2017</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GB/T 9345.1-2008</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宋体"/>
                <w:color w:val="000000" w:themeColor="text1"/>
                <w:sz w:val="24"/>
              </w:rPr>
              <w:t xml:space="preserve">3</w:t>
            </w:r>
            <w:r/>
          </w:p>
        </w:tc>
        <w:tc>
          <w:tcPr>
            <w:tcBorders>
              <w:top w:val="single" w:color="000000" w:sz="2" w:space="0"/>
              <w:left w:val="single" w:color="000000" w:sz="8" w:space="0"/>
              <w:bottom w:val="single" w:color="000000" w:sz="8" w:space="0"/>
              <w:right w:val="single" w:color="000000" w:sz="8" w:space="0"/>
            </w:tcBorders>
            <w:tcW w:w="3479" w:type="dxa"/>
            <w:vAlign w:val="center"/>
            <w:textDirection w:val="lrTb"/>
            <w:noWrap w:val="false"/>
          </w:tcPr>
          <w:p>
            <w:pP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熔融温度</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GB/T 18742.2-2017</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GB/T 19466.3-2004</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宋体"/>
                <w:color w:val="000000" w:themeColor="text1"/>
                <w:sz w:val="24"/>
              </w:rPr>
              <w:t xml:space="preserve">4</w:t>
            </w:r>
            <w:r/>
          </w:p>
        </w:tc>
        <w:tc>
          <w:tcPr>
            <w:tcBorders>
              <w:top w:val="single" w:color="000000" w:sz="2" w:space="0"/>
              <w:left w:val="single" w:color="000000" w:sz="8" w:space="0"/>
              <w:bottom w:val="single" w:color="000000" w:sz="8" w:space="0"/>
              <w:right w:val="single" w:color="000000" w:sz="8" w:space="0"/>
            </w:tcBorders>
            <w:tcW w:w="3479" w:type="dxa"/>
            <w:vAlign w:val="center"/>
            <w:textDirection w:val="lrTb"/>
            <w:noWrap w:val="false"/>
          </w:tcPr>
          <w:p>
            <w:pP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氧化诱导时间</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GB/T 18742.2-2017</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GB/T 19466.6-2009</w:t>
            </w:r>
            <w:r/>
          </w:p>
        </w:tc>
      </w:tr>
    </w:tbl>
    <w:p>
      <w:pPr>
        <w:keepLines w:val="0"/>
        <w:keepNext w:val="0"/>
        <w:pageBreakBefore w:val="0"/>
        <w:spacing w:after="200" w:line="280" w:lineRule="exact"/>
        <w:rPr>
          <w:color w:val="000000" w:themeColor="text1"/>
          <w:sz w:val="24"/>
        </w:rPr>
      </w:pPr>
      <w:r>
        <w:rPr>
          <w:color w:val="000000" w:themeColor="text1"/>
          <w:sz w:val="24"/>
        </w:rPr>
      </w:r>
      <w:r/>
    </w:p>
    <w:tbl>
      <w:tblPr>
        <w:tblStyle w:val="694"/>
        <w:tblW w:w="93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6"/>
        <w:gridCol w:w="3494"/>
        <w:gridCol w:w="2580"/>
        <w:gridCol w:w="2445"/>
      </w:tblGrid>
      <w:tr>
        <w:trPr>
          <w:jc w:val="cente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widowControl w:val="off"/>
              <w:rPr>
                <w:rFonts w:ascii="Calibri" w:hAnsi="Calibri" w:cs="Calibri"/>
                <w:color w:val="000000" w:themeColor="text1"/>
                <w:sz w:val="24"/>
              </w:rPr>
            </w:pPr>
            <w:r>
              <w:rPr>
                <w:rFonts w:hint="eastAsia" w:ascii="黑体" w:hAnsi="宋体" w:eastAsia="黑体" w:cs="黑体"/>
                <w:b/>
                <w:color w:val="000000" w:themeColor="text1"/>
                <w:sz w:val="24"/>
              </w:rPr>
              <w:t xml:space="preserve">26、防水卷材</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26" w:type="dxa"/>
            <w:vAlign w:val="center"/>
            <w:textDirection w:val="lrTb"/>
            <w:noWrap w:val="false"/>
          </w:tcPr>
          <w:p>
            <w:pPr>
              <w:jc w:val="center"/>
              <w:keepLines w:val="0"/>
              <w:keepNext w:val="0"/>
              <w:pageBreakBefore w:val="0"/>
              <w:spacing w:line="280" w:lineRule="exact"/>
              <w:widowControl w:val="off"/>
              <w:rPr>
                <w:rFonts w:ascii="Calibri" w:hAnsi="Calibri" w:cs="Calibri"/>
                <w:color w:val="000000" w:themeColor="text1"/>
                <w:sz w:val="24"/>
              </w:rPr>
            </w:pPr>
            <w:r>
              <w:rPr>
                <w:rFonts w:hint="eastAsia" w:ascii="宋体" w:hAnsi="宋体" w:eastAsia="宋体" w:cs="宋体"/>
                <w:b/>
                <w:color w:val="000000" w:themeColor="text1"/>
                <w:sz w:val="24"/>
              </w:rPr>
              <w:t xml:space="preserve">序号</w:t>
            </w:r>
            <w:r/>
          </w:p>
        </w:tc>
        <w:tc>
          <w:tcPr>
            <w:tcBorders>
              <w:top w:val="single" w:color="000000" w:sz="8" w:space="0"/>
              <w:left w:val="single" w:color="000000" w:sz="8" w:space="0"/>
              <w:bottom w:val="single" w:color="000000" w:sz="8" w:space="0"/>
              <w:right w:val="single" w:color="000000" w:sz="8" w:space="0"/>
            </w:tcBorders>
            <w:tcW w:w="3494" w:type="dxa"/>
            <w:vAlign w:val="center"/>
            <w:textDirection w:val="lrTb"/>
            <w:noWrap w:val="false"/>
          </w:tcPr>
          <w:p>
            <w:pPr>
              <w:jc w:val="center"/>
              <w:keepLines w:val="0"/>
              <w:keepNext w:val="0"/>
              <w:pageBreakBefore w:val="0"/>
              <w:spacing w:line="280" w:lineRule="exact"/>
              <w:widowControl w:val="off"/>
              <w:rPr>
                <w:rFonts w:ascii="Calibri" w:hAnsi="Calibri" w:cs="Calibri"/>
                <w:color w:val="000000" w:themeColor="text1"/>
                <w:sz w:val="24"/>
              </w:rPr>
            </w:pPr>
            <w:r>
              <w:rPr>
                <w:rFonts w:hint="eastAsia" w:ascii="宋体" w:hAnsi="宋体" w:eastAsia="宋体" w:cs="宋体"/>
                <w:b/>
                <w:color w:val="000000" w:themeColor="text1"/>
                <w:sz w:val="24"/>
              </w:rPr>
              <w:t xml:space="preserve">检验项目</w:t>
            </w:r>
            <w:r/>
          </w:p>
        </w:tc>
        <w:tc>
          <w:tcPr>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widowControl w:val="off"/>
              <w:rPr>
                <w:rFonts w:ascii="Calibri" w:hAnsi="Calibri" w:cs="Calibri"/>
                <w:color w:val="000000" w:themeColor="text1"/>
                <w:sz w:val="24"/>
              </w:rPr>
            </w:pPr>
            <w:r>
              <w:rPr>
                <w:rFonts w:hint="eastAsia" w:ascii="宋体" w:hAnsi="宋体" w:eastAsia="宋体" w:cs="宋体"/>
                <w:b/>
                <w:color w:val="000000" w:themeColor="text1"/>
                <w:sz w:val="24"/>
              </w:rPr>
              <w:t xml:space="preserve">检验依据</w:t>
            </w:r>
            <w:r/>
          </w:p>
        </w:tc>
        <w:tc>
          <w:tcPr>
            <w:tcBorders>
              <w:top w:val="single" w:color="000000" w:sz="8"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widowControl w:val="off"/>
              <w:rPr>
                <w:rFonts w:ascii="Calibri" w:hAnsi="Calibri" w:cs="Calibri"/>
                <w:color w:val="000000" w:themeColor="text1"/>
                <w:sz w:val="24"/>
              </w:rPr>
            </w:pPr>
            <w:r>
              <w:rPr>
                <w:rFonts w:hint="eastAsia" w:ascii="宋体" w:hAnsi="宋体" w:eastAsia="宋体" w:cs="宋体"/>
                <w:b/>
                <w:color w:val="000000" w:themeColor="text1"/>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26" w:type="dxa"/>
            <w:vAlign w:val="center"/>
            <w:textDirection w:val="lrTb"/>
            <w:noWrap w:val="false"/>
          </w:tcPr>
          <w:p>
            <w:pPr>
              <w:jc w:val="center"/>
              <w:keepLines w:val="0"/>
              <w:keepNext w:val="0"/>
              <w:pageBreakBefore w:val="0"/>
              <w:spacing w:line="280" w:lineRule="exact"/>
              <w:widowControl w:val="off"/>
              <w:rPr>
                <w:rFonts w:ascii="仿宋" w:hAnsi="仿宋" w:eastAsia="仿宋" w:cs="仿宋"/>
                <w:color w:val="000000" w:themeColor="text1"/>
                <w:sz w:val="24"/>
              </w:rPr>
            </w:pPr>
            <w:r>
              <w:rPr>
                <w:rFonts w:hint="eastAsia" w:ascii="仿宋" w:hAnsi="仿宋" w:eastAsia="仿宋" w:cs="宋体"/>
                <w:color w:val="000000" w:themeColor="text1"/>
                <w:sz w:val="24"/>
              </w:rPr>
              <w:t xml:space="preserve">1</w:t>
            </w:r>
            <w:r/>
          </w:p>
        </w:tc>
        <w:tc>
          <w:tcPr>
            <w:tcBorders>
              <w:top w:val="single" w:color="000000" w:sz="2" w:space="0"/>
              <w:left w:val="single" w:color="000000" w:sz="8" w:space="0"/>
              <w:bottom w:val="single" w:color="000000" w:sz="8" w:space="0"/>
              <w:right w:val="single" w:color="000000" w:sz="8" w:space="0"/>
            </w:tcBorders>
            <w:tcW w:w="3494" w:type="dxa"/>
            <w:vAlign w:val="center"/>
            <w:textDirection w:val="lrTb"/>
            <w:noWrap w:val="false"/>
          </w:tcPr>
          <w:p>
            <w:pPr>
              <w:jc w:val="left"/>
              <w:keepLines w:val="0"/>
              <w:keepNext w:val="0"/>
              <w:pageBreakBefore w:val="0"/>
              <w:spacing w:line="280" w:lineRule="exact"/>
              <w:widowControl w:val="off"/>
              <w:rPr>
                <w:rFonts w:ascii="仿宋" w:hAnsi="仿宋" w:eastAsia="仿宋" w:cs="Cambria"/>
                <w:color w:val="000000" w:themeColor="text1"/>
                <w:sz w:val="24"/>
              </w:rPr>
            </w:pPr>
            <w:r>
              <w:rPr>
                <w:rFonts w:hint="eastAsia" w:ascii="仿宋" w:hAnsi="仿宋" w:eastAsia="仿宋" w:cs="Cambria"/>
                <w:color w:val="000000" w:themeColor="text1"/>
                <w:sz w:val="24"/>
              </w:rPr>
              <w:t xml:space="preserve">低温柔性/低温弯折</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Cambria"/>
                <w:color w:val="000000" w:themeColor="text1"/>
                <w:sz w:val="24"/>
              </w:rPr>
            </w:pPr>
            <w:r>
              <w:rPr>
                <w:rFonts w:hint="eastAsia" w:ascii="仿宋" w:hAnsi="仿宋" w:eastAsia="仿宋" w:cs="Cambria"/>
                <w:color w:val="000000" w:themeColor="text1"/>
                <w:sz w:val="24"/>
              </w:rPr>
              <w:t xml:space="preserve">GB 18242-2008</w:t>
            </w:r>
            <w:r/>
          </w:p>
          <w:p>
            <w:pPr>
              <w:jc w:val="left"/>
              <w:keepLines w:val="0"/>
              <w:keepNext w:val="0"/>
              <w:pageBreakBefore w:val="0"/>
              <w:spacing w:line="280" w:lineRule="exact"/>
              <w:widowControl w:val="off"/>
              <w:rPr>
                <w:rFonts w:ascii="仿宋" w:hAnsi="仿宋" w:eastAsia="仿宋" w:cs="Cambria"/>
                <w:color w:val="000000" w:themeColor="text1"/>
                <w:sz w:val="24"/>
              </w:rPr>
            </w:pPr>
            <w:r>
              <w:rPr>
                <w:rFonts w:hint="eastAsia" w:ascii="仿宋" w:hAnsi="仿宋" w:eastAsia="仿宋" w:cs="Cambria"/>
                <w:color w:val="000000" w:themeColor="text1"/>
                <w:sz w:val="24"/>
              </w:rPr>
              <w:t xml:space="preserve">GB 18243-2008</w:t>
            </w:r>
            <w:r/>
          </w:p>
          <w:p>
            <w:pPr>
              <w:jc w:val="left"/>
              <w:keepLines w:val="0"/>
              <w:keepNext w:val="0"/>
              <w:pageBreakBefore w:val="0"/>
              <w:spacing w:line="280" w:lineRule="exact"/>
              <w:widowControl w:val="off"/>
              <w:rPr>
                <w:rFonts w:ascii="仿宋" w:hAnsi="仿宋" w:eastAsia="仿宋" w:cs="Cambria"/>
                <w:color w:val="000000" w:themeColor="text1"/>
                <w:sz w:val="24"/>
              </w:rPr>
            </w:pPr>
            <w:r>
              <w:rPr>
                <w:rFonts w:hint="eastAsia" w:ascii="仿宋" w:hAnsi="仿宋" w:eastAsia="仿宋" w:cs="Cambria"/>
                <w:color w:val="000000" w:themeColor="text1"/>
                <w:sz w:val="24"/>
              </w:rPr>
              <w:t xml:space="preserve">GB 18173.1-2012</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Cambria"/>
                <w:color w:val="000000" w:themeColor="text1"/>
                <w:sz w:val="24"/>
              </w:rPr>
            </w:pPr>
            <w:r>
              <w:rPr>
                <w:rFonts w:hint="eastAsia" w:ascii="仿宋" w:hAnsi="仿宋" w:eastAsia="仿宋" w:cs="Cambria"/>
                <w:color w:val="000000" w:themeColor="text1"/>
                <w:sz w:val="24"/>
              </w:rPr>
              <w:t xml:space="preserve">GB 18242-2008</w:t>
            </w:r>
            <w:r/>
          </w:p>
          <w:p>
            <w:pPr>
              <w:jc w:val="left"/>
              <w:keepLines w:val="0"/>
              <w:keepNext w:val="0"/>
              <w:pageBreakBefore w:val="0"/>
              <w:spacing w:line="280" w:lineRule="exact"/>
              <w:widowControl w:val="off"/>
              <w:rPr>
                <w:rFonts w:ascii="仿宋" w:hAnsi="仿宋" w:eastAsia="仿宋" w:cs="Cambria"/>
                <w:color w:val="000000" w:themeColor="text1"/>
                <w:sz w:val="24"/>
              </w:rPr>
            </w:pPr>
            <w:r>
              <w:rPr>
                <w:rFonts w:hint="eastAsia" w:ascii="仿宋" w:hAnsi="仿宋" w:eastAsia="仿宋" w:cs="Cambria"/>
                <w:color w:val="000000" w:themeColor="text1"/>
                <w:sz w:val="24"/>
              </w:rPr>
              <w:t xml:space="preserve">GB 18243-2008</w:t>
            </w:r>
            <w:r/>
          </w:p>
          <w:p>
            <w:pPr>
              <w:jc w:val="left"/>
              <w:keepLines w:val="0"/>
              <w:keepNext w:val="0"/>
              <w:pageBreakBefore w:val="0"/>
              <w:spacing w:line="280" w:lineRule="exact"/>
              <w:widowControl w:val="off"/>
              <w:rPr>
                <w:rFonts w:ascii="仿宋" w:hAnsi="仿宋" w:eastAsia="仿宋" w:cs="Cambria"/>
                <w:color w:val="000000" w:themeColor="text1"/>
                <w:sz w:val="24"/>
              </w:rPr>
            </w:pPr>
            <w:r>
              <w:rPr>
                <w:rFonts w:hint="eastAsia" w:ascii="仿宋" w:hAnsi="仿宋" w:eastAsia="仿宋" w:cs="Cambria"/>
                <w:color w:val="000000" w:themeColor="text1"/>
                <w:sz w:val="24"/>
              </w:rPr>
              <w:t xml:space="preserve">GB 18173.1-2012</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26" w:type="dxa"/>
            <w:vAlign w:val="center"/>
            <w:textDirection w:val="lrTb"/>
            <w:noWrap w:val="false"/>
          </w:tcPr>
          <w:p>
            <w:pPr>
              <w:jc w:val="center"/>
              <w:keepLines w:val="0"/>
              <w:keepNext w:val="0"/>
              <w:pageBreakBefore w:val="0"/>
              <w:spacing w:line="280" w:lineRule="exact"/>
              <w:widowControl w:val="off"/>
              <w:rPr>
                <w:rFonts w:ascii="仿宋" w:hAnsi="仿宋" w:eastAsia="仿宋" w:cs="仿宋"/>
                <w:color w:val="000000" w:themeColor="text1"/>
                <w:sz w:val="24"/>
              </w:rPr>
            </w:pPr>
            <w:r>
              <w:rPr>
                <w:rFonts w:hint="eastAsia" w:ascii="仿宋" w:hAnsi="仿宋" w:eastAsia="仿宋" w:cs="宋体"/>
                <w:color w:val="000000" w:themeColor="text1"/>
                <w:sz w:val="24"/>
              </w:rPr>
              <w:t xml:space="preserve">2</w:t>
            </w:r>
            <w:r/>
          </w:p>
        </w:tc>
        <w:tc>
          <w:tcPr>
            <w:tcBorders>
              <w:top w:val="single" w:color="000000" w:sz="2" w:space="0"/>
              <w:left w:val="single" w:color="000000" w:sz="8" w:space="0"/>
              <w:bottom w:val="single" w:color="000000" w:sz="8" w:space="0"/>
              <w:right w:val="single" w:color="000000" w:sz="8" w:space="0"/>
            </w:tcBorders>
            <w:tcW w:w="3494"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themeColor="text1"/>
                <w:sz w:val="24"/>
              </w:rPr>
            </w:pPr>
            <w:r>
              <w:rPr>
                <w:rFonts w:hint="eastAsia" w:ascii="仿宋" w:hAnsi="仿宋" w:eastAsia="仿宋" w:cs="Cambria"/>
                <w:color w:val="000000" w:themeColor="text1"/>
                <w:sz w:val="24"/>
              </w:rPr>
              <w:t xml:space="preserve">不透水性</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Cambria"/>
                <w:color w:val="000000" w:themeColor="text1"/>
                <w:sz w:val="24"/>
              </w:rPr>
            </w:pPr>
            <w:r>
              <w:rPr>
                <w:rFonts w:hint="eastAsia" w:ascii="仿宋" w:hAnsi="仿宋" w:eastAsia="仿宋" w:cs="Cambria"/>
                <w:color w:val="000000" w:themeColor="text1"/>
                <w:sz w:val="24"/>
              </w:rPr>
              <w:t xml:space="preserve">GB 18242-2008</w:t>
            </w:r>
            <w:r/>
          </w:p>
          <w:p>
            <w:pPr>
              <w:jc w:val="left"/>
              <w:keepLines w:val="0"/>
              <w:keepNext w:val="0"/>
              <w:pageBreakBefore w:val="0"/>
              <w:spacing w:line="280" w:lineRule="exact"/>
              <w:widowControl w:val="off"/>
              <w:rPr>
                <w:rFonts w:ascii="仿宋" w:hAnsi="仿宋" w:eastAsia="仿宋" w:cs="Cambria"/>
                <w:color w:val="000000" w:themeColor="text1"/>
                <w:sz w:val="24"/>
              </w:rPr>
            </w:pPr>
            <w:r>
              <w:rPr>
                <w:rFonts w:hint="eastAsia" w:ascii="仿宋" w:hAnsi="仿宋" w:eastAsia="仿宋" w:cs="Cambria"/>
                <w:color w:val="000000" w:themeColor="text1"/>
                <w:sz w:val="24"/>
              </w:rPr>
              <w:t xml:space="preserve">GB 18243-2008</w:t>
            </w:r>
            <w:r/>
          </w:p>
          <w:p>
            <w:pPr>
              <w:jc w:val="left"/>
              <w:keepLines w:val="0"/>
              <w:keepNext w:val="0"/>
              <w:pageBreakBefore w:val="0"/>
              <w:spacing w:line="280" w:lineRule="exact"/>
              <w:widowControl w:val="off"/>
              <w:rPr>
                <w:rFonts w:ascii="仿宋" w:hAnsi="仿宋" w:eastAsia="仿宋" w:cs="Cambria"/>
                <w:color w:val="000000" w:themeColor="text1"/>
                <w:sz w:val="24"/>
              </w:rPr>
            </w:pPr>
            <w:r>
              <w:rPr>
                <w:rFonts w:hint="eastAsia" w:ascii="仿宋" w:hAnsi="仿宋" w:eastAsia="仿宋" w:cs="Cambria"/>
                <w:color w:val="000000" w:themeColor="text1"/>
                <w:sz w:val="24"/>
              </w:rPr>
              <w:t xml:space="preserve">GB 18173.1-2012</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Cambria"/>
                <w:color w:val="000000" w:themeColor="text1"/>
                <w:sz w:val="24"/>
              </w:rPr>
            </w:pPr>
            <w:r>
              <w:rPr>
                <w:rFonts w:hint="eastAsia" w:ascii="仿宋" w:hAnsi="仿宋" w:eastAsia="仿宋" w:cs="Cambria"/>
                <w:color w:val="000000" w:themeColor="text1"/>
                <w:sz w:val="24"/>
              </w:rPr>
              <w:t xml:space="preserve">GB 18242-2008</w:t>
            </w:r>
            <w:r/>
          </w:p>
          <w:p>
            <w:pPr>
              <w:jc w:val="left"/>
              <w:keepLines w:val="0"/>
              <w:keepNext w:val="0"/>
              <w:pageBreakBefore w:val="0"/>
              <w:spacing w:line="280" w:lineRule="exact"/>
              <w:widowControl w:val="off"/>
              <w:rPr>
                <w:rFonts w:ascii="仿宋" w:hAnsi="仿宋" w:eastAsia="仿宋" w:cs="Cambria"/>
                <w:color w:val="000000" w:themeColor="text1"/>
                <w:sz w:val="24"/>
              </w:rPr>
            </w:pPr>
            <w:r>
              <w:rPr>
                <w:rFonts w:hint="eastAsia" w:ascii="仿宋" w:hAnsi="仿宋" w:eastAsia="仿宋" w:cs="Cambria"/>
                <w:color w:val="000000" w:themeColor="text1"/>
                <w:sz w:val="24"/>
              </w:rPr>
              <w:t xml:space="preserve">GB 18243-2008</w:t>
            </w:r>
            <w:r/>
          </w:p>
          <w:p>
            <w:pPr>
              <w:jc w:val="left"/>
              <w:keepLines w:val="0"/>
              <w:keepNext w:val="0"/>
              <w:pageBreakBefore w:val="0"/>
              <w:spacing w:line="280" w:lineRule="exact"/>
              <w:widowControl w:val="off"/>
              <w:rPr>
                <w:rFonts w:ascii="仿宋" w:hAnsi="仿宋" w:eastAsia="仿宋" w:cs="Cambria"/>
                <w:color w:val="000000" w:themeColor="text1"/>
                <w:sz w:val="24"/>
              </w:rPr>
            </w:pPr>
            <w:r>
              <w:rPr>
                <w:rFonts w:hint="eastAsia" w:ascii="仿宋" w:hAnsi="仿宋" w:eastAsia="仿宋" w:cs="Cambria"/>
                <w:color w:val="000000" w:themeColor="text1"/>
                <w:sz w:val="24"/>
              </w:rPr>
              <w:t xml:space="preserve">GB 18173.1-2012</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26" w:type="dxa"/>
            <w:vAlign w:val="center"/>
            <w:textDirection w:val="lrTb"/>
            <w:noWrap w:val="false"/>
          </w:tcPr>
          <w:p>
            <w:pPr>
              <w:jc w:val="center"/>
              <w:keepLines w:val="0"/>
              <w:keepNext w:val="0"/>
              <w:pageBreakBefore w:val="0"/>
              <w:spacing w:line="280" w:lineRule="exact"/>
              <w:widowControl w:val="off"/>
              <w:rPr>
                <w:rFonts w:ascii="仿宋" w:hAnsi="仿宋" w:eastAsia="仿宋" w:cs="仿宋"/>
                <w:color w:val="000000" w:themeColor="text1"/>
                <w:sz w:val="24"/>
              </w:rPr>
            </w:pPr>
            <w:r>
              <w:rPr>
                <w:rFonts w:hint="eastAsia" w:ascii="仿宋" w:hAnsi="仿宋" w:eastAsia="仿宋" w:cs="宋体"/>
                <w:color w:val="000000" w:themeColor="text1"/>
                <w:sz w:val="24"/>
              </w:rPr>
              <w:t xml:space="preserve">3</w:t>
            </w:r>
            <w:r/>
          </w:p>
        </w:tc>
        <w:tc>
          <w:tcPr>
            <w:tcBorders>
              <w:top w:val="single" w:color="000000" w:sz="2" w:space="0"/>
              <w:left w:val="single" w:color="000000" w:sz="8" w:space="0"/>
              <w:bottom w:val="single" w:color="000000" w:sz="8" w:space="0"/>
              <w:right w:val="single" w:color="000000" w:sz="8" w:space="0"/>
            </w:tcBorders>
            <w:tcW w:w="3494" w:type="dxa"/>
            <w:vAlign w:val="center"/>
            <w:textDirection w:val="lrTb"/>
            <w:noWrap w:val="false"/>
          </w:tcPr>
          <w:p>
            <w:pPr>
              <w:jc w:val="left"/>
              <w:keepLines w:val="0"/>
              <w:keepNext w:val="0"/>
              <w:pageBreakBefore w:val="0"/>
              <w:spacing w:line="280" w:lineRule="exact"/>
              <w:widowControl w:val="off"/>
              <w:rPr>
                <w:rFonts w:ascii="仿宋" w:hAnsi="仿宋" w:eastAsia="仿宋" w:cs="Cambria"/>
                <w:color w:val="000000" w:themeColor="text1"/>
                <w:sz w:val="24"/>
              </w:rPr>
            </w:pPr>
            <w:r>
              <w:rPr>
                <w:rFonts w:hint="eastAsia" w:ascii="仿宋" w:hAnsi="仿宋" w:eastAsia="仿宋" w:cs="Cambria"/>
                <w:color w:val="000000" w:themeColor="text1"/>
                <w:sz w:val="24"/>
              </w:rPr>
              <w:t xml:space="preserve">拉力/拉伸强度</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Cambria"/>
                <w:color w:val="000000" w:themeColor="text1"/>
                <w:sz w:val="24"/>
              </w:rPr>
            </w:pPr>
            <w:r>
              <w:rPr>
                <w:rFonts w:hint="eastAsia" w:ascii="仿宋" w:hAnsi="仿宋" w:eastAsia="仿宋" w:cs="Cambria"/>
                <w:color w:val="000000" w:themeColor="text1"/>
                <w:sz w:val="24"/>
              </w:rPr>
              <w:t xml:space="preserve">GB 18242-2008</w:t>
            </w:r>
            <w:r/>
          </w:p>
          <w:p>
            <w:pPr>
              <w:jc w:val="left"/>
              <w:keepLines w:val="0"/>
              <w:keepNext w:val="0"/>
              <w:pageBreakBefore w:val="0"/>
              <w:spacing w:line="280" w:lineRule="exact"/>
              <w:widowControl w:val="off"/>
              <w:rPr>
                <w:rFonts w:ascii="仿宋" w:hAnsi="仿宋" w:eastAsia="仿宋" w:cs="Cambria"/>
                <w:color w:val="000000" w:themeColor="text1"/>
                <w:sz w:val="24"/>
              </w:rPr>
            </w:pPr>
            <w:r>
              <w:rPr>
                <w:rFonts w:hint="eastAsia" w:ascii="仿宋" w:hAnsi="仿宋" w:eastAsia="仿宋" w:cs="Cambria"/>
                <w:color w:val="000000" w:themeColor="text1"/>
                <w:sz w:val="24"/>
              </w:rPr>
              <w:t xml:space="preserve">GB 18243-2008</w:t>
            </w:r>
            <w:r/>
          </w:p>
          <w:p>
            <w:pPr>
              <w:jc w:val="left"/>
              <w:keepLines w:val="0"/>
              <w:keepNext w:val="0"/>
              <w:pageBreakBefore w:val="0"/>
              <w:spacing w:line="280" w:lineRule="exact"/>
              <w:widowControl w:val="off"/>
              <w:rPr>
                <w:rFonts w:ascii="仿宋" w:hAnsi="仿宋" w:eastAsia="仿宋" w:cs="Cambria"/>
                <w:color w:val="000000" w:themeColor="text1"/>
                <w:sz w:val="24"/>
              </w:rPr>
            </w:pPr>
            <w:r>
              <w:rPr>
                <w:rFonts w:hint="eastAsia" w:ascii="仿宋" w:hAnsi="仿宋" w:eastAsia="仿宋" w:cs="Cambria"/>
                <w:color w:val="000000" w:themeColor="text1"/>
                <w:sz w:val="24"/>
              </w:rPr>
              <w:t xml:space="preserve">GB 18173.1-2012</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Cambria"/>
                <w:color w:val="000000" w:themeColor="text1"/>
                <w:sz w:val="24"/>
              </w:rPr>
            </w:pPr>
            <w:r>
              <w:rPr>
                <w:rFonts w:hint="eastAsia" w:ascii="仿宋" w:hAnsi="仿宋" w:eastAsia="仿宋" w:cs="Cambria"/>
                <w:color w:val="000000" w:themeColor="text1"/>
                <w:sz w:val="24"/>
              </w:rPr>
              <w:t xml:space="preserve">GB 18242-2008</w:t>
            </w:r>
            <w:r/>
          </w:p>
          <w:p>
            <w:pPr>
              <w:jc w:val="left"/>
              <w:keepLines w:val="0"/>
              <w:keepNext w:val="0"/>
              <w:pageBreakBefore w:val="0"/>
              <w:spacing w:line="280" w:lineRule="exact"/>
              <w:widowControl w:val="off"/>
              <w:rPr>
                <w:rFonts w:ascii="仿宋" w:hAnsi="仿宋" w:eastAsia="仿宋" w:cs="Cambria"/>
                <w:color w:val="000000" w:themeColor="text1"/>
                <w:sz w:val="24"/>
              </w:rPr>
            </w:pPr>
            <w:r>
              <w:rPr>
                <w:rFonts w:hint="eastAsia" w:ascii="仿宋" w:hAnsi="仿宋" w:eastAsia="仿宋" w:cs="Cambria"/>
                <w:color w:val="000000" w:themeColor="text1"/>
                <w:sz w:val="24"/>
              </w:rPr>
              <w:t xml:space="preserve">GB 18243-2008</w:t>
            </w:r>
            <w:r/>
          </w:p>
          <w:p>
            <w:pPr>
              <w:jc w:val="left"/>
              <w:keepLines w:val="0"/>
              <w:keepNext w:val="0"/>
              <w:pageBreakBefore w:val="0"/>
              <w:spacing w:line="280" w:lineRule="exact"/>
              <w:widowControl w:val="off"/>
              <w:rPr>
                <w:rFonts w:ascii="仿宋" w:hAnsi="仿宋" w:eastAsia="仿宋" w:cs="Cambria"/>
                <w:color w:val="000000" w:themeColor="text1"/>
                <w:sz w:val="24"/>
              </w:rPr>
            </w:pPr>
            <w:r>
              <w:rPr>
                <w:rFonts w:hint="eastAsia" w:ascii="仿宋" w:hAnsi="仿宋" w:eastAsia="仿宋" w:cs="Cambria"/>
                <w:color w:val="000000" w:themeColor="text1"/>
                <w:sz w:val="24"/>
              </w:rPr>
              <w:t xml:space="preserve">GB 18173.1-2012</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26" w:type="dxa"/>
            <w:vAlign w:val="center"/>
            <w:textDirection w:val="lrTb"/>
            <w:noWrap w:val="false"/>
          </w:tcPr>
          <w:p>
            <w:pPr>
              <w:jc w:val="center"/>
              <w:keepLines w:val="0"/>
              <w:keepNext w:val="0"/>
              <w:pageBreakBefore w:val="0"/>
              <w:spacing w:line="280" w:lineRule="exact"/>
              <w:widowControl w:val="off"/>
              <w:rPr>
                <w:rFonts w:ascii="仿宋" w:hAnsi="仿宋" w:eastAsia="仿宋" w:cs="仿宋"/>
                <w:color w:val="000000" w:themeColor="text1"/>
                <w:sz w:val="24"/>
              </w:rPr>
            </w:pPr>
            <w:r>
              <w:rPr>
                <w:rFonts w:hint="eastAsia" w:ascii="仿宋" w:hAnsi="仿宋" w:eastAsia="仿宋" w:cs="宋体"/>
                <w:color w:val="000000" w:themeColor="text1"/>
                <w:sz w:val="24"/>
              </w:rPr>
              <w:t xml:space="preserve">4</w:t>
            </w:r>
            <w:r/>
          </w:p>
        </w:tc>
        <w:tc>
          <w:tcPr>
            <w:tcBorders>
              <w:top w:val="single" w:color="000000" w:sz="2" w:space="0"/>
              <w:left w:val="single" w:color="000000" w:sz="8" w:space="0"/>
              <w:bottom w:val="single" w:color="000000" w:sz="8" w:space="0"/>
              <w:right w:val="single" w:color="000000" w:sz="8" w:space="0"/>
            </w:tcBorders>
            <w:tcW w:w="3494" w:type="dxa"/>
            <w:vAlign w:val="center"/>
            <w:textDirection w:val="lrTb"/>
            <w:noWrap w:val="false"/>
          </w:tcPr>
          <w:p>
            <w:pPr>
              <w:jc w:val="left"/>
              <w:keepLines w:val="0"/>
              <w:keepNext w:val="0"/>
              <w:pageBreakBefore w:val="0"/>
              <w:spacing w:line="280" w:lineRule="exact"/>
              <w:widowControl w:val="off"/>
              <w:rPr>
                <w:rFonts w:ascii="仿宋" w:hAnsi="仿宋" w:eastAsia="仿宋" w:cs="Cambria"/>
                <w:color w:val="000000" w:themeColor="text1"/>
                <w:sz w:val="24"/>
              </w:rPr>
            </w:pPr>
            <w:r>
              <w:rPr>
                <w:rFonts w:hint="eastAsia" w:ascii="仿宋" w:hAnsi="仿宋" w:eastAsia="仿宋" w:cs="Cambria"/>
                <w:color w:val="000000" w:themeColor="text1"/>
                <w:sz w:val="24"/>
              </w:rPr>
              <w:t xml:space="preserve">延伸率/拉断伸长率</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Cambria"/>
                <w:color w:val="000000" w:themeColor="text1"/>
                <w:sz w:val="24"/>
              </w:rPr>
            </w:pPr>
            <w:r>
              <w:rPr>
                <w:rFonts w:hint="eastAsia" w:ascii="仿宋" w:hAnsi="仿宋" w:eastAsia="仿宋" w:cs="Cambria"/>
                <w:color w:val="000000" w:themeColor="text1"/>
                <w:sz w:val="24"/>
              </w:rPr>
              <w:t xml:space="preserve">GB 18242-2008</w:t>
            </w:r>
            <w:r/>
          </w:p>
          <w:p>
            <w:pPr>
              <w:jc w:val="left"/>
              <w:keepLines w:val="0"/>
              <w:keepNext w:val="0"/>
              <w:pageBreakBefore w:val="0"/>
              <w:spacing w:line="280" w:lineRule="exact"/>
              <w:widowControl w:val="off"/>
              <w:rPr>
                <w:rFonts w:ascii="仿宋" w:hAnsi="仿宋" w:eastAsia="仿宋" w:cs="Cambria"/>
                <w:color w:val="000000" w:themeColor="text1"/>
                <w:sz w:val="24"/>
              </w:rPr>
            </w:pPr>
            <w:r>
              <w:rPr>
                <w:rFonts w:hint="eastAsia" w:ascii="仿宋" w:hAnsi="仿宋" w:eastAsia="仿宋" w:cs="Cambria"/>
                <w:color w:val="000000" w:themeColor="text1"/>
                <w:sz w:val="24"/>
              </w:rPr>
              <w:t xml:space="preserve">GB 18243-2008</w:t>
            </w:r>
            <w:r/>
          </w:p>
          <w:p>
            <w:pPr>
              <w:jc w:val="left"/>
              <w:keepLines w:val="0"/>
              <w:keepNext w:val="0"/>
              <w:pageBreakBefore w:val="0"/>
              <w:spacing w:line="280" w:lineRule="exact"/>
              <w:widowControl w:val="off"/>
              <w:rPr>
                <w:rFonts w:ascii="仿宋" w:hAnsi="仿宋" w:eastAsia="仿宋" w:cs="Cambria"/>
                <w:color w:val="000000" w:themeColor="text1"/>
                <w:sz w:val="24"/>
              </w:rPr>
            </w:pPr>
            <w:r>
              <w:rPr>
                <w:rFonts w:hint="eastAsia" w:ascii="仿宋" w:hAnsi="仿宋" w:eastAsia="仿宋" w:cs="Cambria"/>
                <w:color w:val="000000" w:themeColor="text1"/>
                <w:sz w:val="24"/>
              </w:rPr>
              <w:t xml:space="preserve">GB 18173.1-2012</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Cambria"/>
                <w:color w:val="000000" w:themeColor="text1"/>
                <w:sz w:val="24"/>
              </w:rPr>
            </w:pPr>
            <w:r>
              <w:rPr>
                <w:rFonts w:hint="eastAsia" w:ascii="仿宋" w:hAnsi="仿宋" w:eastAsia="仿宋" w:cs="Cambria"/>
                <w:color w:val="000000" w:themeColor="text1"/>
                <w:sz w:val="24"/>
              </w:rPr>
              <w:t xml:space="preserve">GB 18242-2008</w:t>
            </w:r>
            <w:r/>
          </w:p>
          <w:p>
            <w:pPr>
              <w:jc w:val="left"/>
              <w:keepLines w:val="0"/>
              <w:keepNext w:val="0"/>
              <w:pageBreakBefore w:val="0"/>
              <w:spacing w:line="280" w:lineRule="exact"/>
              <w:widowControl w:val="off"/>
              <w:rPr>
                <w:rFonts w:ascii="仿宋" w:hAnsi="仿宋" w:eastAsia="仿宋" w:cs="Cambria"/>
                <w:color w:val="000000" w:themeColor="text1"/>
                <w:sz w:val="24"/>
              </w:rPr>
            </w:pPr>
            <w:r>
              <w:rPr>
                <w:rFonts w:hint="eastAsia" w:ascii="仿宋" w:hAnsi="仿宋" w:eastAsia="仿宋" w:cs="Cambria"/>
                <w:color w:val="000000" w:themeColor="text1"/>
                <w:sz w:val="24"/>
              </w:rPr>
              <w:t xml:space="preserve">GB 18243-2008</w:t>
            </w:r>
            <w:r/>
          </w:p>
          <w:p>
            <w:pPr>
              <w:jc w:val="left"/>
              <w:keepLines w:val="0"/>
              <w:keepNext w:val="0"/>
              <w:pageBreakBefore w:val="0"/>
              <w:spacing w:line="280" w:lineRule="exact"/>
              <w:widowControl w:val="off"/>
              <w:rPr>
                <w:rFonts w:ascii="仿宋" w:hAnsi="仿宋" w:eastAsia="仿宋" w:cs="Cambria"/>
                <w:color w:val="000000" w:themeColor="text1"/>
                <w:sz w:val="24"/>
              </w:rPr>
            </w:pPr>
            <w:r>
              <w:rPr>
                <w:rFonts w:hint="eastAsia" w:ascii="仿宋" w:hAnsi="仿宋" w:eastAsia="仿宋" w:cs="Cambria"/>
                <w:color w:val="000000" w:themeColor="text1"/>
                <w:sz w:val="24"/>
              </w:rPr>
              <w:t xml:space="preserve">GB 18173.1-2012</w:t>
            </w:r>
            <w:r/>
          </w:p>
        </w:tc>
      </w:tr>
    </w:tbl>
    <w:p>
      <w:pPr>
        <w:keepLines w:val="0"/>
        <w:keepNext w:val="0"/>
        <w:pageBreakBefore w:val="0"/>
        <w:spacing w:after="200" w:line="280" w:lineRule="exact"/>
        <w:rPr>
          <w:color w:val="000000" w:themeColor="text1"/>
          <w:sz w:val="24"/>
        </w:rPr>
      </w:pPr>
      <w:r>
        <w:rPr>
          <w:color w:val="000000" w:themeColor="text1"/>
          <w:sz w:val="24"/>
        </w:rPr>
      </w:r>
      <w:r/>
    </w:p>
    <w:tbl>
      <w:tblPr>
        <w:tblStyle w:val="694"/>
        <w:tblW w:w="93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3"/>
        <w:gridCol w:w="3487"/>
        <w:gridCol w:w="2580"/>
        <w:gridCol w:w="2445"/>
      </w:tblGrid>
      <w:tr>
        <w:trPr>
          <w:jc w:val="cente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黑体" w:hAnsi="宋体" w:eastAsia="黑体" w:cs="黑体"/>
                <w:b/>
                <w:color w:val="000000" w:themeColor="text1"/>
                <w:sz w:val="24"/>
              </w:rPr>
              <w:t xml:space="preserve">27、型材</w:t>
            </w:r>
            <w:r/>
          </w:p>
        </w:tc>
      </w:tr>
      <w:tr>
        <w:trPr>
          <w:jc w:val="cente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rPr>
                <w:rFonts w:ascii="黑体" w:hAnsi="宋体" w:eastAsia="黑体" w:cs="黑体"/>
                <w:b/>
                <w:color w:val="000000" w:themeColor="text1"/>
                <w:sz w:val="24"/>
              </w:rPr>
            </w:pPr>
            <w:r>
              <w:rPr>
                <w:rFonts w:hint="eastAsia" w:ascii="黑体" w:hAnsi="宋体" w:eastAsia="黑体" w:cs="黑体"/>
                <w:b/>
                <w:color w:val="000000" w:themeColor="text1"/>
                <w:sz w:val="24"/>
              </w:rPr>
              <w:t xml:space="preserve">27.1型材（铝合金建筑型材）</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33"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序号</w:t>
            </w:r>
            <w:r/>
          </w:p>
        </w:tc>
        <w:tc>
          <w:tcPr>
            <w:tcBorders>
              <w:top w:val="single" w:color="000000" w:sz="8" w:space="0"/>
              <w:left w:val="single" w:color="000000" w:sz="8" w:space="0"/>
              <w:bottom w:val="single" w:color="000000" w:sz="8" w:space="0"/>
              <w:right w:val="single" w:color="000000" w:sz="8" w:space="0"/>
            </w:tcBorders>
            <w:tcW w:w="3487"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检验项目</w:t>
            </w:r>
            <w:r/>
          </w:p>
        </w:tc>
        <w:tc>
          <w:tcPr>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检验依据</w:t>
            </w:r>
            <w:r/>
          </w:p>
        </w:tc>
        <w:tc>
          <w:tcPr>
            <w:tcBorders>
              <w:top w:val="single" w:color="000000" w:sz="8"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33"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宋体"/>
                <w:color w:val="000000" w:themeColor="text1"/>
                <w:sz w:val="24"/>
              </w:rPr>
              <w:t xml:space="preserve">1</w:t>
            </w:r>
            <w:r/>
          </w:p>
        </w:tc>
        <w:tc>
          <w:tcPr>
            <w:tcBorders>
              <w:top w:val="single" w:color="000000" w:sz="2" w:space="0"/>
              <w:left w:val="single" w:color="000000" w:sz="8" w:space="0"/>
              <w:bottom w:val="single" w:color="000000" w:sz="8" w:space="0"/>
              <w:right w:val="single" w:color="000000" w:sz="8" w:space="0"/>
            </w:tcBorders>
            <w:tcW w:w="3487"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膜厚</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GB/T 5237.4-2017</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GB/T 4957-2003</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33"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宋体"/>
                <w:color w:val="000000" w:themeColor="text1"/>
                <w:sz w:val="24"/>
              </w:rPr>
              <w:t xml:space="preserve">2</w:t>
            </w:r>
            <w:r/>
          </w:p>
        </w:tc>
        <w:tc>
          <w:tcPr>
            <w:tcBorders>
              <w:top w:val="single" w:color="000000" w:sz="2" w:space="0"/>
              <w:left w:val="single" w:color="000000" w:sz="8" w:space="0"/>
              <w:bottom w:val="single" w:color="000000" w:sz="8" w:space="0"/>
              <w:right w:val="single" w:color="000000" w:sz="8" w:space="0"/>
            </w:tcBorders>
            <w:tcW w:w="3487"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附着性</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GB/T 5237.4-2017</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GB/T 9286-2021</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33"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宋体"/>
                <w:color w:val="000000" w:themeColor="text1"/>
                <w:sz w:val="24"/>
              </w:rPr>
              <w:t xml:space="preserve">3</w:t>
            </w:r>
            <w:r/>
          </w:p>
        </w:tc>
        <w:tc>
          <w:tcPr>
            <w:tcBorders>
              <w:top w:val="single" w:color="000000" w:sz="2" w:space="0"/>
              <w:left w:val="single" w:color="000000" w:sz="8" w:space="0"/>
              <w:bottom w:val="single" w:color="000000" w:sz="8" w:space="0"/>
              <w:right w:val="single" w:color="000000" w:sz="8" w:space="0"/>
            </w:tcBorders>
            <w:tcW w:w="3487"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基材壁厚</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GB/T 5237.4-2017</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GB/T 5237.1-2017</w:t>
            </w:r>
            <w:r/>
          </w:p>
        </w:tc>
      </w:tr>
      <w:tr>
        <w:trPr>
          <w:jc w:val="cente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黑体" w:hAnsi="宋体" w:eastAsia="黑体" w:cs="黑体"/>
                <w:b/>
                <w:color w:val="000000" w:themeColor="text1"/>
                <w:sz w:val="24"/>
              </w:rPr>
              <w:t xml:space="preserve">27.2型材（PVC型材）</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33"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序号</w:t>
            </w:r>
            <w:r/>
          </w:p>
        </w:tc>
        <w:tc>
          <w:tcPr>
            <w:tcBorders>
              <w:top w:val="single" w:color="000000" w:sz="8" w:space="0"/>
              <w:left w:val="single" w:color="000000" w:sz="8" w:space="0"/>
              <w:bottom w:val="single" w:color="000000" w:sz="8" w:space="0"/>
              <w:right w:val="single" w:color="000000" w:sz="8" w:space="0"/>
            </w:tcBorders>
            <w:tcW w:w="3487"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检验项目</w:t>
            </w:r>
            <w:r/>
          </w:p>
        </w:tc>
        <w:tc>
          <w:tcPr>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检验依据</w:t>
            </w:r>
            <w:r/>
          </w:p>
        </w:tc>
        <w:tc>
          <w:tcPr>
            <w:tcBorders>
              <w:top w:val="single" w:color="000000" w:sz="8"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33"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1</w:t>
            </w:r>
            <w:r/>
          </w:p>
        </w:tc>
        <w:tc>
          <w:tcPr>
            <w:tcBorders>
              <w:top w:val="single" w:color="000000" w:sz="2" w:space="0"/>
              <w:left w:val="single" w:color="000000" w:sz="8" w:space="0"/>
              <w:bottom w:val="single" w:color="000000" w:sz="8" w:space="0"/>
              <w:right w:val="single" w:color="000000" w:sz="8" w:space="0"/>
            </w:tcBorders>
            <w:tcW w:w="3487"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加热后尺寸变化率</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GB/T 8814-2017</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GB/T 8814-2017</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33"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2</w:t>
            </w:r>
            <w:r/>
          </w:p>
        </w:tc>
        <w:tc>
          <w:tcPr>
            <w:tcBorders>
              <w:top w:val="single" w:color="000000" w:sz="2" w:space="0"/>
              <w:left w:val="single" w:color="000000" w:sz="8" w:space="0"/>
              <w:bottom w:val="single" w:color="000000" w:sz="8" w:space="0"/>
              <w:right w:val="single" w:color="000000" w:sz="8" w:space="0"/>
            </w:tcBorders>
            <w:tcW w:w="3487"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加热后状态</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GB/T 8814-2017</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GB/T 8814-2017</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33"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3</w:t>
            </w:r>
            <w:r/>
          </w:p>
        </w:tc>
        <w:tc>
          <w:tcPr>
            <w:tcBorders>
              <w:top w:val="single" w:color="000000" w:sz="2" w:space="0"/>
              <w:left w:val="single" w:color="000000" w:sz="8" w:space="0"/>
              <w:bottom w:val="single" w:color="000000" w:sz="8" w:space="0"/>
              <w:right w:val="single" w:color="000000" w:sz="8" w:space="0"/>
            </w:tcBorders>
            <w:tcW w:w="3487"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落锤冲击</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GB/T 8814-2017</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GB/T 8814-2017</w:t>
            </w:r>
            <w:r/>
          </w:p>
        </w:tc>
      </w:tr>
    </w:tbl>
    <w:p>
      <w:pPr>
        <w:keepLines w:val="0"/>
        <w:keepNext w:val="0"/>
        <w:pageBreakBefore w:val="0"/>
        <w:spacing w:after="200" w:line="280" w:lineRule="exact"/>
        <w:rPr>
          <w:rFonts w:ascii="Cambria" w:hAnsi="Cambria" w:eastAsia="Cambria" w:cs="Cambria"/>
          <w:color w:val="000000" w:themeColor="text1"/>
          <w:sz w:val="24"/>
        </w:rPr>
      </w:pPr>
      <w:r>
        <w:rPr>
          <w:rFonts w:ascii="Cambria" w:hAnsi="Cambria" w:eastAsia="Cambria" w:cs="Cambria"/>
          <w:color w:val="000000" w:themeColor="text1"/>
          <w:sz w:val="24"/>
        </w:rPr>
      </w:r>
      <w:r/>
    </w:p>
    <w:tbl>
      <w:tblPr>
        <w:tblStyle w:val="694"/>
        <w:tblW w:w="93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9"/>
        <w:gridCol w:w="3471"/>
        <w:gridCol w:w="2580"/>
        <w:gridCol w:w="2445"/>
      </w:tblGrid>
      <w:tr>
        <w:trPr>
          <w:jc w:val="cente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黑体" w:hAnsi="宋体" w:eastAsia="黑体" w:cs="黑体"/>
                <w:b/>
                <w:color w:val="000000" w:themeColor="text1"/>
                <w:sz w:val="24"/>
              </w:rPr>
              <w:t xml:space="preserve">28、混凝土制品（混凝土桩）</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49"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序号</w:t>
            </w:r>
            <w:r/>
          </w:p>
        </w:tc>
        <w:tc>
          <w:tcPr>
            <w:tcBorders>
              <w:top w:val="single" w:color="000000" w:sz="8" w:space="0"/>
              <w:left w:val="single" w:color="000000" w:sz="8" w:space="0"/>
              <w:bottom w:val="single" w:color="000000" w:sz="8" w:space="0"/>
              <w:right w:val="single" w:color="000000" w:sz="8" w:space="0"/>
            </w:tcBorders>
            <w:tcW w:w="3471"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检验项目</w:t>
            </w:r>
            <w:r/>
          </w:p>
        </w:tc>
        <w:tc>
          <w:tcPr>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检验依据</w:t>
            </w:r>
            <w:r/>
          </w:p>
        </w:tc>
        <w:tc>
          <w:tcPr>
            <w:tcBorders>
              <w:top w:val="single" w:color="000000" w:sz="8"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49"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宋体"/>
                <w:color w:val="000000" w:themeColor="text1"/>
                <w:sz w:val="24"/>
              </w:rPr>
              <w:t xml:space="preserve">1</w:t>
            </w:r>
            <w:r/>
          </w:p>
        </w:tc>
        <w:tc>
          <w:tcPr>
            <w:tcBorders>
              <w:top w:val="single" w:color="000000" w:sz="2" w:space="0"/>
              <w:left w:val="single" w:color="000000" w:sz="8" w:space="0"/>
              <w:bottom w:val="single" w:color="000000" w:sz="8" w:space="0"/>
              <w:right w:val="single" w:color="000000" w:sz="8" w:space="0"/>
            </w:tcBorders>
            <w:tcW w:w="3471"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抗弯性能</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GB/T 13476-2023</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GB/T 13476-2023</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49"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宋体"/>
                <w:color w:val="000000" w:themeColor="text1"/>
                <w:sz w:val="24"/>
              </w:rPr>
              <w:t xml:space="preserve">2</w:t>
            </w:r>
            <w:r/>
          </w:p>
        </w:tc>
        <w:tc>
          <w:tcPr>
            <w:tcBorders>
              <w:top w:val="single" w:color="000000" w:sz="2" w:space="0"/>
              <w:left w:val="single" w:color="000000" w:sz="8" w:space="0"/>
              <w:bottom w:val="single" w:color="000000" w:sz="8" w:space="0"/>
              <w:right w:val="single" w:color="000000" w:sz="8" w:space="0"/>
            </w:tcBorders>
            <w:tcW w:w="3471"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保护层厚度</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GB/T 13476-2023</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GB/T 13476-2023</w:t>
            </w:r>
            <w:r/>
          </w:p>
        </w:tc>
      </w:tr>
    </w:tbl>
    <w:p>
      <w:pPr>
        <w:keepLines w:val="0"/>
        <w:keepNext w:val="0"/>
        <w:pageBreakBefore w:val="0"/>
        <w:spacing w:after="200" w:line="280" w:lineRule="exact"/>
        <w:rPr>
          <w:color w:val="000000" w:themeColor="text1"/>
          <w:sz w:val="24"/>
        </w:rPr>
      </w:pPr>
      <w:r>
        <w:rPr>
          <w:color w:val="000000" w:themeColor="text1"/>
          <w:sz w:val="24"/>
        </w:rPr>
      </w:r>
      <w:r/>
    </w:p>
    <w:tbl>
      <w:tblPr>
        <w:tblStyle w:val="694"/>
        <w:tblW w:w="93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3454"/>
        <w:gridCol w:w="2580"/>
        <w:gridCol w:w="2445"/>
      </w:tblGrid>
      <w:tr>
        <w:trPr>
          <w:jc w:val="cente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黑体" w:hAnsi="宋体" w:eastAsia="黑体" w:cs="黑体"/>
                <w:b/>
                <w:color w:val="000000" w:themeColor="text1"/>
                <w:sz w:val="24"/>
              </w:rPr>
              <w:t xml:space="preserve">29、混凝土制品（钢筋混凝土排水管）</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66"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序号</w:t>
            </w:r>
            <w:r/>
          </w:p>
        </w:tc>
        <w:tc>
          <w:tcPr>
            <w:tcBorders>
              <w:top w:val="single" w:color="000000" w:sz="8" w:space="0"/>
              <w:left w:val="single" w:color="000000" w:sz="8" w:space="0"/>
              <w:bottom w:val="single" w:color="000000" w:sz="8" w:space="0"/>
              <w:right w:val="single" w:color="000000" w:sz="8" w:space="0"/>
            </w:tcBorders>
            <w:tcW w:w="3454"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检验项目</w:t>
            </w:r>
            <w:r/>
          </w:p>
        </w:tc>
        <w:tc>
          <w:tcPr>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检验依据</w:t>
            </w:r>
            <w:r/>
          </w:p>
        </w:tc>
        <w:tc>
          <w:tcPr>
            <w:tcBorders>
              <w:top w:val="single" w:color="000000" w:sz="8"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66"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宋体"/>
                <w:color w:val="000000" w:themeColor="text1"/>
                <w:sz w:val="24"/>
              </w:rPr>
              <w:t xml:space="preserve">1</w:t>
            </w:r>
            <w:r/>
          </w:p>
        </w:tc>
        <w:tc>
          <w:tcPr>
            <w:tcBorders>
              <w:top w:val="single" w:color="000000" w:sz="2" w:space="0"/>
              <w:left w:val="single" w:color="000000" w:sz="8" w:space="0"/>
              <w:bottom w:val="single" w:color="000000" w:sz="8" w:space="0"/>
              <w:right w:val="single" w:color="000000" w:sz="8" w:space="0"/>
            </w:tcBorders>
            <w:tcW w:w="3454" w:type="dxa"/>
            <w:vAlign w:val="center"/>
            <w:textDirection w:val="lrTb"/>
            <w:noWrap w:val="false"/>
          </w:tcPr>
          <w:p>
            <w:pPr>
              <w:jc w:val="left"/>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外压荷载</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GB/T 11836-2023</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GB/T 16752-2017</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66"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宋体"/>
                <w:color w:val="000000" w:themeColor="text1"/>
                <w:sz w:val="24"/>
              </w:rPr>
              <w:t xml:space="preserve">2</w:t>
            </w:r>
            <w:r/>
          </w:p>
        </w:tc>
        <w:tc>
          <w:tcPr>
            <w:tcBorders>
              <w:top w:val="single" w:color="000000" w:sz="2" w:space="0"/>
              <w:left w:val="single" w:color="000000" w:sz="8" w:space="0"/>
              <w:bottom w:val="single" w:color="000000" w:sz="8" w:space="0"/>
              <w:right w:val="single" w:color="000000" w:sz="8" w:space="0"/>
            </w:tcBorders>
            <w:tcW w:w="3454" w:type="dxa"/>
            <w:vAlign w:val="center"/>
            <w:textDirection w:val="lrTb"/>
            <w:noWrap w:val="false"/>
          </w:tcPr>
          <w:p>
            <w:pPr>
              <w:jc w:val="left"/>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保护层厚度</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GB/T 11836-2023</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GB/T 16752-2017</w:t>
            </w:r>
            <w:r/>
          </w:p>
        </w:tc>
      </w:tr>
    </w:tbl>
    <w:p>
      <w:pPr>
        <w:keepLines w:val="0"/>
        <w:keepNext w:val="0"/>
        <w:pageBreakBefore w:val="0"/>
        <w:spacing w:after="200" w:line="280" w:lineRule="exact"/>
        <w:rPr>
          <w:color w:val="000000" w:themeColor="text1"/>
          <w:sz w:val="24"/>
        </w:rPr>
      </w:pPr>
      <w:r>
        <w:rPr>
          <w:color w:val="000000" w:themeColor="text1"/>
          <w:sz w:val="24"/>
        </w:rPr>
      </w:r>
      <w:r/>
    </w:p>
    <w:tbl>
      <w:tblPr>
        <w:tblStyle w:val="694"/>
        <w:tblW w:w="93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3454"/>
        <w:gridCol w:w="2580"/>
        <w:gridCol w:w="2445"/>
      </w:tblGrid>
      <w:tr>
        <w:trPr>
          <w:jc w:val="cente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黑体" w:hAnsi="宋体" w:eastAsia="黑体" w:cs="黑体"/>
                <w:b/>
                <w:color w:val="000000" w:themeColor="text1"/>
                <w:sz w:val="24"/>
              </w:rPr>
              <w:t xml:space="preserve">30、预拌混凝土</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66"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序号</w:t>
            </w:r>
            <w:r/>
          </w:p>
        </w:tc>
        <w:tc>
          <w:tcPr>
            <w:tcBorders>
              <w:top w:val="single" w:color="000000" w:sz="8" w:space="0"/>
              <w:left w:val="single" w:color="000000" w:sz="8" w:space="0"/>
              <w:bottom w:val="single" w:color="000000" w:sz="8" w:space="0"/>
              <w:right w:val="single" w:color="000000" w:sz="8" w:space="0"/>
            </w:tcBorders>
            <w:tcW w:w="3454"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检验项目</w:t>
            </w:r>
            <w:r/>
          </w:p>
        </w:tc>
        <w:tc>
          <w:tcPr>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检验依据</w:t>
            </w:r>
            <w:r/>
          </w:p>
        </w:tc>
        <w:tc>
          <w:tcPr>
            <w:tcBorders>
              <w:top w:val="single" w:color="000000" w:sz="8"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66" w:type="dxa"/>
            <w:vAlign w:val="center"/>
            <w:textDirection w:val="lrTb"/>
            <w:noWrap w:val="false"/>
          </w:tcPr>
          <w:p>
            <w:pPr>
              <w:jc w:val="center"/>
              <w:keepLines w:val="0"/>
              <w:keepNext w:val="0"/>
              <w:pageBreakBefore w:val="0"/>
              <w:spacing w:line="280" w:lineRule="exact"/>
              <w:rPr>
                <w:rFonts w:ascii="仿宋" w:hAnsi="仿宋" w:eastAsia="仿宋" w:cs="宋体"/>
                <w:color w:val="000000" w:themeColor="text1"/>
                <w:sz w:val="24"/>
              </w:rPr>
            </w:pPr>
            <w:r>
              <w:rPr>
                <w:rFonts w:hint="eastAsia" w:ascii="仿宋" w:hAnsi="仿宋" w:eastAsia="仿宋" w:cs="宋体"/>
                <w:color w:val="000000" w:themeColor="text1"/>
                <w:sz w:val="24"/>
              </w:rPr>
              <w:t xml:space="preserve">1</w:t>
            </w:r>
            <w:r/>
          </w:p>
        </w:tc>
        <w:tc>
          <w:tcPr>
            <w:tcBorders>
              <w:top w:val="single" w:color="000000" w:sz="2" w:space="0"/>
              <w:left w:val="single" w:color="000000" w:sz="8" w:space="0"/>
              <w:bottom w:val="single" w:color="000000" w:sz="8" w:space="0"/>
              <w:right w:val="single" w:color="000000" w:sz="8" w:space="0"/>
            </w:tcBorders>
            <w:tcW w:w="3454" w:type="dxa"/>
            <w:vAlign w:val="center"/>
            <w:textDirection w:val="lrTb"/>
            <w:noWrap w:val="false"/>
          </w:tcPr>
          <w:p>
            <w:pPr>
              <w:jc w:val="left"/>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28天试块混凝土强度</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GB/T 14902-2012</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GB/T 50081-2019</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66"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宋体"/>
                <w:color w:val="000000" w:themeColor="text1"/>
                <w:sz w:val="24"/>
              </w:rPr>
              <w:t xml:space="preserve">2</w:t>
            </w:r>
            <w:r/>
          </w:p>
        </w:tc>
        <w:tc>
          <w:tcPr>
            <w:tcBorders>
              <w:top w:val="single" w:color="000000" w:sz="2" w:space="0"/>
              <w:left w:val="single" w:color="000000" w:sz="8" w:space="0"/>
              <w:bottom w:val="single" w:color="000000" w:sz="8" w:space="0"/>
              <w:right w:val="single" w:color="000000" w:sz="8" w:space="0"/>
            </w:tcBorders>
            <w:tcW w:w="3454" w:type="dxa"/>
            <w:vAlign w:val="center"/>
            <w:textDirection w:val="lrTb"/>
            <w:noWrap w:val="false"/>
          </w:tcPr>
          <w:p>
            <w:pPr>
              <w:jc w:val="left"/>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放射性</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GB 6566-2010</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GB 6566-2010</w:t>
            </w:r>
            <w:r/>
          </w:p>
        </w:tc>
      </w:tr>
    </w:tbl>
    <w:p>
      <w:pPr>
        <w:keepLines w:val="0"/>
        <w:keepNext w:val="0"/>
        <w:pageBreakBefore w:val="0"/>
        <w:spacing w:after="200" w:line="280" w:lineRule="exact"/>
        <w:rPr>
          <w:color w:val="000000" w:themeColor="text1"/>
          <w:sz w:val="24"/>
        </w:rPr>
      </w:pPr>
      <w:r>
        <w:rPr>
          <w:color w:val="000000" w:themeColor="text1"/>
          <w:sz w:val="24"/>
        </w:rPr>
      </w:r>
      <w:r/>
    </w:p>
    <w:tbl>
      <w:tblPr>
        <w:tblStyle w:val="694"/>
        <w:tblW w:w="93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3454"/>
        <w:gridCol w:w="2580"/>
        <w:gridCol w:w="2445"/>
      </w:tblGrid>
      <w:tr>
        <w:trPr>
          <w:jc w:val="cente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黑体" w:hAnsi="宋体" w:eastAsia="黑体" w:cs="黑体"/>
                <w:b/>
                <w:color w:val="000000" w:themeColor="text1"/>
                <w:sz w:val="24"/>
              </w:rPr>
              <w:t xml:space="preserve">31、水泥</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66"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序号</w:t>
            </w:r>
            <w:r/>
          </w:p>
        </w:tc>
        <w:tc>
          <w:tcPr>
            <w:tcBorders>
              <w:top w:val="single" w:color="000000" w:sz="8" w:space="0"/>
              <w:left w:val="single" w:color="000000" w:sz="8" w:space="0"/>
              <w:bottom w:val="single" w:color="000000" w:sz="8" w:space="0"/>
              <w:right w:val="single" w:color="000000" w:sz="8" w:space="0"/>
            </w:tcBorders>
            <w:tcW w:w="3454"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检验项目</w:t>
            </w:r>
            <w:r/>
          </w:p>
        </w:tc>
        <w:tc>
          <w:tcPr>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检验依据</w:t>
            </w:r>
            <w:r/>
          </w:p>
        </w:tc>
        <w:tc>
          <w:tcPr>
            <w:tcBorders>
              <w:top w:val="single" w:color="000000" w:sz="8"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66" w:type="dxa"/>
            <w:vAlign w:val="center"/>
            <w:textDirection w:val="lrTb"/>
            <w:noWrap w:val="false"/>
          </w:tcPr>
          <w:p>
            <w:pPr>
              <w:jc w:val="center"/>
              <w:keepLines w:val="0"/>
              <w:keepNext w:val="0"/>
              <w:pageBreakBefore w:val="0"/>
              <w:spacing w:line="280" w:lineRule="exact"/>
              <w:rPr>
                <w:rFonts w:ascii="仿宋" w:hAnsi="仿宋" w:eastAsia="仿宋" w:cs="宋体"/>
                <w:color w:val="000000" w:themeColor="text1"/>
                <w:sz w:val="24"/>
              </w:rPr>
            </w:pPr>
            <w:r>
              <w:rPr>
                <w:rFonts w:hint="eastAsia" w:ascii="仿宋" w:hAnsi="仿宋" w:eastAsia="仿宋" w:cs="宋体"/>
                <w:color w:val="000000" w:themeColor="text1"/>
                <w:sz w:val="24"/>
              </w:rPr>
              <w:t xml:space="preserve">1</w:t>
            </w:r>
            <w:r/>
          </w:p>
        </w:tc>
        <w:tc>
          <w:tcPr>
            <w:tcBorders>
              <w:top w:val="single" w:color="000000" w:sz="2" w:space="0"/>
              <w:left w:val="single" w:color="000000" w:sz="8" w:space="0"/>
              <w:bottom w:val="single" w:color="000000" w:sz="8" w:space="0"/>
              <w:right w:val="single" w:color="000000" w:sz="8" w:space="0"/>
            </w:tcBorders>
            <w:tcW w:w="3454" w:type="dxa"/>
            <w:vAlign w:val="center"/>
            <w:textDirection w:val="lrTb"/>
            <w:noWrap w:val="false"/>
          </w:tcPr>
          <w:p>
            <w:pPr>
              <w:jc w:val="left"/>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强度</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GB 175-2023</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GB/T 17671-2021</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66" w:type="dxa"/>
            <w:vAlign w:val="center"/>
            <w:textDirection w:val="lrTb"/>
            <w:noWrap w:val="false"/>
          </w:tcPr>
          <w:p>
            <w:pPr>
              <w:jc w:val="center"/>
              <w:keepLines w:val="0"/>
              <w:keepNext w:val="0"/>
              <w:pageBreakBefore w:val="0"/>
              <w:spacing w:line="280" w:lineRule="exact"/>
              <w:rPr>
                <w:rFonts w:ascii="仿宋" w:hAnsi="仿宋" w:eastAsia="仿宋" w:cs="宋体"/>
                <w:color w:val="000000" w:themeColor="text1"/>
                <w:sz w:val="24"/>
              </w:rPr>
            </w:pPr>
            <w:r>
              <w:rPr>
                <w:rFonts w:hint="eastAsia" w:ascii="仿宋" w:hAnsi="仿宋" w:eastAsia="仿宋" w:cs="宋体"/>
                <w:color w:val="000000" w:themeColor="text1"/>
                <w:sz w:val="24"/>
              </w:rPr>
              <w:t xml:space="preserve">2</w:t>
            </w:r>
            <w:r/>
          </w:p>
        </w:tc>
        <w:tc>
          <w:tcPr>
            <w:tcBorders>
              <w:top w:val="single" w:color="000000" w:sz="2" w:space="0"/>
              <w:left w:val="single" w:color="000000" w:sz="8" w:space="0"/>
              <w:bottom w:val="single" w:color="000000" w:sz="8" w:space="0"/>
              <w:right w:val="single" w:color="000000" w:sz="8" w:space="0"/>
            </w:tcBorders>
            <w:tcW w:w="3454" w:type="dxa"/>
            <w:vAlign w:val="center"/>
            <w:textDirection w:val="lrTb"/>
            <w:noWrap w:val="false"/>
          </w:tcPr>
          <w:p>
            <w:pPr>
              <w:jc w:val="left"/>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凝结时间</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GB 175-2023</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GB/T 1346-2011</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66" w:type="dxa"/>
            <w:vAlign w:val="center"/>
            <w:textDirection w:val="lrTb"/>
            <w:noWrap w:val="false"/>
          </w:tcPr>
          <w:p>
            <w:pPr>
              <w:jc w:val="center"/>
              <w:keepLines w:val="0"/>
              <w:keepNext w:val="0"/>
              <w:pageBreakBefore w:val="0"/>
              <w:spacing w:line="280" w:lineRule="exact"/>
              <w:rPr>
                <w:rFonts w:ascii="仿宋" w:hAnsi="仿宋" w:eastAsia="仿宋" w:cs="宋体"/>
                <w:color w:val="000000" w:themeColor="text1"/>
                <w:sz w:val="24"/>
              </w:rPr>
            </w:pPr>
            <w:r>
              <w:rPr>
                <w:rFonts w:hint="eastAsia" w:ascii="仿宋" w:hAnsi="仿宋" w:eastAsia="仿宋" w:cs="宋体"/>
                <w:color w:val="000000" w:themeColor="text1"/>
                <w:sz w:val="24"/>
              </w:rPr>
              <w:t xml:space="preserve">3</w:t>
            </w:r>
            <w:r/>
          </w:p>
        </w:tc>
        <w:tc>
          <w:tcPr>
            <w:tcBorders>
              <w:top w:val="single" w:color="000000" w:sz="2" w:space="0"/>
              <w:left w:val="single" w:color="000000" w:sz="8" w:space="0"/>
              <w:bottom w:val="single" w:color="000000" w:sz="8" w:space="0"/>
              <w:right w:val="single" w:color="000000" w:sz="8" w:space="0"/>
            </w:tcBorders>
            <w:tcW w:w="3454" w:type="dxa"/>
            <w:vAlign w:val="center"/>
            <w:textDirection w:val="lrTb"/>
            <w:noWrap w:val="false"/>
          </w:tcPr>
          <w:p>
            <w:pPr>
              <w:jc w:val="left"/>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烧失量</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GB 175-2023</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GB/T 176-2017</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66" w:type="dxa"/>
            <w:vAlign w:val="center"/>
            <w:textDirection w:val="lrTb"/>
            <w:noWrap w:val="false"/>
          </w:tcPr>
          <w:p>
            <w:pPr>
              <w:jc w:val="center"/>
              <w:keepLines w:val="0"/>
              <w:keepNext w:val="0"/>
              <w:pageBreakBefore w:val="0"/>
              <w:spacing w:line="280" w:lineRule="exact"/>
              <w:rPr>
                <w:rFonts w:ascii="仿宋" w:hAnsi="仿宋" w:eastAsia="仿宋" w:cs="宋体"/>
                <w:color w:val="000000" w:themeColor="text1"/>
                <w:sz w:val="24"/>
              </w:rPr>
            </w:pPr>
            <w:r>
              <w:rPr>
                <w:rFonts w:hint="eastAsia" w:ascii="仿宋" w:hAnsi="仿宋" w:eastAsia="仿宋" w:cs="宋体"/>
                <w:color w:val="000000" w:themeColor="text1"/>
                <w:sz w:val="24"/>
              </w:rPr>
              <w:t xml:space="preserve">4</w:t>
            </w:r>
            <w:r/>
          </w:p>
        </w:tc>
        <w:tc>
          <w:tcPr>
            <w:tcBorders>
              <w:top w:val="single" w:color="000000" w:sz="2" w:space="0"/>
              <w:left w:val="single" w:color="000000" w:sz="8" w:space="0"/>
              <w:bottom w:val="single" w:color="000000" w:sz="8" w:space="0"/>
              <w:right w:val="single" w:color="000000" w:sz="8" w:space="0"/>
            </w:tcBorders>
            <w:tcW w:w="3454" w:type="dxa"/>
            <w:vAlign w:val="center"/>
            <w:textDirection w:val="lrTb"/>
            <w:noWrap w:val="false"/>
          </w:tcPr>
          <w:p>
            <w:pPr>
              <w:jc w:val="left"/>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不溶物</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GB 175-2023</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GB/T 176-2017</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66" w:type="dxa"/>
            <w:vAlign w:val="center"/>
            <w:textDirection w:val="lrTb"/>
            <w:noWrap w:val="false"/>
          </w:tcPr>
          <w:p>
            <w:pPr>
              <w:jc w:val="center"/>
              <w:keepLines w:val="0"/>
              <w:keepNext w:val="0"/>
              <w:pageBreakBefore w:val="0"/>
              <w:spacing w:line="280" w:lineRule="exact"/>
              <w:rPr>
                <w:rFonts w:ascii="仿宋" w:hAnsi="仿宋" w:eastAsia="仿宋" w:cs="宋体"/>
                <w:color w:val="000000" w:themeColor="text1"/>
                <w:sz w:val="24"/>
              </w:rPr>
            </w:pPr>
            <w:r>
              <w:rPr>
                <w:rFonts w:hint="eastAsia" w:ascii="仿宋" w:hAnsi="仿宋" w:eastAsia="仿宋" w:cs="宋体"/>
                <w:color w:val="000000" w:themeColor="text1"/>
                <w:sz w:val="24"/>
              </w:rPr>
              <w:t xml:space="preserve">5</w:t>
            </w:r>
            <w:r/>
          </w:p>
        </w:tc>
        <w:tc>
          <w:tcPr>
            <w:tcBorders>
              <w:top w:val="single" w:color="000000" w:sz="2" w:space="0"/>
              <w:left w:val="single" w:color="000000" w:sz="8" w:space="0"/>
              <w:bottom w:val="single" w:color="000000" w:sz="8" w:space="0"/>
              <w:right w:val="single" w:color="000000" w:sz="8" w:space="0"/>
            </w:tcBorders>
            <w:tcW w:w="3454" w:type="dxa"/>
            <w:vAlign w:val="center"/>
            <w:textDirection w:val="lrTb"/>
            <w:noWrap w:val="false"/>
          </w:tcPr>
          <w:p>
            <w:pPr>
              <w:jc w:val="left"/>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三氧化硫</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GB 175-2023</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GB/T 176-2017</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66" w:type="dxa"/>
            <w:vAlign w:val="center"/>
            <w:textDirection w:val="lrTb"/>
            <w:noWrap w:val="false"/>
          </w:tcPr>
          <w:p>
            <w:pPr>
              <w:jc w:val="center"/>
              <w:keepLines w:val="0"/>
              <w:keepNext w:val="0"/>
              <w:pageBreakBefore w:val="0"/>
              <w:spacing w:line="280" w:lineRule="exact"/>
              <w:rPr>
                <w:rFonts w:ascii="仿宋" w:hAnsi="仿宋" w:eastAsia="仿宋" w:cs="宋体"/>
                <w:color w:val="000000" w:themeColor="text1"/>
                <w:sz w:val="24"/>
              </w:rPr>
            </w:pPr>
            <w:r>
              <w:rPr>
                <w:rFonts w:hint="eastAsia" w:ascii="仿宋" w:hAnsi="仿宋" w:eastAsia="仿宋" w:cs="宋体"/>
                <w:color w:val="000000" w:themeColor="text1"/>
                <w:sz w:val="24"/>
              </w:rPr>
              <w:t xml:space="preserve">6</w:t>
            </w:r>
            <w:r/>
          </w:p>
        </w:tc>
        <w:tc>
          <w:tcPr>
            <w:tcBorders>
              <w:top w:val="single" w:color="000000" w:sz="2" w:space="0"/>
              <w:left w:val="single" w:color="000000" w:sz="8" w:space="0"/>
              <w:bottom w:val="single" w:color="000000" w:sz="8" w:space="0"/>
              <w:right w:val="single" w:color="000000" w:sz="8" w:space="0"/>
            </w:tcBorders>
            <w:tcW w:w="3454" w:type="dxa"/>
            <w:vAlign w:val="center"/>
            <w:textDirection w:val="lrTb"/>
            <w:noWrap w:val="false"/>
          </w:tcPr>
          <w:p>
            <w:pPr>
              <w:jc w:val="left"/>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氧化镁</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GB 175-2023</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GB/T 176-2017</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66" w:type="dxa"/>
            <w:vAlign w:val="center"/>
            <w:textDirection w:val="lrTb"/>
            <w:noWrap w:val="false"/>
          </w:tcPr>
          <w:p>
            <w:pPr>
              <w:jc w:val="center"/>
              <w:keepLines w:val="0"/>
              <w:keepNext w:val="0"/>
              <w:pageBreakBefore w:val="0"/>
              <w:spacing w:line="280" w:lineRule="exact"/>
              <w:rPr>
                <w:rFonts w:ascii="仿宋" w:hAnsi="仿宋" w:eastAsia="仿宋" w:cs="宋体"/>
                <w:color w:val="000000" w:themeColor="text1"/>
                <w:sz w:val="24"/>
              </w:rPr>
            </w:pPr>
            <w:r>
              <w:rPr>
                <w:rFonts w:hint="eastAsia" w:ascii="仿宋" w:hAnsi="仿宋" w:eastAsia="仿宋" w:cs="宋体"/>
                <w:color w:val="000000" w:themeColor="text1"/>
                <w:sz w:val="24"/>
              </w:rPr>
              <w:t xml:space="preserve">7</w:t>
            </w:r>
            <w:r/>
          </w:p>
        </w:tc>
        <w:tc>
          <w:tcPr>
            <w:tcBorders>
              <w:top w:val="single" w:color="000000" w:sz="2" w:space="0"/>
              <w:left w:val="single" w:color="000000" w:sz="8" w:space="0"/>
              <w:bottom w:val="single" w:color="000000" w:sz="8" w:space="0"/>
              <w:right w:val="single" w:color="000000" w:sz="8" w:space="0"/>
            </w:tcBorders>
            <w:tcW w:w="3454" w:type="dxa"/>
            <w:vAlign w:val="center"/>
            <w:textDirection w:val="lrTb"/>
            <w:noWrap w:val="false"/>
          </w:tcPr>
          <w:p>
            <w:pPr>
              <w:jc w:val="left"/>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氯离子</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GB 175-2023</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GB/T 176-2017</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66" w:type="dxa"/>
            <w:vAlign w:val="center"/>
            <w:textDirection w:val="lrTb"/>
            <w:noWrap w:val="false"/>
          </w:tcPr>
          <w:p>
            <w:pPr>
              <w:jc w:val="center"/>
              <w:keepLines w:val="0"/>
              <w:keepNext w:val="0"/>
              <w:pageBreakBefore w:val="0"/>
              <w:spacing w:line="280" w:lineRule="exact"/>
              <w:rPr>
                <w:rFonts w:ascii="仿宋" w:hAnsi="仿宋" w:eastAsia="仿宋" w:cs="宋体"/>
                <w:color w:val="000000" w:themeColor="text1"/>
                <w:sz w:val="24"/>
              </w:rPr>
            </w:pPr>
            <w:r>
              <w:rPr>
                <w:rFonts w:hint="eastAsia" w:ascii="仿宋" w:hAnsi="仿宋" w:eastAsia="仿宋" w:cs="宋体"/>
                <w:color w:val="000000" w:themeColor="text1"/>
                <w:sz w:val="24"/>
              </w:rPr>
              <w:t xml:space="preserve">8</w:t>
            </w:r>
            <w:r/>
          </w:p>
        </w:tc>
        <w:tc>
          <w:tcPr>
            <w:tcBorders>
              <w:top w:val="single" w:color="000000" w:sz="2" w:space="0"/>
              <w:left w:val="single" w:color="000000" w:sz="8" w:space="0"/>
              <w:bottom w:val="single" w:color="000000" w:sz="8" w:space="0"/>
              <w:right w:val="single" w:color="000000" w:sz="8" w:space="0"/>
            </w:tcBorders>
            <w:tcW w:w="3454" w:type="dxa"/>
            <w:vAlign w:val="center"/>
            <w:textDirection w:val="lrTb"/>
            <w:noWrap w:val="false"/>
          </w:tcPr>
          <w:p>
            <w:pPr>
              <w:jc w:val="left"/>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放射性</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GB 175-2023</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GB 6566-2010</w:t>
            </w:r>
            <w:r/>
          </w:p>
        </w:tc>
      </w:tr>
    </w:tbl>
    <w:p>
      <w:pPr>
        <w:keepLines w:val="0"/>
        <w:keepNext w:val="0"/>
        <w:pageBreakBefore w:val="0"/>
        <w:spacing w:after="200" w:line="280" w:lineRule="exact"/>
        <w:rPr>
          <w:color w:val="000000" w:themeColor="text1"/>
          <w:sz w:val="24"/>
        </w:rPr>
      </w:pPr>
      <w:r>
        <w:rPr>
          <w:color w:val="000000" w:themeColor="text1"/>
          <w:sz w:val="24"/>
        </w:rPr>
      </w:r>
      <w:r/>
    </w:p>
    <w:tbl>
      <w:tblPr>
        <w:tblStyle w:val="694"/>
        <w:tblW w:w="93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6"/>
        <w:gridCol w:w="3434"/>
        <w:gridCol w:w="2580"/>
        <w:gridCol w:w="2445"/>
      </w:tblGrid>
      <w:tr>
        <w:trPr>
          <w:jc w:val="cente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黑体" w:hAnsi="宋体" w:eastAsia="黑体" w:cs="黑体"/>
                <w:b/>
                <w:color w:val="000000" w:themeColor="text1"/>
                <w:sz w:val="24"/>
              </w:rPr>
              <w:t xml:space="preserve">32、板材</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86"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序号</w:t>
            </w:r>
            <w:r/>
          </w:p>
        </w:tc>
        <w:tc>
          <w:tcPr>
            <w:tcBorders>
              <w:top w:val="single" w:color="000000" w:sz="8" w:space="0"/>
              <w:left w:val="single" w:color="000000" w:sz="8" w:space="0"/>
              <w:bottom w:val="single" w:color="000000" w:sz="8" w:space="0"/>
              <w:right w:val="single" w:color="000000" w:sz="8" w:space="0"/>
            </w:tcBorders>
            <w:tcW w:w="3434"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检验项目</w:t>
            </w:r>
            <w:r/>
          </w:p>
        </w:tc>
        <w:tc>
          <w:tcPr>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检验依据</w:t>
            </w:r>
            <w:r/>
          </w:p>
        </w:tc>
        <w:tc>
          <w:tcPr>
            <w:tcBorders>
              <w:top w:val="single" w:color="000000" w:sz="8"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86"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color w:val="000000" w:themeColor="text1"/>
                <w:sz w:val="24"/>
              </w:rPr>
              <w:t xml:space="preserve">1</w:t>
            </w:r>
            <w:r/>
          </w:p>
        </w:tc>
        <w:tc>
          <w:tcPr>
            <w:tcBorders>
              <w:top w:val="single" w:color="000000" w:sz="2" w:space="0"/>
              <w:left w:val="single" w:color="000000" w:sz="8" w:space="0"/>
              <w:bottom w:val="single" w:color="000000" w:sz="8" w:space="0"/>
              <w:right w:val="single" w:color="000000" w:sz="8" w:space="0"/>
            </w:tcBorders>
            <w:tcW w:w="3434"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含水率</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GB/T 9846-2015</w:t>
            </w:r>
            <w:r/>
          </w:p>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GB/T 4897-2015</w:t>
            </w:r>
            <w:r/>
          </w:p>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GB/T 11718-2021</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GB/T 17657-2013</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86"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color w:val="000000" w:themeColor="text1"/>
                <w:sz w:val="24"/>
              </w:rPr>
              <w:t xml:space="preserve">2</w:t>
            </w:r>
            <w:r/>
          </w:p>
        </w:tc>
        <w:tc>
          <w:tcPr>
            <w:tcBorders>
              <w:top w:val="single" w:color="000000" w:sz="2" w:space="0"/>
              <w:left w:val="single" w:color="000000" w:sz="8" w:space="0"/>
              <w:bottom w:val="single" w:color="000000" w:sz="8" w:space="0"/>
              <w:right w:val="single" w:color="000000" w:sz="8" w:space="0"/>
            </w:tcBorders>
            <w:tcW w:w="3434"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浸渍剥离</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GB/T 9846-2015</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GB/T 17657-2013</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86"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color w:val="000000" w:themeColor="text1"/>
                <w:sz w:val="24"/>
              </w:rPr>
              <w:t xml:space="preserve">3</w:t>
            </w:r>
            <w:r/>
          </w:p>
        </w:tc>
        <w:tc>
          <w:tcPr>
            <w:tcBorders>
              <w:top w:val="single" w:color="000000" w:sz="2" w:space="0"/>
              <w:left w:val="single" w:color="000000" w:sz="8" w:space="0"/>
              <w:bottom w:val="single" w:color="000000" w:sz="8" w:space="0"/>
              <w:right w:val="single" w:color="000000" w:sz="8" w:space="0"/>
            </w:tcBorders>
            <w:tcW w:w="3434"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静曲强度</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GB/T 9846-2015</w:t>
            </w:r>
            <w:r/>
          </w:p>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GB/T 4897-2015</w:t>
            </w:r>
            <w:r/>
          </w:p>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GB/T 11718-2021</w:t>
            </w:r>
            <w:r/>
          </w:p>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GB/T 15102-2017</w:t>
            </w:r>
            <w:r/>
          </w:p>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GB/T 34722-2017</w:t>
            </w:r>
            <w:r/>
          </w:p>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GB/T 34722-2025</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GB/T 17657-2013</w:t>
            </w:r>
            <w:r/>
          </w:p>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GB/T 17657-2022</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86"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4</w:t>
            </w:r>
            <w:r/>
          </w:p>
        </w:tc>
        <w:tc>
          <w:tcPr>
            <w:tcBorders>
              <w:top w:val="single" w:color="000000" w:sz="2" w:space="0"/>
              <w:left w:val="single" w:color="000000" w:sz="8" w:space="0"/>
              <w:bottom w:val="single" w:color="000000" w:sz="8" w:space="0"/>
              <w:right w:val="single" w:color="000000" w:sz="8" w:space="0"/>
            </w:tcBorders>
            <w:tcW w:w="3434"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吸水厚度膨胀率</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GB/T 11718-2021</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GB/T 17657-2013</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86"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5</w:t>
            </w:r>
            <w:r/>
          </w:p>
        </w:tc>
        <w:tc>
          <w:tcPr>
            <w:tcBorders>
              <w:top w:val="single" w:color="000000" w:sz="2" w:space="0"/>
              <w:left w:val="single" w:color="000000" w:sz="8" w:space="0"/>
              <w:bottom w:val="single" w:color="000000" w:sz="8" w:space="0"/>
              <w:right w:val="single" w:color="000000" w:sz="8" w:space="0"/>
            </w:tcBorders>
            <w:tcW w:w="3434"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表面耐干热</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GB/T 34722-2017</w:t>
            </w:r>
            <w:r/>
          </w:p>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GB/T 34722-2025</w:t>
            </w:r>
            <w:r/>
          </w:p>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GB/T 15102-2017</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GB/T 17657-2013</w:t>
            </w:r>
            <w:r/>
          </w:p>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GB/T 17657-2022</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86"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6</w:t>
            </w:r>
            <w:r/>
          </w:p>
        </w:tc>
        <w:tc>
          <w:tcPr>
            <w:tcBorders>
              <w:top w:val="single" w:color="000000" w:sz="2" w:space="0"/>
              <w:left w:val="single" w:color="000000" w:sz="8" w:space="0"/>
              <w:bottom w:val="single" w:color="000000" w:sz="8" w:space="0"/>
              <w:right w:val="single" w:color="000000" w:sz="8" w:space="0"/>
            </w:tcBorders>
            <w:tcW w:w="3434"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表面耐龟裂</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GB/T 34722-2017</w:t>
            </w:r>
            <w:r/>
          </w:p>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GB/T 34722-2025</w:t>
            </w:r>
            <w:r/>
          </w:p>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GB/T 15102-2017</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GB/T 17657-2013</w:t>
            </w:r>
            <w:r/>
          </w:p>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GB/T 17657-2022</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86"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7</w:t>
            </w:r>
            <w:r/>
          </w:p>
        </w:tc>
        <w:tc>
          <w:tcPr>
            <w:tcBorders>
              <w:top w:val="single" w:color="000000" w:sz="2" w:space="0"/>
              <w:left w:val="single" w:color="000000" w:sz="8" w:space="0"/>
              <w:bottom w:val="single" w:color="000000" w:sz="8" w:space="0"/>
              <w:right w:val="single" w:color="000000" w:sz="8" w:space="0"/>
            </w:tcBorders>
            <w:tcW w:w="3434"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甲醛释放量</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 18580-2017</w:t>
            </w:r>
            <w:r/>
          </w:p>
          <w:p>
            <w:pPr>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 18580-2025</w:t>
            </w:r>
            <w:r/>
          </w:p>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GB/T 39600-2021</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GB/T 17657-2013</w:t>
            </w:r>
            <w:r/>
          </w:p>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GB/T 17657-2022</w:t>
            </w:r>
            <w:r/>
          </w:p>
        </w:tc>
      </w:tr>
    </w:tbl>
    <w:p>
      <w:pPr>
        <w:keepLines w:val="0"/>
        <w:keepNext w:val="0"/>
        <w:pageBreakBefore w:val="0"/>
        <w:spacing w:after="200" w:line="280" w:lineRule="exact"/>
        <w:rPr>
          <w:rFonts w:ascii="Cambria" w:hAnsi="Cambria" w:eastAsia="Cambria" w:cs="Cambria"/>
          <w:color w:val="000000" w:themeColor="text1"/>
          <w:sz w:val="24"/>
        </w:rPr>
      </w:pPr>
      <w:r>
        <w:rPr>
          <w:rFonts w:ascii="Cambria" w:hAnsi="Cambria" w:eastAsia="Cambria" w:cs="Cambria"/>
          <w:color w:val="000000" w:themeColor="text1"/>
          <w:sz w:val="24"/>
        </w:rPr>
      </w:r>
      <w:r/>
    </w:p>
    <w:tbl>
      <w:tblPr>
        <w:tblStyle w:val="694"/>
        <w:tblW w:w="93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4"/>
        <w:gridCol w:w="3406"/>
        <w:gridCol w:w="46"/>
        <w:gridCol w:w="2534"/>
        <w:gridCol w:w="38"/>
        <w:gridCol w:w="2437"/>
      </w:tblGrid>
      <w:tr>
        <w:trPr>
          <w:jc w:val="center"/>
          <w:trHeight w:val="23"/>
        </w:trPr>
        <w:tc>
          <w:tcPr>
            <w:gridSpan w:val="6"/>
            <w:tcBorders>
              <w:top w:val="single" w:color="000000" w:sz="8" w:space="0"/>
              <w:left w:val="single" w:color="000000" w:sz="8" w:space="0"/>
              <w:bottom w:val="single" w:color="000000" w:sz="8" w:space="0"/>
              <w:right w:val="single" w:color="000000" w:sz="8" w:space="0"/>
            </w:tcBorders>
            <w:tcW w:w="9375"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黑体" w:hAnsi="宋体" w:eastAsia="黑体" w:cs="黑体"/>
                <w:b/>
                <w:color w:val="000000" w:themeColor="text1"/>
                <w:sz w:val="24"/>
              </w:rPr>
              <w:t xml:space="preserve">33、砖、砌块</w:t>
            </w:r>
            <w:r/>
          </w:p>
        </w:tc>
      </w:tr>
      <w:tr>
        <w:trPr>
          <w:jc w:val="center"/>
          <w:trHeight w:val="23"/>
        </w:trPr>
        <w:tc>
          <w:tcPr>
            <w:gridSpan w:val="6"/>
            <w:tcBorders>
              <w:top w:val="single" w:color="000000" w:sz="8" w:space="0"/>
              <w:left w:val="single" w:color="000000" w:sz="8" w:space="0"/>
              <w:bottom w:val="single" w:color="000000" w:sz="8" w:space="0"/>
              <w:right w:val="single" w:color="000000" w:sz="8" w:space="0"/>
            </w:tcBorders>
            <w:tcW w:w="9375" w:type="dxa"/>
            <w:vAlign w:val="center"/>
            <w:textDirection w:val="lrTb"/>
            <w:noWrap w:val="false"/>
          </w:tcPr>
          <w:p>
            <w:pPr>
              <w:jc w:val="left"/>
              <w:keepLines w:val="0"/>
              <w:keepNext w:val="0"/>
              <w:pageBreakBefore w:val="0"/>
              <w:spacing w:line="280" w:lineRule="exact"/>
              <w:rPr>
                <w:rFonts w:ascii="黑体" w:hAnsi="宋体" w:eastAsia="黑体" w:cs="黑体"/>
                <w:b/>
                <w:color w:val="000000" w:themeColor="text1"/>
                <w:sz w:val="24"/>
              </w:rPr>
            </w:pPr>
            <w:r>
              <w:rPr>
                <w:rFonts w:hint="eastAsia" w:ascii="黑体" w:hAnsi="宋体" w:eastAsia="黑体" w:cs="黑体"/>
                <w:b/>
                <w:color w:val="000000" w:themeColor="text1"/>
                <w:sz w:val="24"/>
              </w:rPr>
              <w:t xml:space="preserve">33.1.砖、砌块（烧结多孔砖和多孔砌块）</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914"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序号</w:t>
            </w:r>
            <w:r/>
          </w:p>
        </w:tc>
        <w:tc>
          <w:tcPr>
            <w:gridSpan w:val="2"/>
            <w:tcBorders>
              <w:top w:val="single" w:color="000000" w:sz="8" w:space="0"/>
              <w:left w:val="single" w:color="000000" w:sz="8" w:space="0"/>
              <w:bottom w:val="single" w:color="000000" w:sz="8" w:space="0"/>
              <w:right w:val="single" w:color="000000" w:sz="8" w:space="0"/>
            </w:tcBorders>
            <w:tcW w:w="3452"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检验项目</w:t>
            </w:r>
            <w:r/>
          </w:p>
        </w:tc>
        <w:tc>
          <w:tcPr>
            <w:gridSpan w:val="2"/>
            <w:tcBorders>
              <w:top w:val="single" w:color="000000" w:sz="8" w:space="0"/>
              <w:left w:val="single" w:color="000000" w:sz="8" w:space="0"/>
              <w:bottom w:val="single" w:color="000000" w:sz="8" w:space="0"/>
              <w:right w:val="single" w:color="000000" w:sz="8" w:space="0"/>
            </w:tcBorders>
            <w:tcW w:w="2572"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检验依据</w:t>
            </w:r>
            <w:r/>
          </w:p>
        </w:tc>
        <w:tc>
          <w:tcPr>
            <w:tcBorders>
              <w:top w:val="single" w:color="000000" w:sz="8" w:space="0"/>
              <w:left w:val="single" w:color="000000" w:sz="8" w:space="0"/>
              <w:bottom w:val="single" w:color="000000" w:sz="8" w:space="0"/>
              <w:right w:val="single" w:color="000000" w:sz="8" w:space="0"/>
            </w:tcBorders>
            <w:tcW w:w="2437"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914"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宋体"/>
                <w:color w:val="000000" w:themeColor="text1"/>
                <w:sz w:val="24"/>
              </w:rPr>
              <w:t xml:space="preserve">1</w:t>
            </w:r>
            <w:r/>
          </w:p>
        </w:tc>
        <w:tc>
          <w:tcPr>
            <w:gridSpan w:val="2"/>
            <w:tcBorders>
              <w:top w:val="single" w:color="000000" w:sz="2" w:space="0"/>
              <w:left w:val="single" w:color="000000" w:sz="8" w:space="0"/>
              <w:bottom w:val="single" w:color="000000" w:sz="8" w:space="0"/>
              <w:right w:val="single" w:color="000000" w:sz="8" w:space="0"/>
            </w:tcBorders>
            <w:tcW w:w="3452"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密度等级</w:t>
            </w:r>
            <w:r/>
          </w:p>
        </w:tc>
        <w:tc>
          <w:tcPr>
            <w:gridSpan w:val="2"/>
            <w:tcBorders>
              <w:top w:val="single" w:color="000000" w:sz="2" w:space="0"/>
              <w:left w:val="single" w:color="000000" w:sz="8" w:space="0"/>
              <w:bottom w:val="single" w:color="000000" w:sz="8" w:space="0"/>
              <w:right w:val="single" w:color="000000" w:sz="8" w:space="0"/>
            </w:tcBorders>
            <w:tcW w:w="2572" w:type="dxa"/>
            <w:vAlign w:val="center"/>
            <w:textDirection w:val="lrTb"/>
            <w:noWrap w:val="false"/>
          </w:tcPr>
          <w:p>
            <w:pPr>
              <w:jc w:val="left"/>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GB/T13544-2011</w:t>
            </w:r>
            <w:r/>
          </w:p>
        </w:tc>
        <w:tc>
          <w:tcPr>
            <w:tcBorders>
              <w:top w:val="single" w:color="000000" w:sz="2" w:space="0"/>
              <w:left w:val="single" w:color="000000" w:sz="8" w:space="0"/>
              <w:bottom w:val="single" w:color="000000" w:sz="8" w:space="0"/>
              <w:right w:val="single" w:color="000000" w:sz="8" w:space="0"/>
            </w:tcBorders>
            <w:tcW w:w="2437" w:type="dxa"/>
            <w:vAlign w:val="center"/>
            <w:textDirection w:val="lrTb"/>
            <w:noWrap w:val="false"/>
          </w:tcPr>
          <w:p>
            <w:pPr>
              <w:jc w:val="left"/>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GB/T2542-2012</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914"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宋体"/>
                <w:color w:val="000000" w:themeColor="text1"/>
                <w:sz w:val="24"/>
              </w:rPr>
              <w:t xml:space="preserve">2</w:t>
            </w:r>
            <w:r/>
          </w:p>
        </w:tc>
        <w:tc>
          <w:tcPr>
            <w:gridSpan w:val="2"/>
            <w:tcBorders>
              <w:top w:val="single" w:color="000000" w:sz="2" w:space="0"/>
              <w:left w:val="single" w:color="000000" w:sz="8" w:space="0"/>
              <w:bottom w:val="single" w:color="000000" w:sz="8" w:space="0"/>
              <w:right w:val="single" w:color="000000" w:sz="8" w:space="0"/>
            </w:tcBorders>
            <w:tcW w:w="3452"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强度等级</w:t>
            </w:r>
            <w:r/>
          </w:p>
        </w:tc>
        <w:tc>
          <w:tcPr>
            <w:gridSpan w:val="2"/>
            <w:tcBorders>
              <w:top w:val="single" w:color="000000" w:sz="2" w:space="0"/>
              <w:left w:val="single" w:color="000000" w:sz="8" w:space="0"/>
              <w:bottom w:val="single" w:color="000000" w:sz="8" w:space="0"/>
              <w:right w:val="single" w:color="000000" w:sz="8" w:space="0"/>
            </w:tcBorders>
            <w:tcW w:w="2572" w:type="dxa"/>
            <w:vAlign w:val="center"/>
            <w:textDirection w:val="lrTb"/>
            <w:noWrap w:val="false"/>
          </w:tcPr>
          <w:p>
            <w:pPr>
              <w:jc w:val="left"/>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GB/T13544-2011</w:t>
            </w:r>
            <w:r/>
          </w:p>
        </w:tc>
        <w:tc>
          <w:tcPr>
            <w:tcBorders>
              <w:top w:val="single" w:color="000000" w:sz="2" w:space="0"/>
              <w:left w:val="single" w:color="000000" w:sz="8" w:space="0"/>
              <w:bottom w:val="single" w:color="000000" w:sz="8" w:space="0"/>
              <w:right w:val="single" w:color="000000" w:sz="8" w:space="0"/>
            </w:tcBorders>
            <w:tcW w:w="2437" w:type="dxa"/>
            <w:vAlign w:val="center"/>
            <w:textDirection w:val="lrTb"/>
            <w:noWrap w:val="false"/>
          </w:tcPr>
          <w:p>
            <w:pPr>
              <w:jc w:val="left"/>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GB/T13544-2011</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914"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宋体"/>
                <w:color w:val="000000" w:themeColor="text1"/>
                <w:sz w:val="24"/>
              </w:rPr>
              <w:t xml:space="preserve">3</w:t>
            </w:r>
            <w:r/>
          </w:p>
        </w:tc>
        <w:tc>
          <w:tcPr>
            <w:gridSpan w:val="2"/>
            <w:tcBorders>
              <w:top w:val="single" w:color="000000" w:sz="2" w:space="0"/>
              <w:left w:val="single" w:color="000000" w:sz="8" w:space="0"/>
              <w:bottom w:val="single" w:color="000000" w:sz="8" w:space="0"/>
              <w:right w:val="single" w:color="000000" w:sz="8" w:space="0"/>
            </w:tcBorders>
            <w:tcW w:w="3452"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孔型孔结构及孔洞率</w:t>
            </w:r>
            <w:r/>
          </w:p>
        </w:tc>
        <w:tc>
          <w:tcPr>
            <w:gridSpan w:val="2"/>
            <w:tcBorders>
              <w:top w:val="single" w:color="000000" w:sz="2" w:space="0"/>
              <w:left w:val="single" w:color="000000" w:sz="8" w:space="0"/>
              <w:bottom w:val="single" w:color="000000" w:sz="8" w:space="0"/>
              <w:right w:val="single" w:color="000000" w:sz="8" w:space="0"/>
            </w:tcBorders>
            <w:tcW w:w="2572" w:type="dxa"/>
            <w:vAlign w:val="center"/>
            <w:textDirection w:val="lrTb"/>
            <w:noWrap w:val="false"/>
          </w:tcPr>
          <w:p>
            <w:pPr>
              <w:jc w:val="left"/>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GB/T13544-2011</w:t>
            </w:r>
            <w:r/>
          </w:p>
        </w:tc>
        <w:tc>
          <w:tcPr>
            <w:tcBorders>
              <w:top w:val="single" w:color="000000" w:sz="2" w:space="0"/>
              <w:left w:val="single" w:color="000000" w:sz="8" w:space="0"/>
              <w:bottom w:val="single" w:color="000000" w:sz="8" w:space="0"/>
              <w:right w:val="single" w:color="000000" w:sz="8" w:space="0"/>
            </w:tcBorders>
            <w:tcW w:w="2437" w:type="dxa"/>
            <w:vAlign w:val="center"/>
            <w:textDirection w:val="lrTb"/>
            <w:noWrap w:val="false"/>
          </w:tcPr>
          <w:p>
            <w:pPr>
              <w:jc w:val="left"/>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GB/T2542-2012</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914"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宋体"/>
                <w:color w:val="000000" w:themeColor="text1"/>
                <w:sz w:val="24"/>
              </w:rPr>
              <w:t xml:space="preserve">4</w:t>
            </w:r>
            <w:r/>
          </w:p>
        </w:tc>
        <w:tc>
          <w:tcPr>
            <w:gridSpan w:val="2"/>
            <w:tcBorders>
              <w:top w:val="single" w:color="000000" w:sz="2" w:space="0"/>
              <w:left w:val="single" w:color="000000" w:sz="8" w:space="0"/>
              <w:bottom w:val="single" w:color="000000" w:sz="8" w:space="0"/>
              <w:right w:val="single" w:color="000000" w:sz="8" w:space="0"/>
            </w:tcBorders>
            <w:tcW w:w="3452"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Cambria"/>
                <w:color w:val="000000" w:themeColor="text1"/>
                <w:sz w:val="24"/>
              </w:rPr>
              <w:t xml:space="preserve">石灰爆裂</w:t>
            </w:r>
            <w:r/>
          </w:p>
        </w:tc>
        <w:tc>
          <w:tcPr>
            <w:gridSpan w:val="2"/>
            <w:tcBorders>
              <w:top w:val="single" w:color="000000" w:sz="2" w:space="0"/>
              <w:left w:val="single" w:color="000000" w:sz="8" w:space="0"/>
              <w:bottom w:val="single" w:color="000000" w:sz="8" w:space="0"/>
              <w:right w:val="single" w:color="000000" w:sz="8" w:space="0"/>
            </w:tcBorders>
            <w:tcW w:w="2572" w:type="dxa"/>
            <w:vAlign w:val="center"/>
            <w:textDirection w:val="lrTb"/>
            <w:noWrap w:val="false"/>
          </w:tcPr>
          <w:p>
            <w:pPr>
              <w:jc w:val="left"/>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GB/T13544-2011</w:t>
            </w:r>
            <w:r/>
          </w:p>
        </w:tc>
        <w:tc>
          <w:tcPr>
            <w:tcBorders>
              <w:top w:val="single" w:color="000000" w:sz="2" w:space="0"/>
              <w:left w:val="single" w:color="000000" w:sz="8" w:space="0"/>
              <w:bottom w:val="single" w:color="000000" w:sz="8" w:space="0"/>
              <w:right w:val="single" w:color="000000" w:sz="8" w:space="0"/>
            </w:tcBorders>
            <w:tcW w:w="2437" w:type="dxa"/>
            <w:vAlign w:val="center"/>
            <w:textDirection w:val="lrTb"/>
            <w:noWrap w:val="false"/>
          </w:tcPr>
          <w:p>
            <w:pPr>
              <w:jc w:val="left"/>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GB/T2542-2012</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914"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5</w:t>
            </w:r>
            <w:r/>
          </w:p>
        </w:tc>
        <w:tc>
          <w:tcPr>
            <w:gridSpan w:val="2"/>
            <w:tcBorders>
              <w:top w:val="single" w:color="000000" w:sz="2" w:space="0"/>
              <w:left w:val="single" w:color="000000" w:sz="8" w:space="0"/>
              <w:bottom w:val="single" w:color="000000" w:sz="8" w:space="0"/>
              <w:right w:val="single" w:color="000000" w:sz="8" w:space="0"/>
            </w:tcBorders>
            <w:tcW w:w="3452"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放射性核素限量</w:t>
            </w:r>
            <w:r/>
          </w:p>
        </w:tc>
        <w:tc>
          <w:tcPr>
            <w:gridSpan w:val="2"/>
            <w:tcBorders>
              <w:top w:val="single" w:color="000000" w:sz="2" w:space="0"/>
              <w:left w:val="single" w:color="000000" w:sz="8" w:space="0"/>
              <w:bottom w:val="single" w:color="000000" w:sz="8" w:space="0"/>
              <w:right w:val="single" w:color="000000" w:sz="8" w:space="0"/>
            </w:tcBorders>
            <w:tcW w:w="2572" w:type="dxa"/>
            <w:vAlign w:val="center"/>
            <w:textDirection w:val="lrTb"/>
            <w:noWrap w:val="false"/>
          </w:tcPr>
          <w:p>
            <w:pPr>
              <w:jc w:val="left"/>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GB/T13544-2011</w:t>
            </w:r>
            <w:r/>
          </w:p>
        </w:tc>
        <w:tc>
          <w:tcPr>
            <w:tcBorders>
              <w:top w:val="single" w:color="000000" w:sz="2" w:space="0"/>
              <w:left w:val="single" w:color="000000" w:sz="8" w:space="0"/>
              <w:bottom w:val="single" w:color="000000" w:sz="8" w:space="0"/>
              <w:right w:val="single" w:color="000000" w:sz="8" w:space="0"/>
            </w:tcBorders>
            <w:tcW w:w="2437" w:type="dxa"/>
            <w:vAlign w:val="center"/>
            <w:textDirection w:val="lrTb"/>
            <w:noWrap w:val="false"/>
          </w:tcPr>
          <w:p>
            <w:pPr>
              <w:jc w:val="left"/>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GB6566-2010</w:t>
            </w:r>
            <w:r/>
          </w:p>
        </w:tc>
      </w:tr>
      <w:tr>
        <w:trPr>
          <w:jc w:val="center"/>
          <w:trHeight w:val="23"/>
        </w:trPr>
        <w:tc>
          <w:tcPr>
            <w:gridSpan w:val="6"/>
            <w:tcBorders>
              <w:top w:val="single" w:color="000000" w:sz="8" w:space="0"/>
              <w:left w:val="single" w:color="000000" w:sz="8" w:space="0"/>
              <w:bottom w:val="single" w:color="000000" w:sz="8" w:space="0"/>
              <w:right w:val="single" w:color="000000" w:sz="8" w:space="0"/>
            </w:tcBorders>
            <w:tcW w:w="9375"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黑体" w:hAnsi="宋体" w:eastAsia="黑体" w:cs="黑体"/>
                <w:b/>
                <w:color w:val="000000" w:themeColor="text1"/>
                <w:sz w:val="24"/>
              </w:rPr>
              <w:t xml:space="preserve">33.2.砖、砌块（蒸压加气混凝土砌块）</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914"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序号</w:t>
            </w:r>
            <w:r/>
          </w:p>
        </w:tc>
        <w:tc>
          <w:tcPr>
            <w:tcBorders>
              <w:top w:val="single" w:color="000000" w:sz="8" w:space="0"/>
              <w:left w:val="single" w:color="000000" w:sz="8" w:space="0"/>
              <w:bottom w:val="single" w:color="000000" w:sz="8" w:space="0"/>
              <w:right w:val="single" w:color="000000" w:sz="8" w:space="0"/>
            </w:tcBorders>
            <w:tcW w:w="3406"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检验项目</w:t>
            </w:r>
            <w:r/>
          </w:p>
        </w:tc>
        <w:tc>
          <w:tcPr>
            <w:gridSpan w:val="2"/>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检验依据</w:t>
            </w:r>
            <w:r/>
          </w:p>
        </w:tc>
        <w:tc>
          <w:tcPr>
            <w:gridSpan w:val="2"/>
            <w:tcBorders>
              <w:top w:val="single" w:color="000000" w:sz="8" w:space="0"/>
              <w:left w:val="single" w:color="000000" w:sz="8" w:space="0"/>
              <w:bottom w:val="single" w:color="000000" w:sz="8" w:space="0"/>
              <w:right w:val="single" w:color="000000" w:sz="8" w:space="0"/>
            </w:tcBorders>
            <w:tcW w:w="2475"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914" w:type="dxa"/>
            <w:vAlign w:val="center"/>
            <w:textDirection w:val="lrTb"/>
            <w:noWrap w:val="false"/>
          </w:tcPr>
          <w:p>
            <w:pPr>
              <w:jc w:val="center"/>
              <w:keepLines w:val="0"/>
              <w:keepNext w:val="0"/>
              <w:pageBreakBefore w:val="0"/>
              <w:spacing w:line="280" w:lineRule="exact"/>
              <w:rPr>
                <w:rFonts w:ascii="仿宋" w:hAnsi="仿宋" w:eastAsia="仿宋" w:cs="宋体"/>
                <w:color w:val="000000" w:themeColor="text1"/>
                <w:sz w:val="24"/>
              </w:rPr>
            </w:pPr>
            <w:r>
              <w:rPr>
                <w:rFonts w:hint="eastAsia" w:ascii="仿宋" w:hAnsi="仿宋" w:eastAsia="仿宋" w:cs="宋体"/>
                <w:color w:val="000000" w:themeColor="text1"/>
                <w:sz w:val="24"/>
              </w:rPr>
              <w:t xml:space="preserve">1</w:t>
            </w:r>
            <w:r/>
          </w:p>
        </w:tc>
        <w:tc>
          <w:tcPr>
            <w:tcBorders>
              <w:top w:val="single" w:color="000000" w:sz="2" w:space="0"/>
              <w:left w:val="single" w:color="000000" w:sz="8" w:space="0"/>
              <w:bottom w:val="single" w:color="000000" w:sz="8" w:space="0"/>
              <w:right w:val="single" w:color="000000" w:sz="8" w:space="0"/>
            </w:tcBorders>
            <w:tcW w:w="3406" w:type="dxa"/>
            <w:vAlign w:val="center"/>
            <w:textDirection w:val="lrTb"/>
            <w:noWrap w:val="false"/>
          </w:tcPr>
          <w:p>
            <w:pPr>
              <w:jc w:val="left"/>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干密度</w:t>
            </w:r>
            <w:r/>
          </w:p>
        </w:tc>
        <w:tc>
          <w:tcPr>
            <w:gridSpan w:val="2"/>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GB/T11968-2020</w:t>
            </w:r>
            <w:r/>
          </w:p>
        </w:tc>
        <w:tc>
          <w:tcPr>
            <w:gridSpan w:val="2"/>
            <w:tcBorders>
              <w:top w:val="single" w:color="000000" w:sz="2" w:space="0"/>
              <w:left w:val="single" w:color="000000" w:sz="8" w:space="0"/>
              <w:bottom w:val="single" w:color="000000" w:sz="8" w:space="0"/>
              <w:right w:val="single" w:color="000000" w:sz="8" w:space="0"/>
            </w:tcBorders>
            <w:tcW w:w="2475" w:type="dxa"/>
            <w:vAlign w:val="center"/>
            <w:textDirection w:val="lrTb"/>
            <w:noWrap w:val="false"/>
          </w:tcPr>
          <w:p>
            <w:pPr>
              <w:jc w:val="left"/>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GB/T11968-2020</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914"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宋体"/>
                <w:color w:val="000000" w:themeColor="text1"/>
                <w:sz w:val="24"/>
              </w:rPr>
              <w:t xml:space="preserve">2</w:t>
            </w:r>
            <w:r/>
          </w:p>
        </w:tc>
        <w:tc>
          <w:tcPr>
            <w:tcBorders>
              <w:top w:val="single" w:color="000000" w:sz="2" w:space="0"/>
              <w:left w:val="single" w:color="000000" w:sz="8" w:space="0"/>
              <w:bottom w:val="single" w:color="000000" w:sz="8" w:space="0"/>
              <w:right w:val="single" w:color="000000" w:sz="8" w:space="0"/>
            </w:tcBorders>
            <w:tcW w:w="3406" w:type="dxa"/>
            <w:vAlign w:val="center"/>
            <w:textDirection w:val="lrTb"/>
            <w:noWrap w:val="false"/>
          </w:tcPr>
          <w:p>
            <w:pPr>
              <w:jc w:val="left"/>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抗压强度</w:t>
            </w:r>
            <w:r/>
          </w:p>
        </w:tc>
        <w:tc>
          <w:tcPr>
            <w:gridSpan w:val="2"/>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GB/T11968-2020</w:t>
            </w:r>
            <w:r/>
          </w:p>
        </w:tc>
        <w:tc>
          <w:tcPr>
            <w:gridSpan w:val="2"/>
            <w:tcBorders>
              <w:top w:val="single" w:color="000000" w:sz="2" w:space="0"/>
              <w:left w:val="single" w:color="000000" w:sz="8" w:space="0"/>
              <w:bottom w:val="single" w:color="000000" w:sz="8" w:space="0"/>
              <w:right w:val="single" w:color="000000" w:sz="8" w:space="0"/>
            </w:tcBorders>
            <w:tcW w:w="2475" w:type="dxa"/>
            <w:vAlign w:val="center"/>
            <w:textDirection w:val="lrTb"/>
            <w:noWrap w:val="false"/>
          </w:tcPr>
          <w:p>
            <w:pPr>
              <w:jc w:val="left"/>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GB/T11968-2020</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914"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宋体"/>
                <w:color w:val="000000" w:themeColor="text1"/>
                <w:sz w:val="24"/>
              </w:rPr>
              <w:t xml:space="preserve">3</w:t>
            </w:r>
            <w:r/>
          </w:p>
        </w:tc>
        <w:tc>
          <w:tcPr>
            <w:tcBorders>
              <w:top w:val="single" w:color="000000" w:sz="2" w:space="0"/>
              <w:left w:val="single" w:color="000000" w:sz="8" w:space="0"/>
              <w:bottom w:val="single" w:color="000000" w:sz="8" w:space="0"/>
              <w:right w:val="single" w:color="000000" w:sz="8" w:space="0"/>
            </w:tcBorders>
            <w:tcW w:w="3406" w:type="dxa"/>
            <w:vAlign w:val="center"/>
            <w:textDirection w:val="lrTb"/>
            <w:noWrap w:val="false"/>
          </w:tcPr>
          <w:p>
            <w:pPr>
              <w:jc w:val="left"/>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放射性核素限量</w:t>
            </w:r>
            <w:r/>
          </w:p>
        </w:tc>
        <w:tc>
          <w:tcPr>
            <w:gridSpan w:val="2"/>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GB6566-2010</w:t>
            </w:r>
            <w:r/>
          </w:p>
        </w:tc>
        <w:tc>
          <w:tcPr>
            <w:gridSpan w:val="2"/>
            <w:tcBorders>
              <w:top w:val="single" w:color="000000" w:sz="2" w:space="0"/>
              <w:left w:val="single" w:color="000000" w:sz="8" w:space="0"/>
              <w:bottom w:val="single" w:color="000000" w:sz="8" w:space="0"/>
              <w:right w:val="single" w:color="000000" w:sz="8" w:space="0"/>
            </w:tcBorders>
            <w:tcW w:w="2475" w:type="dxa"/>
            <w:vAlign w:val="center"/>
            <w:textDirection w:val="lrTb"/>
            <w:noWrap w:val="false"/>
          </w:tcPr>
          <w:p>
            <w:pPr>
              <w:jc w:val="left"/>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GB6566-2010</w:t>
            </w:r>
            <w:r/>
          </w:p>
        </w:tc>
      </w:tr>
      <w:tr>
        <w:trPr>
          <w:jc w:val="center"/>
          <w:trHeight w:val="23"/>
        </w:trPr>
        <w:tc>
          <w:tcPr>
            <w:gridSpan w:val="6"/>
            <w:tcBorders>
              <w:top w:val="single" w:color="000000" w:sz="8" w:space="0"/>
              <w:left w:val="single" w:color="000000" w:sz="8" w:space="0"/>
              <w:bottom w:val="single" w:color="000000" w:sz="8" w:space="0"/>
              <w:right w:val="single" w:color="000000" w:sz="8" w:space="0"/>
            </w:tcBorders>
            <w:tcW w:w="9375"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黑体" w:hAnsi="宋体" w:eastAsia="黑体" w:cs="黑体"/>
                <w:b/>
                <w:color w:val="000000" w:themeColor="text1"/>
                <w:sz w:val="24"/>
              </w:rPr>
              <w:t xml:space="preserve">33.3.砖、砌块（混凝土实心砖）</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914"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序号</w:t>
            </w:r>
            <w:r/>
          </w:p>
        </w:tc>
        <w:tc>
          <w:tcPr>
            <w:tcBorders>
              <w:top w:val="single" w:color="000000" w:sz="8" w:space="0"/>
              <w:left w:val="single" w:color="000000" w:sz="8" w:space="0"/>
              <w:bottom w:val="single" w:color="000000" w:sz="8" w:space="0"/>
              <w:right w:val="single" w:color="000000" w:sz="8" w:space="0"/>
            </w:tcBorders>
            <w:tcW w:w="3406"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检验项目</w:t>
            </w:r>
            <w:r/>
          </w:p>
        </w:tc>
        <w:tc>
          <w:tcPr>
            <w:gridSpan w:val="2"/>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检验依据</w:t>
            </w:r>
            <w:r/>
          </w:p>
        </w:tc>
        <w:tc>
          <w:tcPr>
            <w:gridSpan w:val="2"/>
            <w:tcBorders>
              <w:top w:val="single" w:color="000000" w:sz="8" w:space="0"/>
              <w:left w:val="single" w:color="000000" w:sz="8" w:space="0"/>
              <w:bottom w:val="single" w:color="000000" w:sz="8" w:space="0"/>
              <w:right w:val="single" w:color="000000" w:sz="8" w:space="0"/>
            </w:tcBorders>
            <w:tcW w:w="2475"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914"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宋体"/>
                <w:color w:val="000000" w:themeColor="text1"/>
                <w:sz w:val="24"/>
              </w:rPr>
              <w:t xml:space="preserve">1</w:t>
            </w:r>
            <w:r/>
          </w:p>
        </w:tc>
        <w:tc>
          <w:tcPr>
            <w:tcBorders>
              <w:top w:val="single" w:color="000000" w:sz="2" w:space="0"/>
              <w:left w:val="single" w:color="000000" w:sz="8" w:space="0"/>
              <w:bottom w:val="single" w:color="000000" w:sz="8" w:space="0"/>
              <w:right w:val="single" w:color="000000" w:sz="8" w:space="0"/>
            </w:tcBorders>
            <w:tcW w:w="3406" w:type="dxa"/>
            <w:vAlign w:val="center"/>
            <w:textDirection w:val="lrTb"/>
            <w:noWrap w:val="false"/>
          </w:tcPr>
          <w:p>
            <w:pPr>
              <w:jc w:val="left"/>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强度等级</w:t>
            </w:r>
            <w:r/>
          </w:p>
        </w:tc>
        <w:tc>
          <w:tcPr>
            <w:gridSpan w:val="2"/>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GB/T21144-2023</w:t>
            </w:r>
            <w:r/>
          </w:p>
        </w:tc>
        <w:tc>
          <w:tcPr>
            <w:gridSpan w:val="2"/>
            <w:tcBorders>
              <w:top w:val="single" w:color="000000" w:sz="2" w:space="0"/>
              <w:left w:val="single" w:color="000000" w:sz="8" w:space="0"/>
              <w:bottom w:val="single" w:color="000000" w:sz="8" w:space="0"/>
              <w:right w:val="single" w:color="000000" w:sz="8" w:space="0"/>
            </w:tcBorders>
            <w:tcW w:w="2475" w:type="dxa"/>
            <w:vAlign w:val="center"/>
            <w:textDirection w:val="lrTb"/>
            <w:noWrap w:val="false"/>
          </w:tcPr>
          <w:p>
            <w:pPr>
              <w:jc w:val="left"/>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GB/T4111-2013</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914"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宋体"/>
                <w:color w:val="000000" w:themeColor="text1"/>
                <w:sz w:val="24"/>
              </w:rPr>
              <w:t xml:space="preserve">2</w:t>
            </w:r>
            <w:r/>
          </w:p>
        </w:tc>
        <w:tc>
          <w:tcPr>
            <w:tcBorders>
              <w:top w:val="single" w:color="000000" w:sz="2" w:space="0"/>
              <w:left w:val="single" w:color="000000" w:sz="8" w:space="0"/>
              <w:bottom w:val="single" w:color="000000" w:sz="8" w:space="0"/>
              <w:right w:val="single" w:color="000000" w:sz="8" w:space="0"/>
            </w:tcBorders>
            <w:tcW w:w="3406" w:type="dxa"/>
            <w:vAlign w:val="center"/>
            <w:textDirection w:val="lrTb"/>
            <w:noWrap w:val="false"/>
          </w:tcPr>
          <w:p>
            <w:pPr>
              <w:jc w:val="left"/>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吸水率</w:t>
            </w:r>
            <w:r/>
          </w:p>
        </w:tc>
        <w:tc>
          <w:tcPr>
            <w:gridSpan w:val="2"/>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GB/T21144-2023</w:t>
            </w:r>
            <w:r/>
          </w:p>
        </w:tc>
        <w:tc>
          <w:tcPr>
            <w:gridSpan w:val="2"/>
            <w:tcBorders>
              <w:top w:val="single" w:color="000000" w:sz="2" w:space="0"/>
              <w:left w:val="single" w:color="000000" w:sz="8" w:space="0"/>
              <w:bottom w:val="single" w:color="000000" w:sz="8" w:space="0"/>
              <w:right w:val="single" w:color="000000" w:sz="8" w:space="0"/>
            </w:tcBorders>
            <w:tcW w:w="2475" w:type="dxa"/>
            <w:vAlign w:val="center"/>
            <w:textDirection w:val="lrTb"/>
            <w:noWrap w:val="false"/>
          </w:tcPr>
          <w:p>
            <w:pPr>
              <w:jc w:val="left"/>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GB/T4111-2013</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914"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宋体"/>
                <w:color w:val="000000" w:themeColor="text1"/>
                <w:sz w:val="24"/>
              </w:rPr>
              <w:t xml:space="preserve">3</w:t>
            </w:r>
            <w:r/>
          </w:p>
        </w:tc>
        <w:tc>
          <w:tcPr>
            <w:tcBorders>
              <w:top w:val="single" w:color="000000" w:sz="2" w:space="0"/>
              <w:left w:val="single" w:color="000000" w:sz="8" w:space="0"/>
              <w:bottom w:val="single" w:color="000000" w:sz="8" w:space="0"/>
              <w:right w:val="single" w:color="000000" w:sz="8" w:space="0"/>
            </w:tcBorders>
            <w:tcW w:w="3406" w:type="dxa"/>
            <w:vAlign w:val="center"/>
            <w:textDirection w:val="lrTb"/>
            <w:noWrap w:val="false"/>
          </w:tcPr>
          <w:p>
            <w:pPr>
              <w:jc w:val="left"/>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密度等级</w:t>
            </w:r>
            <w:r/>
          </w:p>
        </w:tc>
        <w:tc>
          <w:tcPr>
            <w:gridSpan w:val="2"/>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GB/T21144-2023</w:t>
            </w:r>
            <w:r/>
          </w:p>
        </w:tc>
        <w:tc>
          <w:tcPr>
            <w:gridSpan w:val="2"/>
            <w:tcBorders>
              <w:top w:val="single" w:color="000000" w:sz="2" w:space="0"/>
              <w:left w:val="single" w:color="000000" w:sz="8" w:space="0"/>
              <w:bottom w:val="single" w:color="000000" w:sz="8" w:space="0"/>
              <w:right w:val="single" w:color="000000" w:sz="8" w:space="0"/>
            </w:tcBorders>
            <w:tcW w:w="2475" w:type="dxa"/>
            <w:vAlign w:val="center"/>
            <w:textDirection w:val="lrTb"/>
            <w:noWrap w:val="false"/>
          </w:tcPr>
          <w:p>
            <w:pPr>
              <w:jc w:val="left"/>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GB/T4111-2013</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914"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宋体"/>
                <w:color w:val="000000" w:themeColor="text1"/>
                <w:sz w:val="24"/>
              </w:rPr>
              <w:t xml:space="preserve">4</w:t>
            </w:r>
            <w:r/>
          </w:p>
        </w:tc>
        <w:tc>
          <w:tcPr>
            <w:tcBorders>
              <w:top w:val="single" w:color="000000" w:sz="2" w:space="0"/>
              <w:left w:val="single" w:color="000000" w:sz="8" w:space="0"/>
              <w:bottom w:val="single" w:color="000000" w:sz="8" w:space="0"/>
              <w:right w:val="single" w:color="000000" w:sz="8" w:space="0"/>
            </w:tcBorders>
            <w:tcW w:w="3406" w:type="dxa"/>
            <w:vAlign w:val="center"/>
            <w:textDirection w:val="lrTb"/>
            <w:noWrap w:val="false"/>
          </w:tcPr>
          <w:p>
            <w:pPr>
              <w:jc w:val="left"/>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放射性</w:t>
            </w:r>
            <w:r/>
          </w:p>
        </w:tc>
        <w:tc>
          <w:tcPr>
            <w:gridSpan w:val="2"/>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GB/T21144-2023</w:t>
            </w:r>
            <w:r/>
          </w:p>
        </w:tc>
        <w:tc>
          <w:tcPr>
            <w:gridSpan w:val="2"/>
            <w:tcBorders>
              <w:top w:val="single" w:color="000000" w:sz="2" w:space="0"/>
              <w:left w:val="single" w:color="000000" w:sz="8" w:space="0"/>
              <w:bottom w:val="single" w:color="000000" w:sz="8" w:space="0"/>
              <w:right w:val="single" w:color="000000" w:sz="8" w:space="0"/>
            </w:tcBorders>
            <w:tcW w:w="2475" w:type="dxa"/>
            <w:vAlign w:val="center"/>
            <w:textDirection w:val="lrTb"/>
            <w:noWrap w:val="false"/>
          </w:tcPr>
          <w:p>
            <w:pPr>
              <w:jc w:val="left"/>
              <w:keepLines w:val="0"/>
              <w:keepNext w:val="0"/>
              <w:pageBreakBefore w:val="0"/>
              <w:spacing w:line="280" w:lineRule="exact"/>
              <w:rPr>
                <w:rFonts w:ascii="仿宋" w:hAnsi="仿宋" w:eastAsia="仿宋" w:cs="Cambria"/>
                <w:color w:val="000000" w:themeColor="text1"/>
                <w:sz w:val="24"/>
              </w:rPr>
            </w:pPr>
            <w:r>
              <w:rPr>
                <w:rFonts w:hint="eastAsia" w:ascii="仿宋" w:hAnsi="仿宋" w:eastAsia="仿宋" w:cs="Cambria"/>
                <w:color w:val="000000" w:themeColor="text1"/>
                <w:sz w:val="24"/>
              </w:rPr>
              <w:t xml:space="preserve">GB6566-2010</w:t>
            </w:r>
            <w:r/>
          </w:p>
        </w:tc>
      </w:tr>
    </w:tbl>
    <w:p>
      <w:pPr>
        <w:keepLines w:val="0"/>
        <w:keepNext w:val="0"/>
        <w:pageBreakBefore w:val="0"/>
        <w:spacing w:after="200" w:line="280" w:lineRule="exact"/>
        <w:rPr>
          <w:color w:val="000000" w:themeColor="text1"/>
          <w:sz w:val="24"/>
        </w:rPr>
      </w:pPr>
      <w:r>
        <w:rPr>
          <w:color w:val="000000" w:themeColor="text1"/>
          <w:sz w:val="24"/>
        </w:rPr>
      </w:r>
      <w:r/>
    </w:p>
    <w:tbl>
      <w:tblPr>
        <w:tblStyle w:val="694"/>
        <w:tblW w:w="93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1"/>
        <w:gridCol w:w="3449"/>
        <w:gridCol w:w="2580"/>
        <w:gridCol w:w="2445"/>
      </w:tblGrid>
      <w:tr>
        <w:trPr>
          <w:jc w:val="cente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黑体" w:hAnsi="宋体" w:eastAsia="黑体" w:cs="黑体"/>
                <w:b/>
                <w:color w:val="000000" w:themeColor="text1"/>
                <w:sz w:val="24"/>
              </w:rPr>
              <w:t xml:space="preserve">34、胶粘剂</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71"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序号</w:t>
            </w:r>
            <w:r/>
          </w:p>
        </w:tc>
        <w:tc>
          <w:tcPr>
            <w:tcBorders>
              <w:top w:val="single" w:color="000000" w:sz="8" w:space="0"/>
              <w:left w:val="single" w:color="000000" w:sz="8" w:space="0"/>
              <w:bottom w:val="single" w:color="000000" w:sz="8" w:space="0"/>
              <w:right w:val="single" w:color="000000" w:sz="8" w:space="0"/>
            </w:tcBorders>
            <w:tcW w:w="3449"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检验项目</w:t>
            </w:r>
            <w:r/>
          </w:p>
        </w:tc>
        <w:tc>
          <w:tcPr>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检验依据</w:t>
            </w:r>
            <w:r/>
          </w:p>
        </w:tc>
        <w:tc>
          <w:tcPr>
            <w:tcBorders>
              <w:top w:val="single" w:color="000000" w:sz="8"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71"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color w:val="000000" w:themeColor="text1"/>
                <w:sz w:val="24"/>
              </w:rPr>
              <w:t xml:space="preserve">1</w:t>
            </w:r>
            <w:r/>
          </w:p>
        </w:tc>
        <w:tc>
          <w:tcPr>
            <w:tcBorders>
              <w:top w:val="single" w:color="000000" w:sz="2" w:space="0"/>
              <w:left w:val="single" w:color="000000" w:sz="8" w:space="0"/>
              <w:bottom w:val="single" w:color="000000" w:sz="8" w:space="0"/>
              <w:right w:val="single" w:color="000000" w:sz="8" w:space="0"/>
            </w:tcBorders>
            <w:tcW w:w="3449"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第二部分游离甲醛</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GB18583-2008</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GB18583-2008</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71"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color w:val="000000" w:themeColor="text1"/>
                <w:sz w:val="24"/>
              </w:rPr>
              <w:t xml:space="preserve">2</w:t>
            </w:r>
            <w:r/>
          </w:p>
        </w:tc>
        <w:tc>
          <w:tcPr>
            <w:tcBorders>
              <w:top w:val="single" w:color="000000" w:sz="2" w:space="0"/>
              <w:left w:val="single" w:color="000000" w:sz="8" w:space="0"/>
              <w:bottom w:val="single" w:color="000000" w:sz="8" w:space="0"/>
              <w:right w:val="single" w:color="000000" w:sz="8" w:space="0"/>
            </w:tcBorders>
            <w:tcW w:w="3449"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第三部分苯</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GB18583-2008</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GB18583-2008</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71"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color w:val="000000" w:themeColor="text1"/>
                <w:sz w:val="24"/>
              </w:rPr>
              <w:t xml:space="preserve">3</w:t>
            </w:r>
            <w:r/>
          </w:p>
        </w:tc>
        <w:tc>
          <w:tcPr>
            <w:tcBorders>
              <w:top w:val="single" w:color="000000" w:sz="2" w:space="0"/>
              <w:left w:val="single" w:color="000000" w:sz="8" w:space="0"/>
              <w:bottom w:val="single" w:color="000000" w:sz="8" w:space="0"/>
              <w:right w:val="single" w:color="000000" w:sz="8" w:space="0"/>
            </w:tcBorders>
            <w:tcW w:w="3449"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第四部分甲苯+二甲苯</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GB18583-2008</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GB18583-2008</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71"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color w:val="000000" w:themeColor="text1"/>
                <w:sz w:val="24"/>
              </w:rPr>
              <w:t xml:space="preserve">4</w:t>
            </w:r>
            <w:r/>
          </w:p>
        </w:tc>
        <w:tc>
          <w:tcPr>
            <w:tcBorders>
              <w:top w:val="single" w:color="000000" w:sz="2" w:space="0"/>
              <w:left w:val="single" w:color="000000" w:sz="8" w:space="0"/>
              <w:bottom w:val="single" w:color="000000" w:sz="8" w:space="0"/>
              <w:right w:val="single" w:color="000000" w:sz="8" w:space="0"/>
            </w:tcBorders>
            <w:tcW w:w="3449"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第五部分甲苯二异氰酸酯</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GB18583-2008</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GB18583-2008</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71"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ascii="Calibri" w:hAnsi="Calibri" w:cs="Calibri"/>
                <w:color w:val="000000" w:themeColor="text1"/>
                <w:sz w:val="24"/>
              </w:rPr>
              <w:t xml:space="preserve">5</w:t>
            </w:r>
            <w:r/>
          </w:p>
        </w:tc>
        <w:tc>
          <w:tcPr>
            <w:tcBorders>
              <w:top w:val="single" w:color="000000" w:sz="2" w:space="0"/>
              <w:left w:val="single" w:color="000000" w:sz="8" w:space="0"/>
              <w:bottom w:val="single" w:color="000000" w:sz="8" w:space="0"/>
              <w:right w:val="single" w:color="000000" w:sz="8" w:space="0"/>
            </w:tcBorders>
            <w:tcW w:w="3449"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第六部分总挥发性有机物</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GB18583-2008</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GB18583-2008</w:t>
            </w:r>
            <w:r/>
          </w:p>
        </w:tc>
      </w:tr>
    </w:tbl>
    <w:p>
      <w:pPr>
        <w:keepLines w:val="0"/>
        <w:keepNext w:val="0"/>
        <w:pageBreakBefore w:val="0"/>
        <w:spacing w:after="200" w:line="280" w:lineRule="exact"/>
        <w:rPr>
          <w:color w:val="000000" w:themeColor="text1"/>
          <w:sz w:val="24"/>
        </w:rPr>
      </w:pPr>
      <w:r>
        <w:rPr>
          <w:color w:val="000000" w:themeColor="text1"/>
          <w:sz w:val="24"/>
        </w:rPr>
      </w:r>
      <w:r/>
    </w:p>
    <w:tbl>
      <w:tblPr>
        <w:tblStyle w:val="694"/>
        <w:tblW w:w="93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1"/>
        <w:gridCol w:w="3245"/>
        <w:gridCol w:w="2580"/>
        <w:gridCol w:w="2620"/>
      </w:tblGrid>
      <w:tr>
        <w:trPr>
          <w:jc w:val="center"/>
          <w:trHeight w:val="23"/>
        </w:trPr>
        <w:tc>
          <w:tcPr>
            <w:gridSpan w:val="4"/>
            <w:tcBorders>
              <w:top w:val="single" w:color="000000" w:sz="8" w:space="0"/>
              <w:left w:val="single" w:color="000000" w:sz="8" w:space="0"/>
              <w:bottom w:val="single" w:color="000000" w:sz="8" w:space="0"/>
              <w:right w:val="single" w:color="000000" w:sz="8" w:space="0"/>
            </w:tcBorders>
            <w:tcW w:w="9346"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黑体" w:hAnsi="宋体" w:eastAsia="黑体" w:cs="黑体"/>
                <w:b/>
                <w:color w:val="000000" w:themeColor="text1"/>
                <w:sz w:val="24"/>
              </w:rPr>
              <w:t xml:space="preserve">35、液体加热器具（电煮锅、电火锅、电热水壶）</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901"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序号</w:t>
            </w:r>
            <w:r/>
          </w:p>
        </w:tc>
        <w:tc>
          <w:tcPr>
            <w:tcBorders>
              <w:top w:val="single" w:color="000000" w:sz="8" w:space="0"/>
              <w:left w:val="single" w:color="000000" w:sz="8" w:space="0"/>
              <w:bottom w:val="single" w:color="000000" w:sz="8" w:space="0"/>
              <w:right w:val="single" w:color="000000" w:sz="8" w:space="0"/>
            </w:tcBorders>
            <w:tcW w:w="3245"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检验项目</w:t>
            </w:r>
            <w:r/>
          </w:p>
        </w:tc>
        <w:tc>
          <w:tcPr>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检验依据</w:t>
            </w:r>
            <w:r/>
          </w:p>
        </w:tc>
        <w:tc>
          <w:tcPr>
            <w:tcBorders>
              <w:top w:val="single" w:color="000000" w:sz="8" w:space="0"/>
              <w:left w:val="single" w:color="000000" w:sz="8" w:space="0"/>
              <w:bottom w:val="single" w:color="000000" w:sz="8" w:space="0"/>
              <w:right w:val="single" w:color="000000" w:sz="8" w:space="0"/>
            </w:tcBorders>
            <w:tcW w:w="2620"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4"/>
              </w:rPr>
            </w:pPr>
            <w:r>
              <w:rPr>
                <w:rFonts w:hint="eastAsia" w:ascii="宋体" w:hAnsi="宋体" w:eastAsia="宋体" w:cs="宋体"/>
                <w:b/>
                <w:color w:val="000000" w:themeColor="text1"/>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901"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1</w:t>
            </w:r>
            <w:r/>
          </w:p>
        </w:tc>
        <w:tc>
          <w:tcPr>
            <w:tcBorders>
              <w:top w:val="single" w:color="000000" w:sz="2" w:space="0"/>
              <w:left w:val="single" w:color="000000" w:sz="8" w:space="0"/>
              <w:bottom w:val="single" w:color="000000" w:sz="8" w:space="0"/>
              <w:right w:val="single" w:color="000000" w:sz="8" w:space="0"/>
            </w:tcBorders>
            <w:tcW w:w="32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标志和说明</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bookmarkStart w:id="74" w:name="OLE_LINK56"/>
            <w:r>
              <w:rPr>
                <w:rFonts w:hint="eastAsia" w:ascii="仿宋" w:hAnsi="仿宋" w:eastAsia="仿宋" w:cs="仿宋"/>
                <w:color w:val="000000" w:themeColor="text1"/>
                <w:sz w:val="24"/>
              </w:rPr>
              <w:t xml:space="preserve">GB 4706.1-2005</w:t>
            </w:r>
            <w:bookmarkEnd w:id="74"/>
            <w:r>
              <w:rPr>
                <w:rFonts w:hint="eastAsia" w:ascii="仿宋" w:hAnsi="仿宋" w:eastAsia="仿宋" w:cs="仿宋"/>
                <w:color w:val="000000" w:themeColor="text1"/>
                <w:sz w:val="24"/>
              </w:rPr>
              <w:t xml:space="preserve"> 7</w:t>
            </w:r>
            <w:r/>
          </w:p>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 4706.19-2008 7</w:t>
            </w:r>
            <w:r/>
          </w:p>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GB/T 4706.1-2024 7</w:t>
            </w:r>
            <w:r/>
          </w:p>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GB/T 4706.19-2024 7</w:t>
            </w:r>
            <w:r/>
          </w:p>
        </w:tc>
        <w:tc>
          <w:tcPr>
            <w:tcBorders>
              <w:top w:val="single" w:color="000000" w:sz="2" w:space="0"/>
              <w:left w:val="single" w:color="000000" w:sz="8" w:space="0"/>
              <w:bottom w:val="single" w:color="000000" w:sz="8" w:space="0"/>
              <w:right w:val="single" w:color="000000" w:sz="8" w:space="0"/>
            </w:tcBorders>
            <w:tcW w:w="262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 4706.1-2005 7</w:t>
            </w:r>
            <w:r/>
          </w:p>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 4706.19-2008 7</w:t>
            </w:r>
            <w:r/>
          </w:p>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GB/T 4706.1-2024 7</w:t>
            </w:r>
            <w:r/>
          </w:p>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GB/T 4706.19-2024 7</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901"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2</w:t>
            </w:r>
            <w:r/>
          </w:p>
        </w:tc>
        <w:tc>
          <w:tcPr>
            <w:tcBorders>
              <w:top w:val="single" w:color="000000" w:sz="2" w:space="0"/>
              <w:left w:val="single" w:color="000000" w:sz="8" w:space="0"/>
              <w:bottom w:val="single" w:color="000000" w:sz="8" w:space="0"/>
              <w:right w:val="single" w:color="000000" w:sz="8" w:space="0"/>
            </w:tcBorders>
            <w:tcW w:w="32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对触及带电部件的防护</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 4706.1-2005 8</w:t>
            </w:r>
            <w:r/>
          </w:p>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 4706.19-2008 8</w:t>
            </w:r>
            <w:r/>
          </w:p>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GB/T 4706.1-2024 8</w:t>
            </w:r>
            <w:r/>
          </w:p>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GB/T 4706.19-2024 8</w:t>
            </w:r>
            <w:r/>
          </w:p>
        </w:tc>
        <w:tc>
          <w:tcPr>
            <w:tcBorders>
              <w:top w:val="single" w:color="000000" w:sz="2" w:space="0"/>
              <w:left w:val="single" w:color="000000" w:sz="8" w:space="0"/>
              <w:bottom w:val="single" w:color="000000" w:sz="8" w:space="0"/>
              <w:right w:val="single" w:color="000000" w:sz="8" w:space="0"/>
            </w:tcBorders>
            <w:tcW w:w="262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 4706.1-2005 8</w:t>
            </w:r>
            <w:r/>
          </w:p>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 4706.19-2008 8</w:t>
            </w:r>
            <w:r/>
          </w:p>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GB/T 4706.1-2024 8</w:t>
            </w:r>
            <w:r/>
          </w:p>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GB/T 4706.19-2024 8</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901"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3</w:t>
            </w:r>
            <w:r/>
          </w:p>
        </w:tc>
        <w:tc>
          <w:tcPr>
            <w:tcBorders>
              <w:top w:val="single" w:color="000000" w:sz="2" w:space="0"/>
              <w:left w:val="single" w:color="000000" w:sz="8" w:space="0"/>
              <w:bottom w:val="single" w:color="000000" w:sz="8" w:space="0"/>
              <w:right w:val="single" w:color="000000" w:sz="8" w:space="0"/>
            </w:tcBorders>
            <w:tcW w:w="32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输入功率和电流</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 4706.1-2005 10</w:t>
            </w:r>
            <w:r/>
          </w:p>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 4706.19-2008 10</w:t>
            </w:r>
            <w:r/>
          </w:p>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GB/T 4706.1-2024 10</w:t>
            </w:r>
            <w:r/>
          </w:p>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GB/T 4706.19-2024 10</w:t>
            </w:r>
            <w:r/>
          </w:p>
        </w:tc>
        <w:tc>
          <w:tcPr>
            <w:tcBorders>
              <w:top w:val="single" w:color="000000" w:sz="2" w:space="0"/>
              <w:left w:val="single" w:color="000000" w:sz="8" w:space="0"/>
              <w:bottom w:val="single" w:color="000000" w:sz="8" w:space="0"/>
              <w:right w:val="single" w:color="000000" w:sz="8" w:space="0"/>
            </w:tcBorders>
            <w:tcW w:w="262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 4706.1-2005 10</w:t>
            </w:r>
            <w:r/>
          </w:p>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 4706.19-2008 10</w:t>
            </w:r>
            <w:r/>
          </w:p>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GB/T 4706.1-2024 10</w:t>
            </w:r>
            <w:r/>
          </w:p>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GB/T 4706.19-2024 10</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901"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4</w:t>
            </w:r>
            <w:r/>
          </w:p>
        </w:tc>
        <w:tc>
          <w:tcPr>
            <w:tcBorders>
              <w:top w:val="single" w:color="000000" w:sz="2" w:space="0"/>
              <w:left w:val="single" w:color="000000" w:sz="8" w:space="0"/>
              <w:bottom w:val="single" w:color="000000" w:sz="8" w:space="0"/>
              <w:right w:val="single" w:color="000000" w:sz="8" w:space="0"/>
            </w:tcBorders>
            <w:tcW w:w="32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发热</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 4706.1-2005 11</w:t>
            </w:r>
            <w:r/>
          </w:p>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 4706.19-2008 11</w:t>
            </w:r>
            <w:r/>
          </w:p>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GB/T 4706.1-2024 11</w:t>
            </w:r>
            <w:r/>
          </w:p>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GB/T 4706.19-2024 11</w:t>
            </w:r>
            <w:r/>
          </w:p>
        </w:tc>
        <w:tc>
          <w:tcPr>
            <w:tcBorders>
              <w:top w:val="single" w:color="000000" w:sz="2" w:space="0"/>
              <w:left w:val="single" w:color="000000" w:sz="8" w:space="0"/>
              <w:bottom w:val="single" w:color="000000" w:sz="8" w:space="0"/>
              <w:right w:val="single" w:color="000000" w:sz="8" w:space="0"/>
            </w:tcBorders>
            <w:tcW w:w="262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 4706.1-2005 11</w:t>
            </w:r>
            <w:r/>
          </w:p>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 4706.19-2008 11</w:t>
            </w:r>
            <w:r/>
          </w:p>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GB/T 4706.1-2024 11</w:t>
            </w:r>
            <w:r/>
          </w:p>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GB/T 4706.19-2024 11</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901"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5</w:t>
            </w:r>
            <w:r/>
          </w:p>
        </w:tc>
        <w:tc>
          <w:tcPr>
            <w:tcBorders>
              <w:top w:val="single" w:color="000000" w:sz="2" w:space="0"/>
              <w:left w:val="single" w:color="000000" w:sz="8" w:space="0"/>
              <w:bottom w:val="single" w:color="000000" w:sz="8" w:space="0"/>
              <w:right w:val="single" w:color="000000" w:sz="8" w:space="0"/>
            </w:tcBorders>
            <w:tcW w:w="32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工作温度下的泄漏电流和电气强度</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 4706.1-2005 13</w:t>
            </w:r>
            <w:r/>
          </w:p>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 4706.19-2008 13</w:t>
            </w:r>
            <w:r/>
          </w:p>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GB/T 4706.1-2024 13</w:t>
            </w:r>
            <w:r/>
          </w:p>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GB/T 4706.19-2024 13</w:t>
            </w:r>
            <w:r/>
          </w:p>
        </w:tc>
        <w:tc>
          <w:tcPr>
            <w:tcBorders>
              <w:top w:val="single" w:color="000000" w:sz="2" w:space="0"/>
              <w:left w:val="single" w:color="000000" w:sz="8" w:space="0"/>
              <w:bottom w:val="single" w:color="000000" w:sz="8" w:space="0"/>
              <w:right w:val="single" w:color="000000" w:sz="8" w:space="0"/>
            </w:tcBorders>
            <w:tcW w:w="262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 4706.1-2005 13</w:t>
            </w:r>
            <w:r/>
          </w:p>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 4706.19-2008 13</w:t>
            </w:r>
            <w:r/>
          </w:p>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GB/T 4706.1-2024 13</w:t>
            </w:r>
            <w:r/>
          </w:p>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GB/T 4706.19-2024 13</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901"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6</w:t>
            </w:r>
            <w:r/>
          </w:p>
        </w:tc>
        <w:tc>
          <w:tcPr>
            <w:tcBorders>
              <w:top w:val="single" w:color="000000" w:sz="2" w:space="0"/>
              <w:left w:val="single" w:color="000000" w:sz="8" w:space="0"/>
              <w:bottom w:val="single" w:color="000000" w:sz="8" w:space="0"/>
              <w:right w:val="single" w:color="000000" w:sz="8" w:space="0"/>
            </w:tcBorders>
            <w:tcW w:w="32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非正常工作（不包括19.11.4条的试验）</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 4706.1-2005 19</w:t>
            </w:r>
            <w:r/>
          </w:p>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 4706.19-2008 19</w:t>
            </w:r>
            <w:r/>
          </w:p>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GB/T 4706.1-2024 19</w:t>
            </w:r>
            <w:r/>
          </w:p>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GB/T 4706.19-2024 19</w:t>
            </w:r>
            <w:r/>
          </w:p>
        </w:tc>
        <w:tc>
          <w:tcPr>
            <w:tcBorders>
              <w:top w:val="single" w:color="000000" w:sz="2" w:space="0"/>
              <w:left w:val="single" w:color="000000" w:sz="8" w:space="0"/>
              <w:bottom w:val="single" w:color="000000" w:sz="8" w:space="0"/>
              <w:right w:val="single" w:color="000000" w:sz="8" w:space="0"/>
            </w:tcBorders>
            <w:tcW w:w="262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 4706.1-2005 19</w:t>
            </w:r>
            <w:r/>
          </w:p>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 4706.19-2008 19</w:t>
            </w:r>
            <w:r/>
          </w:p>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GB/T 4706.1-2024 19</w:t>
            </w:r>
            <w:r/>
          </w:p>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GB/T 4706.19-2024 19</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901"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7</w:t>
            </w:r>
            <w:r/>
          </w:p>
        </w:tc>
        <w:tc>
          <w:tcPr>
            <w:tcBorders>
              <w:top w:val="single" w:color="000000" w:sz="2" w:space="0"/>
              <w:left w:val="single" w:color="000000" w:sz="8" w:space="0"/>
              <w:bottom w:val="single" w:color="000000" w:sz="8" w:space="0"/>
              <w:right w:val="single" w:color="000000" w:sz="8" w:space="0"/>
            </w:tcBorders>
            <w:tcW w:w="32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结构</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 4706.1-2005 22</w:t>
            </w:r>
            <w:r/>
          </w:p>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 4706.19-2008 22</w:t>
            </w:r>
            <w:r/>
          </w:p>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GB/T 4706.1-2024 22</w:t>
            </w:r>
            <w:r/>
          </w:p>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GB/T 4706.19-2024 22</w:t>
            </w:r>
            <w:r/>
          </w:p>
        </w:tc>
        <w:tc>
          <w:tcPr>
            <w:tcBorders>
              <w:top w:val="single" w:color="000000" w:sz="2" w:space="0"/>
              <w:left w:val="single" w:color="000000" w:sz="8" w:space="0"/>
              <w:bottom w:val="single" w:color="000000" w:sz="8" w:space="0"/>
              <w:right w:val="single" w:color="000000" w:sz="8" w:space="0"/>
            </w:tcBorders>
            <w:tcW w:w="262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 4706.1-2005 22</w:t>
            </w:r>
            <w:r/>
          </w:p>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 4706.19-2008 22</w:t>
            </w:r>
            <w:r/>
          </w:p>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GB/T 4706.1-2024 22</w:t>
            </w:r>
            <w:r/>
          </w:p>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GB/T 4706.19-2024 22</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901"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8</w:t>
            </w:r>
            <w:r/>
          </w:p>
        </w:tc>
        <w:tc>
          <w:tcPr>
            <w:tcBorders>
              <w:top w:val="single" w:color="000000" w:sz="2" w:space="0"/>
              <w:left w:val="single" w:color="000000" w:sz="8" w:space="0"/>
              <w:bottom w:val="single" w:color="000000" w:sz="8" w:space="0"/>
              <w:right w:val="single" w:color="000000" w:sz="8" w:space="0"/>
            </w:tcBorders>
            <w:tcW w:w="32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内部布线</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 4706.1-2005 23</w:t>
            </w:r>
            <w:r/>
          </w:p>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 4706.19-2008 23</w:t>
            </w:r>
            <w:r/>
          </w:p>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GB/T 4706.1-2024 23</w:t>
            </w:r>
            <w:r/>
          </w:p>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GB/T 4706.19-2024 23</w:t>
            </w:r>
            <w:r/>
          </w:p>
        </w:tc>
        <w:tc>
          <w:tcPr>
            <w:tcBorders>
              <w:top w:val="single" w:color="000000" w:sz="2" w:space="0"/>
              <w:left w:val="single" w:color="000000" w:sz="8" w:space="0"/>
              <w:bottom w:val="single" w:color="000000" w:sz="8" w:space="0"/>
              <w:right w:val="single" w:color="000000" w:sz="8" w:space="0"/>
            </w:tcBorders>
            <w:tcW w:w="262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 4706.1-2005 23</w:t>
            </w:r>
            <w:r/>
          </w:p>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 4706.19-2008 23</w:t>
            </w:r>
            <w:r/>
          </w:p>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GB/T 4706.1-2024 23</w:t>
            </w:r>
            <w:r/>
          </w:p>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GB/T 4706.19-2024 23</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901"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9</w:t>
            </w:r>
            <w:r/>
          </w:p>
        </w:tc>
        <w:tc>
          <w:tcPr>
            <w:tcBorders>
              <w:top w:val="single" w:color="000000" w:sz="2" w:space="0"/>
              <w:left w:val="single" w:color="000000" w:sz="8" w:space="0"/>
              <w:bottom w:val="single" w:color="000000" w:sz="8" w:space="0"/>
              <w:right w:val="single" w:color="000000" w:sz="8" w:space="0"/>
            </w:tcBorders>
            <w:tcW w:w="32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电源连接和外部软线</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 4706.1-2005 25</w:t>
            </w:r>
            <w:r/>
          </w:p>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 4706.19-2008 25</w:t>
            </w:r>
            <w:r/>
          </w:p>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GB/T 4706.1-2024 25</w:t>
            </w:r>
            <w:r/>
          </w:p>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GB/T 4706.19-2024 25</w:t>
            </w:r>
            <w:r/>
          </w:p>
        </w:tc>
        <w:tc>
          <w:tcPr>
            <w:tcBorders>
              <w:top w:val="single" w:color="000000" w:sz="2" w:space="0"/>
              <w:left w:val="single" w:color="000000" w:sz="8" w:space="0"/>
              <w:bottom w:val="single" w:color="000000" w:sz="8" w:space="0"/>
              <w:right w:val="single" w:color="000000" w:sz="8" w:space="0"/>
            </w:tcBorders>
            <w:tcW w:w="262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 4706.1-2005 25</w:t>
            </w:r>
            <w:r/>
          </w:p>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 4706.19-2008 25</w:t>
            </w:r>
            <w:r/>
          </w:p>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GB/T 4706.1-2024 25</w:t>
            </w:r>
            <w:r/>
          </w:p>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GB/T 4706.19-2024 25</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901"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10</w:t>
            </w:r>
            <w:r/>
          </w:p>
        </w:tc>
        <w:tc>
          <w:tcPr>
            <w:tcBorders>
              <w:top w:val="single" w:color="000000" w:sz="2" w:space="0"/>
              <w:left w:val="single" w:color="000000" w:sz="8" w:space="0"/>
              <w:bottom w:val="single" w:color="000000" w:sz="8" w:space="0"/>
              <w:right w:val="single" w:color="000000" w:sz="8" w:space="0"/>
            </w:tcBorders>
            <w:tcW w:w="32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外部导线用接线端子</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 4706.1-2005 26</w:t>
            </w:r>
            <w:r/>
          </w:p>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 4706.19-2008 26</w:t>
            </w:r>
            <w:r/>
          </w:p>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GB/T 4706.1-2024 26</w:t>
            </w:r>
            <w:r/>
          </w:p>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GB/T 4706.19-2024 26</w:t>
            </w:r>
            <w:r/>
          </w:p>
        </w:tc>
        <w:tc>
          <w:tcPr>
            <w:tcBorders>
              <w:top w:val="single" w:color="000000" w:sz="2" w:space="0"/>
              <w:left w:val="single" w:color="000000" w:sz="8" w:space="0"/>
              <w:bottom w:val="single" w:color="000000" w:sz="8" w:space="0"/>
              <w:right w:val="single" w:color="000000" w:sz="8" w:space="0"/>
            </w:tcBorders>
            <w:tcW w:w="262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 4706.1-2005 26</w:t>
            </w:r>
            <w:r/>
          </w:p>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 4706.19-2008 26</w:t>
            </w:r>
            <w:r/>
          </w:p>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GB/T 4706.1-2024 26</w:t>
            </w:r>
            <w:r/>
          </w:p>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GB/T 4706.19-2024 26</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901"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11</w:t>
            </w:r>
            <w:r/>
          </w:p>
        </w:tc>
        <w:tc>
          <w:tcPr>
            <w:tcBorders>
              <w:top w:val="single" w:color="000000" w:sz="2" w:space="0"/>
              <w:left w:val="single" w:color="000000" w:sz="8" w:space="0"/>
              <w:bottom w:val="single" w:color="000000" w:sz="8" w:space="0"/>
              <w:right w:val="single" w:color="000000" w:sz="8" w:space="0"/>
            </w:tcBorders>
            <w:tcW w:w="32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宋体"/>
                <w:color w:val="000000" w:themeColor="text1"/>
                <w:sz w:val="24"/>
              </w:rPr>
              <w:t xml:space="preserve">接地措施</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 4706.1-2005 28</w:t>
            </w:r>
            <w:r/>
          </w:p>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 4706.19-2008 28</w:t>
            </w:r>
            <w:r/>
          </w:p>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GB/T 4706.1-2024 28</w:t>
            </w:r>
            <w:r/>
          </w:p>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GB/T 4706.19-2024 28</w:t>
            </w:r>
            <w:r/>
          </w:p>
        </w:tc>
        <w:tc>
          <w:tcPr>
            <w:tcBorders>
              <w:top w:val="single" w:color="000000" w:sz="2" w:space="0"/>
              <w:left w:val="single" w:color="000000" w:sz="8" w:space="0"/>
              <w:bottom w:val="single" w:color="000000" w:sz="8" w:space="0"/>
              <w:right w:val="single" w:color="000000" w:sz="8" w:space="0"/>
            </w:tcBorders>
            <w:tcW w:w="2620"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 4706.1-2005 28</w:t>
            </w:r>
            <w:r/>
          </w:p>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 4706.19-2008 28</w:t>
            </w:r>
            <w:r/>
          </w:p>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GB/T 4706.1-2024 28</w:t>
            </w:r>
            <w:r/>
          </w:p>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GB/T 4706.19-2024 28</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901"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12</w:t>
            </w:r>
            <w:r/>
          </w:p>
        </w:tc>
        <w:tc>
          <w:tcPr>
            <w:tcBorders>
              <w:top w:val="single" w:color="000000" w:sz="2" w:space="0"/>
              <w:left w:val="single" w:color="000000" w:sz="8" w:space="0"/>
              <w:bottom w:val="single" w:color="000000" w:sz="8" w:space="0"/>
              <w:right w:val="single" w:color="000000" w:sz="8" w:space="0"/>
            </w:tcBorders>
            <w:tcW w:w="32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电气间隙、爬电距离和固体绝缘</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 4706.1-2005 29</w:t>
            </w:r>
            <w:r/>
          </w:p>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 4706.19-2008 29</w:t>
            </w:r>
            <w:r/>
          </w:p>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GB/T 4706.1-2024 29</w:t>
            </w:r>
            <w:r/>
          </w:p>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GB/T 4706.19-2024 29</w:t>
            </w:r>
            <w:r/>
          </w:p>
        </w:tc>
        <w:tc>
          <w:tcPr>
            <w:tcBorders>
              <w:top w:val="single" w:color="000000" w:sz="2" w:space="0"/>
              <w:left w:val="single" w:color="000000" w:sz="8" w:space="0"/>
              <w:bottom w:val="single" w:color="000000" w:sz="8" w:space="0"/>
              <w:right w:val="single" w:color="000000" w:sz="8" w:space="0"/>
            </w:tcBorders>
            <w:tcW w:w="2620"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 4706.1-2005 29</w:t>
            </w:r>
            <w:r/>
          </w:p>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 4706.19-2008 29</w:t>
            </w:r>
            <w:r/>
          </w:p>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GB/T 4706.1-2024 29</w:t>
            </w:r>
            <w:r/>
          </w:p>
          <w:p>
            <w:pPr>
              <w:jc w:val="left"/>
              <w:keepLines w:val="0"/>
              <w:keepNext w:val="0"/>
              <w:pageBreakBefore w:val="0"/>
              <w:spacing w:line="280" w:lineRule="exact"/>
              <w:rPr>
                <w:rFonts w:ascii="Calibri" w:hAnsi="Calibri" w:cs="Calibri"/>
                <w:color w:val="000000" w:themeColor="text1"/>
                <w:sz w:val="24"/>
              </w:rPr>
            </w:pPr>
            <w:r>
              <w:rPr>
                <w:rFonts w:hint="eastAsia" w:ascii="仿宋" w:hAnsi="仿宋" w:eastAsia="仿宋" w:cs="仿宋"/>
                <w:color w:val="000000" w:themeColor="text1"/>
                <w:sz w:val="24"/>
              </w:rPr>
              <w:t xml:space="preserve">GB/T 4706.19-2024 29</w:t>
            </w:r>
            <w:r/>
          </w:p>
        </w:tc>
      </w:tr>
    </w:tbl>
    <w:p>
      <w:pPr>
        <w:keepLines w:val="0"/>
        <w:keepNext w:val="0"/>
        <w:pageBreakBefore w:val="0"/>
        <w:spacing w:after="200" w:line="280" w:lineRule="exact"/>
        <w:rPr>
          <w:color w:val="000000" w:themeColor="text1"/>
          <w:sz w:val="24"/>
        </w:rPr>
      </w:pPr>
      <w:r>
        <w:rPr>
          <w:color w:val="000000" w:themeColor="text1"/>
          <w:sz w:val="24"/>
        </w:rPr>
      </w:r>
      <w:r/>
    </w:p>
    <w:tbl>
      <w:tblPr>
        <w:tblStyle w:val="694"/>
        <w:tblW w:w="93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9"/>
        <w:gridCol w:w="3247"/>
        <w:gridCol w:w="2580"/>
        <w:gridCol w:w="2620"/>
      </w:tblGrid>
      <w:tr>
        <w:trPr>
          <w:jc w:val="center"/>
          <w:trHeight w:val="23"/>
        </w:trPr>
        <w:tc>
          <w:tcPr>
            <w:gridSpan w:val="4"/>
            <w:tcBorders>
              <w:top w:val="single" w:color="000000" w:sz="8" w:space="0"/>
              <w:left w:val="single" w:color="000000" w:sz="8" w:space="0"/>
              <w:bottom w:val="single" w:color="000000" w:sz="8" w:space="0"/>
              <w:right w:val="single" w:color="000000" w:sz="8" w:space="0"/>
            </w:tcBorders>
            <w:tcW w:w="9346"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黑体" w:hAnsi="宋体" w:eastAsia="黑体" w:cs="黑体"/>
                <w:b/>
                <w:color w:val="000000"/>
                <w:sz w:val="24"/>
              </w:rPr>
              <w:t xml:space="preserve">36、电风扇、空调扇</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99" w:type="dxa"/>
            <w:vAlign w:val="center"/>
            <w:textDirection w:val="lrTb"/>
            <w:noWrap w:val="false"/>
          </w:tcPr>
          <w:p>
            <w:pPr>
              <w:jc w:val="center"/>
              <w:keepLines w:val="0"/>
              <w:keepNext w:val="0"/>
              <w:pageBreakBefore w:val="0"/>
              <w:spacing w:line="280" w:lineRule="exact"/>
              <w:rPr>
                <w:rFonts w:ascii="Calibri" w:hAnsi="Calibri" w:cs="Calibri"/>
                <w:sz w:val="24"/>
              </w:rPr>
            </w:pPr>
            <w:r>
              <w:rPr>
                <w:rFonts w:hint="eastAsia" w:ascii="宋体" w:hAnsi="宋体" w:eastAsia="宋体" w:cs="宋体"/>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W w:w="3247" w:type="dxa"/>
            <w:vAlign w:val="center"/>
            <w:textDirection w:val="lrTb"/>
            <w:noWrap w:val="false"/>
          </w:tcPr>
          <w:p>
            <w:pPr>
              <w:jc w:val="center"/>
              <w:keepLines w:val="0"/>
              <w:keepNext w:val="0"/>
              <w:pageBreakBefore w:val="0"/>
              <w:spacing w:line="280" w:lineRule="exact"/>
              <w:rPr>
                <w:rFonts w:ascii="Calibri" w:hAnsi="Calibri" w:cs="Calibri"/>
                <w:sz w:val="24"/>
              </w:rPr>
            </w:pPr>
            <w:r>
              <w:rPr>
                <w:rFonts w:hint="eastAsia" w:ascii="宋体" w:hAnsi="宋体" w:eastAsia="宋体" w:cs="宋体"/>
                <w:b/>
                <w:color w:val="000000"/>
                <w:sz w:val="24"/>
              </w:rPr>
              <w:t xml:space="preserve">检验项目</w:t>
            </w:r>
            <w:r/>
          </w:p>
        </w:tc>
        <w:tc>
          <w:tcPr>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rPr>
                <w:rFonts w:ascii="Calibri" w:hAnsi="Calibri" w:cs="Calibri"/>
                <w:sz w:val="24"/>
              </w:rPr>
            </w:pPr>
            <w:r>
              <w:rPr>
                <w:rFonts w:hint="eastAsia" w:ascii="宋体" w:hAnsi="宋体" w:eastAsia="宋体" w:cs="宋体"/>
                <w:b/>
                <w:color w:val="000000"/>
                <w:sz w:val="24"/>
              </w:rPr>
              <w:t xml:space="preserve">检验依据</w:t>
            </w:r>
            <w:r/>
          </w:p>
        </w:tc>
        <w:tc>
          <w:tcPr>
            <w:tcBorders>
              <w:top w:val="single" w:color="000000" w:sz="8" w:space="0"/>
              <w:left w:val="single" w:color="000000" w:sz="8" w:space="0"/>
              <w:bottom w:val="single" w:color="000000" w:sz="8" w:space="0"/>
              <w:right w:val="single" w:color="000000" w:sz="8" w:space="0"/>
            </w:tcBorders>
            <w:tcW w:w="2620" w:type="dxa"/>
            <w:vAlign w:val="center"/>
            <w:textDirection w:val="lrTb"/>
            <w:noWrap w:val="false"/>
          </w:tcPr>
          <w:p>
            <w:pPr>
              <w:jc w:val="center"/>
              <w:keepLines w:val="0"/>
              <w:keepNext w:val="0"/>
              <w:pageBreakBefore w:val="0"/>
              <w:spacing w:line="280" w:lineRule="exact"/>
              <w:rPr>
                <w:rFonts w:ascii="Calibri" w:hAnsi="Calibri" w:cs="Calibri"/>
                <w:sz w:val="24"/>
              </w:rPr>
            </w:pPr>
            <w:r>
              <w:rPr>
                <w:rFonts w:hint="eastAsia" w:ascii="宋体" w:hAnsi="宋体" w:eastAsia="宋体" w:cs="宋体"/>
                <w:b/>
                <w:color w:val="000000"/>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99" w:type="dxa"/>
            <w:vAlign w:val="center"/>
            <w:textDirection w:val="lrTb"/>
            <w:noWrap w:val="false"/>
          </w:tcPr>
          <w:p>
            <w:pPr>
              <w:jc w:val="center"/>
              <w:keepLines w:val="0"/>
              <w:keepNext w:val="0"/>
              <w:pageBreakBefore w:val="0"/>
              <w:spacing w:line="280" w:lineRule="exact"/>
              <w:rPr>
                <w:rFonts w:ascii="仿宋" w:hAnsi="仿宋" w:eastAsia="仿宋" w:cs="仿宋"/>
                <w:sz w:val="24"/>
              </w:rPr>
            </w:pPr>
            <w:r>
              <w:rPr>
                <w:rFonts w:hint="eastAsia" w:ascii="仿宋" w:hAnsi="仿宋" w:eastAsia="仿宋" w:cs="宋体"/>
                <w:color w:val="000000"/>
                <w:sz w:val="24"/>
              </w:rPr>
              <w:t xml:space="preserve">1</w:t>
            </w:r>
            <w:r/>
          </w:p>
        </w:tc>
        <w:tc>
          <w:tcPr>
            <w:tcBorders>
              <w:top w:val="single" w:color="000000" w:sz="2" w:space="0"/>
              <w:left w:val="single" w:color="000000" w:sz="8" w:space="0"/>
              <w:bottom w:val="single" w:color="000000" w:sz="8" w:space="0"/>
              <w:right w:val="single" w:color="000000" w:sz="8" w:space="0"/>
            </w:tcBorders>
            <w:tcW w:w="3247"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标志和说明</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4706.1-2005 7</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4706.27-2008 7</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4706.1-2024 7</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4706.27-2024 7</w:t>
            </w:r>
            <w:r/>
          </w:p>
        </w:tc>
        <w:tc>
          <w:tcPr>
            <w:tcBorders>
              <w:top w:val="single" w:color="000000" w:sz="2" w:space="0"/>
              <w:left w:val="single" w:color="000000" w:sz="8" w:space="0"/>
              <w:bottom w:val="single" w:color="000000" w:sz="8" w:space="0"/>
              <w:right w:val="single" w:color="000000" w:sz="8" w:space="0"/>
            </w:tcBorders>
            <w:tcW w:w="2620"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4706.1-2005 7</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4706.27-2008 7</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4706.1-2024 7</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4706.27-2024 7</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99" w:type="dxa"/>
            <w:vAlign w:val="center"/>
            <w:textDirection w:val="lrTb"/>
            <w:noWrap w:val="false"/>
          </w:tcPr>
          <w:p>
            <w:pPr>
              <w:jc w:val="center"/>
              <w:keepLines w:val="0"/>
              <w:keepNext w:val="0"/>
              <w:pageBreakBefore w:val="0"/>
              <w:spacing w:line="280" w:lineRule="exact"/>
              <w:rPr>
                <w:rFonts w:ascii="仿宋" w:hAnsi="仿宋" w:eastAsia="仿宋" w:cs="仿宋"/>
                <w:sz w:val="24"/>
              </w:rPr>
            </w:pPr>
            <w:r>
              <w:rPr>
                <w:rFonts w:hint="eastAsia" w:ascii="仿宋" w:hAnsi="仿宋" w:eastAsia="仿宋" w:cs="仿宋"/>
                <w:sz w:val="24"/>
              </w:rPr>
              <w:t xml:space="preserve">2</w:t>
            </w:r>
            <w:r/>
          </w:p>
        </w:tc>
        <w:tc>
          <w:tcPr>
            <w:tcBorders>
              <w:top w:val="single" w:color="000000" w:sz="2" w:space="0"/>
              <w:left w:val="single" w:color="000000" w:sz="8" w:space="0"/>
              <w:bottom w:val="single" w:color="000000" w:sz="8" w:space="0"/>
              <w:right w:val="single" w:color="000000" w:sz="8" w:space="0"/>
            </w:tcBorders>
            <w:tcW w:w="3247"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对触及带电部件的防护</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4706.1-2005 8</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4706.27-2008 8</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4706.1-2024 8</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4706.27-2024 8</w:t>
            </w:r>
            <w:r/>
          </w:p>
        </w:tc>
        <w:tc>
          <w:tcPr>
            <w:tcBorders>
              <w:top w:val="single" w:color="000000" w:sz="2" w:space="0"/>
              <w:left w:val="single" w:color="000000" w:sz="8" w:space="0"/>
              <w:bottom w:val="single" w:color="000000" w:sz="8" w:space="0"/>
              <w:right w:val="single" w:color="000000" w:sz="8" w:space="0"/>
            </w:tcBorders>
            <w:tcW w:w="2620"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4706.1-2005 8</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4706.27-2008 8</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4706.1-2024 8</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4706.27-2024 8</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99" w:type="dxa"/>
            <w:vAlign w:val="center"/>
            <w:textDirection w:val="lrTb"/>
            <w:noWrap w:val="false"/>
          </w:tcPr>
          <w:p>
            <w:pPr>
              <w:jc w:val="center"/>
              <w:keepLines w:val="0"/>
              <w:keepNext w:val="0"/>
              <w:pageBreakBefore w:val="0"/>
              <w:spacing w:line="280" w:lineRule="exact"/>
              <w:rPr>
                <w:rFonts w:ascii="仿宋" w:hAnsi="仿宋" w:eastAsia="仿宋" w:cs="仿宋"/>
                <w:sz w:val="24"/>
              </w:rPr>
            </w:pPr>
            <w:r>
              <w:rPr>
                <w:rFonts w:hint="eastAsia" w:ascii="仿宋" w:hAnsi="仿宋" w:eastAsia="仿宋" w:cs="仿宋"/>
                <w:sz w:val="24"/>
              </w:rPr>
              <w:t xml:space="preserve">3</w:t>
            </w:r>
            <w:r/>
          </w:p>
        </w:tc>
        <w:tc>
          <w:tcPr>
            <w:tcBorders>
              <w:top w:val="single" w:color="000000" w:sz="2" w:space="0"/>
              <w:left w:val="single" w:color="000000" w:sz="8" w:space="0"/>
              <w:bottom w:val="single" w:color="000000" w:sz="8" w:space="0"/>
              <w:right w:val="single" w:color="000000" w:sz="8" w:space="0"/>
            </w:tcBorders>
            <w:tcW w:w="3247"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输入功率和电流</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4706.1-2005 10</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4706.27-2008 10</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4706.1-2024 10</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4706.27-2024 10</w:t>
            </w:r>
            <w:r/>
          </w:p>
        </w:tc>
        <w:tc>
          <w:tcPr>
            <w:tcBorders>
              <w:top w:val="single" w:color="000000" w:sz="2" w:space="0"/>
              <w:left w:val="single" w:color="000000" w:sz="8" w:space="0"/>
              <w:bottom w:val="single" w:color="000000" w:sz="8" w:space="0"/>
              <w:right w:val="single" w:color="000000" w:sz="8" w:space="0"/>
            </w:tcBorders>
            <w:tcW w:w="2620"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4706.1-2005 10</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4706.27-2008 10</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4706.1-2024 10</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4706.27-2024 10</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99" w:type="dxa"/>
            <w:vAlign w:val="center"/>
            <w:textDirection w:val="lrTb"/>
            <w:noWrap w:val="false"/>
          </w:tcPr>
          <w:p>
            <w:pPr>
              <w:jc w:val="center"/>
              <w:keepLines w:val="0"/>
              <w:keepNext w:val="0"/>
              <w:pageBreakBefore w:val="0"/>
              <w:spacing w:line="280" w:lineRule="exact"/>
              <w:rPr>
                <w:rFonts w:ascii="仿宋" w:hAnsi="仿宋" w:eastAsia="仿宋" w:cs="仿宋"/>
                <w:sz w:val="24"/>
              </w:rPr>
            </w:pPr>
            <w:r>
              <w:rPr>
                <w:rFonts w:hint="eastAsia" w:ascii="仿宋" w:hAnsi="仿宋" w:eastAsia="仿宋" w:cs="仿宋"/>
                <w:sz w:val="24"/>
              </w:rPr>
              <w:t xml:space="preserve">4</w:t>
            </w:r>
            <w:r/>
          </w:p>
        </w:tc>
        <w:tc>
          <w:tcPr>
            <w:tcBorders>
              <w:top w:val="single" w:color="000000" w:sz="2" w:space="0"/>
              <w:left w:val="single" w:color="000000" w:sz="8" w:space="0"/>
              <w:bottom w:val="single" w:color="000000" w:sz="8" w:space="0"/>
              <w:right w:val="single" w:color="000000" w:sz="8" w:space="0"/>
            </w:tcBorders>
            <w:tcW w:w="3247"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发热</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4706.1-2005 11</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4706.27-2008 11</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4706.1-2024 11</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4706.27-2024 11</w:t>
            </w:r>
            <w:r/>
          </w:p>
        </w:tc>
        <w:tc>
          <w:tcPr>
            <w:tcBorders>
              <w:top w:val="single" w:color="000000" w:sz="2" w:space="0"/>
              <w:left w:val="single" w:color="000000" w:sz="8" w:space="0"/>
              <w:bottom w:val="single" w:color="000000" w:sz="8" w:space="0"/>
              <w:right w:val="single" w:color="000000" w:sz="8" w:space="0"/>
            </w:tcBorders>
            <w:tcW w:w="2620"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4706.1-2005 11</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4706.27-2008 11</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4706.1-2024 11</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4706.27-2024 11</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99" w:type="dxa"/>
            <w:vAlign w:val="center"/>
            <w:textDirection w:val="lrTb"/>
            <w:noWrap w:val="false"/>
          </w:tcPr>
          <w:p>
            <w:pPr>
              <w:jc w:val="center"/>
              <w:keepLines w:val="0"/>
              <w:keepNext w:val="0"/>
              <w:pageBreakBefore w:val="0"/>
              <w:spacing w:line="280" w:lineRule="exact"/>
              <w:rPr>
                <w:rFonts w:ascii="仿宋" w:hAnsi="仿宋" w:eastAsia="仿宋" w:cs="仿宋"/>
                <w:sz w:val="24"/>
              </w:rPr>
            </w:pPr>
            <w:r>
              <w:rPr>
                <w:rFonts w:hint="eastAsia" w:ascii="仿宋" w:hAnsi="仿宋" w:eastAsia="仿宋" w:cs="仿宋"/>
                <w:sz w:val="24"/>
              </w:rPr>
              <w:t xml:space="preserve">5</w:t>
            </w:r>
            <w:r/>
          </w:p>
        </w:tc>
        <w:tc>
          <w:tcPr>
            <w:tcBorders>
              <w:top w:val="single" w:color="000000" w:sz="2" w:space="0"/>
              <w:left w:val="single" w:color="000000" w:sz="8" w:space="0"/>
              <w:bottom w:val="single" w:color="000000" w:sz="8" w:space="0"/>
              <w:right w:val="single" w:color="000000" w:sz="8" w:space="0"/>
            </w:tcBorders>
            <w:tcW w:w="3247" w:type="dxa"/>
            <w:vAlign w:val="center"/>
            <w:textDirection w:val="lrTb"/>
            <w:noWrap w:val="false"/>
          </w:tcPr>
          <w:p>
            <w:pPr>
              <w:jc w:val="left"/>
              <w:keepLines w:val="0"/>
              <w:keepNext w:val="0"/>
              <w:pageBreakBefore w:val="0"/>
              <w:spacing w:line="280" w:lineRule="exact"/>
              <w:rPr>
                <w:rFonts w:ascii="仿宋" w:hAnsi="仿宋" w:eastAsia="仿宋" w:cs="仿宋"/>
                <w:color w:val="000000"/>
                <w:sz w:val="24"/>
              </w:rPr>
            </w:pPr>
            <w:r>
              <w:rPr>
                <w:rFonts w:hint="eastAsia" w:ascii="仿宋" w:hAnsi="仿宋" w:eastAsia="仿宋" w:cs="仿宋"/>
                <w:color w:val="000000"/>
                <w:sz w:val="24"/>
              </w:rPr>
              <w:t xml:space="preserve">工作温度下的泄漏电流和电气强度</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4706.1-2005 13</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4706.27-2008 13</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4706.1-2024 13</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4706.27-2024 13</w:t>
            </w:r>
            <w:r/>
          </w:p>
        </w:tc>
        <w:tc>
          <w:tcPr>
            <w:tcBorders>
              <w:top w:val="single" w:color="000000" w:sz="2" w:space="0"/>
              <w:left w:val="single" w:color="000000" w:sz="8" w:space="0"/>
              <w:bottom w:val="single" w:color="000000" w:sz="8" w:space="0"/>
              <w:right w:val="single" w:color="000000" w:sz="8" w:space="0"/>
            </w:tcBorders>
            <w:tcW w:w="2620"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4706.1-2005 13</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4706.27-2008 13</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4706.1-2024 13</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4706.27-2024 13</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99" w:type="dxa"/>
            <w:vAlign w:val="center"/>
            <w:textDirection w:val="lrTb"/>
            <w:noWrap w:val="false"/>
          </w:tcPr>
          <w:p>
            <w:pPr>
              <w:jc w:val="center"/>
              <w:keepLines w:val="0"/>
              <w:keepNext w:val="0"/>
              <w:pageBreakBefore w:val="0"/>
              <w:spacing w:line="280" w:lineRule="exact"/>
              <w:rPr>
                <w:rFonts w:ascii="仿宋" w:hAnsi="仿宋" w:eastAsia="仿宋" w:cs="仿宋"/>
                <w:sz w:val="24"/>
              </w:rPr>
            </w:pPr>
            <w:r>
              <w:rPr>
                <w:rFonts w:hint="eastAsia" w:ascii="仿宋" w:hAnsi="仿宋" w:eastAsia="仿宋" w:cs="仿宋"/>
                <w:sz w:val="24"/>
              </w:rPr>
              <w:t xml:space="preserve">6</w:t>
            </w:r>
            <w:r/>
          </w:p>
        </w:tc>
        <w:tc>
          <w:tcPr>
            <w:tcBorders>
              <w:top w:val="single" w:color="000000" w:sz="2" w:space="0"/>
              <w:left w:val="single" w:color="000000" w:sz="8" w:space="0"/>
              <w:bottom w:val="single" w:color="000000" w:sz="8" w:space="0"/>
              <w:right w:val="single" w:color="000000" w:sz="8" w:space="0"/>
            </w:tcBorders>
            <w:tcW w:w="3247" w:type="dxa"/>
            <w:vAlign w:val="center"/>
            <w:textDirection w:val="lrTb"/>
            <w:noWrap w:val="false"/>
          </w:tcPr>
          <w:p>
            <w:pPr>
              <w:jc w:val="left"/>
              <w:keepLines w:val="0"/>
              <w:keepNext w:val="0"/>
              <w:pageBreakBefore w:val="0"/>
              <w:spacing w:line="280" w:lineRule="exact"/>
              <w:rPr>
                <w:rFonts w:ascii="仿宋" w:hAnsi="仿宋" w:eastAsia="仿宋" w:cs="仿宋"/>
                <w:color w:val="000000"/>
                <w:sz w:val="24"/>
              </w:rPr>
            </w:pPr>
            <w:r>
              <w:rPr>
                <w:rFonts w:hint="eastAsia" w:ascii="仿宋" w:hAnsi="仿宋" w:eastAsia="仿宋" w:cs="仿宋"/>
                <w:color w:val="000000"/>
                <w:sz w:val="24"/>
              </w:rPr>
              <w:t xml:space="preserve">非正常工作（不包括第19.11.4条的试验）</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4706.1-2005 19</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4706.27-2008 19</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4706.1-2024 19</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4706.27-2024 19</w:t>
            </w:r>
            <w:r/>
          </w:p>
        </w:tc>
        <w:tc>
          <w:tcPr>
            <w:tcBorders>
              <w:top w:val="single" w:color="000000" w:sz="2" w:space="0"/>
              <w:left w:val="single" w:color="000000" w:sz="8" w:space="0"/>
              <w:bottom w:val="single" w:color="000000" w:sz="8" w:space="0"/>
              <w:right w:val="single" w:color="000000" w:sz="8" w:space="0"/>
            </w:tcBorders>
            <w:tcW w:w="2620"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4706.1-2005 19</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4706.27-2008 19</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4706.1-2024 19</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4706.27-2024 19</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99" w:type="dxa"/>
            <w:vAlign w:val="center"/>
            <w:textDirection w:val="lrTb"/>
            <w:noWrap w:val="false"/>
          </w:tcPr>
          <w:p>
            <w:pPr>
              <w:jc w:val="center"/>
              <w:keepLines w:val="0"/>
              <w:keepNext w:val="0"/>
              <w:pageBreakBefore w:val="0"/>
              <w:spacing w:line="280" w:lineRule="exact"/>
              <w:rPr>
                <w:rFonts w:ascii="仿宋" w:hAnsi="仿宋" w:eastAsia="仿宋" w:cs="仿宋"/>
                <w:sz w:val="24"/>
              </w:rPr>
            </w:pPr>
            <w:r>
              <w:rPr>
                <w:rFonts w:hint="eastAsia" w:ascii="仿宋" w:hAnsi="仿宋" w:eastAsia="仿宋" w:cs="仿宋"/>
                <w:sz w:val="24"/>
              </w:rPr>
              <w:t xml:space="preserve">7</w:t>
            </w:r>
            <w:r/>
          </w:p>
        </w:tc>
        <w:tc>
          <w:tcPr>
            <w:tcBorders>
              <w:top w:val="single" w:color="000000" w:sz="2" w:space="0"/>
              <w:left w:val="single" w:color="000000" w:sz="8" w:space="0"/>
              <w:bottom w:val="single" w:color="000000" w:sz="8" w:space="0"/>
              <w:right w:val="single" w:color="000000" w:sz="8" w:space="0"/>
            </w:tcBorders>
            <w:tcW w:w="3247" w:type="dxa"/>
            <w:vAlign w:val="center"/>
            <w:textDirection w:val="lrTb"/>
            <w:noWrap w:val="false"/>
          </w:tcPr>
          <w:p>
            <w:pPr>
              <w:jc w:val="left"/>
              <w:keepLines w:val="0"/>
              <w:keepNext w:val="0"/>
              <w:pageBreakBefore w:val="0"/>
              <w:spacing w:line="280" w:lineRule="exact"/>
              <w:rPr>
                <w:rFonts w:ascii="仿宋" w:hAnsi="仿宋" w:eastAsia="仿宋" w:cs="仿宋"/>
                <w:color w:val="000000"/>
                <w:sz w:val="24"/>
              </w:rPr>
            </w:pPr>
            <w:r>
              <w:rPr>
                <w:rFonts w:hint="eastAsia" w:ascii="仿宋" w:hAnsi="仿宋" w:eastAsia="仿宋" w:cs="仿宋"/>
                <w:color w:val="000000"/>
                <w:sz w:val="24"/>
              </w:rPr>
              <w:t xml:space="preserve">结构（不包括第22.46条的试验）</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4706.1-2005 22</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4706.27-2008 22</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4706.1-2024 22</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4706.27-2024 22</w:t>
            </w:r>
            <w:r/>
          </w:p>
        </w:tc>
        <w:tc>
          <w:tcPr>
            <w:tcBorders>
              <w:top w:val="single" w:color="000000" w:sz="2" w:space="0"/>
              <w:left w:val="single" w:color="000000" w:sz="8" w:space="0"/>
              <w:bottom w:val="single" w:color="000000" w:sz="8" w:space="0"/>
              <w:right w:val="single" w:color="000000" w:sz="8" w:space="0"/>
            </w:tcBorders>
            <w:tcW w:w="2620"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4706.1-2005 22</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4706.27-2008 22</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4706.1-2024 22</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4706.27-2024 22</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99" w:type="dxa"/>
            <w:vAlign w:val="center"/>
            <w:textDirection w:val="lrTb"/>
            <w:noWrap w:val="false"/>
          </w:tcPr>
          <w:p>
            <w:pPr>
              <w:jc w:val="center"/>
              <w:keepLines w:val="0"/>
              <w:keepNext w:val="0"/>
              <w:pageBreakBefore w:val="0"/>
              <w:spacing w:line="280" w:lineRule="exact"/>
              <w:rPr>
                <w:rFonts w:ascii="仿宋" w:hAnsi="仿宋" w:eastAsia="仿宋" w:cs="仿宋"/>
                <w:sz w:val="24"/>
              </w:rPr>
            </w:pPr>
            <w:r>
              <w:rPr>
                <w:rFonts w:hint="eastAsia" w:ascii="仿宋" w:hAnsi="仿宋" w:eastAsia="仿宋" w:cs="仿宋"/>
                <w:sz w:val="24"/>
              </w:rPr>
              <w:t xml:space="preserve">8</w:t>
            </w:r>
            <w:r/>
          </w:p>
        </w:tc>
        <w:tc>
          <w:tcPr>
            <w:tcBorders>
              <w:top w:val="single" w:color="000000" w:sz="2" w:space="0"/>
              <w:left w:val="single" w:color="000000" w:sz="8" w:space="0"/>
              <w:bottom w:val="single" w:color="000000" w:sz="8" w:space="0"/>
              <w:right w:val="single" w:color="000000" w:sz="8" w:space="0"/>
            </w:tcBorders>
            <w:tcW w:w="3247" w:type="dxa"/>
            <w:vAlign w:val="center"/>
            <w:textDirection w:val="lrTb"/>
            <w:noWrap w:val="false"/>
          </w:tcPr>
          <w:p>
            <w:pPr>
              <w:jc w:val="left"/>
              <w:keepLines w:val="0"/>
              <w:keepNext w:val="0"/>
              <w:pageBreakBefore w:val="0"/>
              <w:spacing w:line="280" w:lineRule="exact"/>
              <w:rPr>
                <w:rFonts w:ascii="仿宋" w:hAnsi="仿宋" w:eastAsia="仿宋" w:cs="仿宋"/>
                <w:color w:val="000000"/>
                <w:sz w:val="24"/>
              </w:rPr>
            </w:pPr>
            <w:r>
              <w:rPr>
                <w:rFonts w:hint="eastAsia" w:ascii="仿宋" w:hAnsi="仿宋" w:eastAsia="仿宋" w:cs="仿宋"/>
                <w:color w:val="000000"/>
                <w:sz w:val="24"/>
              </w:rPr>
              <w:t xml:space="preserve">内部布线（不包括第23.3条的试验）</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4706.1-2005 23</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4706.27-2008 23</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4706.1-2024 23</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4706.27-2024 23</w:t>
            </w:r>
            <w:r/>
          </w:p>
        </w:tc>
        <w:tc>
          <w:tcPr>
            <w:tcBorders>
              <w:top w:val="single" w:color="000000" w:sz="2" w:space="0"/>
              <w:left w:val="single" w:color="000000" w:sz="8" w:space="0"/>
              <w:bottom w:val="single" w:color="000000" w:sz="8" w:space="0"/>
              <w:right w:val="single" w:color="000000" w:sz="8" w:space="0"/>
            </w:tcBorders>
            <w:tcW w:w="2620"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4706.1-2005 23</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4706.27-2008 23</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4706.1-2024 23</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4706.27-2024 23</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99" w:type="dxa"/>
            <w:vAlign w:val="center"/>
            <w:textDirection w:val="lrTb"/>
            <w:noWrap w:val="false"/>
          </w:tcPr>
          <w:p>
            <w:pPr>
              <w:jc w:val="center"/>
              <w:keepLines w:val="0"/>
              <w:keepNext w:val="0"/>
              <w:pageBreakBefore w:val="0"/>
              <w:spacing w:line="280" w:lineRule="exact"/>
              <w:rPr>
                <w:rFonts w:ascii="仿宋" w:hAnsi="仿宋" w:eastAsia="仿宋" w:cs="仿宋"/>
                <w:sz w:val="24"/>
              </w:rPr>
            </w:pPr>
            <w:r>
              <w:rPr>
                <w:rFonts w:hint="eastAsia" w:ascii="仿宋" w:hAnsi="仿宋" w:eastAsia="仿宋" w:cs="仿宋"/>
                <w:sz w:val="24"/>
              </w:rPr>
              <w:t xml:space="preserve">9</w:t>
            </w:r>
            <w:r/>
          </w:p>
        </w:tc>
        <w:tc>
          <w:tcPr>
            <w:tcBorders>
              <w:top w:val="single" w:color="000000" w:sz="2" w:space="0"/>
              <w:left w:val="single" w:color="000000" w:sz="8" w:space="0"/>
              <w:bottom w:val="single" w:color="000000" w:sz="8" w:space="0"/>
              <w:right w:val="single" w:color="000000" w:sz="8" w:space="0"/>
            </w:tcBorders>
            <w:tcW w:w="3247"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电源连接和外部软线</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4706.1-2005 25</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4706.27-2008 25</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4706.1-2024 25</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4706.27-2024 25</w:t>
            </w:r>
            <w:r/>
          </w:p>
        </w:tc>
        <w:tc>
          <w:tcPr>
            <w:tcBorders>
              <w:top w:val="single" w:color="000000" w:sz="2" w:space="0"/>
              <w:left w:val="single" w:color="000000" w:sz="8" w:space="0"/>
              <w:bottom w:val="single" w:color="000000" w:sz="8" w:space="0"/>
              <w:right w:val="single" w:color="000000" w:sz="8" w:space="0"/>
            </w:tcBorders>
            <w:tcW w:w="2620"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4706.1-2005 25</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4706.27-2008 25</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4706.1-2024 25</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4706.27-2024 25</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99" w:type="dxa"/>
            <w:vAlign w:val="center"/>
            <w:textDirection w:val="lrTb"/>
            <w:noWrap w:val="false"/>
          </w:tcPr>
          <w:p>
            <w:pPr>
              <w:jc w:val="center"/>
              <w:keepLines w:val="0"/>
              <w:keepNext w:val="0"/>
              <w:pageBreakBefore w:val="0"/>
              <w:spacing w:line="280" w:lineRule="exact"/>
              <w:rPr>
                <w:rFonts w:ascii="仿宋" w:hAnsi="仿宋" w:eastAsia="仿宋" w:cs="仿宋"/>
                <w:sz w:val="24"/>
              </w:rPr>
            </w:pPr>
            <w:r>
              <w:rPr>
                <w:rFonts w:hint="eastAsia" w:ascii="仿宋" w:hAnsi="仿宋" w:eastAsia="仿宋" w:cs="仿宋"/>
                <w:sz w:val="24"/>
              </w:rPr>
              <w:t xml:space="preserve">10</w:t>
            </w:r>
            <w:r/>
          </w:p>
        </w:tc>
        <w:tc>
          <w:tcPr>
            <w:tcBorders>
              <w:top w:val="single" w:color="000000" w:sz="2" w:space="0"/>
              <w:left w:val="single" w:color="000000" w:sz="8" w:space="0"/>
              <w:bottom w:val="single" w:color="000000" w:sz="8" w:space="0"/>
              <w:right w:val="single" w:color="000000" w:sz="8" w:space="0"/>
            </w:tcBorders>
            <w:tcW w:w="3247"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外部导线用接线端子</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4706.1-2005 26</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4706.27-2008 26</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4706.1-2024 26</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4706.27-2024 26</w:t>
            </w:r>
            <w:r/>
          </w:p>
        </w:tc>
        <w:tc>
          <w:tcPr>
            <w:tcBorders>
              <w:top w:val="single" w:color="000000" w:sz="2" w:space="0"/>
              <w:left w:val="single" w:color="000000" w:sz="8" w:space="0"/>
              <w:bottom w:val="single" w:color="000000" w:sz="8" w:space="0"/>
              <w:right w:val="single" w:color="000000" w:sz="8" w:space="0"/>
            </w:tcBorders>
            <w:tcW w:w="2620"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4706.1-2005 26</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4706.27-2008 26</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4706.1-2024 26</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4706.27-2024 26</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99" w:type="dxa"/>
            <w:vAlign w:val="center"/>
            <w:textDirection w:val="lrTb"/>
            <w:noWrap w:val="false"/>
          </w:tcPr>
          <w:p>
            <w:pPr>
              <w:jc w:val="center"/>
              <w:keepLines w:val="0"/>
              <w:keepNext w:val="0"/>
              <w:pageBreakBefore w:val="0"/>
              <w:spacing w:line="280" w:lineRule="exact"/>
              <w:rPr>
                <w:rFonts w:ascii="仿宋" w:hAnsi="仿宋" w:eastAsia="仿宋" w:cs="仿宋"/>
                <w:sz w:val="24"/>
              </w:rPr>
            </w:pPr>
            <w:r>
              <w:rPr>
                <w:rFonts w:hint="eastAsia" w:ascii="仿宋" w:hAnsi="仿宋" w:eastAsia="仿宋" w:cs="仿宋"/>
                <w:sz w:val="24"/>
              </w:rPr>
              <w:t xml:space="preserve">11</w:t>
            </w:r>
            <w:r/>
          </w:p>
        </w:tc>
        <w:tc>
          <w:tcPr>
            <w:tcBorders>
              <w:top w:val="single" w:color="000000" w:sz="2" w:space="0"/>
              <w:left w:val="single" w:color="000000" w:sz="8" w:space="0"/>
              <w:bottom w:val="single" w:color="000000" w:sz="8" w:space="0"/>
              <w:right w:val="single" w:color="000000" w:sz="8" w:space="0"/>
            </w:tcBorders>
            <w:tcW w:w="3247"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电气间隙、爬电距离</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4706.1-2005 29</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4706.27-2008 29</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4706.1-2024 29</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4706.27-2024 29</w:t>
            </w:r>
            <w:r/>
          </w:p>
        </w:tc>
        <w:tc>
          <w:tcPr>
            <w:tcBorders>
              <w:top w:val="single" w:color="000000" w:sz="2" w:space="0"/>
              <w:left w:val="single" w:color="000000" w:sz="8" w:space="0"/>
              <w:bottom w:val="single" w:color="000000" w:sz="8" w:space="0"/>
              <w:right w:val="single" w:color="000000" w:sz="8" w:space="0"/>
            </w:tcBorders>
            <w:tcW w:w="2620"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4706.1-2005 29</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4706.27-2008 29</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4706.1-2024 29</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4706.27-2024 29</w:t>
            </w:r>
            <w:r/>
          </w:p>
        </w:tc>
      </w:tr>
    </w:tbl>
    <w:p>
      <w:pPr>
        <w:keepLines w:val="0"/>
        <w:keepNext w:val="0"/>
        <w:pageBreakBefore w:val="0"/>
        <w:spacing w:after="200" w:line="280" w:lineRule="exact"/>
        <w:rPr>
          <w:sz w:val="24"/>
        </w:rPr>
      </w:pPr>
      <w:r>
        <w:rPr>
          <w:sz w:val="24"/>
        </w:rPr>
      </w:r>
      <w:r/>
    </w:p>
    <w:tbl>
      <w:tblPr>
        <w:tblStyle w:val="694"/>
        <w:tblW w:w="93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6"/>
        <w:gridCol w:w="3230"/>
        <w:gridCol w:w="2580"/>
        <w:gridCol w:w="2620"/>
      </w:tblGrid>
      <w:tr>
        <w:trPr>
          <w:jc w:val="center"/>
          <w:trHeight w:val="23"/>
        </w:trPr>
        <w:tc>
          <w:tcPr>
            <w:gridSpan w:val="4"/>
            <w:tcBorders>
              <w:top w:val="single" w:color="000000" w:sz="8" w:space="0"/>
              <w:left w:val="single" w:color="000000" w:sz="8" w:space="0"/>
              <w:bottom w:val="single" w:color="000000" w:sz="8" w:space="0"/>
              <w:right w:val="single" w:color="000000" w:sz="8" w:space="0"/>
            </w:tcBorders>
            <w:tcW w:w="9346"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黑体" w:hAnsi="宋体" w:eastAsia="黑体" w:cs="黑体"/>
                <w:b/>
                <w:color w:val="000000"/>
                <w:sz w:val="24"/>
              </w:rPr>
              <w:t xml:space="preserve">37、按摩器具</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916" w:type="dxa"/>
            <w:vAlign w:val="center"/>
            <w:textDirection w:val="lrTb"/>
            <w:noWrap w:val="false"/>
          </w:tcPr>
          <w:p>
            <w:pPr>
              <w:jc w:val="center"/>
              <w:keepLines w:val="0"/>
              <w:keepNext w:val="0"/>
              <w:pageBreakBefore w:val="0"/>
              <w:spacing w:line="280" w:lineRule="exact"/>
              <w:rPr>
                <w:rFonts w:ascii="Calibri" w:hAnsi="Calibri" w:cs="Calibri"/>
                <w:sz w:val="24"/>
              </w:rPr>
            </w:pPr>
            <w:r>
              <w:rPr>
                <w:rFonts w:hint="eastAsia" w:ascii="宋体" w:hAnsi="宋体" w:eastAsia="宋体" w:cs="宋体"/>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W w:w="3230" w:type="dxa"/>
            <w:vAlign w:val="center"/>
            <w:textDirection w:val="lrTb"/>
            <w:noWrap w:val="false"/>
          </w:tcPr>
          <w:p>
            <w:pPr>
              <w:jc w:val="center"/>
              <w:keepLines w:val="0"/>
              <w:keepNext w:val="0"/>
              <w:pageBreakBefore w:val="0"/>
              <w:spacing w:line="280" w:lineRule="exact"/>
              <w:rPr>
                <w:rFonts w:ascii="Calibri" w:hAnsi="Calibri" w:cs="Calibri"/>
                <w:sz w:val="24"/>
              </w:rPr>
            </w:pPr>
            <w:r>
              <w:rPr>
                <w:rFonts w:hint="eastAsia" w:ascii="宋体" w:hAnsi="宋体" w:eastAsia="宋体" w:cs="宋体"/>
                <w:b/>
                <w:color w:val="000000"/>
                <w:sz w:val="24"/>
              </w:rPr>
              <w:t xml:space="preserve">检验项目</w:t>
            </w:r>
            <w:r/>
          </w:p>
        </w:tc>
        <w:tc>
          <w:tcPr>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rPr>
                <w:rFonts w:ascii="Calibri" w:hAnsi="Calibri" w:cs="Calibri"/>
                <w:sz w:val="24"/>
              </w:rPr>
            </w:pPr>
            <w:r>
              <w:rPr>
                <w:rFonts w:hint="eastAsia" w:ascii="宋体" w:hAnsi="宋体" w:eastAsia="宋体" w:cs="宋体"/>
                <w:b/>
                <w:color w:val="000000"/>
                <w:sz w:val="24"/>
              </w:rPr>
              <w:t xml:space="preserve">检验依据</w:t>
            </w:r>
            <w:r/>
          </w:p>
        </w:tc>
        <w:tc>
          <w:tcPr>
            <w:tcBorders>
              <w:top w:val="single" w:color="000000" w:sz="8" w:space="0"/>
              <w:left w:val="single" w:color="000000" w:sz="8" w:space="0"/>
              <w:bottom w:val="single" w:color="000000" w:sz="8" w:space="0"/>
              <w:right w:val="single" w:color="000000" w:sz="8" w:space="0"/>
            </w:tcBorders>
            <w:tcW w:w="2620" w:type="dxa"/>
            <w:vAlign w:val="center"/>
            <w:textDirection w:val="lrTb"/>
            <w:noWrap w:val="false"/>
          </w:tcPr>
          <w:p>
            <w:pPr>
              <w:jc w:val="center"/>
              <w:keepLines w:val="0"/>
              <w:keepNext w:val="0"/>
              <w:pageBreakBefore w:val="0"/>
              <w:spacing w:line="280" w:lineRule="exact"/>
              <w:rPr>
                <w:rFonts w:ascii="Calibri" w:hAnsi="Calibri" w:cs="Calibri"/>
                <w:sz w:val="24"/>
              </w:rPr>
            </w:pPr>
            <w:r>
              <w:rPr>
                <w:rFonts w:hint="eastAsia" w:ascii="宋体" w:hAnsi="宋体" w:eastAsia="宋体" w:cs="宋体"/>
                <w:b/>
                <w:color w:val="000000"/>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916" w:type="dxa"/>
            <w:vAlign w:val="center"/>
            <w:textDirection w:val="lrTb"/>
            <w:noWrap w:val="false"/>
          </w:tcPr>
          <w:p>
            <w:pPr>
              <w:jc w:val="center"/>
              <w:keepLines w:val="0"/>
              <w:keepNext w:val="0"/>
              <w:pageBreakBefore w:val="0"/>
              <w:spacing w:line="280" w:lineRule="exact"/>
              <w:rPr>
                <w:rFonts w:ascii="仿宋" w:hAnsi="仿宋" w:eastAsia="仿宋" w:cs="仿宋"/>
                <w:sz w:val="24"/>
              </w:rPr>
            </w:pPr>
            <w:r>
              <w:rPr>
                <w:rFonts w:hint="eastAsia" w:ascii="仿宋" w:hAnsi="仿宋" w:eastAsia="仿宋" w:cs="宋体"/>
                <w:color w:val="000000"/>
                <w:sz w:val="24"/>
              </w:rPr>
              <w:t xml:space="preserve">1</w:t>
            </w:r>
            <w:r/>
          </w:p>
        </w:tc>
        <w:tc>
          <w:tcPr>
            <w:tcBorders>
              <w:top w:val="single" w:color="000000" w:sz="2" w:space="0"/>
              <w:left w:val="single" w:color="000000" w:sz="8" w:space="0"/>
              <w:bottom w:val="single" w:color="000000" w:sz="8" w:space="0"/>
              <w:right w:val="single" w:color="000000" w:sz="8" w:space="0"/>
            </w:tcBorders>
            <w:tcW w:w="3230"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标志和说明</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4706.1-2005 7</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4706.10-2008 7</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4706.1-2024 7</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4706.10-2024 7</w:t>
            </w:r>
            <w:r/>
          </w:p>
        </w:tc>
        <w:tc>
          <w:tcPr>
            <w:tcBorders>
              <w:top w:val="single" w:color="000000" w:sz="2" w:space="0"/>
              <w:left w:val="single" w:color="000000" w:sz="8" w:space="0"/>
              <w:bottom w:val="single" w:color="000000" w:sz="8" w:space="0"/>
              <w:right w:val="single" w:color="000000" w:sz="8" w:space="0"/>
            </w:tcBorders>
            <w:tcW w:w="2620"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4706.1-2005 7</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4706.10-2008 7</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4706.1-2024 7</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4706.10-2024 7</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916" w:type="dxa"/>
            <w:vAlign w:val="center"/>
            <w:textDirection w:val="lrTb"/>
            <w:noWrap w:val="false"/>
          </w:tcPr>
          <w:p>
            <w:pPr>
              <w:jc w:val="center"/>
              <w:keepLines w:val="0"/>
              <w:keepNext w:val="0"/>
              <w:pageBreakBefore w:val="0"/>
              <w:spacing w:line="280" w:lineRule="exact"/>
              <w:rPr>
                <w:rFonts w:ascii="仿宋" w:hAnsi="仿宋" w:eastAsia="仿宋" w:cs="仿宋"/>
                <w:sz w:val="24"/>
              </w:rPr>
            </w:pPr>
            <w:r>
              <w:rPr>
                <w:rFonts w:hint="eastAsia" w:ascii="仿宋" w:hAnsi="仿宋" w:eastAsia="仿宋" w:cs="仿宋"/>
                <w:sz w:val="24"/>
              </w:rPr>
              <w:t xml:space="preserve">2</w:t>
            </w:r>
            <w:r/>
          </w:p>
        </w:tc>
        <w:tc>
          <w:tcPr>
            <w:tcBorders>
              <w:top w:val="single" w:color="000000" w:sz="2" w:space="0"/>
              <w:left w:val="single" w:color="000000" w:sz="8" w:space="0"/>
              <w:bottom w:val="single" w:color="000000" w:sz="8" w:space="0"/>
              <w:right w:val="single" w:color="000000" w:sz="8" w:space="0"/>
            </w:tcBorders>
            <w:tcW w:w="3230"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对触及带电部件的防护</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4706.1-2005 8</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4706.10-2008 8</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4706.1-2024 8</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4706.10-2024 8</w:t>
            </w:r>
            <w:r/>
          </w:p>
        </w:tc>
        <w:tc>
          <w:tcPr>
            <w:tcBorders>
              <w:top w:val="single" w:color="000000" w:sz="2" w:space="0"/>
              <w:left w:val="single" w:color="000000" w:sz="8" w:space="0"/>
              <w:bottom w:val="single" w:color="000000" w:sz="8" w:space="0"/>
              <w:right w:val="single" w:color="000000" w:sz="8" w:space="0"/>
            </w:tcBorders>
            <w:tcW w:w="2620"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4706.1-2005 8</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4706.10-2008 8</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4706.1-2024 8</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4706.10-2024 8</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916" w:type="dxa"/>
            <w:vAlign w:val="center"/>
            <w:textDirection w:val="lrTb"/>
            <w:noWrap w:val="false"/>
          </w:tcPr>
          <w:p>
            <w:pPr>
              <w:jc w:val="center"/>
              <w:keepLines w:val="0"/>
              <w:keepNext w:val="0"/>
              <w:pageBreakBefore w:val="0"/>
              <w:spacing w:line="280" w:lineRule="exact"/>
              <w:rPr>
                <w:rFonts w:ascii="仿宋" w:hAnsi="仿宋" w:eastAsia="仿宋" w:cs="仿宋"/>
                <w:sz w:val="24"/>
              </w:rPr>
            </w:pPr>
            <w:r>
              <w:rPr>
                <w:rFonts w:hint="eastAsia" w:ascii="仿宋" w:hAnsi="仿宋" w:eastAsia="仿宋" w:cs="仿宋"/>
                <w:sz w:val="24"/>
              </w:rPr>
              <w:t xml:space="preserve">3</w:t>
            </w:r>
            <w:r/>
          </w:p>
        </w:tc>
        <w:tc>
          <w:tcPr>
            <w:tcBorders>
              <w:top w:val="single" w:color="000000" w:sz="2" w:space="0"/>
              <w:left w:val="single" w:color="000000" w:sz="8" w:space="0"/>
              <w:bottom w:val="single" w:color="000000" w:sz="8" w:space="0"/>
              <w:right w:val="single" w:color="000000" w:sz="8" w:space="0"/>
            </w:tcBorders>
            <w:tcW w:w="3230"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输入功率和电流</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4706.1-2005 10</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4706.10-2008 10</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4706.1-2024 10</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4706.10-2024 10</w:t>
            </w:r>
            <w:r/>
          </w:p>
        </w:tc>
        <w:tc>
          <w:tcPr>
            <w:tcBorders>
              <w:top w:val="single" w:color="000000" w:sz="2" w:space="0"/>
              <w:left w:val="single" w:color="000000" w:sz="8" w:space="0"/>
              <w:bottom w:val="single" w:color="000000" w:sz="8" w:space="0"/>
              <w:right w:val="single" w:color="000000" w:sz="8" w:space="0"/>
            </w:tcBorders>
            <w:tcW w:w="2620"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4706.1-2005 10</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4706.10-2008 10</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4706.1-2024 10</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4706.10-2024 10</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916" w:type="dxa"/>
            <w:vAlign w:val="center"/>
            <w:textDirection w:val="lrTb"/>
            <w:noWrap w:val="false"/>
          </w:tcPr>
          <w:p>
            <w:pPr>
              <w:jc w:val="center"/>
              <w:keepLines w:val="0"/>
              <w:keepNext w:val="0"/>
              <w:pageBreakBefore w:val="0"/>
              <w:spacing w:line="280" w:lineRule="exact"/>
              <w:rPr>
                <w:rFonts w:ascii="仿宋" w:hAnsi="仿宋" w:eastAsia="仿宋" w:cs="仿宋"/>
                <w:sz w:val="24"/>
              </w:rPr>
            </w:pPr>
            <w:r>
              <w:rPr>
                <w:rFonts w:hint="eastAsia" w:ascii="仿宋" w:hAnsi="仿宋" w:eastAsia="仿宋" w:cs="仿宋"/>
                <w:sz w:val="24"/>
              </w:rPr>
              <w:t xml:space="preserve">4</w:t>
            </w:r>
            <w:r/>
          </w:p>
        </w:tc>
        <w:tc>
          <w:tcPr>
            <w:tcBorders>
              <w:top w:val="single" w:color="000000" w:sz="2" w:space="0"/>
              <w:left w:val="single" w:color="000000" w:sz="8" w:space="0"/>
              <w:bottom w:val="single" w:color="000000" w:sz="8" w:space="0"/>
              <w:right w:val="single" w:color="000000" w:sz="8" w:space="0"/>
            </w:tcBorders>
            <w:tcW w:w="3230"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发热</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4706.1-2005 11</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4706.10-2008 11</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4706.1-2024 11</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4706.10-2024 11</w:t>
            </w:r>
            <w:r/>
          </w:p>
        </w:tc>
        <w:tc>
          <w:tcPr>
            <w:tcBorders>
              <w:top w:val="single" w:color="000000" w:sz="2" w:space="0"/>
              <w:left w:val="single" w:color="000000" w:sz="8" w:space="0"/>
              <w:bottom w:val="single" w:color="000000" w:sz="8" w:space="0"/>
              <w:right w:val="single" w:color="000000" w:sz="8" w:space="0"/>
            </w:tcBorders>
            <w:tcW w:w="2620"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4706.1-2005 11</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4706.10-2008 11</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4706.1-2024 11</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4706.10-2024 11</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916" w:type="dxa"/>
            <w:vAlign w:val="center"/>
            <w:textDirection w:val="lrTb"/>
            <w:noWrap w:val="false"/>
          </w:tcPr>
          <w:p>
            <w:pPr>
              <w:jc w:val="center"/>
              <w:keepLines w:val="0"/>
              <w:keepNext w:val="0"/>
              <w:pageBreakBefore w:val="0"/>
              <w:spacing w:line="280" w:lineRule="exact"/>
              <w:rPr>
                <w:rFonts w:ascii="仿宋" w:hAnsi="仿宋" w:eastAsia="仿宋" w:cs="仿宋"/>
                <w:sz w:val="24"/>
              </w:rPr>
            </w:pPr>
            <w:r>
              <w:rPr>
                <w:rFonts w:hint="eastAsia" w:ascii="仿宋" w:hAnsi="仿宋" w:eastAsia="仿宋" w:cs="仿宋"/>
                <w:sz w:val="24"/>
              </w:rPr>
              <w:t xml:space="preserve">5</w:t>
            </w:r>
            <w:r/>
          </w:p>
        </w:tc>
        <w:tc>
          <w:tcPr>
            <w:tcBorders>
              <w:top w:val="single" w:color="000000" w:sz="2" w:space="0"/>
              <w:left w:val="single" w:color="000000" w:sz="8" w:space="0"/>
              <w:bottom w:val="single" w:color="000000" w:sz="8" w:space="0"/>
              <w:right w:val="single" w:color="000000" w:sz="8" w:space="0"/>
            </w:tcBorders>
            <w:tcW w:w="3230"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工作温度下的泄漏电流和电气强度</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4706.1-2005 13</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4706.10-2008 13</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4706.1-2024 13</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4706.10-2024 13</w:t>
            </w:r>
            <w:r/>
          </w:p>
        </w:tc>
        <w:tc>
          <w:tcPr>
            <w:tcBorders>
              <w:top w:val="single" w:color="000000" w:sz="2" w:space="0"/>
              <w:left w:val="single" w:color="000000" w:sz="8" w:space="0"/>
              <w:bottom w:val="single" w:color="000000" w:sz="8" w:space="0"/>
              <w:right w:val="single" w:color="000000" w:sz="8" w:space="0"/>
            </w:tcBorders>
            <w:tcW w:w="2620"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4706.1-2005 13</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4706.10-2008 13</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4706.1-2024 13</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4706.10-2024 13</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916" w:type="dxa"/>
            <w:vAlign w:val="center"/>
            <w:textDirection w:val="lrTb"/>
            <w:noWrap w:val="false"/>
          </w:tcPr>
          <w:p>
            <w:pPr>
              <w:jc w:val="center"/>
              <w:keepLines w:val="0"/>
              <w:keepNext w:val="0"/>
              <w:pageBreakBefore w:val="0"/>
              <w:spacing w:line="280" w:lineRule="exact"/>
              <w:rPr>
                <w:rFonts w:ascii="仿宋" w:hAnsi="仿宋" w:eastAsia="仿宋" w:cs="仿宋"/>
                <w:sz w:val="24"/>
              </w:rPr>
            </w:pPr>
            <w:r>
              <w:rPr>
                <w:rFonts w:hint="eastAsia" w:ascii="仿宋" w:hAnsi="仿宋" w:eastAsia="仿宋" w:cs="仿宋"/>
                <w:sz w:val="24"/>
              </w:rPr>
              <w:t xml:space="preserve">6</w:t>
            </w:r>
            <w:r/>
          </w:p>
        </w:tc>
        <w:tc>
          <w:tcPr>
            <w:tcBorders>
              <w:top w:val="single" w:color="000000" w:sz="2" w:space="0"/>
              <w:left w:val="single" w:color="000000" w:sz="8" w:space="0"/>
              <w:bottom w:val="single" w:color="000000" w:sz="8" w:space="0"/>
              <w:right w:val="single" w:color="000000" w:sz="8" w:space="0"/>
            </w:tcBorders>
            <w:tcW w:w="3230" w:type="dxa"/>
            <w:vAlign w:val="center"/>
            <w:textDirection w:val="lrTb"/>
            <w:noWrap w:val="false"/>
          </w:tcPr>
          <w:p>
            <w:pPr>
              <w:jc w:val="left"/>
              <w:keepLines w:val="0"/>
              <w:keepNext w:val="0"/>
              <w:pageBreakBefore w:val="0"/>
              <w:spacing w:line="280" w:lineRule="exact"/>
              <w:rPr>
                <w:rFonts w:ascii="仿宋" w:hAnsi="仿宋" w:eastAsia="仿宋" w:cs="仿宋"/>
                <w:color w:val="000000"/>
                <w:sz w:val="24"/>
              </w:rPr>
            </w:pPr>
            <w:r>
              <w:rPr>
                <w:rFonts w:hint="eastAsia" w:ascii="仿宋" w:hAnsi="仿宋" w:eastAsia="仿宋" w:cs="仿宋"/>
                <w:color w:val="000000"/>
                <w:sz w:val="24"/>
              </w:rPr>
              <w:t xml:space="preserve">非正常工作(不包括19.11.4条的试验)</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4706.1-2005 19</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4706.10-2008 19</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4706.1-2024 19</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4706.10-2024 19</w:t>
            </w:r>
            <w:r/>
          </w:p>
        </w:tc>
        <w:tc>
          <w:tcPr>
            <w:tcBorders>
              <w:top w:val="single" w:color="000000" w:sz="2" w:space="0"/>
              <w:left w:val="single" w:color="000000" w:sz="8" w:space="0"/>
              <w:bottom w:val="single" w:color="000000" w:sz="8" w:space="0"/>
              <w:right w:val="single" w:color="000000" w:sz="8" w:space="0"/>
            </w:tcBorders>
            <w:tcW w:w="2620"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4706.1-2005 19</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4706.10-2008 19</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4706.1-2024 19</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4706.10-2024 19</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916" w:type="dxa"/>
            <w:vAlign w:val="center"/>
            <w:textDirection w:val="lrTb"/>
            <w:noWrap w:val="false"/>
          </w:tcPr>
          <w:p>
            <w:pPr>
              <w:jc w:val="center"/>
              <w:keepLines w:val="0"/>
              <w:keepNext w:val="0"/>
              <w:pageBreakBefore w:val="0"/>
              <w:spacing w:line="280" w:lineRule="exact"/>
              <w:rPr>
                <w:rFonts w:ascii="仿宋" w:hAnsi="仿宋" w:eastAsia="仿宋" w:cs="仿宋"/>
                <w:sz w:val="24"/>
              </w:rPr>
            </w:pPr>
            <w:r>
              <w:rPr>
                <w:rFonts w:hint="eastAsia" w:ascii="仿宋" w:hAnsi="仿宋" w:eastAsia="仿宋" w:cs="仿宋"/>
                <w:sz w:val="24"/>
              </w:rPr>
              <w:t xml:space="preserve">7</w:t>
            </w:r>
            <w:r/>
          </w:p>
        </w:tc>
        <w:tc>
          <w:tcPr>
            <w:tcBorders>
              <w:top w:val="single" w:color="000000" w:sz="2" w:space="0"/>
              <w:left w:val="single" w:color="000000" w:sz="8" w:space="0"/>
              <w:bottom w:val="single" w:color="000000" w:sz="8" w:space="0"/>
              <w:right w:val="single" w:color="000000" w:sz="8" w:space="0"/>
            </w:tcBorders>
            <w:tcW w:w="3230" w:type="dxa"/>
            <w:vAlign w:val="center"/>
            <w:textDirection w:val="lrTb"/>
            <w:noWrap w:val="false"/>
          </w:tcPr>
          <w:p>
            <w:pPr>
              <w:jc w:val="left"/>
              <w:keepLines w:val="0"/>
              <w:keepNext w:val="0"/>
              <w:pageBreakBefore w:val="0"/>
              <w:spacing w:line="280" w:lineRule="exact"/>
              <w:rPr>
                <w:rFonts w:ascii="仿宋" w:hAnsi="仿宋" w:eastAsia="仿宋" w:cs="仿宋"/>
                <w:color w:val="000000"/>
                <w:sz w:val="24"/>
              </w:rPr>
            </w:pPr>
            <w:r>
              <w:rPr>
                <w:rFonts w:hint="eastAsia" w:ascii="仿宋" w:hAnsi="仿宋" w:eastAsia="仿宋" w:cs="仿宋"/>
                <w:color w:val="000000"/>
                <w:sz w:val="24"/>
              </w:rPr>
              <w:t xml:space="preserve">结构（不包括第22.46条的试验）</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4706.1-2005 22</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4706.10-2008 22</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4706.1-2024 22</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4706.10-2024 22</w:t>
            </w:r>
            <w:r/>
          </w:p>
        </w:tc>
        <w:tc>
          <w:tcPr>
            <w:tcBorders>
              <w:top w:val="single" w:color="000000" w:sz="2" w:space="0"/>
              <w:left w:val="single" w:color="000000" w:sz="8" w:space="0"/>
              <w:bottom w:val="single" w:color="000000" w:sz="8" w:space="0"/>
              <w:right w:val="single" w:color="000000" w:sz="8" w:space="0"/>
            </w:tcBorders>
            <w:tcW w:w="2620"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4706.1-2005 22</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4706.10-2008 22</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4706.1-2024 22</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4706.10-2024 22</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916" w:type="dxa"/>
            <w:vAlign w:val="center"/>
            <w:textDirection w:val="lrTb"/>
            <w:noWrap w:val="false"/>
          </w:tcPr>
          <w:p>
            <w:pPr>
              <w:jc w:val="center"/>
              <w:keepLines w:val="0"/>
              <w:keepNext w:val="0"/>
              <w:pageBreakBefore w:val="0"/>
              <w:spacing w:line="280" w:lineRule="exact"/>
              <w:rPr>
                <w:rFonts w:ascii="仿宋" w:hAnsi="仿宋" w:eastAsia="仿宋" w:cs="仿宋"/>
                <w:sz w:val="24"/>
              </w:rPr>
            </w:pPr>
            <w:r>
              <w:rPr>
                <w:rFonts w:hint="eastAsia" w:ascii="仿宋" w:hAnsi="仿宋" w:eastAsia="仿宋" w:cs="仿宋"/>
                <w:sz w:val="24"/>
              </w:rPr>
              <w:t xml:space="preserve">8</w:t>
            </w:r>
            <w:r/>
          </w:p>
        </w:tc>
        <w:tc>
          <w:tcPr>
            <w:tcBorders>
              <w:top w:val="single" w:color="000000" w:sz="2" w:space="0"/>
              <w:left w:val="single" w:color="000000" w:sz="8" w:space="0"/>
              <w:bottom w:val="single" w:color="000000" w:sz="8" w:space="0"/>
              <w:right w:val="single" w:color="000000" w:sz="8" w:space="0"/>
            </w:tcBorders>
            <w:tcW w:w="3230"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内部布线</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4706.1-2005 23</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4706.10-2008 23</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4706.1-2024 23</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4706.10-2024 23</w:t>
            </w:r>
            <w:r/>
          </w:p>
        </w:tc>
        <w:tc>
          <w:tcPr>
            <w:tcBorders>
              <w:top w:val="single" w:color="000000" w:sz="2" w:space="0"/>
              <w:left w:val="single" w:color="000000" w:sz="8" w:space="0"/>
              <w:bottom w:val="single" w:color="000000" w:sz="8" w:space="0"/>
              <w:right w:val="single" w:color="000000" w:sz="8" w:space="0"/>
            </w:tcBorders>
            <w:tcW w:w="2620"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4706.1-2005 23</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4706.10-2008 23</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4706.1-2024 23</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4706.10-2024 23</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916" w:type="dxa"/>
            <w:vAlign w:val="center"/>
            <w:textDirection w:val="lrTb"/>
            <w:noWrap w:val="false"/>
          </w:tcPr>
          <w:p>
            <w:pPr>
              <w:jc w:val="center"/>
              <w:keepLines w:val="0"/>
              <w:keepNext w:val="0"/>
              <w:pageBreakBefore w:val="0"/>
              <w:spacing w:line="280" w:lineRule="exact"/>
              <w:rPr>
                <w:rFonts w:ascii="仿宋" w:hAnsi="仿宋" w:eastAsia="仿宋" w:cs="仿宋"/>
                <w:sz w:val="24"/>
              </w:rPr>
            </w:pPr>
            <w:r>
              <w:rPr>
                <w:rFonts w:hint="eastAsia" w:ascii="仿宋" w:hAnsi="仿宋" w:eastAsia="仿宋" w:cs="仿宋"/>
                <w:sz w:val="24"/>
              </w:rPr>
              <w:t xml:space="preserve">9</w:t>
            </w:r>
            <w:r/>
          </w:p>
        </w:tc>
        <w:tc>
          <w:tcPr>
            <w:tcBorders>
              <w:top w:val="single" w:color="000000" w:sz="2" w:space="0"/>
              <w:left w:val="single" w:color="000000" w:sz="8" w:space="0"/>
              <w:bottom w:val="single" w:color="000000" w:sz="8" w:space="0"/>
              <w:right w:val="single" w:color="000000" w:sz="8" w:space="0"/>
            </w:tcBorders>
            <w:tcW w:w="3230"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电源连接和外部软线</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4706.1-2005 25</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4706.10-2008 25</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4706.1-2024 25</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4706.10-2024 25</w:t>
            </w:r>
            <w:r/>
          </w:p>
        </w:tc>
        <w:tc>
          <w:tcPr>
            <w:tcBorders>
              <w:top w:val="single" w:color="000000" w:sz="2" w:space="0"/>
              <w:left w:val="single" w:color="000000" w:sz="8" w:space="0"/>
              <w:bottom w:val="single" w:color="000000" w:sz="8" w:space="0"/>
              <w:right w:val="single" w:color="000000" w:sz="8" w:space="0"/>
            </w:tcBorders>
            <w:tcW w:w="2620"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4706.1-2005 25</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4706.10-2008 25</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4706.1-2024 25</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4706.10-2024 25</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916" w:type="dxa"/>
            <w:vAlign w:val="center"/>
            <w:textDirection w:val="lrTb"/>
            <w:noWrap w:val="false"/>
          </w:tcPr>
          <w:p>
            <w:pPr>
              <w:jc w:val="center"/>
              <w:keepLines w:val="0"/>
              <w:keepNext w:val="0"/>
              <w:pageBreakBefore w:val="0"/>
              <w:spacing w:line="280" w:lineRule="exact"/>
              <w:rPr>
                <w:rFonts w:ascii="仿宋" w:hAnsi="仿宋" w:eastAsia="仿宋" w:cs="仿宋"/>
                <w:sz w:val="24"/>
              </w:rPr>
            </w:pPr>
            <w:r>
              <w:rPr>
                <w:rFonts w:hint="eastAsia" w:ascii="仿宋" w:hAnsi="仿宋" w:eastAsia="仿宋" w:cs="仿宋"/>
                <w:sz w:val="24"/>
              </w:rPr>
              <w:t xml:space="preserve">10</w:t>
            </w:r>
            <w:r/>
          </w:p>
        </w:tc>
        <w:tc>
          <w:tcPr>
            <w:tcBorders>
              <w:top w:val="single" w:color="000000" w:sz="2" w:space="0"/>
              <w:left w:val="single" w:color="000000" w:sz="8" w:space="0"/>
              <w:bottom w:val="single" w:color="000000" w:sz="8" w:space="0"/>
              <w:right w:val="single" w:color="000000" w:sz="8" w:space="0"/>
            </w:tcBorders>
            <w:tcW w:w="3230"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外部导线用接线端子</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4706.1-2005 26</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4706.10-2008 26</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4706.1-2024 26</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4706.10-2024 26</w:t>
            </w:r>
            <w:r/>
          </w:p>
        </w:tc>
        <w:tc>
          <w:tcPr>
            <w:tcBorders>
              <w:top w:val="single" w:color="000000" w:sz="2" w:space="0"/>
              <w:left w:val="single" w:color="000000" w:sz="8" w:space="0"/>
              <w:bottom w:val="single" w:color="000000" w:sz="8" w:space="0"/>
              <w:right w:val="single" w:color="000000" w:sz="8" w:space="0"/>
            </w:tcBorders>
            <w:tcW w:w="2620"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4706.1-2005 26</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4706.10-2008 26</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4706.1-2024 26</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4706.10-2024 26</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916" w:type="dxa"/>
            <w:vAlign w:val="center"/>
            <w:textDirection w:val="lrTb"/>
            <w:noWrap w:val="false"/>
          </w:tcPr>
          <w:p>
            <w:pPr>
              <w:jc w:val="center"/>
              <w:keepLines w:val="0"/>
              <w:keepNext w:val="0"/>
              <w:pageBreakBefore w:val="0"/>
              <w:spacing w:line="280" w:lineRule="exact"/>
              <w:rPr>
                <w:rFonts w:ascii="仿宋" w:hAnsi="仿宋" w:eastAsia="仿宋" w:cs="仿宋"/>
                <w:sz w:val="24"/>
              </w:rPr>
            </w:pPr>
            <w:r>
              <w:rPr>
                <w:rFonts w:hint="eastAsia" w:ascii="仿宋" w:hAnsi="仿宋" w:eastAsia="仿宋" w:cs="仿宋"/>
                <w:sz w:val="24"/>
              </w:rPr>
              <w:t xml:space="preserve">11</w:t>
            </w:r>
            <w:r/>
          </w:p>
        </w:tc>
        <w:tc>
          <w:tcPr>
            <w:tcBorders>
              <w:top w:val="single" w:color="000000" w:sz="2" w:space="0"/>
              <w:left w:val="single" w:color="000000" w:sz="8" w:space="0"/>
              <w:bottom w:val="single" w:color="000000" w:sz="8" w:space="0"/>
              <w:right w:val="single" w:color="000000" w:sz="8" w:space="0"/>
            </w:tcBorders>
            <w:tcW w:w="3230" w:type="dxa"/>
            <w:vAlign w:val="center"/>
            <w:textDirection w:val="lrTb"/>
            <w:noWrap w:val="false"/>
          </w:tcPr>
          <w:p>
            <w:pPr>
              <w:jc w:val="left"/>
              <w:keepLines w:val="0"/>
              <w:keepNext w:val="0"/>
              <w:pageBreakBefore w:val="0"/>
              <w:spacing w:line="280" w:lineRule="exact"/>
              <w:rPr>
                <w:rFonts w:ascii="仿宋" w:hAnsi="仿宋" w:eastAsia="仿宋" w:cs="仿宋"/>
                <w:color w:val="000000"/>
                <w:sz w:val="24"/>
              </w:rPr>
            </w:pPr>
            <w:r>
              <w:rPr>
                <w:rFonts w:hint="eastAsia" w:ascii="仿宋" w:hAnsi="仿宋" w:eastAsia="仿宋" w:cs="仿宋"/>
                <w:color w:val="000000"/>
                <w:sz w:val="24"/>
              </w:rPr>
              <w:t xml:space="preserve">接地措施</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4706.1-2005 27</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4706.10-2008 27</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4706.1-2024 27</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4706.10-2024 27</w:t>
            </w:r>
            <w:r/>
          </w:p>
        </w:tc>
        <w:tc>
          <w:tcPr>
            <w:tcBorders>
              <w:top w:val="single" w:color="000000" w:sz="2" w:space="0"/>
              <w:left w:val="single" w:color="000000" w:sz="8" w:space="0"/>
              <w:bottom w:val="single" w:color="000000" w:sz="8" w:space="0"/>
              <w:right w:val="single" w:color="000000" w:sz="8" w:space="0"/>
            </w:tcBorders>
            <w:tcW w:w="2620"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4706.1-2005 27</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4706.10-2008 27</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4706.1-2024 27</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4706.10-2024 27</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916" w:type="dxa"/>
            <w:vAlign w:val="center"/>
            <w:textDirection w:val="lrTb"/>
            <w:noWrap w:val="false"/>
          </w:tcPr>
          <w:p>
            <w:pPr>
              <w:jc w:val="center"/>
              <w:keepLines w:val="0"/>
              <w:keepNext w:val="0"/>
              <w:pageBreakBefore w:val="0"/>
              <w:spacing w:line="280" w:lineRule="exact"/>
              <w:rPr>
                <w:rFonts w:ascii="仿宋" w:hAnsi="仿宋" w:eastAsia="仿宋" w:cs="仿宋"/>
                <w:sz w:val="24"/>
              </w:rPr>
            </w:pPr>
            <w:r>
              <w:rPr>
                <w:rFonts w:hint="eastAsia" w:ascii="仿宋" w:hAnsi="仿宋" w:eastAsia="仿宋" w:cs="仿宋"/>
                <w:sz w:val="24"/>
              </w:rPr>
              <w:t xml:space="preserve">12</w:t>
            </w:r>
            <w:r/>
          </w:p>
        </w:tc>
        <w:tc>
          <w:tcPr>
            <w:tcBorders>
              <w:top w:val="single" w:color="000000" w:sz="2" w:space="0"/>
              <w:left w:val="single" w:color="000000" w:sz="8" w:space="0"/>
              <w:bottom w:val="single" w:color="000000" w:sz="8" w:space="0"/>
              <w:right w:val="single" w:color="000000" w:sz="8" w:space="0"/>
            </w:tcBorders>
            <w:tcW w:w="3230"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电气间隙、爬电距离</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4706.1-2005 29</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4706.10-2008 29</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4706.1-2024 29</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4706.10-2024 29</w:t>
            </w:r>
            <w:r/>
          </w:p>
        </w:tc>
        <w:tc>
          <w:tcPr>
            <w:tcBorders>
              <w:top w:val="single" w:color="000000" w:sz="2" w:space="0"/>
              <w:left w:val="single" w:color="000000" w:sz="8" w:space="0"/>
              <w:bottom w:val="single" w:color="000000" w:sz="8" w:space="0"/>
              <w:right w:val="single" w:color="000000" w:sz="8" w:space="0"/>
            </w:tcBorders>
            <w:tcW w:w="2620"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4706.1-2005 29</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4706.10-2008 29</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4706.1-2024 29</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4706.10-2024 29</w:t>
            </w:r>
            <w:r/>
          </w:p>
        </w:tc>
      </w:tr>
    </w:tbl>
    <w:p>
      <w:pPr>
        <w:keepLines w:val="0"/>
        <w:keepNext w:val="0"/>
        <w:pageBreakBefore w:val="0"/>
        <w:spacing w:after="200" w:line="280" w:lineRule="exact"/>
        <w:rPr>
          <w:rFonts w:ascii="Cambria" w:hAnsi="Cambria" w:eastAsia="Cambria" w:cs="Cambria"/>
          <w:color w:val="000000"/>
          <w:sz w:val="24"/>
        </w:rPr>
      </w:pPr>
      <w:r>
        <w:rPr>
          <w:rFonts w:ascii="Cambria" w:hAnsi="Cambria" w:eastAsia="Cambria" w:cs="Cambria"/>
          <w:color w:val="000000"/>
          <w:sz w:val="24"/>
        </w:rPr>
      </w:r>
      <w:r/>
    </w:p>
    <w:tbl>
      <w:tblPr>
        <w:tblStyle w:val="694"/>
        <w:tblW w:w="93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6"/>
        <w:gridCol w:w="2774"/>
        <w:gridCol w:w="2827"/>
        <w:gridCol w:w="2828"/>
      </w:tblGrid>
      <w:tr>
        <w:trPr>
          <w:jc w:val="cente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黑体" w:hAnsi="宋体" w:eastAsia="黑体" w:cs="黑体"/>
                <w:b/>
                <w:color w:val="000000"/>
                <w:sz w:val="24"/>
              </w:rPr>
              <w:t xml:space="preserve">38.室内加热器（含浴霸）</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916" w:type="dxa"/>
            <w:vAlign w:val="center"/>
            <w:textDirection w:val="lrTb"/>
            <w:noWrap w:val="false"/>
          </w:tcPr>
          <w:p>
            <w:pPr>
              <w:jc w:val="center"/>
              <w:keepLines w:val="0"/>
              <w:keepNext w:val="0"/>
              <w:pageBreakBefore w:val="0"/>
              <w:spacing w:line="280" w:lineRule="exact"/>
              <w:rPr>
                <w:rFonts w:ascii="Calibri" w:hAnsi="Calibri" w:cs="Calibri"/>
                <w:sz w:val="24"/>
              </w:rPr>
            </w:pPr>
            <w:r>
              <w:rPr>
                <w:rFonts w:hint="eastAsia" w:ascii="宋体" w:hAnsi="宋体" w:eastAsia="宋体" w:cs="宋体"/>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W w:w="2774" w:type="dxa"/>
            <w:vAlign w:val="center"/>
            <w:textDirection w:val="lrTb"/>
            <w:noWrap w:val="false"/>
          </w:tcPr>
          <w:p>
            <w:pPr>
              <w:jc w:val="center"/>
              <w:keepLines w:val="0"/>
              <w:keepNext w:val="0"/>
              <w:pageBreakBefore w:val="0"/>
              <w:spacing w:line="280" w:lineRule="exact"/>
              <w:rPr>
                <w:rFonts w:ascii="Calibri" w:hAnsi="Calibri" w:cs="Calibri"/>
                <w:sz w:val="24"/>
              </w:rPr>
            </w:pPr>
            <w:r>
              <w:rPr>
                <w:rFonts w:hint="eastAsia" w:ascii="宋体" w:hAnsi="宋体" w:eastAsia="宋体" w:cs="宋体"/>
                <w:b/>
                <w:color w:val="000000"/>
                <w:sz w:val="24"/>
              </w:rPr>
              <w:t xml:space="preserve">检验项目</w:t>
            </w:r>
            <w:r/>
          </w:p>
        </w:tc>
        <w:tc>
          <w:tcPr>
            <w:tcBorders>
              <w:top w:val="single" w:color="000000" w:sz="8" w:space="0"/>
              <w:left w:val="single" w:color="000000" w:sz="8" w:space="0"/>
              <w:bottom w:val="single" w:color="000000" w:sz="8" w:space="0"/>
              <w:right w:val="single" w:color="000000" w:sz="8" w:space="0"/>
            </w:tcBorders>
            <w:tcW w:w="2827" w:type="dxa"/>
            <w:vAlign w:val="center"/>
            <w:textDirection w:val="lrTb"/>
            <w:noWrap w:val="false"/>
          </w:tcPr>
          <w:p>
            <w:pPr>
              <w:jc w:val="center"/>
              <w:keepLines w:val="0"/>
              <w:keepNext w:val="0"/>
              <w:pageBreakBefore w:val="0"/>
              <w:spacing w:line="280" w:lineRule="exact"/>
              <w:rPr>
                <w:rFonts w:ascii="Calibri" w:hAnsi="Calibri" w:cs="Calibri"/>
                <w:sz w:val="24"/>
              </w:rPr>
            </w:pPr>
            <w:r>
              <w:rPr>
                <w:rFonts w:hint="eastAsia" w:ascii="宋体" w:hAnsi="宋体" w:eastAsia="宋体" w:cs="宋体"/>
                <w:b/>
                <w:color w:val="000000"/>
                <w:sz w:val="24"/>
              </w:rPr>
              <w:t xml:space="preserve">检验依据</w:t>
            </w:r>
            <w:r/>
          </w:p>
        </w:tc>
        <w:tc>
          <w:tcPr>
            <w:tcBorders>
              <w:top w:val="single" w:color="000000" w:sz="8" w:space="0"/>
              <w:left w:val="single" w:color="000000" w:sz="8" w:space="0"/>
              <w:bottom w:val="single" w:color="000000" w:sz="8" w:space="0"/>
              <w:right w:val="single" w:color="000000" w:sz="8" w:space="0"/>
            </w:tcBorders>
            <w:tcW w:w="2828" w:type="dxa"/>
            <w:vAlign w:val="center"/>
            <w:textDirection w:val="lrTb"/>
            <w:noWrap w:val="false"/>
          </w:tcPr>
          <w:p>
            <w:pPr>
              <w:jc w:val="center"/>
              <w:keepLines w:val="0"/>
              <w:keepNext w:val="0"/>
              <w:pageBreakBefore w:val="0"/>
              <w:spacing w:line="280" w:lineRule="exact"/>
              <w:rPr>
                <w:rFonts w:ascii="Calibri" w:hAnsi="Calibri" w:cs="Calibri"/>
                <w:sz w:val="24"/>
              </w:rPr>
            </w:pPr>
            <w:r>
              <w:rPr>
                <w:rFonts w:hint="eastAsia" w:ascii="宋体" w:hAnsi="宋体" w:eastAsia="宋体" w:cs="宋体"/>
                <w:b/>
                <w:color w:val="000000"/>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916" w:type="dxa"/>
            <w:vAlign w:val="center"/>
            <w:textDirection w:val="lrTb"/>
            <w:noWrap w:val="false"/>
          </w:tcPr>
          <w:p>
            <w:pPr>
              <w:jc w:val="center"/>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1</w:t>
            </w:r>
            <w:r/>
          </w:p>
        </w:tc>
        <w:tc>
          <w:tcPr>
            <w:tcBorders>
              <w:top w:val="single" w:color="000000" w:sz="2" w:space="0"/>
              <w:left w:val="single" w:color="000000" w:sz="8" w:space="0"/>
              <w:bottom w:val="single" w:color="000000" w:sz="8" w:space="0"/>
              <w:right w:val="single" w:color="000000" w:sz="8" w:space="0"/>
            </w:tcBorders>
            <w:tcW w:w="2774"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标志和说明</w:t>
            </w:r>
            <w:r/>
          </w:p>
        </w:tc>
        <w:tc>
          <w:tcPr>
            <w:tcBorders>
              <w:top w:val="single" w:color="000000" w:sz="2" w:space="0"/>
              <w:left w:val="single" w:color="000000" w:sz="8" w:space="0"/>
              <w:bottom w:val="single" w:color="000000" w:sz="8" w:space="0"/>
              <w:right w:val="single" w:color="000000" w:sz="8" w:space="0"/>
            </w:tcBorders>
            <w:tcW w:w="2827"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4706.1-2005 7</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4706.23-2007 7</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4706.1-2024 7</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4706.23-2024 7</w:t>
            </w:r>
            <w:r/>
          </w:p>
        </w:tc>
        <w:tc>
          <w:tcPr>
            <w:tcBorders>
              <w:top w:val="single" w:color="000000" w:sz="2" w:space="0"/>
              <w:left w:val="single" w:color="000000" w:sz="8" w:space="0"/>
              <w:bottom w:val="single" w:color="000000" w:sz="8" w:space="0"/>
              <w:right w:val="single" w:color="000000" w:sz="8" w:space="0"/>
            </w:tcBorders>
            <w:tcW w:w="2828"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4706.1-2005 7</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4706.23-2007 7</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4706.1-2024 7</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4706.23-2024 7</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916" w:type="dxa"/>
            <w:vAlign w:val="center"/>
            <w:textDirection w:val="lrTb"/>
            <w:noWrap w:val="false"/>
          </w:tcPr>
          <w:p>
            <w:pPr>
              <w:jc w:val="center"/>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2</w:t>
            </w:r>
            <w:r/>
          </w:p>
        </w:tc>
        <w:tc>
          <w:tcPr>
            <w:tcBorders>
              <w:top w:val="single" w:color="000000" w:sz="2" w:space="0"/>
              <w:left w:val="single" w:color="000000" w:sz="8" w:space="0"/>
              <w:bottom w:val="single" w:color="000000" w:sz="8" w:space="0"/>
              <w:right w:val="single" w:color="000000" w:sz="8" w:space="0"/>
            </w:tcBorders>
            <w:tcW w:w="2774"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对触及带电部件的防护</w:t>
            </w:r>
            <w:r/>
          </w:p>
        </w:tc>
        <w:tc>
          <w:tcPr>
            <w:tcBorders>
              <w:top w:val="single" w:color="000000" w:sz="2" w:space="0"/>
              <w:left w:val="single" w:color="000000" w:sz="8" w:space="0"/>
              <w:bottom w:val="single" w:color="000000" w:sz="8" w:space="0"/>
              <w:right w:val="single" w:color="000000" w:sz="8" w:space="0"/>
            </w:tcBorders>
            <w:tcW w:w="2827"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4706.1-2005 8</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4706.23-2007 8</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4706.1-2024 8</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4706.23-2024 8</w:t>
            </w:r>
            <w:r/>
          </w:p>
        </w:tc>
        <w:tc>
          <w:tcPr>
            <w:tcBorders>
              <w:top w:val="single" w:color="000000" w:sz="2" w:space="0"/>
              <w:left w:val="single" w:color="000000" w:sz="8" w:space="0"/>
              <w:bottom w:val="single" w:color="000000" w:sz="8" w:space="0"/>
              <w:right w:val="single" w:color="000000" w:sz="8" w:space="0"/>
            </w:tcBorders>
            <w:tcW w:w="2828"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4706.1-2005 8</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4706.23-2007 8</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4706.1-2024 8</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4706.23-2024 8</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916" w:type="dxa"/>
            <w:vAlign w:val="center"/>
            <w:textDirection w:val="lrTb"/>
            <w:noWrap w:val="false"/>
          </w:tcPr>
          <w:p>
            <w:pPr>
              <w:jc w:val="center"/>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3</w:t>
            </w:r>
            <w:r/>
          </w:p>
        </w:tc>
        <w:tc>
          <w:tcPr>
            <w:tcBorders>
              <w:top w:val="single" w:color="000000" w:sz="2" w:space="0"/>
              <w:left w:val="single" w:color="000000" w:sz="8" w:space="0"/>
              <w:bottom w:val="single" w:color="000000" w:sz="8" w:space="0"/>
              <w:right w:val="single" w:color="000000" w:sz="8" w:space="0"/>
            </w:tcBorders>
            <w:tcW w:w="2774"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输入功率和电流</w:t>
            </w:r>
            <w:r/>
          </w:p>
        </w:tc>
        <w:tc>
          <w:tcPr>
            <w:tcBorders>
              <w:top w:val="single" w:color="000000" w:sz="2" w:space="0"/>
              <w:left w:val="single" w:color="000000" w:sz="8" w:space="0"/>
              <w:bottom w:val="single" w:color="000000" w:sz="8" w:space="0"/>
              <w:right w:val="single" w:color="000000" w:sz="8" w:space="0"/>
            </w:tcBorders>
            <w:tcW w:w="2827"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4706.1-2005 10</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4706.23-2007 10</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4706.1-2024 10</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4706.23-2024 10</w:t>
            </w:r>
            <w:r/>
          </w:p>
        </w:tc>
        <w:tc>
          <w:tcPr>
            <w:tcBorders>
              <w:top w:val="single" w:color="000000" w:sz="2" w:space="0"/>
              <w:left w:val="single" w:color="000000" w:sz="8" w:space="0"/>
              <w:bottom w:val="single" w:color="000000" w:sz="8" w:space="0"/>
              <w:right w:val="single" w:color="000000" w:sz="8" w:space="0"/>
            </w:tcBorders>
            <w:tcW w:w="2828"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4706.1-2005 10</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4706.23-2007 10</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4706.1-2024 10</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4706.23-2024 10</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916" w:type="dxa"/>
            <w:vAlign w:val="center"/>
            <w:textDirection w:val="lrTb"/>
            <w:noWrap w:val="false"/>
          </w:tcPr>
          <w:p>
            <w:pPr>
              <w:jc w:val="center"/>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4</w:t>
            </w:r>
            <w:r/>
          </w:p>
        </w:tc>
        <w:tc>
          <w:tcPr>
            <w:tcBorders>
              <w:top w:val="single" w:color="000000" w:sz="2" w:space="0"/>
              <w:left w:val="single" w:color="000000" w:sz="8" w:space="0"/>
              <w:bottom w:val="single" w:color="000000" w:sz="8" w:space="0"/>
              <w:right w:val="single" w:color="000000" w:sz="8" w:space="0"/>
            </w:tcBorders>
            <w:tcW w:w="2774"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发热</w:t>
            </w:r>
            <w:r/>
          </w:p>
        </w:tc>
        <w:tc>
          <w:tcPr>
            <w:tcBorders>
              <w:top w:val="single" w:color="000000" w:sz="2" w:space="0"/>
              <w:left w:val="single" w:color="000000" w:sz="8" w:space="0"/>
              <w:bottom w:val="single" w:color="000000" w:sz="8" w:space="0"/>
              <w:right w:val="single" w:color="000000" w:sz="8" w:space="0"/>
            </w:tcBorders>
            <w:tcW w:w="2827"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4706.1-2005 11</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4706.23-2007 11</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4706.1-2024 11</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4706.23-2024 11</w:t>
            </w:r>
            <w:r/>
          </w:p>
        </w:tc>
        <w:tc>
          <w:tcPr>
            <w:tcBorders>
              <w:top w:val="single" w:color="000000" w:sz="2" w:space="0"/>
              <w:left w:val="single" w:color="000000" w:sz="8" w:space="0"/>
              <w:bottom w:val="single" w:color="000000" w:sz="8" w:space="0"/>
              <w:right w:val="single" w:color="000000" w:sz="8" w:space="0"/>
            </w:tcBorders>
            <w:tcW w:w="2828"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4706.1-2005 11</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4706.23-2007 11</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4706.1-2024 11</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4706.23-2024 11</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916" w:type="dxa"/>
            <w:vAlign w:val="center"/>
            <w:textDirection w:val="lrTb"/>
            <w:noWrap w:val="false"/>
          </w:tcPr>
          <w:p>
            <w:pPr>
              <w:jc w:val="center"/>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5</w:t>
            </w:r>
            <w:r/>
          </w:p>
        </w:tc>
        <w:tc>
          <w:tcPr>
            <w:tcBorders>
              <w:top w:val="single" w:color="000000" w:sz="2" w:space="0"/>
              <w:left w:val="single" w:color="000000" w:sz="8" w:space="0"/>
              <w:bottom w:val="single" w:color="000000" w:sz="8" w:space="0"/>
              <w:right w:val="single" w:color="000000" w:sz="8" w:space="0"/>
            </w:tcBorders>
            <w:tcW w:w="2774"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工作温度下的泄漏电流和电气强度</w:t>
            </w:r>
            <w:r/>
          </w:p>
        </w:tc>
        <w:tc>
          <w:tcPr>
            <w:tcBorders>
              <w:top w:val="single" w:color="000000" w:sz="2" w:space="0"/>
              <w:left w:val="single" w:color="000000" w:sz="8" w:space="0"/>
              <w:bottom w:val="single" w:color="000000" w:sz="8" w:space="0"/>
              <w:right w:val="single" w:color="000000" w:sz="8" w:space="0"/>
            </w:tcBorders>
            <w:tcW w:w="2827"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4706.1-2005 13</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4706.23-2007 13</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4706.1-2024 13</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4706.23-2024 13</w:t>
            </w:r>
            <w:r/>
          </w:p>
        </w:tc>
        <w:tc>
          <w:tcPr>
            <w:tcBorders>
              <w:top w:val="single" w:color="000000" w:sz="2" w:space="0"/>
              <w:left w:val="single" w:color="000000" w:sz="8" w:space="0"/>
              <w:bottom w:val="single" w:color="000000" w:sz="8" w:space="0"/>
              <w:right w:val="single" w:color="000000" w:sz="8" w:space="0"/>
            </w:tcBorders>
            <w:tcW w:w="2828"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4706.1-2005 13</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4706.23-2007 13</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4706.1-2024 13</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4706.23-2024 13</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916" w:type="dxa"/>
            <w:vAlign w:val="center"/>
            <w:textDirection w:val="lrTb"/>
            <w:noWrap w:val="false"/>
          </w:tcPr>
          <w:p>
            <w:pPr>
              <w:jc w:val="center"/>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6</w:t>
            </w:r>
            <w:r/>
          </w:p>
        </w:tc>
        <w:tc>
          <w:tcPr>
            <w:tcBorders>
              <w:top w:val="single" w:color="000000" w:sz="2" w:space="0"/>
              <w:left w:val="single" w:color="000000" w:sz="8" w:space="0"/>
              <w:bottom w:val="single" w:color="000000" w:sz="8" w:space="0"/>
              <w:right w:val="single" w:color="000000" w:sz="8" w:space="0"/>
            </w:tcBorders>
            <w:tcW w:w="2774"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非正常工作</w:t>
            </w:r>
            <w:r/>
          </w:p>
        </w:tc>
        <w:tc>
          <w:tcPr>
            <w:tcBorders>
              <w:top w:val="single" w:color="000000" w:sz="2" w:space="0"/>
              <w:left w:val="single" w:color="000000" w:sz="8" w:space="0"/>
              <w:bottom w:val="single" w:color="000000" w:sz="8" w:space="0"/>
              <w:right w:val="single" w:color="000000" w:sz="8" w:space="0"/>
            </w:tcBorders>
            <w:tcW w:w="2827"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4706.1-2005 19</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4706.23-2007 19</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4706.1-2024 19</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4706.23-2024 19</w:t>
            </w:r>
            <w:r/>
          </w:p>
        </w:tc>
        <w:tc>
          <w:tcPr>
            <w:tcBorders>
              <w:top w:val="single" w:color="000000" w:sz="2" w:space="0"/>
              <w:left w:val="single" w:color="000000" w:sz="8" w:space="0"/>
              <w:bottom w:val="single" w:color="000000" w:sz="8" w:space="0"/>
              <w:right w:val="single" w:color="000000" w:sz="8" w:space="0"/>
            </w:tcBorders>
            <w:tcW w:w="2828"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4706.1-2005 19</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4706.23-2007 19</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4706.1-2024 19</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4706.23-2024 19</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916" w:type="dxa"/>
            <w:vAlign w:val="center"/>
            <w:textDirection w:val="lrTb"/>
            <w:noWrap w:val="false"/>
          </w:tcPr>
          <w:p>
            <w:pPr>
              <w:jc w:val="center"/>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7</w:t>
            </w:r>
            <w:r/>
          </w:p>
        </w:tc>
        <w:tc>
          <w:tcPr>
            <w:tcBorders>
              <w:top w:val="single" w:color="000000" w:sz="2" w:space="0"/>
              <w:left w:val="single" w:color="000000" w:sz="8" w:space="0"/>
              <w:bottom w:val="single" w:color="000000" w:sz="8" w:space="0"/>
              <w:right w:val="single" w:color="000000" w:sz="8" w:space="0"/>
            </w:tcBorders>
            <w:tcW w:w="2774"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结构（不包括第22.46条试验）</w:t>
            </w:r>
            <w:r/>
          </w:p>
        </w:tc>
        <w:tc>
          <w:tcPr>
            <w:tcBorders>
              <w:top w:val="single" w:color="000000" w:sz="2" w:space="0"/>
              <w:left w:val="single" w:color="000000" w:sz="8" w:space="0"/>
              <w:bottom w:val="single" w:color="000000" w:sz="8" w:space="0"/>
              <w:right w:val="single" w:color="000000" w:sz="8" w:space="0"/>
            </w:tcBorders>
            <w:tcW w:w="2827"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4706.1-2005 22</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4706.23-2007 22</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4706.1-2024 22</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4706.23-2024 22</w:t>
            </w:r>
            <w:r/>
          </w:p>
        </w:tc>
        <w:tc>
          <w:tcPr>
            <w:tcBorders>
              <w:top w:val="single" w:color="000000" w:sz="2" w:space="0"/>
              <w:left w:val="single" w:color="000000" w:sz="8" w:space="0"/>
              <w:bottom w:val="single" w:color="000000" w:sz="8" w:space="0"/>
              <w:right w:val="single" w:color="000000" w:sz="8" w:space="0"/>
            </w:tcBorders>
            <w:tcW w:w="2828"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4706.1-2005 22</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4706.23-2007 22</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4706.1-2024 22</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4706.23-2024 22</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916" w:type="dxa"/>
            <w:vAlign w:val="center"/>
            <w:textDirection w:val="lrTb"/>
            <w:noWrap w:val="false"/>
          </w:tcPr>
          <w:p>
            <w:pPr>
              <w:jc w:val="center"/>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8</w:t>
            </w:r>
            <w:r/>
          </w:p>
        </w:tc>
        <w:tc>
          <w:tcPr>
            <w:tcBorders>
              <w:top w:val="single" w:color="000000" w:sz="2" w:space="0"/>
              <w:left w:val="single" w:color="000000" w:sz="8" w:space="0"/>
              <w:bottom w:val="single" w:color="000000" w:sz="8" w:space="0"/>
              <w:right w:val="single" w:color="000000" w:sz="8" w:space="0"/>
            </w:tcBorders>
            <w:tcW w:w="2774"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内部布线</w:t>
            </w:r>
            <w:r/>
          </w:p>
        </w:tc>
        <w:tc>
          <w:tcPr>
            <w:tcBorders>
              <w:top w:val="single" w:color="000000" w:sz="2" w:space="0"/>
              <w:left w:val="single" w:color="000000" w:sz="8" w:space="0"/>
              <w:bottom w:val="single" w:color="000000" w:sz="8" w:space="0"/>
              <w:right w:val="single" w:color="000000" w:sz="8" w:space="0"/>
            </w:tcBorders>
            <w:tcW w:w="2827"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4706.1-2005 23</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4706.23-2007 23</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4706.1-2024 23</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4706.23-2024 23</w:t>
            </w:r>
            <w:r/>
          </w:p>
        </w:tc>
        <w:tc>
          <w:tcPr>
            <w:tcBorders>
              <w:top w:val="single" w:color="000000" w:sz="2" w:space="0"/>
              <w:left w:val="single" w:color="000000" w:sz="8" w:space="0"/>
              <w:bottom w:val="single" w:color="000000" w:sz="8" w:space="0"/>
              <w:right w:val="single" w:color="000000" w:sz="8" w:space="0"/>
            </w:tcBorders>
            <w:tcW w:w="2828"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4706.1-2005 23</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4706.23-2007 23</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4706.1-2024 23</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4706.23-2024 23</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916" w:type="dxa"/>
            <w:vAlign w:val="center"/>
            <w:textDirection w:val="lrTb"/>
            <w:noWrap w:val="false"/>
          </w:tcPr>
          <w:p>
            <w:pPr>
              <w:jc w:val="center"/>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9</w:t>
            </w:r>
            <w:r/>
          </w:p>
        </w:tc>
        <w:tc>
          <w:tcPr>
            <w:tcBorders>
              <w:top w:val="single" w:color="000000" w:sz="2" w:space="0"/>
              <w:left w:val="single" w:color="000000" w:sz="8" w:space="0"/>
              <w:bottom w:val="single" w:color="000000" w:sz="8" w:space="0"/>
              <w:right w:val="single" w:color="000000" w:sz="8" w:space="0"/>
            </w:tcBorders>
            <w:tcW w:w="2774"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电源连接和外部软线</w:t>
            </w:r>
            <w:r/>
          </w:p>
        </w:tc>
        <w:tc>
          <w:tcPr>
            <w:tcBorders>
              <w:top w:val="single" w:color="000000" w:sz="2" w:space="0"/>
              <w:left w:val="single" w:color="000000" w:sz="8" w:space="0"/>
              <w:bottom w:val="single" w:color="000000" w:sz="8" w:space="0"/>
              <w:right w:val="single" w:color="000000" w:sz="8" w:space="0"/>
            </w:tcBorders>
            <w:tcW w:w="2827"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4706.1-2005 25</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4706.23-2007 25</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4706.1-2024 25</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4706.23-2024 25</w:t>
            </w:r>
            <w:r/>
          </w:p>
        </w:tc>
        <w:tc>
          <w:tcPr>
            <w:tcBorders>
              <w:top w:val="single" w:color="000000" w:sz="2" w:space="0"/>
              <w:left w:val="single" w:color="000000" w:sz="8" w:space="0"/>
              <w:bottom w:val="single" w:color="000000" w:sz="8" w:space="0"/>
              <w:right w:val="single" w:color="000000" w:sz="8" w:space="0"/>
            </w:tcBorders>
            <w:tcW w:w="2828"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4706.1-2005 25</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4706.23-2007 25</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4706.1-2024 25</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4706.23-2024 25</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916" w:type="dxa"/>
            <w:vAlign w:val="center"/>
            <w:textDirection w:val="lrTb"/>
            <w:noWrap w:val="false"/>
          </w:tcPr>
          <w:p>
            <w:pPr>
              <w:jc w:val="center"/>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10</w:t>
            </w:r>
            <w:r/>
          </w:p>
        </w:tc>
        <w:tc>
          <w:tcPr>
            <w:tcBorders>
              <w:top w:val="single" w:color="000000" w:sz="2" w:space="0"/>
              <w:left w:val="single" w:color="000000" w:sz="8" w:space="0"/>
              <w:bottom w:val="single" w:color="000000" w:sz="8" w:space="0"/>
              <w:right w:val="single" w:color="000000" w:sz="8" w:space="0"/>
            </w:tcBorders>
            <w:tcW w:w="2774"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外部导线用接线端子</w:t>
            </w:r>
            <w:r/>
          </w:p>
        </w:tc>
        <w:tc>
          <w:tcPr>
            <w:tcBorders>
              <w:top w:val="single" w:color="000000" w:sz="2" w:space="0"/>
              <w:left w:val="single" w:color="000000" w:sz="8" w:space="0"/>
              <w:bottom w:val="single" w:color="000000" w:sz="8" w:space="0"/>
              <w:right w:val="single" w:color="000000" w:sz="8" w:space="0"/>
            </w:tcBorders>
            <w:tcW w:w="2827"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4706.1-2005 26</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4706.23-2007 26</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4706.1-2024 26</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4706.23-2024 26</w:t>
            </w:r>
            <w:r/>
          </w:p>
        </w:tc>
        <w:tc>
          <w:tcPr>
            <w:tcBorders>
              <w:top w:val="single" w:color="000000" w:sz="2" w:space="0"/>
              <w:left w:val="single" w:color="000000" w:sz="8" w:space="0"/>
              <w:bottom w:val="single" w:color="000000" w:sz="8" w:space="0"/>
              <w:right w:val="single" w:color="000000" w:sz="8" w:space="0"/>
            </w:tcBorders>
            <w:tcW w:w="2828"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4706.1-2005 26</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4706.23-2007 26</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4706.1-2024 26</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4706.23-2024 26</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916" w:type="dxa"/>
            <w:vAlign w:val="center"/>
            <w:textDirection w:val="lrTb"/>
            <w:noWrap w:val="false"/>
          </w:tcPr>
          <w:p>
            <w:pPr>
              <w:jc w:val="center"/>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11</w:t>
            </w:r>
            <w:r/>
          </w:p>
        </w:tc>
        <w:tc>
          <w:tcPr>
            <w:tcBorders>
              <w:top w:val="single" w:color="000000" w:sz="2" w:space="0"/>
              <w:left w:val="single" w:color="000000" w:sz="8" w:space="0"/>
              <w:bottom w:val="single" w:color="000000" w:sz="8" w:space="0"/>
              <w:right w:val="single" w:color="000000" w:sz="8" w:space="0"/>
            </w:tcBorders>
            <w:tcW w:w="2774"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接地措施</w:t>
            </w:r>
            <w:r/>
          </w:p>
        </w:tc>
        <w:tc>
          <w:tcPr>
            <w:tcBorders>
              <w:top w:val="single" w:color="000000" w:sz="2" w:space="0"/>
              <w:left w:val="single" w:color="000000" w:sz="8" w:space="0"/>
              <w:bottom w:val="single" w:color="000000" w:sz="8" w:space="0"/>
              <w:right w:val="single" w:color="000000" w:sz="8" w:space="0"/>
            </w:tcBorders>
            <w:tcW w:w="2827"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4706.1-2005 27</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4706.23-2007 27</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4706.1-2024 27</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4706.23-2024 27</w:t>
            </w:r>
            <w:r/>
          </w:p>
        </w:tc>
        <w:tc>
          <w:tcPr>
            <w:tcBorders>
              <w:top w:val="single" w:color="000000" w:sz="2" w:space="0"/>
              <w:left w:val="single" w:color="000000" w:sz="8" w:space="0"/>
              <w:bottom w:val="single" w:color="000000" w:sz="8" w:space="0"/>
              <w:right w:val="single" w:color="000000" w:sz="8" w:space="0"/>
            </w:tcBorders>
            <w:tcW w:w="2828"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4706.1-2005 27</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4706.23-2007 27</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4706.1-2024 27</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4706.23-2024 27</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916" w:type="dxa"/>
            <w:vAlign w:val="center"/>
            <w:textDirection w:val="lrTb"/>
            <w:noWrap w:val="false"/>
          </w:tcPr>
          <w:p>
            <w:pPr>
              <w:jc w:val="center"/>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12</w:t>
            </w:r>
            <w:r/>
          </w:p>
        </w:tc>
        <w:tc>
          <w:tcPr>
            <w:tcBorders>
              <w:top w:val="single" w:color="000000" w:sz="2" w:space="0"/>
              <w:left w:val="single" w:color="000000" w:sz="8" w:space="0"/>
              <w:bottom w:val="single" w:color="000000" w:sz="8" w:space="0"/>
              <w:right w:val="single" w:color="000000" w:sz="8" w:space="0"/>
            </w:tcBorders>
            <w:tcW w:w="2774"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电气间隙、爬电距离和固体绝缘</w:t>
            </w:r>
            <w:r/>
          </w:p>
        </w:tc>
        <w:tc>
          <w:tcPr>
            <w:tcBorders>
              <w:top w:val="single" w:color="000000" w:sz="2" w:space="0"/>
              <w:left w:val="single" w:color="000000" w:sz="8" w:space="0"/>
              <w:bottom w:val="single" w:color="000000" w:sz="8" w:space="0"/>
              <w:right w:val="single" w:color="000000" w:sz="8" w:space="0"/>
            </w:tcBorders>
            <w:tcW w:w="2827"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4706.1-2005 29</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4706.23-2007 29</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4706.1-2024 29</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4706.23-2024 29</w:t>
            </w:r>
            <w:r/>
          </w:p>
        </w:tc>
        <w:tc>
          <w:tcPr>
            <w:tcBorders>
              <w:top w:val="single" w:color="000000" w:sz="2" w:space="0"/>
              <w:left w:val="single" w:color="000000" w:sz="8" w:space="0"/>
              <w:bottom w:val="single" w:color="000000" w:sz="8" w:space="0"/>
              <w:right w:val="single" w:color="000000" w:sz="8" w:space="0"/>
            </w:tcBorders>
            <w:tcW w:w="2828" w:type="dxa"/>
            <w:vAlign w:val="center"/>
            <w:textDirection w:val="lrTb"/>
            <w:noWrap w:val="false"/>
          </w:tcPr>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4706.1-2005 29</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 4706.23-2007 29</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4706.1-2024 29</w:t>
            </w:r>
            <w:r/>
          </w:p>
          <w:p>
            <w:pPr>
              <w:jc w:val="left"/>
              <w:keepLines w:val="0"/>
              <w:keepNext w:val="0"/>
              <w:pageBreakBefore w:val="0"/>
              <w:spacing w:line="280" w:lineRule="exact"/>
              <w:rPr>
                <w:rFonts w:ascii="Calibri" w:hAnsi="Calibri" w:cs="Calibri"/>
                <w:sz w:val="24"/>
              </w:rPr>
            </w:pPr>
            <w:r>
              <w:rPr>
                <w:rFonts w:hint="eastAsia" w:ascii="仿宋" w:hAnsi="仿宋" w:eastAsia="仿宋" w:cs="仿宋"/>
                <w:color w:val="000000"/>
                <w:sz w:val="24"/>
              </w:rPr>
              <w:t xml:space="preserve">GB/T 4706.23-2024 29</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916" w:type="dxa"/>
            <w:vAlign w:val="center"/>
            <w:textDirection w:val="lrTb"/>
            <w:noWrap w:val="false"/>
          </w:tcPr>
          <w:p>
            <w:pPr>
              <w:jc w:val="center"/>
              <w:keepLines w:val="0"/>
              <w:keepNext w:val="0"/>
              <w:pageBreakBefore w:val="0"/>
              <w:spacing w:line="280" w:lineRule="exact"/>
              <w:rPr>
                <w:rFonts w:ascii="Calibri" w:hAnsi="Calibri" w:cs="Calibri"/>
                <w:b/>
                <w:bCs/>
                <w:sz w:val="24"/>
              </w:rPr>
            </w:pPr>
            <w:r>
              <w:rPr>
                <w:rFonts w:hint="eastAsia" w:ascii="Calibri" w:hAnsi="Calibri" w:cs="微软雅黑"/>
                <w:b/>
                <w:bCs/>
                <w:sz w:val="24"/>
              </w:rPr>
              <w:t xml:space="preserve">备注</w:t>
            </w:r>
            <w:r/>
          </w:p>
        </w:tc>
        <w:tc>
          <w:tcPr>
            <w:gridSpan w:val="3"/>
            <w:tcBorders>
              <w:top w:val="single" w:color="000000" w:sz="2" w:space="0"/>
              <w:left w:val="single" w:color="000000" w:sz="8" w:space="0"/>
              <w:bottom w:val="single" w:color="000000" w:sz="8" w:space="0"/>
              <w:right w:val="single" w:color="000000" w:sz="8" w:space="0"/>
            </w:tcBorders>
            <w:tcW w:w="8429" w:type="dxa"/>
            <w:vAlign w:val="center"/>
            <w:textDirection w:val="lrTb"/>
            <w:noWrap w:val="false"/>
          </w:tcPr>
          <w:p>
            <w:pPr>
              <w:jc w:val="left"/>
              <w:keepLines w:val="0"/>
              <w:keepNext w:val="0"/>
              <w:pageBreakBefore w:val="0"/>
              <w:spacing w:line="280" w:lineRule="exact"/>
              <w:rPr>
                <w:rFonts w:ascii="Calibri" w:hAnsi="Calibri" w:cs="Calibri"/>
                <w:b/>
                <w:bCs/>
                <w:sz w:val="24"/>
              </w:rPr>
            </w:pPr>
            <w:r>
              <w:rPr>
                <w:rFonts w:hint="eastAsia" w:ascii="仿宋" w:hAnsi="仿宋" w:eastAsia="仿宋" w:cs="仿宋"/>
                <w:b/>
                <w:bCs/>
                <w:color w:val="000000"/>
                <w:sz w:val="24"/>
              </w:rPr>
              <w:t xml:space="preserve">非正常工作项目执行GB 4706.1-2005、GB 4706.23-2007标准的产品不包括第19.11.4条试验；执行GB/T 4706.1-2024、GB/T 4706.23-2024标准的产品不包括第19.11.4、19.113、19.117条试验。</w:t>
            </w:r>
            <w:r/>
          </w:p>
        </w:tc>
      </w:tr>
    </w:tbl>
    <w:p>
      <w:pPr>
        <w:spacing w:after="200"/>
        <w:rPr>
          <w:sz w:val="24"/>
        </w:rPr>
      </w:pPr>
      <w:r>
        <w:rPr>
          <w:sz w:val="24"/>
        </w:rPr>
      </w:r>
      <w:r/>
    </w:p>
    <w:tbl>
      <w:tblPr>
        <w:tblStyle w:val="694"/>
        <w:tblW w:w="93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9"/>
        <w:gridCol w:w="3421"/>
        <w:gridCol w:w="2580"/>
        <w:gridCol w:w="2445"/>
      </w:tblGrid>
      <w:tr>
        <w:trPr>
          <w:jc w:val="cente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rPr>
                <w:rFonts w:ascii="Calibri" w:hAnsi="Calibri" w:cs="Calibri"/>
                <w:sz w:val="24"/>
              </w:rPr>
            </w:pPr>
            <w:r>
              <w:rPr>
                <w:rFonts w:hint="eastAsia" w:ascii="黑体" w:hAnsi="宋体" w:eastAsia="黑体" w:cs="黑体"/>
                <w:b/>
                <w:color w:val="000000"/>
                <w:sz w:val="24"/>
              </w:rPr>
              <w:t xml:space="preserve">39、一次性隔尿垫</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99" w:type="dxa"/>
            <w:vAlign w:val="center"/>
            <w:textDirection w:val="lrTb"/>
            <w:noWrap w:val="false"/>
          </w:tcPr>
          <w:p>
            <w:pPr>
              <w:jc w:val="center"/>
              <w:rPr>
                <w:rFonts w:ascii="Calibri" w:hAnsi="Calibri" w:cs="Calibri"/>
                <w:sz w:val="24"/>
              </w:rPr>
            </w:pPr>
            <w:r>
              <w:rPr>
                <w:rFonts w:hint="eastAsia" w:ascii="宋体" w:hAnsi="宋体" w:eastAsia="宋体" w:cs="宋体"/>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W w:w="3421" w:type="dxa"/>
            <w:vAlign w:val="center"/>
            <w:textDirection w:val="lrTb"/>
            <w:noWrap w:val="false"/>
          </w:tcPr>
          <w:p>
            <w:pPr>
              <w:jc w:val="center"/>
              <w:rPr>
                <w:rFonts w:ascii="Calibri" w:hAnsi="Calibri" w:cs="Calibri"/>
                <w:sz w:val="24"/>
              </w:rPr>
            </w:pPr>
            <w:r>
              <w:rPr>
                <w:rFonts w:hint="eastAsia" w:ascii="宋体" w:hAnsi="宋体" w:eastAsia="宋体" w:cs="宋体"/>
                <w:b/>
                <w:color w:val="000000"/>
                <w:sz w:val="24"/>
              </w:rPr>
              <w:t xml:space="preserve">检验项目</w:t>
            </w:r>
            <w:r/>
          </w:p>
        </w:tc>
        <w:tc>
          <w:tcPr>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rPr>
                <w:rFonts w:ascii="Calibri" w:hAnsi="Calibri" w:cs="Calibri"/>
                <w:sz w:val="24"/>
              </w:rPr>
            </w:pPr>
            <w:r>
              <w:rPr>
                <w:rFonts w:hint="eastAsia" w:ascii="宋体" w:hAnsi="宋体" w:eastAsia="宋体" w:cs="宋体"/>
                <w:b/>
                <w:color w:val="000000"/>
                <w:sz w:val="24"/>
              </w:rPr>
              <w:t xml:space="preserve">检验依据</w:t>
            </w:r>
            <w:r/>
          </w:p>
        </w:tc>
        <w:tc>
          <w:tcPr>
            <w:tcBorders>
              <w:top w:val="single" w:color="000000" w:sz="8" w:space="0"/>
              <w:left w:val="single" w:color="000000" w:sz="8" w:space="0"/>
              <w:bottom w:val="single" w:color="000000" w:sz="8" w:space="0"/>
              <w:right w:val="single" w:color="000000" w:sz="8" w:space="0"/>
            </w:tcBorders>
            <w:tcW w:w="2445" w:type="dxa"/>
            <w:vAlign w:val="center"/>
            <w:textDirection w:val="lrTb"/>
            <w:noWrap w:val="false"/>
          </w:tcPr>
          <w:p>
            <w:pPr>
              <w:jc w:val="center"/>
              <w:rPr>
                <w:rFonts w:ascii="Calibri" w:hAnsi="Calibri" w:cs="Calibri"/>
                <w:sz w:val="24"/>
              </w:rPr>
            </w:pPr>
            <w:r>
              <w:rPr>
                <w:rFonts w:hint="eastAsia" w:ascii="宋体" w:hAnsi="宋体" w:eastAsia="宋体" w:cs="宋体"/>
                <w:b/>
                <w:color w:val="000000"/>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99" w:type="dxa"/>
            <w:vAlign w:val="center"/>
            <w:textDirection w:val="lrTb"/>
            <w:noWrap w:val="false"/>
          </w:tcPr>
          <w:p>
            <w:pPr>
              <w:jc w:val="center"/>
              <w:rPr>
                <w:rFonts w:ascii="仿宋" w:hAnsi="仿宋" w:eastAsia="仿宋" w:cs="宋体"/>
                <w:color w:val="000000"/>
                <w:sz w:val="24"/>
              </w:rPr>
            </w:pPr>
            <w:r>
              <w:rPr>
                <w:rFonts w:hint="eastAsia" w:ascii="仿宋" w:hAnsi="仿宋" w:eastAsia="仿宋" w:cs="宋体"/>
                <w:color w:val="000000"/>
                <w:sz w:val="24"/>
              </w:rPr>
              <w:t xml:space="preserve">1</w:t>
            </w:r>
            <w:r/>
          </w:p>
        </w:tc>
        <w:tc>
          <w:tcPr>
            <w:tcBorders>
              <w:top w:val="single" w:color="000000" w:sz="2" w:space="0"/>
              <w:left w:val="single" w:color="000000" w:sz="8" w:space="0"/>
              <w:bottom w:val="single" w:color="000000" w:sz="8" w:space="0"/>
              <w:right w:val="single" w:color="000000" w:sz="8" w:space="0"/>
            </w:tcBorders>
            <w:tcW w:w="3421" w:type="dxa"/>
            <w:vAlign w:val="center"/>
            <w:textDirection w:val="lrTb"/>
            <w:noWrap w:val="false"/>
          </w:tcPr>
          <w:p>
            <w:pPr>
              <w:jc w:val="center"/>
              <w:rPr>
                <w:rFonts w:ascii="仿宋" w:hAnsi="仿宋" w:eastAsia="仿宋" w:cs="宋体"/>
                <w:color w:val="000000"/>
                <w:sz w:val="24"/>
              </w:rPr>
            </w:pPr>
            <w:r>
              <w:rPr>
                <w:rFonts w:hint="eastAsia" w:ascii="仿宋" w:hAnsi="仿宋" w:eastAsia="仿宋" w:cs="宋体"/>
                <w:color w:val="000000"/>
                <w:sz w:val="24"/>
              </w:rPr>
              <w:t xml:space="preserve">细菌菌落总数</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GB 15979-2024</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GB 15979-2024</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99" w:type="dxa"/>
            <w:vAlign w:val="center"/>
            <w:textDirection w:val="lrTb"/>
            <w:noWrap w:val="false"/>
          </w:tcPr>
          <w:p>
            <w:pPr>
              <w:jc w:val="center"/>
              <w:rPr>
                <w:rFonts w:ascii="仿宋" w:hAnsi="仿宋" w:eastAsia="仿宋" w:cs="宋体"/>
                <w:color w:val="000000"/>
                <w:sz w:val="24"/>
              </w:rPr>
            </w:pPr>
            <w:r>
              <w:rPr>
                <w:rFonts w:hint="eastAsia" w:ascii="仿宋" w:hAnsi="仿宋" w:eastAsia="仿宋" w:cs="宋体"/>
                <w:color w:val="000000"/>
                <w:sz w:val="24"/>
              </w:rPr>
              <w:t xml:space="preserve">2</w:t>
            </w:r>
            <w:r/>
          </w:p>
        </w:tc>
        <w:tc>
          <w:tcPr>
            <w:tcBorders>
              <w:top w:val="single" w:color="000000" w:sz="2" w:space="0"/>
              <w:left w:val="single" w:color="000000" w:sz="8" w:space="0"/>
              <w:bottom w:val="single" w:color="000000" w:sz="8" w:space="0"/>
              <w:right w:val="single" w:color="000000" w:sz="8" w:space="0"/>
            </w:tcBorders>
            <w:tcW w:w="3421" w:type="dxa"/>
            <w:vAlign w:val="center"/>
            <w:textDirection w:val="lrTb"/>
            <w:noWrap w:val="false"/>
          </w:tcPr>
          <w:p>
            <w:pPr>
              <w:jc w:val="center"/>
              <w:rPr>
                <w:rFonts w:ascii="仿宋" w:hAnsi="仿宋" w:eastAsia="仿宋" w:cs="宋体"/>
                <w:color w:val="000000"/>
                <w:sz w:val="24"/>
              </w:rPr>
            </w:pPr>
            <w:r>
              <w:rPr>
                <w:rFonts w:hint="eastAsia" w:ascii="仿宋" w:hAnsi="仿宋" w:eastAsia="仿宋" w:cs="宋体"/>
                <w:color w:val="000000"/>
                <w:sz w:val="24"/>
              </w:rPr>
              <w:t xml:space="preserve">大肠杆菌</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GB 15979-2024</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GB 15979-2024</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99" w:type="dxa"/>
            <w:vAlign w:val="center"/>
            <w:textDirection w:val="lrTb"/>
            <w:noWrap w:val="false"/>
          </w:tcPr>
          <w:p>
            <w:pPr>
              <w:jc w:val="center"/>
              <w:rPr>
                <w:rFonts w:ascii="仿宋" w:hAnsi="仿宋" w:eastAsia="仿宋" w:cs="宋体"/>
                <w:color w:val="000000"/>
                <w:sz w:val="24"/>
              </w:rPr>
            </w:pPr>
            <w:r>
              <w:rPr>
                <w:rFonts w:hint="eastAsia" w:ascii="仿宋" w:hAnsi="仿宋" w:eastAsia="仿宋" w:cs="宋体"/>
                <w:color w:val="000000"/>
                <w:sz w:val="24"/>
              </w:rPr>
              <w:t xml:space="preserve">3</w:t>
            </w:r>
            <w:r/>
          </w:p>
        </w:tc>
        <w:tc>
          <w:tcPr>
            <w:tcBorders>
              <w:top w:val="single" w:color="000000" w:sz="2" w:space="0"/>
              <w:left w:val="single" w:color="000000" w:sz="8" w:space="0"/>
              <w:bottom w:val="single" w:color="000000" w:sz="8" w:space="0"/>
              <w:right w:val="single" w:color="000000" w:sz="8" w:space="0"/>
            </w:tcBorders>
            <w:tcW w:w="3421" w:type="dxa"/>
            <w:vAlign w:val="center"/>
            <w:textDirection w:val="lrTb"/>
            <w:noWrap w:val="false"/>
          </w:tcPr>
          <w:p>
            <w:pPr>
              <w:jc w:val="center"/>
              <w:rPr>
                <w:rFonts w:ascii="仿宋" w:hAnsi="仿宋" w:eastAsia="仿宋" w:cs="宋体"/>
                <w:color w:val="000000"/>
                <w:sz w:val="24"/>
              </w:rPr>
            </w:pPr>
            <w:r>
              <w:rPr>
                <w:rFonts w:hint="eastAsia" w:ascii="仿宋" w:hAnsi="仿宋" w:eastAsia="仿宋" w:cs="宋体"/>
                <w:color w:val="000000"/>
                <w:sz w:val="24"/>
              </w:rPr>
              <w:t xml:space="preserve">绿脓杆菌/铜绿假单胞菌</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GB 15979-2024</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GB 15979-2024</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99" w:type="dxa"/>
            <w:vAlign w:val="center"/>
            <w:textDirection w:val="lrTb"/>
            <w:noWrap w:val="false"/>
          </w:tcPr>
          <w:p>
            <w:pPr>
              <w:jc w:val="center"/>
              <w:rPr>
                <w:rFonts w:ascii="仿宋" w:hAnsi="仿宋" w:eastAsia="仿宋" w:cs="宋体"/>
                <w:color w:val="000000"/>
                <w:sz w:val="24"/>
              </w:rPr>
            </w:pPr>
            <w:r>
              <w:rPr>
                <w:rFonts w:hint="eastAsia" w:ascii="仿宋" w:hAnsi="仿宋" w:eastAsia="仿宋" w:cs="宋体"/>
                <w:color w:val="000000"/>
                <w:sz w:val="24"/>
              </w:rPr>
              <w:t xml:space="preserve">4</w:t>
            </w:r>
            <w:r/>
          </w:p>
        </w:tc>
        <w:tc>
          <w:tcPr>
            <w:tcBorders>
              <w:top w:val="single" w:color="000000" w:sz="2" w:space="0"/>
              <w:left w:val="single" w:color="000000" w:sz="8" w:space="0"/>
              <w:bottom w:val="single" w:color="000000" w:sz="8" w:space="0"/>
              <w:right w:val="single" w:color="000000" w:sz="8" w:space="0"/>
            </w:tcBorders>
            <w:tcW w:w="3421" w:type="dxa"/>
            <w:vAlign w:val="center"/>
            <w:textDirection w:val="lrTb"/>
            <w:noWrap w:val="false"/>
          </w:tcPr>
          <w:p>
            <w:pPr>
              <w:jc w:val="center"/>
              <w:rPr>
                <w:rFonts w:ascii="仿宋" w:hAnsi="仿宋" w:eastAsia="仿宋" w:cs="宋体"/>
                <w:color w:val="000000"/>
                <w:sz w:val="24"/>
              </w:rPr>
            </w:pPr>
            <w:r>
              <w:rPr>
                <w:rFonts w:hint="eastAsia" w:ascii="仿宋" w:hAnsi="仿宋" w:eastAsia="仿宋" w:cs="宋体"/>
                <w:color w:val="000000"/>
                <w:sz w:val="24"/>
              </w:rPr>
              <w:t xml:space="preserve">金黄色葡萄球菌</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GB 15979-2024</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GB 15979-2024</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99" w:type="dxa"/>
            <w:vAlign w:val="center"/>
            <w:textDirection w:val="lrTb"/>
            <w:noWrap w:val="false"/>
          </w:tcPr>
          <w:p>
            <w:pPr>
              <w:jc w:val="center"/>
              <w:rPr>
                <w:rFonts w:ascii="仿宋" w:hAnsi="仿宋" w:eastAsia="仿宋" w:cs="宋体"/>
                <w:color w:val="000000"/>
                <w:sz w:val="24"/>
              </w:rPr>
            </w:pPr>
            <w:r>
              <w:rPr>
                <w:rFonts w:hint="eastAsia" w:ascii="仿宋" w:hAnsi="仿宋" w:eastAsia="仿宋" w:cs="宋体"/>
                <w:color w:val="000000"/>
                <w:sz w:val="24"/>
              </w:rPr>
              <w:t xml:space="preserve">5</w:t>
            </w:r>
            <w:r/>
          </w:p>
        </w:tc>
        <w:tc>
          <w:tcPr>
            <w:tcBorders>
              <w:top w:val="single" w:color="000000" w:sz="2" w:space="0"/>
              <w:left w:val="single" w:color="000000" w:sz="8" w:space="0"/>
              <w:bottom w:val="single" w:color="000000" w:sz="8" w:space="0"/>
              <w:right w:val="single" w:color="000000" w:sz="8" w:space="0"/>
            </w:tcBorders>
            <w:tcW w:w="3421" w:type="dxa"/>
            <w:vAlign w:val="center"/>
            <w:textDirection w:val="lrTb"/>
            <w:noWrap w:val="false"/>
          </w:tcPr>
          <w:p>
            <w:pPr>
              <w:jc w:val="center"/>
              <w:rPr>
                <w:rFonts w:ascii="仿宋" w:hAnsi="仿宋" w:eastAsia="仿宋" w:cs="宋体"/>
                <w:color w:val="000000"/>
                <w:sz w:val="24"/>
              </w:rPr>
            </w:pPr>
            <w:r>
              <w:rPr>
                <w:rFonts w:hint="eastAsia" w:ascii="仿宋" w:hAnsi="仿宋" w:eastAsia="仿宋" w:cs="宋体"/>
                <w:color w:val="000000"/>
                <w:sz w:val="24"/>
              </w:rPr>
              <w:t xml:space="preserve">溶血性链球菌</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GB 15979-2024</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GB 15979-2024</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99" w:type="dxa"/>
            <w:vAlign w:val="center"/>
            <w:textDirection w:val="lrTb"/>
            <w:noWrap w:val="false"/>
          </w:tcPr>
          <w:p>
            <w:pPr>
              <w:jc w:val="center"/>
              <w:rPr>
                <w:rFonts w:ascii="仿宋" w:hAnsi="仿宋" w:eastAsia="仿宋" w:cs="宋体"/>
                <w:color w:val="000000"/>
                <w:sz w:val="24"/>
              </w:rPr>
            </w:pPr>
            <w:r>
              <w:rPr>
                <w:rFonts w:hint="eastAsia" w:ascii="仿宋" w:hAnsi="仿宋" w:eastAsia="仿宋" w:cs="宋体"/>
                <w:color w:val="000000"/>
                <w:sz w:val="24"/>
              </w:rPr>
              <w:t xml:space="preserve">6</w:t>
            </w:r>
            <w:r/>
          </w:p>
        </w:tc>
        <w:tc>
          <w:tcPr>
            <w:tcBorders>
              <w:top w:val="single" w:color="000000" w:sz="2" w:space="0"/>
              <w:left w:val="single" w:color="000000" w:sz="8" w:space="0"/>
              <w:bottom w:val="single" w:color="000000" w:sz="8" w:space="0"/>
              <w:right w:val="single" w:color="000000" w:sz="8" w:space="0"/>
            </w:tcBorders>
            <w:tcW w:w="3421" w:type="dxa"/>
            <w:vAlign w:val="center"/>
            <w:textDirection w:val="lrTb"/>
            <w:noWrap w:val="false"/>
          </w:tcPr>
          <w:p>
            <w:pPr>
              <w:jc w:val="center"/>
              <w:rPr>
                <w:rFonts w:ascii="仿宋" w:hAnsi="仿宋" w:eastAsia="仿宋" w:cs="宋体"/>
                <w:color w:val="000000"/>
                <w:sz w:val="24"/>
              </w:rPr>
            </w:pPr>
            <w:r>
              <w:rPr>
                <w:rFonts w:hint="eastAsia" w:ascii="仿宋" w:hAnsi="仿宋" w:eastAsia="仿宋" w:cs="宋体"/>
                <w:color w:val="000000"/>
                <w:sz w:val="24"/>
              </w:rPr>
              <w:t xml:space="preserve">真菌菌落总数</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GB 15979-2024</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GB 15979-2024</w:t>
            </w:r>
            <w:r/>
          </w:p>
        </w:tc>
      </w:tr>
      <w:tr>
        <w:trPr>
          <w:jc w:val="cente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rPr>
                <w:rFonts w:ascii="Calibri" w:hAnsi="Calibri" w:cs="Calibri"/>
                <w:sz w:val="24"/>
              </w:rPr>
            </w:pPr>
            <w:r>
              <w:rPr>
                <w:rFonts w:hint="eastAsia" w:ascii="黑体" w:hAnsi="宋体" w:eastAsia="黑体" w:cs="黑体"/>
                <w:b/>
                <w:color w:val="000000"/>
                <w:sz w:val="24"/>
              </w:rPr>
              <w:t xml:space="preserve">40、儿童青少年学习用品（本册读物类）</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99" w:type="dxa"/>
            <w:vAlign w:val="center"/>
            <w:textDirection w:val="lrTb"/>
            <w:noWrap w:val="false"/>
          </w:tcPr>
          <w:p>
            <w:pPr>
              <w:jc w:val="center"/>
              <w:rPr>
                <w:rFonts w:ascii="Calibri" w:hAnsi="Calibri" w:cs="Calibri"/>
                <w:sz w:val="24"/>
              </w:rPr>
            </w:pPr>
            <w:r>
              <w:rPr>
                <w:rFonts w:hint="eastAsia" w:ascii="宋体" w:hAnsi="宋体" w:eastAsia="宋体" w:cs="宋体"/>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W w:w="3421" w:type="dxa"/>
            <w:vAlign w:val="center"/>
            <w:textDirection w:val="lrTb"/>
            <w:noWrap w:val="false"/>
          </w:tcPr>
          <w:p>
            <w:pPr>
              <w:jc w:val="center"/>
              <w:rPr>
                <w:rFonts w:ascii="Calibri" w:hAnsi="Calibri" w:cs="Calibri"/>
                <w:sz w:val="24"/>
              </w:rPr>
            </w:pPr>
            <w:r>
              <w:rPr>
                <w:rFonts w:hint="eastAsia" w:ascii="宋体" w:hAnsi="宋体" w:eastAsia="宋体" w:cs="宋体"/>
                <w:b/>
                <w:color w:val="000000"/>
                <w:sz w:val="24"/>
              </w:rPr>
              <w:t xml:space="preserve">检验项目</w:t>
            </w:r>
            <w:r/>
          </w:p>
        </w:tc>
        <w:tc>
          <w:tcPr>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rPr>
                <w:rFonts w:ascii="Calibri" w:hAnsi="Calibri" w:cs="Calibri"/>
                <w:sz w:val="24"/>
              </w:rPr>
            </w:pPr>
            <w:r>
              <w:rPr>
                <w:rFonts w:hint="eastAsia" w:ascii="宋体" w:hAnsi="宋体" w:eastAsia="宋体" w:cs="宋体"/>
                <w:b/>
                <w:color w:val="000000"/>
                <w:sz w:val="24"/>
              </w:rPr>
              <w:t xml:space="preserve">检验依据</w:t>
            </w:r>
            <w:r/>
          </w:p>
        </w:tc>
        <w:tc>
          <w:tcPr>
            <w:tcBorders>
              <w:top w:val="single" w:color="000000" w:sz="8" w:space="0"/>
              <w:left w:val="single" w:color="000000" w:sz="8" w:space="0"/>
              <w:bottom w:val="single" w:color="000000" w:sz="8" w:space="0"/>
              <w:right w:val="single" w:color="000000" w:sz="8" w:space="0"/>
            </w:tcBorders>
            <w:tcW w:w="2445" w:type="dxa"/>
            <w:vAlign w:val="center"/>
            <w:textDirection w:val="lrTb"/>
            <w:noWrap w:val="false"/>
          </w:tcPr>
          <w:p>
            <w:pPr>
              <w:jc w:val="center"/>
              <w:rPr>
                <w:rFonts w:ascii="Calibri" w:hAnsi="Calibri" w:cs="Calibri"/>
                <w:sz w:val="24"/>
              </w:rPr>
            </w:pPr>
            <w:r>
              <w:rPr>
                <w:rFonts w:hint="eastAsia" w:ascii="宋体" w:hAnsi="宋体" w:eastAsia="宋体" w:cs="宋体"/>
                <w:b/>
                <w:color w:val="000000"/>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99" w:type="dxa"/>
            <w:vAlign w:val="center"/>
            <w:textDirection w:val="lrTb"/>
            <w:noWrap w:val="false"/>
          </w:tcPr>
          <w:p>
            <w:pPr>
              <w:jc w:val="center"/>
              <w:rPr>
                <w:rFonts w:ascii="仿宋" w:hAnsi="仿宋" w:eastAsia="仿宋" w:cs="宋体"/>
                <w:color w:val="000000"/>
                <w:sz w:val="24"/>
              </w:rPr>
            </w:pPr>
            <w:r>
              <w:rPr>
                <w:rFonts w:hint="eastAsia" w:ascii="仿宋" w:hAnsi="仿宋" w:eastAsia="仿宋" w:cs="宋体"/>
                <w:color w:val="000000"/>
                <w:sz w:val="24"/>
              </w:rPr>
              <w:t xml:space="preserve">1</w:t>
            </w:r>
            <w:r/>
          </w:p>
        </w:tc>
        <w:tc>
          <w:tcPr>
            <w:tcBorders>
              <w:top w:val="single" w:color="000000" w:sz="2" w:space="0"/>
              <w:left w:val="single" w:color="000000" w:sz="8" w:space="0"/>
              <w:bottom w:val="single" w:color="000000" w:sz="8" w:space="0"/>
              <w:right w:val="single" w:color="000000" w:sz="8" w:space="0"/>
            </w:tcBorders>
            <w:tcW w:w="3421" w:type="dxa"/>
            <w:vAlign w:val="center"/>
            <w:textDirection w:val="lrTb"/>
            <w:noWrap w:val="false"/>
          </w:tcPr>
          <w:p>
            <w:pPr>
              <w:jc w:val="left"/>
              <w:rPr>
                <w:rFonts w:ascii="仿宋" w:hAnsi="仿宋" w:eastAsia="仿宋" w:cs="宋体"/>
                <w:color w:val="000000"/>
                <w:sz w:val="24"/>
              </w:rPr>
            </w:pPr>
            <w:r>
              <w:rPr>
                <w:rFonts w:hint="eastAsia" w:ascii="仿宋" w:hAnsi="仿宋" w:eastAsia="仿宋" w:cs="宋体"/>
                <w:color w:val="000000"/>
                <w:sz w:val="24"/>
              </w:rPr>
              <w:t xml:space="preserve">定量</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rPr>
                <w:rFonts w:ascii="仿宋" w:hAnsi="仿宋" w:eastAsia="仿宋" w:cs="宋体"/>
                <w:color w:val="000000"/>
                <w:sz w:val="24"/>
              </w:rPr>
            </w:pPr>
            <w:r>
              <w:rPr>
                <w:rFonts w:hint="eastAsia" w:ascii="仿宋" w:hAnsi="仿宋" w:eastAsia="仿宋" w:cs="宋体"/>
                <w:color w:val="000000"/>
                <w:sz w:val="24"/>
              </w:rPr>
              <w:t xml:space="preserve">GB 40070-2021</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rPr>
                <w:rFonts w:ascii="仿宋" w:hAnsi="仿宋" w:eastAsia="仿宋" w:cs="宋体"/>
                <w:color w:val="000000"/>
                <w:sz w:val="24"/>
              </w:rPr>
            </w:pPr>
            <w:r>
              <w:rPr>
                <w:rFonts w:hint="eastAsia" w:ascii="仿宋" w:hAnsi="仿宋" w:eastAsia="仿宋" w:cs="宋体"/>
                <w:color w:val="000000"/>
                <w:sz w:val="24"/>
              </w:rPr>
              <w:t xml:space="preserve">GB/T 451.2-2023</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99" w:type="dxa"/>
            <w:vAlign w:val="center"/>
            <w:textDirection w:val="lrTb"/>
            <w:noWrap w:val="false"/>
          </w:tcPr>
          <w:p>
            <w:pPr>
              <w:jc w:val="center"/>
              <w:rPr>
                <w:rFonts w:ascii="仿宋" w:hAnsi="仿宋" w:eastAsia="仿宋" w:cs="宋体"/>
                <w:color w:val="000000"/>
                <w:sz w:val="24"/>
              </w:rPr>
            </w:pPr>
            <w:r>
              <w:rPr>
                <w:rFonts w:hint="eastAsia" w:ascii="仿宋" w:hAnsi="仿宋" w:eastAsia="仿宋" w:cs="宋体"/>
                <w:color w:val="000000"/>
                <w:sz w:val="24"/>
              </w:rPr>
              <w:t xml:space="preserve">2</w:t>
            </w:r>
            <w:r/>
          </w:p>
        </w:tc>
        <w:tc>
          <w:tcPr>
            <w:tcBorders>
              <w:top w:val="single" w:color="000000" w:sz="2" w:space="0"/>
              <w:left w:val="single" w:color="000000" w:sz="8" w:space="0"/>
              <w:bottom w:val="single" w:color="000000" w:sz="8" w:space="0"/>
              <w:right w:val="single" w:color="000000" w:sz="8" w:space="0"/>
            </w:tcBorders>
            <w:tcW w:w="3421" w:type="dxa"/>
            <w:vAlign w:val="center"/>
            <w:textDirection w:val="lrTb"/>
            <w:noWrap w:val="false"/>
          </w:tcPr>
          <w:p>
            <w:pPr>
              <w:jc w:val="left"/>
              <w:rPr>
                <w:rFonts w:ascii="仿宋" w:hAnsi="仿宋" w:eastAsia="仿宋" w:cs="宋体"/>
                <w:color w:val="000000"/>
                <w:sz w:val="24"/>
              </w:rPr>
            </w:pPr>
            <w:r>
              <w:rPr>
                <w:rFonts w:hint="eastAsia" w:ascii="仿宋" w:hAnsi="仿宋" w:eastAsia="仿宋" w:cs="宋体"/>
                <w:color w:val="000000"/>
                <w:sz w:val="24"/>
              </w:rPr>
              <w:t xml:space="preserve">纸张</w:t>
            </w:r>
            <w:r>
              <w:rPr>
                <w:rFonts w:ascii="仿宋" w:hAnsi="仿宋" w:eastAsia="仿宋" w:cs="宋体"/>
                <w:color w:val="000000"/>
                <w:sz w:val="24"/>
              </w:rPr>
              <w:t xml:space="preserve">D65</w:t>
            </w:r>
            <w:r>
              <w:rPr>
                <w:rFonts w:hint="eastAsia" w:ascii="仿宋" w:hAnsi="仿宋" w:eastAsia="仿宋" w:cs="宋体"/>
                <w:color w:val="000000"/>
                <w:sz w:val="24"/>
              </w:rPr>
              <w:t xml:space="preserve">亮度</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rPr>
                <w:rFonts w:ascii="仿宋" w:hAnsi="仿宋" w:eastAsia="仿宋" w:cs="宋体"/>
                <w:color w:val="000000"/>
                <w:sz w:val="24"/>
              </w:rPr>
            </w:pPr>
            <w:r>
              <w:rPr>
                <w:rFonts w:hint="eastAsia" w:ascii="仿宋" w:hAnsi="仿宋" w:eastAsia="仿宋" w:cs="宋体"/>
                <w:color w:val="000000"/>
                <w:sz w:val="24"/>
              </w:rPr>
              <w:t xml:space="preserve">GB 40070-2021</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rPr>
                <w:rFonts w:ascii="仿宋" w:hAnsi="仿宋" w:eastAsia="仿宋" w:cs="宋体"/>
                <w:color w:val="000000"/>
                <w:sz w:val="24"/>
              </w:rPr>
            </w:pPr>
            <w:r>
              <w:rPr>
                <w:rFonts w:hint="eastAsia" w:ascii="仿宋" w:hAnsi="仿宋" w:eastAsia="仿宋" w:cs="宋体"/>
                <w:color w:val="000000"/>
                <w:sz w:val="24"/>
              </w:rPr>
              <w:t xml:space="preserve">GB/T 7974-2013</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99" w:type="dxa"/>
            <w:vAlign w:val="center"/>
            <w:textDirection w:val="lrTb"/>
            <w:noWrap w:val="false"/>
          </w:tcPr>
          <w:p>
            <w:pPr>
              <w:jc w:val="center"/>
              <w:rPr>
                <w:rFonts w:ascii="仿宋" w:hAnsi="仿宋" w:eastAsia="仿宋" w:cs="宋体"/>
                <w:color w:val="000000"/>
                <w:sz w:val="24"/>
              </w:rPr>
            </w:pPr>
            <w:r>
              <w:rPr>
                <w:rFonts w:hint="eastAsia" w:ascii="仿宋" w:hAnsi="仿宋" w:eastAsia="仿宋" w:cs="宋体"/>
                <w:color w:val="000000"/>
                <w:sz w:val="24"/>
              </w:rPr>
              <w:t xml:space="preserve">3</w:t>
            </w:r>
            <w:r/>
          </w:p>
        </w:tc>
        <w:tc>
          <w:tcPr>
            <w:tcBorders>
              <w:top w:val="single" w:color="000000" w:sz="2" w:space="0"/>
              <w:left w:val="single" w:color="000000" w:sz="8" w:space="0"/>
              <w:bottom w:val="single" w:color="000000" w:sz="8" w:space="0"/>
              <w:right w:val="single" w:color="000000" w:sz="8" w:space="0"/>
            </w:tcBorders>
            <w:tcW w:w="3421" w:type="dxa"/>
            <w:vAlign w:val="center"/>
            <w:textDirection w:val="lrTb"/>
            <w:noWrap w:val="false"/>
          </w:tcPr>
          <w:p>
            <w:pPr>
              <w:jc w:val="left"/>
              <w:rPr>
                <w:rFonts w:ascii="仿宋" w:hAnsi="仿宋" w:eastAsia="仿宋" w:cs="宋体"/>
                <w:color w:val="000000"/>
                <w:sz w:val="24"/>
              </w:rPr>
            </w:pPr>
            <w:r>
              <w:rPr>
                <w:rFonts w:ascii="仿宋" w:hAnsi="仿宋" w:eastAsia="仿宋" w:cs="宋体"/>
                <w:color w:val="000000"/>
                <w:sz w:val="24"/>
              </w:rPr>
              <w:t xml:space="preserve">D65</w:t>
            </w:r>
            <w:r>
              <w:rPr>
                <w:rFonts w:hint="eastAsia" w:ascii="仿宋" w:hAnsi="仿宋" w:eastAsia="仿宋" w:cs="宋体"/>
                <w:color w:val="000000"/>
                <w:sz w:val="24"/>
              </w:rPr>
              <w:t xml:space="preserve">荧光亮度</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rPr>
                <w:rFonts w:ascii="仿宋" w:hAnsi="仿宋" w:eastAsia="仿宋" w:cs="宋体"/>
                <w:color w:val="000000"/>
                <w:sz w:val="24"/>
              </w:rPr>
            </w:pPr>
            <w:r>
              <w:rPr>
                <w:rFonts w:hint="eastAsia" w:ascii="仿宋" w:hAnsi="仿宋" w:eastAsia="仿宋" w:cs="宋体"/>
                <w:color w:val="000000"/>
                <w:sz w:val="24"/>
              </w:rPr>
              <w:t xml:space="preserve">GB 40070-2021</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rPr>
                <w:rFonts w:ascii="仿宋" w:hAnsi="仿宋" w:eastAsia="仿宋" w:cs="宋体"/>
                <w:color w:val="000000"/>
                <w:sz w:val="24"/>
              </w:rPr>
            </w:pPr>
            <w:r>
              <w:rPr>
                <w:rFonts w:hint="eastAsia" w:ascii="仿宋" w:hAnsi="仿宋" w:eastAsia="仿宋" w:cs="宋体"/>
                <w:color w:val="000000"/>
                <w:sz w:val="24"/>
              </w:rPr>
              <w:t xml:space="preserve">GB/T 7974-2013</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99" w:type="dxa"/>
            <w:vAlign w:val="center"/>
            <w:textDirection w:val="lrTb"/>
            <w:noWrap w:val="false"/>
          </w:tcPr>
          <w:p>
            <w:pPr>
              <w:jc w:val="center"/>
              <w:rPr>
                <w:rFonts w:ascii="仿宋" w:hAnsi="仿宋" w:eastAsia="仿宋" w:cs="宋体"/>
                <w:color w:val="000000"/>
                <w:sz w:val="24"/>
              </w:rPr>
            </w:pPr>
            <w:r>
              <w:rPr>
                <w:rFonts w:hint="eastAsia" w:ascii="仿宋" w:hAnsi="仿宋" w:eastAsia="仿宋" w:cs="宋体"/>
                <w:color w:val="000000"/>
                <w:sz w:val="24"/>
              </w:rPr>
              <w:t xml:space="preserve">4</w:t>
            </w:r>
            <w:r/>
          </w:p>
        </w:tc>
        <w:tc>
          <w:tcPr>
            <w:tcBorders>
              <w:top w:val="single" w:color="000000" w:sz="2" w:space="0"/>
              <w:left w:val="single" w:color="000000" w:sz="8" w:space="0"/>
              <w:bottom w:val="single" w:color="000000" w:sz="8" w:space="0"/>
              <w:right w:val="single" w:color="000000" w:sz="8" w:space="0"/>
            </w:tcBorders>
            <w:tcW w:w="3421" w:type="dxa"/>
            <w:vAlign w:val="center"/>
            <w:textDirection w:val="lrTb"/>
            <w:noWrap w:val="false"/>
          </w:tcPr>
          <w:p>
            <w:pPr>
              <w:jc w:val="left"/>
              <w:rPr>
                <w:rFonts w:ascii="仿宋" w:hAnsi="仿宋" w:eastAsia="仿宋" w:cs="宋体"/>
                <w:color w:val="000000"/>
                <w:sz w:val="24"/>
              </w:rPr>
            </w:pPr>
            <w:r>
              <w:rPr>
                <w:rFonts w:hint="eastAsia" w:ascii="仿宋" w:hAnsi="仿宋" w:eastAsia="仿宋" w:cs="宋体"/>
                <w:color w:val="000000"/>
                <w:sz w:val="24"/>
              </w:rPr>
              <w:t xml:space="preserve">印刷实地密度</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rPr>
                <w:rFonts w:ascii="仿宋" w:hAnsi="仿宋" w:eastAsia="仿宋" w:cs="宋体"/>
                <w:color w:val="000000"/>
                <w:sz w:val="24"/>
              </w:rPr>
            </w:pPr>
            <w:r>
              <w:rPr>
                <w:rFonts w:hint="eastAsia" w:ascii="仿宋" w:hAnsi="仿宋" w:eastAsia="仿宋" w:cs="宋体"/>
                <w:color w:val="000000"/>
                <w:sz w:val="24"/>
              </w:rPr>
              <w:t xml:space="preserve">GB 40070-2021</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rPr>
                <w:rFonts w:ascii="仿宋" w:hAnsi="仿宋" w:eastAsia="仿宋" w:cs="宋体"/>
                <w:color w:val="000000"/>
                <w:sz w:val="24"/>
              </w:rPr>
            </w:pPr>
            <w:r>
              <w:rPr>
                <w:rFonts w:hint="eastAsia" w:ascii="仿宋" w:hAnsi="仿宋" w:eastAsia="仿宋" w:cs="宋体"/>
                <w:color w:val="000000"/>
                <w:sz w:val="24"/>
              </w:rPr>
              <w:t xml:space="preserve">GB 40070-2021</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99" w:type="dxa"/>
            <w:vAlign w:val="center"/>
            <w:textDirection w:val="lrTb"/>
            <w:noWrap w:val="false"/>
          </w:tcPr>
          <w:p>
            <w:pPr>
              <w:jc w:val="center"/>
              <w:rPr>
                <w:rFonts w:ascii="仿宋" w:hAnsi="仿宋" w:eastAsia="仿宋" w:cs="宋体"/>
                <w:color w:val="000000"/>
                <w:sz w:val="24"/>
              </w:rPr>
            </w:pPr>
            <w:r>
              <w:rPr>
                <w:rFonts w:ascii="仿宋" w:hAnsi="仿宋" w:eastAsia="仿宋" w:cs="宋体"/>
                <w:color w:val="000000"/>
                <w:sz w:val="24"/>
              </w:rPr>
              <w:t xml:space="preserve">5</w:t>
            </w:r>
            <w:r/>
          </w:p>
        </w:tc>
        <w:tc>
          <w:tcPr>
            <w:tcBorders>
              <w:top w:val="single" w:color="000000" w:sz="2" w:space="0"/>
              <w:left w:val="single" w:color="000000" w:sz="8" w:space="0"/>
              <w:bottom w:val="single" w:color="000000" w:sz="8" w:space="0"/>
              <w:right w:val="single" w:color="000000" w:sz="8" w:space="0"/>
            </w:tcBorders>
            <w:tcW w:w="3421" w:type="dxa"/>
            <w:vAlign w:val="center"/>
            <w:textDirection w:val="lrTb"/>
            <w:noWrap w:val="false"/>
          </w:tcPr>
          <w:p>
            <w:pPr>
              <w:jc w:val="left"/>
              <w:rPr>
                <w:rFonts w:ascii="仿宋" w:hAnsi="仿宋" w:eastAsia="仿宋" w:cs="宋体"/>
                <w:color w:val="000000"/>
                <w:sz w:val="24"/>
              </w:rPr>
            </w:pPr>
            <w:r>
              <w:rPr>
                <w:rFonts w:hint="eastAsia" w:ascii="仿宋" w:hAnsi="仿宋" w:eastAsia="仿宋" w:cs="宋体"/>
                <w:color w:val="000000"/>
                <w:sz w:val="24"/>
              </w:rPr>
              <w:t xml:space="preserve">套印误差</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rPr>
                <w:rFonts w:ascii="仿宋" w:hAnsi="仿宋" w:eastAsia="仿宋" w:cs="宋体"/>
                <w:color w:val="000000"/>
                <w:sz w:val="24"/>
              </w:rPr>
            </w:pPr>
            <w:r>
              <w:rPr>
                <w:rFonts w:hint="eastAsia" w:ascii="仿宋" w:hAnsi="仿宋" w:eastAsia="仿宋" w:cs="宋体"/>
                <w:color w:val="000000"/>
                <w:sz w:val="24"/>
              </w:rPr>
              <w:t xml:space="preserve">GB 40070-2021</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rPr>
                <w:rFonts w:ascii="仿宋" w:hAnsi="仿宋" w:eastAsia="仿宋" w:cs="宋体"/>
                <w:color w:val="000000"/>
                <w:sz w:val="24"/>
              </w:rPr>
            </w:pPr>
            <w:r>
              <w:rPr>
                <w:rFonts w:hint="eastAsia" w:ascii="仿宋" w:hAnsi="仿宋" w:eastAsia="仿宋" w:cs="宋体"/>
                <w:color w:val="000000"/>
                <w:sz w:val="24"/>
              </w:rPr>
              <w:t xml:space="preserve">GB 40070-2021</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99" w:type="dxa"/>
            <w:vAlign w:val="center"/>
            <w:textDirection w:val="lrTb"/>
            <w:noWrap w:val="false"/>
          </w:tcPr>
          <w:p>
            <w:pPr>
              <w:jc w:val="center"/>
              <w:rPr>
                <w:rFonts w:ascii="仿宋" w:hAnsi="仿宋" w:eastAsia="仿宋" w:cs="宋体"/>
                <w:color w:val="000000"/>
                <w:sz w:val="24"/>
              </w:rPr>
            </w:pPr>
            <w:r>
              <w:rPr>
                <w:rFonts w:ascii="仿宋" w:hAnsi="仿宋" w:eastAsia="仿宋" w:cs="宋体"/>
                <w:color w:val="000000"/>
                <w:sz w:val="24"/>
              </w:rPr>
              <w:t xml:space="preserve">6</w:t>
            </w:r>
            <w:r/>
          </w:p>
        </w:tc>
        <w:tc>
          <w:tcPr>
            <w:tcBorders>
              <w:top w:val="single" w:color="000000" w:sz="2" w:space="0"/>
              <w:left w:val="single" w:color="000000" w:sz="8" w:space="0"/>
              <w:bottom w:val="single" w:color="000000" w:sz="8" w:space="0"/>
              <w:right w:val="single" w:color="000000" w:sz="8" w:space="0"/>
            </w:tcBorders>
            <w:tcW w:w="3421" w:type="dxa"/>
            <w:vAlign w:val="center"/>
            <w:textDirection w:val="lrTb"/>
            <w:noWrap w:val="false"/>
          </w:tcPr>
          <w:p>
            <w:pPr>
              <w:jc w:val="left"/>
              <w:rPr>
                <w:rFonts w:ascii="仿宋" w:hAnsi="仿宋" w:eastAsia="仿宋" w:cs="宋体"/>
                <w:color w:val="000000"/>
                <w:sz w:val="24"/>
              </w:rPr>
            </w:pPr>
            <w:r>
              <w:rPr>
                <w:rFonts w:hint="eastAsia" w:ascii="仿宋" w:hAnsi="仿宋" w:eastAsia="仿宋" w:cs="宋体"/>
                <w:color w:val="000000"/>
                <w:sz w:val="24"/>
              </w:rPr>
              <w:t xml:space="preserve">平滑度</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rPr>
                <w:rFonts w:ascii="仿宋" w:hAnsi="仿宋" w:eastAsia="仿宋" w:cs="宋体"/>
                <w:color w:val="000000"/>
                <w:sz w:val="24"/>
              </w:rPr>
            </w:pPr>
            <w:r>
              <w:rPr>
                <w:rFonts w:hint="eastAsia" w:ascii="仿宋" w:hAnsi="仿宋" w:eastAsia="仿宋" w:cs="宋体"/>
                <w:color w:val="000000"/>
                <w:sz w:val="24"/>
              </w:rPr>
              <w:t xml:space="preserve">GB 40070-2021</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rPr>
                <w:rFonts w:ascii="仿宋" w:hAnsi="仿宋" w:eastAsia="仿宋" w:cs="宋体"/>
                <w:color w:val="000000"/>
                <w:sz w:val="24"/>
              </w:rPr>
            </w:pPr>
            <w:r>
              <w:rPr>
                <w:rFonts w:hint="eastAsia" w:ascii="仿宋" w:hAnsi="仿宋" w:eastAsia="仿宋" w:cs="宋体"/>
                <w:color w:val="000000"/>
                <w:sz w:val="24"/>
              </w:rPr>
              <w:t xml:space="preserve">GB/T 456-2002</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99" w:type="dxa"/>
            <w:vAlign w:val="center"/>
            <w:textDirection w:val="lrTb"/>
            <w:noWrap w:val="false"/>
          </w:tcPr>
          <w:p>
            <w:pPr>
              <w:jc w:val="center"/>
              <w:rPr>
                <w:rFonts w:ascii="仿宋" w:hAnsi="仿宋" w:eastAsia="仿宋" w:cs="宋体"/>
                <w:color w:val="000000"/>
                <w:sz w:val="24"/>
              </w:rPr>
            </w:pPr>
            <w:r>
              <w:rPr>
                <w:rFonts w:ascii="仿宋" w:hAnsi="仿宋" w:eastAsia="仿宋" w:cs="宋体"/>
                <w:color w:val="000000"/>
                <w:sz w:val="24"/>
              </w:rPr>
              <w:t xml:space="preserve">7</w:t>
            </w:r>
            <w:r/>
          </w:p>
        </w:tc>
        <w:tc>
          <w:tcPr>
            <w:tcBorders>
              <w:top w:val="single" w:color="000000" w:sz="2" w:space="0"/>
              <w:left w:val="single" w:color="000000" w:sz="8" w:space="0"/>
              <w:bottom w:val="single" w:color="000000" w:sz="8" w:space="0"/>
              <w:right w:val="single" w:color="000000" w:sz="8" w:space="0"/>
            </w:tcBorders>
            <w:tcW w:w="3421" w:type="dxa"/>
            <w:vAlign w:val="center"/>
            <w:textDirection w:val="lrTb"/>
            <w:noWrap w:val="false"/>
          </w:tcPr>
          <w:p>
            <w:pPr>
              <w:jc w:val="left"/>
              <w:rPr>
                <w:rFonts w:ascii="仿宋" w:hAnsi="仿宋" w:eastAsia="仿宋" w:cs="宋体"/>
                <w:color w:val="000000"/>
                <w:sz w:val="24"/>
              </w:rPr>
            </w:pPr>
            <w:r>
              <w:rPr>
                <w:rFonts w:hint="eastAsia" w:ascii="仿宋" w:hAnsi="仿宋" w:eastAsia="仿宋" w:cs="宋体"/>
                <w:color w:val="000000"/>
                <w:sz w:val="24"/>
              </w:rPr>
              <w:t xml:space="preserve">字号</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rPr>
                <w:rFonts w:ascii="仿宋" w:hAnsi="仿宋" w:eastAsia="仿宋" w:cs="宋体"/>
                <w:color w:val="000000"/>
                <w:sz w:val="24"/>
              </w:rPr>
            </w:pPr>
            <w:r>
              <w:rPr>
                <w:rFonts w:hint="eastAsia" w:ascii="仿宋" w:hAnsi="仿宋" w:eastAsia="仿宋" w:cs="宋体"/>
                <w:color w:val="000000"/>
                <w:sz w:val="24"/>
              </w:rPr>
              <w:t xml:space="preserve">GB 40070-2021</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rPr>
                <w:rFonts w:ascii="仿宋" w:hAnsi="仿宋" w:eastAsia="仿宋" w:cs="宋体"/>
                <w:color w:val="000000"/>
                <w:sz w:val="24"/>
              </w:rPr>
            </w:pPr>
            <w:r>
              <w:rPr>
                <w:rFonts w:hint="eastAsia" w:ascii="仿宋" w:hAnsi="仿宋" w:eastAsia="仿宋" w:cs="宋体"/>
                <w:color w:val="000000"/>
                <w:sz w:val="24"/>
              </w:rPr>
              <w:t xml:space="preserve">GB 40070-2021</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99" w:type="dxa"/>
            <w:vAlign w:val="center"/>
            <w:textDirection w:val="lrTb"/>
            <w:noWrap w:val="false"/>
          </w:tcPr>
          <w:p>
            <w:pPr>
              <w:jc w:val="center"/>
              <w:rPr>
                <w:rFonts w:ascii="仿宋" w:hAnsi="仿宋" w:eastAsia="仿宋" w:cs="宋体"/>
                <w:color w:val="000000"/>
                <w:sz w:val="24"/>
              </w:rPr>
            </w:pPr>
            <w:r>
              <w:rPr>
                <w:rFonts w:ascii="仿宋" w:hAnsi="仿宋" w:eastAsia="仿宋" w:cs="宋体"/>
                <w:color w:val="000000"/>
                <w:sz w:val="24"/>
              </w:rPr>
              <w:t xml:space="preserve">8</w:t>
            </w:r>
            <w:r/>
          </w:p>
        </w:tc>
        <w:tc>
          <w:tcPr>
            <w:tcBorders>
              <w:top w:val="single" w:color="000000" w:sz="2" w:space="0"/>
              <w:left w:val="single" w:color="000000" w:sz="8" w:space="0"/>
              <w:bottom w:val="single" w:color="000000" w:sz="8" w:space="0"/>
              <w:right w:val="single" w:color="000000" w:sz="8" w:space="0"/>
            </w:tcBorders>
            <w:tcW w:w="3421" w:type="dxa"/>
            <w:vAlign w:val="center"/>
            <w:textDirection w:val="lrTb"/>
            <w:noWrap w:val="false"/>
          </w:tcPr>
          <w:p>
            <w:pPr>
              <w:jc w:val="left"/>
              <w:rPr>
                <w:rFonts w:ascii="仿宋" w:hAnsi="仿宋" w:eastAsia="仿宋" w:cs="宋体"/>
                <w:color w:val="000000"/>
                <w:sz w:val="24"/>
              </w:rPr>
            </w:pPr>
            <w:r>
              <w:rPr>
                <w:rFonts w:hint="eastAsia" w:ascii="仿宋" w:hAnsi="仿宋" w:eastAsia="仿宋" w:cs="宋体"/>
                <w:color w:val="000000"/>
                <w:sz w:val="24"/>
              </w:rPr>
              <w:t xml:space="preserve">行空</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rPr>
                <w:rFonts w:ascii="仿宋" w:hAnsi="仿宋" w:eastAsia="仿宋" w:cs="宋体"/>
                <w:color w:val="000000"/>
                <w:sz w:val="24"/>
              </w:rPr>
            </w:pPr>
            <w:r>
              <w:rPr>
                <w:rFonts w:hint="eastAsia" w:ascii="仿宋" w:hAnsi="仿宋" w:eastAsia="仿宋" w:cs="宋体"/>
                <w:color w:val="000000"/>
                <w:sz w:val="24"/>
              </w:rPr>
              <w:t xml:space="preserve">GB 40070-2021</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rPr>
                <w:rFonts w:ascii="仿宋" w:hAnsi="仿宋" w:eastAsia="仿宋" w:cs="宋体"/>
                <w:color w:val="000000"/>
                <w:sz w:val="24"/>
              </w:rPr>
            </w:pPr>
            <w:r>
              <w:rPr>
                <w:rFonts w:hint="eastAsia" w:ascii="仿宋" w:hAnsi="仿宋" w:eastAsia="仿宋" w:cs="宋体"/>
                <w:color w:val="000000"/>
                <w:sz w:val="24"/>
              </w:rPr>
              <w:t xml:space="preserve">GB 40070-2021</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99" w:type="dxa"/>
            <w:vAlign w:val="center"/>
            <w:textDirection w:val="lrTb"/>
            <w:noWrap w:val="false"/>
          </w:tcPr>
          <w:p>
            <w:pPr>
              <w:jc w:val="center"/>
              <w:rPr>
                <w:rFonts w:ascii="仿宋" w:hAnsi="仿宋" w:eastAsia="仿宋" w:cs="宋体"/>
                <w:color w:val="000000"/>
                <w:sz w:val="24"/>
              </w:rPr>
            </w:pPr>
            <w:r>
              <w:rPr>
                <w:rFonts w:ascii="仿宋" w:hAnsi="仿宋" w:eastAsia="仿宋" w:cs="宋体"/>
                <w:color w:val="000000"/>
                <w:sz w:val="24"/>
              </w:rPr>
              <w:t xml:space="preserve">9</w:t>
            </w:r>
            <w:r/>
          </w:p>
        </w:tc>
        <w:tc>
          <w:tcPr>
            <w:tcBorders>
              <w:top w:val="single" w:color="000000" w:sz="2" w:space="0"/>
              <w:left w:val="single" w:color="000000" w:sz="8" w:space="0"/>
              <w:bottom w:val="single" w:color="000000" w:sz="8" w:space="0"/>
              <w:right w:val="single" w:color="000000" w:sz="8" w:space="0"/>
            </w:tcBorders>
            <w:tcW w:w="3421" w:type="dxa"/>
            <w:vAlign w:val="center"/>
            <w:textDirection w:val="lrTb"/>
            <w:noWrap w:val="false"/>
          </w:tcPr>
          <w:p>
            <w:pPr>
              <w:jc w:val="left"/>
              <w:rPr>
                <w:rFonts w:ascii="仿宋" w:hAnsi="仿宋" w:eastAsia="仿宋" w:cs="宋体"/>
                <w:color w:val="000000"/>
                <w:sz w:val="24"/>
              </w:rPr>
            </w:pPr>
            <w:r>
              <w:rPr>
                <w:rFonts w:hint="eastAsia" w:ascii="仿宋" w:hAnsi="仿宋" w:eastAsia="仿宋" w:cs="宋体"/>
                <w:color w:val="000000"/>
                <w:sz w:val="24"/>
              </w:rPr>
              <w:t xml:space="preserve">格线尺寸</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rPr>
                <w:rFonts w:ascii="仿宋" w:hAnsi="仿宋" w:eastAsia="仿宋" w:cs="宋体"/>
                <w:color w:val="000000"/>
                <w:sz w:val="24"/>
              </w:rPr>
            </w:pPr>
            <w:r>
              <w:rPr>
                <w:rFonts w:hint="eastAsia" w:ascii="仿宋" w:hAnsi="仿宋" w:eastAsia="仿宋" w:cs="宋体"/>
                <w:color w:val="000000"/>
                <w:sz w:val="24"/>
              </w:rPr>
              <w:t xml:space="preserve">GB 40070-2021</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rPr>
                <w:rFonts w:ascii="仿宋" w:hAnsi="仿宋" w:eastAsia="仿宋" w:cs="宋体"/>
                <w:color w:val="000000"/>
                <w:sz w:val="24"/>
              </w:rPr>
            </w:pPr>
            <w:r>
              <w:rPr>
                <w:rFonts w:hint="eastAsia" w:ascii="仿宋" w:hAnsi="仿宋" w:eastAsia="仿宋" w:cs="宋体"/>
                <w:color w:val="000000"/>
                <w:sz w:val="24"/>
              </w:rPr>
              <w:t xml:space="preserve">GB 40070-2021</w:t>
            </w:r>
            <w:r/>
          </w:p>
        </w:tc>
      </w:tr>
    </w:tbl>
    <w:p>
      <w:pPr>
        <w:spacing w:after="200"/>
        <w:rPr>
          <w:sz w:val="24"/>
        </w:rPr>
      </w:pPr>
      <w:r>
        <w:rPr>
          <w:sz w:val="24"/>
        </w:rPr>
      </w:r>
      <w:r/>
    </w:p>
    <w:tbl>
      <w:tblPr>
        <w:tblStyle w:val="694"/>
        <w:tblW w:w="93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3"/>
        <w:gridCol w:w="2478"/>
        <w:gridCol w:w="2550"/>
        <w:gridCol w:w="3434"/>
      </w:tblGrid>
      <w:tr>
        <w:trPr>
          <w:jc w:val="cente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rPr>
                <w:rFonts w:ascii="黑体" w:hAnsi="宋体" w:eastAsia="黑体" w:cs="黑体"/>
                <w:b/>
                <w:color w:val="000000"/>
                <w:sz w:val="24"/>
              </w:rPr>
            </w:pPr>
            <w:r>
              <w:rPr>
                <w:rFonts w:hint="eastAsia" w:ascii="黑体" w:hAnsi="宋体" w:eastAsia="黑体" w:cs="黑体"/>
                <w:b/>
                <w:color w:val="000000"/>
                <w:sz w:val="24"/>
              </w:rPr>
              <w:t xml:space="preserve">41.洁肤柔巾（洗脸巾）</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83" w:type="dxa"/>
            <w:vAlign w:val="center"/>
            <w:textDirection w:val="lrTb"/>
            <w:noWrap w:val="false"/>
          </w:tcPr>
          <w:p>
            <w:pPr>
              <w:jc w:val="center"/>
              <w:rPr>
                <w:rFonts w:ascii="仿宋" w:hAnsi="仿宋" w:eastAsia="仿宋" w:cs="Calibri"/>
                <w:sz w:val="24"/>
              </w:rPr>
            </w:pPr>
            <w:r>
              <w:rPr>
                <w:rFonts w:hint="eastAsia" w:ascii="仿宋" w:hAnsi="仿宋" w:eastAsia="仿宋" w:cs="宋体"/>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W w:w="2478" w:type="dxa"/>
            <w:vAlign w:val="center"/>
            <w:textDirection w:val="lrTb"/>
            <w:noWrap w:val="false"/>
          </w:tcPr>
          <w:p>
            <w:pPr>
              <w:jc w:val="center"/>
              <w:rPr>
                <w:rFonts w:ascii="仿宋" w:hAnsi="仿宋" w:eastAsia="仿宋" w:cs="Calibri"/>
                <w:sz w:val="24"/>
              </w:rPr>
            </w:pPr>
            <w:r>
              <w:rPr>
                <w:rFonts w:hint="eastAsia" w:ascii="仿宋" w:hAnsi="仿宋" w:eastAsia="仿宋" w:cs="宋体"/>
                <w:b/>
                <w:color w:val="000000"/>
                <w:sz w:val="24"/>
              </w:rPr>
              <w:t xml:space="preserve">检验项目</w:t>
            </w:r>
            <w:r/>
          </w:p>
        </w:tc>
        <w:tc>
          <w:tcPr>
            <w:tcBorders>
              <w:top w:val="single" w:color="000000" w:sz="8" w:space="0"/>
              <w:left w:val="single" w:color="000000" w:sz="8" w:space="0"/>
              <w:bottom w:val="single" w:color="000000" w:sz="8" w:space="0"/>
              <w:right w:val="single" w:color="000000" w:sz="8" w:space="0"/>
            </w:tcBorders>
            <w:tcW w:w="2550" w:type="dxa"/>
            <w:vAlign w:val="center"/>
            <w:textDirection w:val="lrTb"/>
            <w:noWrap w:val="false"/>
          </w:tcPr>
          <w:p>
            <w:pPr>
              <w:jc w:val="center"/>
              <w:rPr>
                <w:rFonts w:ascii="仿宋" w:hAnsi="仿宋" w:eastAsia="仿宋" w:cs="Calibri"/>
                <w:sz w:val="24"/>
              </w:rPr>
            </w:pPr>
            <w:r>
              <w:rPr>
                <w:rFonts w:hint="eastAsia" w:ascii="仿宋" w:hAnsi="仿宋" w:eastAsia="仿宋" w:cs="宋体"/>
                <w:b/>
                <w:color w:val="000000"/>
                <w:sz w:val="24"/>
              </w:rPr>
              <w:t xml:space="preserve">检验依据</w:t>
            </w:r>
            <w:r/>
          </w:p>
        </w:tc>
        <w:tc>
          <w:tcPr>
            <w:tcBorders>
              <w:top w:val="single" w:color="000000" w:sz="8" w:space="0"/>
              <w:left w:val="single" w:color="000000" w:sz="8" w:space="0"/>
              <w:bottom w:val="single" w:color="000000" w:sz="8" w:space="0"/>
              <w:right w:val="single" w:color="000000" w:sz="8" w:space="0"/>
            </w:tcBorders>
            <w:tcW w:w="3434" w:type="dxa"/>
            <w:vAlign w:val="center"/>
            <w:textDirection w:val="lrTb"/>
            <w:noWrap w:val="false"/>
          </w:tcPr>
          <w:p>
            <w:pPr>
              <w:jc w:val="center"/>
              <w:rPr>
                <w:rFonts w:ascii="仿宋" w:hAnsi="仿宋" w:eastAsia="仿宋" w:cs="Calibri"/>
                <w:sz w:val="24"/>
              </w:rPr>
            </w:pPr>
            <w:r>
              <w:rPr>
                <w:rFonts w:hint="eastAsia" w:ascii="仿宋" w:hAnsi="仿宋" w:eastAsia="仿宋" w:cs="宋体"/>
                <w:b/>
                <w:color w:val="000000"/>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83" w:type="dxa"/>
            <w:vAlign w:val="center"/>
            <w:textDirection w:val="lrTb"/>
            <w:noWrap w:val="false"/>
          </w:tcPr>
          <w:p>
            <w:pPr>
              <w:jc w:val="center"/>
              <w:rPr>
                <w:rFonts w:ascii="仿宋" w:hAnsi="仿宋" w:eastAsia="仿宋" w:cs="宋体"/>
                <w:color w:val="000000"/>
                <w:sz w:val="24"/>
              </w:rPr>
            </w:pPr>
            <w:r>
              <w:rPr>
                <w:rFonts w:hint="eastAsia" w:ascii="仿宋" w:hAnsi="仿宋" w:eastAsia="仿宋" w:cs="宋体"/>
                <w:color w:val="000000"/>
                <w:sz w:val="24"/>
              </w:rPr>
              <w:t xml:space="preserve">1</w:t>
            </w:r>
            <w:r/>
          </w:p>
        </w:tc>
        <w:tc>
          <w:tcPr>
            <w:tcBorders>
              <w:top w:val="single" w:color="000000" w:sz="2" w:space="0"/>
              <w:left w:val="single" w:color="000000" w:sz="8" w:space="0"/>
              <w:bottom w:val="single" w:color="000000" w:sz="8" w:space="0"/>
              <w:right w:val="single" w:color="000000" w:sz="8" w:space="0"/>
            </w:tcBorders>
            <w:tcW w:w="2478" w:type="dxa"/>
            <w:vAlign w:val="center"/>
            <w:textDirection w:val="lrTb"/>
            <w:noWrap w:val="false"/>
          </w:tcPr>
          <w:p>
            <w:pPr>
              <w:jc w:val="left"/>
              <w:rPr>
                <w:rFonts w:ascii="仿宋" w:hAnsi="仿宋" w:eastAsia="仿宋" w:cs="宋体"/>
                <w:color w:val="000000"/>
                <w:sz w:val="24"/>
              </w:rPr>
            </w:pPr>
            <w:r>
              <w:rPr>
                <w:rFonts w:hint="eastAsia" w:ascii="仿宋" w:hAnsi="仿宋" w:eastAsia="仿宋" w:cs="宋体"/>
                <w:color w:val="000000"/>
                <w:sz w:val="24"/>
              </w:rPr>
              <w:t xml:space="preserve">细菌菌落总数</w:t>
            </w:r>
            <w:r/>
          </w:p>
        </w:tc>
        <w:tc>
          <w:tcPr>
            <w:tcBorders>
              <w:top w:val="single" w:color="000000" w:sz="2" w:space="0"/>
              <w:left w:val="single" w:color="000000" w:sz="8" w:space="0"/>
              <w:bottom w:val="single" w:color="000000" w:sz="8" w:space="0"/>
              <w:right w:val="single" w:color="000000" w:sz="8" w:space="0"/>
            </w:tcBorders>
            <w:tcW w:w="2550" w:type="dxa"/>
            <w:vAlign w:val="center"/>
            <w:textDirection w:val="lrTb"/>
            <w:noWrap w:val="false"/>
          </w:tcPr>
          <w:p>
            <w:pPr>
              <w:jc w:val="left"/>
              <w:rPr>
                <w:rFonts w:ascii="仿宋" w:hAnsi="仿宋" w:eastAsia="仿宋" w:cs="宋体"/>
                <w:color w:val="000000"/>
                <w:sz w:val="24"/>
              </w:rPr>
            </w:pPr>
            <w:r/>
            <w:bookmarkStart w:id="75" w:name="OLE_LINK81"/>
            <w:r/>
            <w:bookmarkStart w:id="76" w:name="OLE_LINK80"/>
            <w:r>
              <w:rPr>
                <w:rFonts w:hint="eastAsia" w:ascii="仿宋" w:hAnsi="仿宋" w:eastAsia="仿宋" w:cs="宋体"/>
                <w:color w:val="000000"/>
                <w:sz w:val="24"/>
              </w:rPr>
              <w:t xml:space="preserve">GB 15979-2002</w:t>
            </w:r>
            <w:bookmarkEnd w:id="75"/>
            <w:bookmarkEnd w:id="76"/>
            <w:r/>
          </w:p>
          <w:p>
            <w:pPr>
              <w:jc w:val="left"/>
              <w:rPr>
                <w:rFonts w:ascii="仿宋" w:hAnsi="仿宋" w:eastAsia="仿宋" w:cs="宋体"/>
                <w:color w:val="000000"/>
                <w:sz w:val="24"/>
              </w:rPr>
            </w:pPr>
            <w:r>
              <w:rPr>
                <w:rFonts w:hint="eastAsia" w:ascii="仿宋" w:hAnsi="仿宋" w:eastAsia="仿宋" w:cs="宋体"/>
                <w:color w:val="000000"/>
                <w:sz w:val="24"/>
              </w:rPr>
              <w:t xml:space="preserve">GB 15979-2024</w:t>
            </w:r>
            <w:r/>
          </w:p>
        </w:tc>
        <w:tc>
          <w:tcPr>
            <w:tcBorders>
              <w:top w:val="single" w:color="000000" w:sz="2" w:space="0"/>
              <w:left w:val="single" w:color="000000" w:sz="8" w:space="0"/>
              <w:bottom w:val="single" w:color="000000" w:sz="8" w:space="0"/>
              <w:right w:val="single" w:color="000000" w:sz="8" w:space="0"/>
            </w:tcBorders>
            <w:tcW w:w="3434" w:type="dxa"/>
            <w:vAlign w:val="center"/>
            <w:textDirection w:val="lrTb"/>
            <w:noWrap w:val="false"/>
          </w:tcPr>
          <w:p>
            <w:pPr>
              <w:jc w:val="left"/>
              <w:rPr>
                <w:rFonts w:ascii="仿宋" w:hAnsi="仿宋" w:eastAsia="仿宋" w:cs="宋体"/>
                <w:color w:val="000000"/>
                <w:sz w:val="24"/>
              </w:rPr>
            </w:pPr>
            <w:r>
              <w:rPr>
                <w:rFonts w:hint="eastAsia" w:ascii="仿宋" w:hAnsi="仿宋" w:eastAsia="仿宋" w:cs="宋体"/>
                <w:color w:val="000000"/>
                <w:sz w:val="24"/>
              </w:rPr>
              <w:t xml:space="preserve">GB 15979-2002</w:t>
            </w:r>
            <w:r/>
          </w:p>
          <w:p>
            <w:pPr>
              <w:jc w:val="left"/>
              <w:rPr>
                <w:rFonts w:ascii="仿宋" w:hAnsi="仿宋" w:eastAsia="仿宋" w:cs="宋体"/>
                <w:color w:val="000000"/>
                <w:sz w:val="24"/>
              </w:rPr>
            </w:pPr>
            <w:r>
              <w:rPr>
                <w:rFonts w:hint="eastAsia" w:ascii="仿宋" w:hAnsi="仿宋" w:eastAsia="仿宋" w:cs="宋体"/>
                <w:color w:val="000000"/>
                <w:sz w:val="24"/>
              </w:rPr>
              <w:t xml:space="preserve">GB 15979-2024</w:t>
            </w:r>
            <w:r/>
          </w:p>
        </w:tc>
      </w:tr>
      <w:tr>
        <w:trPr>
          <w:jc w:val="center"/>
          <w:trHeight w:val="634"/>
        </w:trPr>
        <w:tc>
          <w:tcPr>
            <w:tcBorders>
              <w:top w:val="single" w:color="000000" w:sz="2" w:space="0"/>
              <w:left w:val="single" w:color="000000" w:sz="8" w:space="0"/>
              <w:bottom w:val="single" w:color="000000" w:sz="8" w:space="0"/>
              <w:right w:val="single" w:color="000000" w:sz="8" w:space="0"/>
            </w:tcBorders>
            <w:tcW w:w="883" w:type="dxa"/>
            <w:vAlign w:val="center"/>
            <w:textDirection w:val="lrTb"/>
            <w:noWrap w:val="false"/>
          </w:tcPr>
          <w:p>
            <w:pPr>
              <w:jc w:val="center"/>
              <w:rPr>
                <w:rFonts w:ascii="仿宋" w:hAnsi="仿宋" w:eastAsia="仿宋" w:cs="宋体"/>
                <w:color w:val="000000"/>
                <w:sz w:val="24"/>
              </w:rPr>
            </w:pPr>
            <w:r>
              <w:rPr>
                <w:rFonts w:hint="eastAsia" w:ascii="仿宋" w:hAnsi="仿宋" w:eastAsia="仿宋" w:cs="宋体"/>
                <w:color w:val="000000"/>
                <w:sz w:val="24"/>
              </w:rPr>
              <w:t xml:space="preserve">2</w:t>
            </w:r>
            <w:r/>
          </w:p>
        </w:tc>
        <w:tc>
          <w:tcPr>
            <w:tcBorders>
              <w:top w:val="single" w:color="000000" w:sz="2" w:space="0"/>
              <w:left w:val="single" w:color="000000" w:sz="8" w:space="0"/>
              <w:bottom w:val="single" w:color="000000" w:sz="8" w:space="0"/>
              <w:right w:val="single" w:color="000000" w:sz="8" w:space="0"/>
            </w:tcBorders>
            <w:tcW w:w="2478" w:type="dxa"/>
            <w:vAlign w:val="center"/>
            <w:textDirection w:val="lrTb"/>
            <w:noWrap w:val="false"/>
          </w:tcPr>
          <w:p>
            <w:pPr>
              <w:jc w:val="left"/>
              <w:rPr>
                <w:rFonts w:ascii="仿宋" w:hAnsi="仿宋" w:eastAsia="仿宋" w:cs="宋体"/>
                <w:color w:val="000000"/>
                <w:sz w:val="24"/>
              </w:rPr>
            </w:pPr>
            <w:r>
              <w:rPr>
                <w:rFonts w:hint="eastAsia" w:ascii="仿宋" w:hAnsi="仿宋" w:eastAsia="仿宋" w:cs="宋体"/>
                <w:color w:val="000000"/>
                <w:sz w:val="24"/>
              </w:rPr>
              <w:t xml:space="preserve">大肠菌群</w:t>
            </w:r>
            <w:r/>
          </w:p>
        </w:tc>
        <w:tc>
          <w:tcPr>
            <w:tcBorders>
              <w:top w:val="single" w:color="000000" w:sz="2" w:space="0"/>
              <w:left w:val="single" w:color="000000" w:sz="8" w:space="0"/>
              <w:bottom w:val="single" w:color="000000" w:sz="8" w:space="0"/>
              <w:right w:val="single" w:color="000000" w:sz="8" w:space="0"/>
            </w:tcBorders>
            <w:tcW w:w="2550" w:type="dxa"/>
            <w:vAlign w:val="center"/>
            <w:textDirection w:val="lrTb"/>
            <w:noWrap w:val="false"/>
          </w:tcPr>
          <w:p>
            <w:pPr>
              <w:jc w:val="left"/>
              <w:rPr>
                <w:rFonts w:ascii="仿宋" w:hAnsi="仿宋" w:eastAsia="仿宋" w:cs="宋体"/>
                <w:color w:val="000000"/>
                <w:sz w:val="24"/>
              </w:rPr>
            </w:pPr>
            <w:r>
              <w:rPr>
                <w:rFonts w:hint="eastAsia" w:ascii="仿宋" w:hAnsi="仿宋" w:eastAsia="仿宋" w:cs="宋体"/>
                <w:color w:val="000000"/>
                <w:sz w:val="24"/>
              </w:rPr>
              <w:t xml:space="preserve">GB 15979-2002</w:t>
            </w:r>
            <w:r/>
          </w:p>
          <w:p>
            <w:pPr>
              <w:jc w:val="left"/>
              <w:rPr>
                <w:rFonts w:ascii="仿宋" w:hAnsi="仿宋" w:eastAsia="仿宋" w:cs="宋体"/>
                <w:color w:val="000000"/>
                <w:sz w:val="24"/>
              </w:rPr>
            </w:pPr>
            <w:r>
              <w:rPr>
                <w:rFonts w:hint="eastAsia" w:ascii="仿宋" w:hAnsi="仿宋" w:eastAsia="仿宋" w:cs="宋体"/>
                <w:color w:val="000000"/>
                <w:sz w:val="24"/>
              </w:rPr>
              <w:t xml:space="preserve">GB 15979-2024</w:t>
            </w:r>
            <w:r/>
          </w:p>
        </w:tc>
        <w:tc>
          <w:tcPr>
            <w:tcBorders>
              <w:top w:val="single" w:color="000000" w:sz="2" w:space="0"/>
              <w:left w:val="single" w:color="000000" w:sz="8" w:space="0"/>
              <w:bottom w:val="single" w:color="000000" w:sz="8" w:space="0"/>
              <w:right w:val="single" w:color="000000" w:sz="8" w:space="0"/>
            </w:tcBorders>
            <w:tcW w:w="3434" w:type="dxa"/>
            <w:vAlign w:val="center"/>
            <w:textDirection w:val="lrTb"/>
            <w:noWrap w:val="false"/>
          </w:tcPr>
          <w:p>
            <w:pPr>
              <w:jc w:val="left"/>
              <w:rPr>
                <w:rFonts w:ascii="仿宋" w:hAnsi="仿宋" w:eastAsia="仿宋" w:cs="宋体"/>
                <w:color w:val="000000"/>
                <w:sz w:val="24"/>
              </w:rPr>
            </w:pPr>
            <w:r>
              <w:rPr>
                <w:rFonts w:hint="eastAsia" w:ascii="仿宋" w:hAnsi="仿宋" w:eastAsia="仿宋" w:cs="宋体"/>
                <w:color w:val="000000"/>
                <w:sz w:val="24"/>
              </w:rPr>
              <w:t xml:space="preserve">GB 15979-2002</w:t>
            </w:r>
            <w:r/>
          </w:p>
          <w:p>
            <w:pPr>
              <w:jc w:val="left"/>
              <w:rPr>
                <w:rFonts w:ascii="仿宋" w:hAnsi="仿宋" w:eastAsia="仿宋" w:cs="宋体"/>
                <w:color w:val="000000"/>
                <w:sz w:val="24"/>
              </w:rPr>
            </w:pPr>
            <w:r>
              <w:rPr>
                <w:rFonts w:hint="eastAsia" w:ascii="仿宋" w:hAnsi="仿宋" w:eastAsia="仿宋" w:cs="宋体"/>
                <w:color w:val="000000"/>
                <w:sz w:val="24"/>
              </w:rPr>
              <w:t xml:space="preserve">GB 15979-2024</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83" w:type="dxa"/>
            <w:vAlign w:val="center"/>
            <w:textDirection w:val="lrTb"/>
            <w:noWrap w:val="false"/>
          </w:tcPr>
          <w:p>
            <w:pPr>
              <w:jc w:val="center"/>
              <w:rPr>
                <w:rFonts w:ascii="仿宋" w:hAnsi="仿宋" w:eastAsia="仿宋" w:cs="宋体"/>
                <w:color w:val="000000"/>
                <w:sz w:val="24"/>
              </w:rPr>
            </w:pPr>
            <w:r>
              <w:rPr>
                <w:rFonts w:hint="eastAsia" w:ascii="仿宋" w:hAnsi="仿宋" w:eastAsia="仿宋" w:cs="宋体"/>
                <w:color w:val="000000"/>
                <w:sz w:val="24"/>
              </w:rPr>
              <w:t xml:space="preserve">3</w:t>
            </w:r>
            <w:r/>
          </w:p>
        </w:tc>
        <w:tc>
          <w:tcPr>
            <w:tcBorders>
              <w:top w:val="single" w:color="000000" w:sz="2" w:space="0"/>
              <w:left w:val="single" w:color="000000" w:sz="8" w:space="0"/>
              <w:bottom w:val="single" w:color="000000" w:sz="8" w:space="0"/>
              <w:right w:val="single" w:color="000000" w:sz="8" w:space="0"/>
            </w:tcBorders>
            <w:tcW w:w="2478" w:type="dxa"/>
            <w:vAlign w:val="center"/>
            <w:textDirection w:val="lrTb"/>
            <w:noWrap w:val="false"/>
          </w:tcPr>
          <w:p>
            <w:pPr>
              <w:jc w:val="left"/>
              <w:rPr>
                <w:rFonts w:ascii="仿宋" w:hAnsi="仿宋" w:eastAsia="仿宋" w:cs="宋体"/>
                <w:color w:val="000000"/>
                <w:sz w:val="24"/>
              </w:rPr>
            </w:pPr>
            <w:r>
              <w:rPr>
                <w:rFonts w:hint="eastAsia" w:ascii="仿宋" w:hAnsi="仿宋" w:eastAsia="仿宋" w:cs="宋体"/>
                <w:color w:val="000000"/>
                <w:sz w:val="24"/>
              </w:rPr>
              <w:t xml:space="preserve">绿脓杆菌</w:t>
            </w:r>
            <w:r/>
          </w:p>
        </w:tc>
        <w:tc>
          <w:tcPr>
            <w:tcBorders>
              <w:top w:val="single" w:color="000000" w:sz="2" w:space="0"/>
              <w:left w:val="single" w:color="000000" w:sz="8" w:space="0"/>
              <w:bottom w:val="single" w:color="000000" w:sz="8" w:space="0"/>
              <w:right w:val="single" w:color="000000" w:sz="8" w:space="0"/>
            </w:tcBorders>
            <w:tcW w:w="2550" w:type="dxa"/>
            <w:vAlign w:val="center"/>
            <w:textDirection w:val="lrTb"/>
            <w:noWrap w:val="false"/>
          </w:tcPr>
          <w:p>
            <w:pPr>
              <w:jc w:val="left"/>
              <w:rPr>
                <w:rFonts w:ascii="仿宋" w:hAnsi="仿宋" w:eastAsia="仿宋" w:cs="宋体"/>
                <w:color w:val="000000"/>
                <w:sz w:val="24"/>
              </w:rPr>
            </w:pPr>
            <w:r>
              <w:rPr>
                <w:rFonts w:hint="eastAsia" w:ascii="仿宋" w:hAnsi="仿宋" w:eastAsia="仿宋" w:cs="宋体"/>
                <w:color w:val="000000"/>
                <w:sz w:val="24"/>
              </w:rPr>
              <w:t xml:space="preserve">GB 15979-2002</w:t>
            </w:r>
            <w:r/>
          </w:p>
          <w:p>
            <w:pPr>
              <w:jc w:val="left"/>
              <w:rPr>
                <w:rFonts w:ascii="仿宋" w:hAnsi="仿宋" w:eastAsia="仿宋" w:cs="宋体"/>
                <w:color w:val="000000"/>
                <w:sz w:val="24"/>
              </w:rPr>
            </w:pPr>
            <w:r>
              <w:rPr>
                <w:rFonts w:hint="eastAsia" w:ascii="仿宋" w:hAnsi="仿宋" w:eastAsia="仿宋" w:cs="宋体"/>
                <w:color w:val="000000"/>
                <w:sz w:val="24"/>
              </w:rPr>
              <w:t xml:space="preserve">GB 15979-2024</w:t>
            </w:r>
            <w:r/>
          </w:p>
        </w:tc>
        <w:tc>
          <w:tcPr>
            <w:tcBorders>
              <w:top w:val="single" w:color="000000" w:sz="2" w:space="0"/>
              <w:left w:val="single" w:color="000000" w:sz="8" w:space="0"/>
              <w:bottom w:val="single" w:color="000000" w:sz="8" w:space="0"/>
              <w:right w:val="single" w:color="000000" w:sz="8" w:space="0"/>
            </w:tcBorders>
            <w:tcW w:w="3434" w:type="dxa"/>
            <w:vAlign w:val="center"/>
            <w:textDirection w:val="lrTb"/>
            <w:noWrap w:val="false"/>
          </w:tcPr>
          <w:p>
            <w:pPr>
              <w:jc w:val="left"/>
              <w:rPr>
                <w:rFonts w:ascii="仿宋" w:hAnsi="仿宋" w:eastAsia="仿宋" w:cs="宋体"/>
                <w:color w:val="000000"/>
                <w:sz w:val="24"/>
              </w:rPr>
            </w:pPr>
            <w:r>
              <w:rPr>
                <w:rFonts w:hint="eastAsia" w:ascii="仿宋" w:hAnsi="仿宋" w:eastAsia="仿宋" w:cs="宋体"/>
                <w:color w:val="000000"/>
                <w:sz w:val="24"/>
              </w:rPr>
              <w:t xml:space="preserve">GB 15979-2002</w:t>
            </w:r>
            <w:r/>
          </w:p>
          <w:p>
            <w:pPr>
              <w:jc w:val="left"/>
              <w:rPr>
                <w:rFonts w:ascii="仿宋" w:hAnsi="仿宋" w:eastAsia="仿宋" w:cs="宋体"/>
                <w:color w:val="000000"/>
                <w:sz w:val="24"/>
              </w:rPr>
            </w:pPr>
            <w:r>
              <w:rPr>
                <w:rFonts w:hint="eastAsia" w:ascii="仿宋" w:hAnsi="仿宋" w:eastAsia="仿宋" w:cs="宋体"/>
                <w:color w:val="000000"/>
                <w:sz w:val="24"/>
              </w:rPr>
              <w:t xml:space="preserve">GB 15979-2024</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83" w:type="dxa"/>
            <w:vAlign w:val="center"/>
            <w:textDirection w:val="lrTb"/>
            <w:noWrap w:val="false"/>
          </w:tcPr>
          <w:p>
            <w:pPr>
              <w:jc w:val="center"/>
              <w:rPr>
                <w:rFonts w:ascii="仿宋" w:hAnsi="仿宋" w:eastAsia="仿宋" w:cs="宋体"/>
                <w:color w:val="000000"/>
                <w:sz w:val="24"/>
              </w:rPr>
            </w:pPr>
            <w:r>
              <w:rPr>
                <w:rFonts w:hint="eastAsia" w:ascii="仿宋" w:hAnsi="仿宋" w:eastAsia="仿宋" w:cs="宋体"/>
                <w:color w:val="000000"/>
                <w:sz w:val="24"/>
              </w:rPr>
              <w:t xml:space="preserve">4</w:t>
            </w:r>
            <w:r/>
          </w:p>
        </w:tc>
        <w:tc>
          <w:tcPr>
            <w:tcBorders>
              <w:top w:val="single" w:color="000000" w:sz="2" w:space="0"/>
              <w:left w:val="single" w:color="000000" w:sz="8" w:space="0"/>
              <w:bottom w:val="single" w:color="000000" w:sz="8" w:space="0"/>
              <w:right w:val="single" w:color="000000" w:sz="8" w:space="0"/>
            </w:tcBorders>
            <w:tcW w:w="2478" w:type="dxa"/>
            <w:vAlign w:val="center"/>
            <w:textDirection w:val="lrTb"/>
            <w:noWrap w:val="false"/>
          </w:tcPr>
          <w:p>
            <w:pPr>
              <w:jc w:val="left"/>
              <w:rPr>
                <w:rFonts w:ascii="仿宋" w:hAnsi="仿宋" w:eastAsia="仿宋" w:cs="宋体"/>
                <w:color w:val="000000"/>
                <w:sz w:val="24"/>
              </w:rPr>
            </w:pPr>
            <w:r>
              <w:rPr>
                <w:rFonts w:hint="eastAsia" w:ascii="仿宋" w:hAnsi="仿宋" w:eastAsia="仿宋" w:cs="宋体"/>
                <w:color w:val="000000"/>
                <w:sz w:val="24"/>
              </w:rPr>
              <w:t xml:space="preserve">金黄色葡萄球菌</w:t>
            </w:r>
            <w:r/>
          </w:p>
        </w:tc>
        <w:tc>
          <w:tcPr>
            <w:tcBorders>
              <w:top w:val="single" w:color="000000" w:sz="2" w:space="0"/>
              <w:left w:val="single" w:color="000000" w:sz="8" w:space="0"/>
              <w:bottom w:val="single" w:color="000000" w:sz="8" w:space="0"/>
              <w:right w:val="single" w:color="000000" w:sz="8" w:space="0"/>
            </w:tcBorders>
            <w:tcW w:w="2550" w:type="dxa"/>
            <w:vAlign w:val="center"/>
            <w:textDirection w:val="lrTb"/>
            <w:noWrap w:val="false"/>
          </w:tcPr>
          <w:p>
            <w:pPr>
              <w:jc w:val="left"/>
              <w:rPr>
                <w:rFonts w:ascii="仿宋" w:hAnsi="仿宋" w:eastAsia="仿宋" w:cs="宋体"/>
                <w:color w:val="000000"/>
                <w:sz w:val="24"/>
              </w:rPr>
            </w:pPr>
            <w:r>
              <w:rPr>
                <w:rFonts w:hint="eastAsia" w:ascii="仿宋" w:hAnsi="仿宋" w:eastAsia="仿宋" w:cs="宋体"/>
                <w:color w:val="000000"/>
                <w:sz w:val="24"/>
              </w:rPr>
              <w:t xml:space="preserve">GB 15979-2002</w:t>
            </w:r>
            <w:r/>
          </w:p>
          <w:p>
            <w:pPr>
              <w:jc w:val="left"/>
              <w:rPr>
                <w:rFonts w:ascii="仿宋" w:hAnsi="仿宋" w:eastAsia="仿宋" w:cs="宋体"/>
                <w:color w:val="000000"/>
                <w:sz w:val="24"/>
              </w:rPr>
            </w:pPr>
            <w:r>
              <w:rPr>
                <w:rFonts w:hint="eastAsia" w:ascii="仿宋" w:hAnsi="仿宋" w:eastAsia="仿宋" w:cs="宋体"/>
                <w:color w:val="000000"/>
                <w:sz w:val="24"/>
              </w:rPr>
              <w:t xml:space="preserve">GB 15979-2024</w:t>
            </w:r>
            <w:r/>
          </w:p>
        </w:tc>
        <w:tc>
          <w:tcPr>
            <w:tcBorders>
              <w:top w:val="single" w:color="000000" w:sz="2" w:space="0"/>
              <w:left w:val="single" w:color="000000" w:sz="8" w:space="0"/>
              <w:bottom w:val="single" w:color="000000" w:sz="8" w:space="0"/>
              <w:right w:val="single" w:color="000000" w:sz="8" w:space="0"/>
            </w:tcBorders>
            <w:tcW w:w="3434" w:type="dxa"/>
            <w:vAlign w:val="center"/>
            <w:textDirection w:val="lrTb"/>
            <w:noWrap w:val="false"/>
          </w:tcPr>
          <w:p>
            <w:pPr>
              <w:jc w:val="left"/>
              <w:rPr>
                <w:rFonts w:ascii="仿宋" w:hAnsi="仿宋" w:eastAsia="仿宋" w:cs="宋体"/>
                <w:color w:val="000000"/>
                <w:sz w:val="24"/>
              </w:rPr>
            </w:pPr>
            <w:r>
              <w:rPr>
                <w:rFonts w:hint="eastAsia" w:ascii="仿宋" w:hAnsi="仿宋" w:eastAsia="仿宋" w:cs="宋体"/>
                <w:color w:val="000000"/>
                <w:sz w:val="24"/>
              </w:rPr>
              <w:t xml:space="preserve">GB 15979-2002</w:t>
            </w:r>
            <w:r/>
          </w:p>
          <w:p>
            <w:pPr>
              <w:jc w:val="left"/>
              <w:rPr>
                <w:rFonts w:ascii="仿宋" w:hAnsi="仿宋" w:eastAsia="仿宋" w:cs="宋体"/>
                <w:color w:val="000000"/>
                <w:sz w:val="24"/>
              </w:rPr>
            </w:pPr>
            <w:r>
              <w:rPr>
                <w:rFonts w:hint="eastAsia" w:ascii="仿宋" w:hAnsi="仿宋" w:eastAsia="仿宋" w:cs="宋体"/>
                <w:color w:val="000000"/>
                <w:sz w:val="24"/>
              </w:rPr>
              <w:t xml:space="preserve">GB 15979-2024</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83" w:type="dxa"/>
            <w:vAlign w:val="center"/>
            <w:textDirection w:val="lrTb"/>
            <w:noWrap w:val="false"/>
          </w:tcPr>
          <w:p>
            <w:pPr>
              <w:jc w:val="center"/>
              <w:rPr>
                <w:rFonts w:ascii="仿宋" w:hAnsi="仿宋" w:eastAsia="仿宋" w:cs="宋体"/>
                <w:color w:val="000000"/>
                <w:sz w:val="24"/>
              </w:rPr>
            </w:pPr>
            <w:r>
              <w:rPr>
                <w:rFonts w:hint="eastAsia" w:ascii="仿宋" w:hAnsi="仿宋" w:eastAsia="仿宋" w:cs="宋体"/>
                <w:color w:val="000000"/>
                <w:sz w:val="24"/>
              </w:rPr>
              <w:t xml:space="preserve">5</w:t>
            </w:r>
            <w:r/>
          </w:p>
        </w:tc>
        <w:tc>
          <w:tcPr>
            <w:tcBorders>
              <w:top w:val="single" w:color="000000" w:sz="2" w:space="0"/>
              <w:left w:val="single" w:color="000000" w:sz="8" w:space="0"/>
              <w:bottom w:val="single" w:color="000000" w:sz="8" w:space="0"/>
              <w:right w:val="single" w:color="000000" w:sz="8" w:space="0"/>
            </w:tcBorders>
            <w:tcW w:w="2478" w:type="dxa"/>
            <w:vAlign w:val="center"/>
            <w:textDirection w:val="lrTb"/>
            <w:noWrap w:val="false"/>
          </w:tcPr>
          <w:p>
            <w:pPr>
              <w:jc w:val="left"/>
              <w:rPr>
                <w:rFonts w:ascii="仿宋" w:hAnsi="仿宋" w:eastAsia="仿宋" w:cs="宋体"/>
                <w:color w:val="000000"/>
                <w:sz w:val="24"/>
              </w:rPr>
            </w:pPr>
            <w:r>
              <w:rPr>
                <w:rFonts w:hint="eastAsia" w:ascii="仿宋" w:hAnsi="仿宋" w:eastAsia="仿宋" w:cs="宋体"/>
                <w:color w:val="000000"/>
                <w:sz w:val="24"/>
              </w:rPr>
              <w:t xml:space="preserve">溶血性链球菌</w:t>
            </w:r>
            <w:r/>
          </w:p>
        </w:tc>
        <w:tc>
          <w:tcPr>
            <w:tcBorders>
              <w:top w:val="single" w:color="000000" w:sz="2" w:space="0"/>
              <w:left w:val="single" w:color="000000" w:sz="8" w:space="0"/>
              <w:bottom w:val="single" w:color="000000" w:sz="8" w:space="0"/>
              <w:right w:val="single" w:color="000000" w:sz="8" w:space="0"/>
            </w:tcBorders>
            <w:tcW w:w="2550" w:type="dxa"/>
            <w:vAlign w:val="center"/>
            <w:textDirection w:val="lrTb"/>
            <w:noWrap w:val="false"/>
          </w:tcPr>
          <w:p>
            <w:pPr>
              <w:jc w:val="left"/>
              <w:rPr>
                <w:rFonts w:ascii="仿宋" w:hAnsi="仿宋" w:eastAsia="仿宋" w:cs="宋体"/>
                <w:color w:val="000000"/>
                <w:sz w:val="24"/>
              </w:rPr>
            </w:pPr>
            <w:r>
              <w:rPr>
                <w:rFonts w:hint="eastAsia" w:ascii="仿宋" w:hAnsi="仿宋" w:eastAsia="仿宋" w:cs="宋体"/>
                <w:color w:val="000000"/>
                <w:sz w:val="24"/>
              </w:rPr>
              <w:t xml:space="preserve">GB 15979-2002</w:t>
            </w:r>
            <w:r/>
          </w:p>
          <w:p>
            <w:pPr>
              <w:jc w:val="left"/>
              <w:rPr>
                <w:rFonts w:ascii="仿宋" w:hAnsi="仿宋" w:eastAsia="仿宋" w:cs="宋体"/>
                <w:color w:val="000000"/>
                <w:sz w:val="24"/>
              </w:rPr>
            </w:pPr>
            <w:r>
              <w:rPr>
                <w:rFonts w:hint="eastAsia" w:ascii="仿宋" w:hAnsi="仿宋" w:eastAsia="仿宋" w:cs="宋体"/>
                <w:color w:val="000000"/>
                <w:sz w:val="24"/>
              </w:rPr>
              <w:t xml:space="preserve">GB 15979-2024</w:t>
            </w:r>
            <w:r/>
          </w:p>
        </w:tc>
        <w:tc>
          <w:tcPr>
            <w:tcBorders>
              <w:top w:val="single" w:color="000000" w:sz="2" w:space="0"/>
              <w:left w:val="single" w:color="000000" w:sz="8" w:space="0"/>
              <w:bottom w:val="single" w:color="000000" w:sz="8" w:space="0"/>
              <w:right w:val="single" w:color="000000" w:sz="8" w:space="0"/>
            </w:tcBorders>
            <w:tcW w:w="3434" w:type="dxa"/>
            <w:vAlign w:val="center"/>
            <w:textDirection w:val="lrTb"/>
            <w:noWrap w:val="false"/>
          </w:tcPr>
          <w:p>
            <w:pPr>
              <w:jc w:val="left"/>
              <w:rPr>
                <w:rFonts w:ascii="仿宋" w:hAnsi="仿宋" w:eastAsia="仿宋" w:cs="宋体"/>
                <w:color w:val="000000"/>
                <w:sz w:val="24"/>
              </w:rPr>
            </w:pPr>
            <w:r>
              <w:rPr>
                <w:rFonts w:hint="eastAsia" w:ascii="仿宋" w:hAnsi="仿宋" w:eastAsia="仿宋" w:cs="宋体"/>
                <w:color w:val="000000"/>
                <w:sz w:val="24"/>
              </w:rPr>
              <w:t xml:space="preserve">GB 15979-2002</w:t>
            </w:r>
            <w:r/>
          </w:p>
          <w:p>
            <w:pPr>
              <w:jc w:val="left"/>
              <w:rPr>
                <w:rFonts w:ascii="仿宋" w:hAnsi="仿宋" w:eastAsia="仿宋" w:cs="宋体"/>
                <w:color w:val="000000"/>
                <w:sz w:val="24"/>
              </w:rPr>
            </w:pPr>
            <w:r>
              <w:rPr>
                <w:rFonts w:hint="eastAsia" w:ascii="仿宋" w:hAnsi="仿宋" w:eastAsia="仿宋" w:cs="宋体"/>
                <w:color w:val="000000"/>
                <w:sz w:val="24"/>
              </w:rPr>
              <w:t xml:space="preserve">GB 15979-2024</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83" w:type="dxa"/>
            <w:vAlign w:val="center"/>
            <w:textDirection w:val="lrTb"/>
            <w:noWrap w:val="false"/>
          </w:tcPr>
          <w:p>
            <w:pPr>
              <w:jc w:val="center"/>
              <w:rPr>
                <w:rFonts w:ascii="仿宋" w:hAnsi="仿宋" w:eastAsia="仿宋" w:cs="宋体"/>
                <w:color w:val="000000"/>
                <w:sz w:val="24"/>
              </w:rPr>
            </w:pPr>
            <w:r>
              <w:rPr>
                <w:rFonts w:hint="eastAsia" w:ascii="仿宋" w:hAnsi="仿宋" w:eastAsia="仿宋" w:cs="宋体"/>
                <w:color w:val="000000"/>
                <w:sz w:val="24"/>
              </w:rPr>
              <w:t xml:space="preserve">6</w:t>
            </w:r>
            <w:r/>
          </w:p>
        </w:tc>
        <w:tc>
          <w:tcPr>
            <w:tcBorders>
              <w:top w:val="single" w:color="000000" w:sz="2" w:space="0"/>
              <w:left w:val="single" w:color="000000" w:sz="8" w:space="0"/>
              <w:bottom w:val="single" w:color="000000" w:sz="8" w:space="0"/>
              <w:right w:val="single" w:color="000000" w:sz="8" w:space="0"/>
            </w:tcBorders>
            <w:tcW w:w="2478" w:type="dxa"/>
            <w:vAlign w:val="center"/>
            <w:textDirection w:val="lrTb"/>
            <w:noWrap w:val="false"/>
          </w:tcPr>
          <w:p>
            <w:pPr>
              <w:jc w:val="left"/>
              <w:rPr>
                <w:rFonts w:ascii="仿宋" w:hAnsi="仿宋" w:eastAsia="仿宋" w:cs="宋体"/>
                <w:color w:val="000000"/>
                <w:sz w:val="24"/>
              </w:rPr>
            </w:pPr>
            <w:r>
              <w:rPr>
                <w:rFonts w:hint="eastAsia" w:ascii="仿宋" w:hAnsi="仿宋" w:eastAsia="仿宋" w:cs="宋体"/>
                <w:color w:val="000000"/>
                <w:sz w:val="24"/>
              </w:rPr>
              <w:t xml:space="preserve">真菌菌落总数</w:t>
            </w:r>
            <w:r/>
          </w:p>
        </w:tc>
        <w:tc>
          <w:tcPr>
            <w:tcBorders>
              <w:top w:val="single" w:color="000000" w:sz="2" w:space="0"/>
              <w:left w:val="single" w:color="000000" w:sz="8" w:space="0"/>
              <w:bottom w:val="single" w:color="000000" w:sz="8" w:space="0"/>
              <w:right w:val="single" w:color="000000" w:sz="8" w:space="0"/>
            </w:tcBorders>
            <w:tcW w:w="2550" w:type="dxa"/>
            <w:vAlign w:val="center"/>
            <w:textDirection w:val="lrTb"/>
            <w:noWrap w:val="false"/>
          </w:tcPr>
          <w:p>
            <w:pPr>
              <w:jc w:val="left"/>
              <w:rPr>
                <w:rFonts w:ascii="仿宋" w:hAnsi="仿宋" w:eastAsia="仿宋" w:cs="宋体"/>
                <w:color w:val="000000"/>
                <w:sz w:val="24"/>
              </w:rPr>
            </w:pPr>
            <w:r>
              <w:rPr>
                <w:rFonts w:hint="eastAsia" w:ascii="仿宋" w:hAnsi="仿宋" w:eastAsia="仿宋" w:cs="宋体"/>
                <w:color w:val="000000"/>
                <w:sz w:val="24"/>
              </w:rPr>
              <w:t xml:space="preserve">GB 15979-2002</w:t>
            </w:r>
            <w:r/>
          </w:p>
          <w:p>
            <w:pPr>
              <w:jc w:val="left"/>
              <w:rPr>
                <w:rFonts w:ascii="仿宋" w:hAnsi="仿宋" w:eastAsia="仿宋" w:cs="宋体"/>
                <w:color w:val="000000"/>
                <w:sz w:val="24"/>
              </w:rPr>
            </w:pPr>
            <w:r>
              <w:rPr>
                <w:rFonts w:hint="eastAsia" w:ascii="仿宋" w:hAnsi="仿宋" w:eastAsia="仿宋" w:cs="宋体"/>
                <w:color w:val="000000"/>
                <w:sz w:val="24"/>
              </w:rPr>
              <w:t xml:space="preserve">GB 15979-2024</w:t>
            </w:r>
            <w:r/>
          </w:p>
        </w:tc>
        <w:tc>
          <w:tcPr>
            <w:tcBorders>
              <w:top w:val="single" w:color="000000" w:sz="2" w:space="0"/>
              <w:left w:val="single" w:color="000000" w:sz="8" w:space="0"/>
              <w:bottom w:val="single" w:color="000000" w:sz="8" w:space="0"/>
              <w:right w:val="single" w:color="000000" w:sz="8" w:space="0"/>
            </w:tcBorders>
            <w:tcW w:w="3434" w:type="dxa"/>
            <w:vAlign w:val="center"/>
            <w:textDirection w:val="lrTb"/>
            <w:noWrap w:val="false"/>
          </w:tcPr>
          <w:p>
            <w:pPr>
              <w:jc w:val="left"/>
              <w:rPr>
                <w:rFonts w:ascii="仿宋" w:hAnsi="仿宋" w:eastAsia="仿宋" w:cs="宋体"/>
                <w:color w:val="000000"/>
                <w:sz w:val="24"/>
              </w:rPr>
            </w:pPr>
            <w:r>
              <w:rPr>
                <w:rFonts w:hint="eastAsia" w:ascii="仿宋" w:hAnsi="仿宋" w:eastAsia="仿宋" w:cs="宋体"/>
                <w:color w:val="000000"/>
                <w:sz w:val="24"/>
              </w:rPr>
              <w:t xml:space="preserve">GB 15979-2002</w:t>
            </w:r>
            <w:r/>
          </w:p>
          <w:p>
            <w:pPr>
              <w:jc w:val="left"/>
              <w:rPr>
                <w:rFonts w:ascii="仿宋" w:hAnsi="仿宋" w:eastAsia="仿宋" w:cs="宋体"/>
                <w:color w:val="000000"/>
                <w:sz w:val="24"/>
              </w:rPr>
            </w:pPr>
            <w:r>
              <w:rPr>
                <w:rFonts w:hint="eastAsia" w:ascii="仿宋" w:hAnsi="仿宋" w:eastAsia="仿宋" w:cs="宋体"/>
                <w:color w:val="000000"/>
                <w:sz w:val="24"/>
              </w:rPr>
              <w:t xml:space="preserve">GB 15979-2024</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83" w:type="dxa"/>
            <w:vAlign w:val="center"/>
            <w:textDirection w:val="lrTb"/>
            <w:noWrap w:val="false"/>
          </w:tcPr>
          <w:p>
            <w:pPr>
              <w:jc w:val="center"/>
              <w:rPr>
                <w:rFonts w:ascii="仿宋" w:hAnsi="仿宋" w:eastAsia="仿宋" w:cs="宋体"/>
                <w:color w:val="000000"/>
                <w:sz w:val="24"/>
              </w:rPr>
            </w:pPr>
            <w:r>
              <w:rPr>
                <w:rFonts w:hint="eastAsia" w:ascii="仿宋" w:hAnsi="仿宋" w:eastAsia="仿宋" w:cs="宋体"/>
                <w:color w:val="000000"/>
                <w:sz w:val="24"/>
              </w:rPr>
              <w:t xml:space="preserve">7</w:t>
            </w:r>
            <w:r/>
          </w:p>
        </w:tc>
        <w:tc>
          <w:tcPr>
            <w:tcBorders>
              <w:top w:val="single" w:color="000000" w:sz="2" w:space="0"/>
              <w:left w:val="single" w:color="000000" w:sz="8" w:space="0"/>
              <w:bottom w:val="single" w:color="000000" w:sz="8" w:space="0"/>
              <w:right w:val="single" w:color="000000" w:sz="8" w:space="0"/>
            </w:tcBorders>
            <w:tcW w:w="2478" w:type="dxa"/>
            <w:vAlign w:val="center"/>
            <w:textDirection w:val="lrTb"/>
            <w:noWrap w:val="false"/>
          </w:tcPr>
          <w:p>
            <w:pPr>
              <w:jc w:val="left"/>
              <w:rPr>
                <w:rFonts w:ascii="仿宋" w:hAnsi="仿宋" w:eastAsia="仿宋" w:cs="宋体"/>
                <w:color w:val="000000"/>
                <w:sz w:val="24"/>
              </w:rPr>
            </w:pPr>
            <w:r>
              <w:rPr>
                <w:rFonts w:hint="eastAsia" w:ascii="仿宋" w:hAnsi="仿宋" w:eastAsia="仿宋" w:cs="宋体"/>
                <w:color w:val="000000"/>
                <w:sz w:val="24"/>
              </w:rPr>
              <w:t xml:space="preserve">甲醛含量</w:t>
            </w:r>
            <w:r/>
          </w:p>
        </w:tc>
        <w:tc>
          <w:tcPr>
            <w:tcBorders>
              <w:top w:val="single" w:color="000000" w:sz="2" w:space="0"/>
              <w:left w:val="single" w:color="000000" w:sz="8" w:space="0"/>
              <w:bottom w:val="single" w:color="000000" w:sz="8" w:space="0"/>
              <w:right w:val="single" w:color="000000" w:sz="8" w:space="0"/>
            </w:tcBorders>
            <w:tcW w:w="2550" w:type="dxa"/>
            <w:vAlign w:val="center"/>
            <w:textDirection w:val="lrTb"/>
            <w:noWrap w:val="false"/>
          </w:tcPr>
          <w:p>
            <w:pPr>
              <w:jc w:val="left"/>
              <w:rPr>
                <w:rFonts w:ascii="仿宋" w:hAnsi="仿宋" w:eastAsia="仿宋" w:cs="宋体"/>
                <w:color w:val="000000"/>
                <w:sz w:val="24"/>
              </w:rPr>
            </w:pPr>
            <w:r>
              <w:rPr>
                <w:rFonts w:hint="eastAsia" w:ascii="仿宋" w:hAnsi="仿宋" w:eastAsia="仿宋" w:cs="宋体"/>
                <w:color w:val="000000"/>
                <w:sz w:val="24"/>
              </w:rPr>
              <w:t xml:space="preserve">GB/T 40276-2021</w:t>
            </w:r>
            <w:r/>
          </w:p>
        </w:tc>
        <w:tc>
          <w:tcPr>
            <w:tcBorders>
              <w:top w:val="single" w:color="000000" w:sz="2" w:space="0"/>
              <w:left w:val="single" w:color="000000" w:sz="8" w:space="0"/>
              <w:bottom w:val="single" w:color="000000" w:sz="8" w:space="0"/>
              <w:right w:val="single" w:color="000000" w:sz="8" w:space="0"/>
            </w:tcBorders>
            <w:tcW w:w="3434" w:type="dxa"/>
            <w:vAlign w:val="center"/>
            <w:textDirection w:val="lrTb"/>
            <w:noWrap w:val="false"/>
          </w:tcPr>
          <w:p>
            <w:pPr>
              <w:jc w:val="left"/>
              <w:rPr>
                <w:rFonts w:ascii="仿宋" w:hAnsi="仿宋" w:eastAsia="仿宋" w:cs="宋体"/>
                <w:color w:val="000000"/>
                <w:sz w:val="24"/>
              </w:rPr>
            </w:pPr>
            <w:r>
              <w:rPr>
                <w:rFonts w:hint="eastAsia" w:ascii="仿宋" w:hAnsi="仿宋" w:eastAsia="仿宋" w:cs="宋体"/>
                <w:color w:val="000000"/>
                <w:sz w:val="24"/>
              </w:rPr>
              <w:t xml:space="preserve">GB/T 2912.1-2009</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83" w:type="dxa"/>
            <w:vAlign w:val="center"/>
            <w:textDirection w:val="lrTb"/>
            <w:noWrap w:val="false"/>
          </w:tcPr>
          <w:p>
            <w:pPr>
              <w:jc w:val="center"/>
              <w:rPr>
                <w:rFonts w:ascii="仿宋" w:hAnsi="仿宋" w:eastAsia="仿宋" w:cs="宋体"/>
                <w:color w:val="000000"/>
                <w:sz w:val="24"/>
              </w:rPr>
            </w:pPr>
            <w:r>
              <w:rPr>
                <w:rFonts w:hint="eastAsia" w:ascii="仿宋" w:hAnsi="仿宋" w:eastAsia="仿宋" w:cs="宋体"/>
                <w:color w:val="000000"/>
                <w:sz w:val="24"/>
              </w:rPr>
              <w:t xml:space="preserve">8</w:t>
            </w:r>
            <w:r/>
          </w:p>
        </w:tc>
        <w:tc>
          <w:tcPr>
            <w:tcBorders>
              <w:top w:val="single" w:color="000000" w:sz="2" w:space="0"/>
              <w:left w:val="single" w:color="000000" w:sz="8" w:space="0"/>
              <w:bottom w:val="single" w:color="000000" w:sz="8" w:space="0"/>
              <w:right w:val="single" w:color="000000" w:sz="8" w:space="0"/>
            </w:tcBorders>
            <w:tcW w:w="2478" w:type="dxa"/>
            <w:vAlign w:val="center"/>
            <w:textDirection w:val="lrTb"/>
            <w:noWrap w:val="false"/>
          </w:tcPr>
          <w:p>
            <w:pPr>
              <w:jc w:val="left"/>
              <w:rPr>
                <w:rFonts w:ascii="仿宋" w:hAnsi="仿宋" w:eastAsia="仿宋" w:cs="宋体"/>
                <w:color w:val="000000"/>
                <w:sz w:val="24"/>
              </w:rPr>
            </w:pPr>
            <w:r>
              <w:rPr>
                <w:rFonts w:hint="eastAsia" w:ascii="仿宋" w:hAnsi="仿宋" w:eastAsia="仿宋" w:cs="宋体"/>
                <w:color w:val="000000"/>
                <w:sz w:val="24"/>
              </w:rPr>
              <w:t xml:space="preserve">pH值</w:t>
            </w:r>
            <w:r/>
          </w:p>
        </w:tc>
        <w:tc>
          <w:tcPr>
            <w:tcBorders>
              <w:top w:val="single" w:color="000000" w:sz="2" w:space="0"/>
              <w:left w:val="single" w:color="000000" w:sz="8" w:space="0"/>
              <w:bottom w:val="single" w:color="000000" w:sz="8" w:space="0"/>
              <w:right w:val="single" w:color="000000" w:sz="8" w:space="0"/>
            </w:tcBorders>
            <w:tcW w:w="2550" w:type="dxa"/>
            <w:vAlign w:val="center"/>
            <w:textDirection w:val="lrTb"/>
            <w:noWrap w:val="false"/>
          </w:tcPr>
          <w:p>
            <w:pPr>
              <w:jc w:val="left"/>
              <w:rPr>
                <w:rFonts w:ascii="仿宋" w:hAnsi="仿宋" w:eastAsia="仿宋" w:cs="宋体"/>
                <w:color w:val="000000"/>
                <w:sz w:val="24"/>
              </w:rPr>
            </w:pPr>
            <w:r>
              <w:rPr>
                <w:rFonts w:hint="eastAsia" w:ascii="仿宋" w:hAnsi="仿宋" w:eastAsia="仿宋" w:cs="宋体"/>
                <w:color w:val="000000"/>
                <w:sz w:val="24"/>
              </w:rPr>
              <w:t xml:space="preserve">GB/T 40276-2021</w:t>
            </w:r>
            <w:r/>
          </w:p>
        </w:tc>
        <w:tc>
          <w:tcPr>
            <w:tcBorders>
              <w:top w:val="single" w:color="000000" w:sz="2" w:space="0"/>
              <w:left w:val="single" w:color="000000" w:sz="8" w:space="0"/>
              <w:bottom w:val="single" w:color="000000" w:sz="8" w:space="0"/>
              <w:right w:val="single" w:color="000000" w:sz="8" w:space="0"/>
            </w:tcBorders>
            <w:tcW w:w="3434" w:type="dxa"/>
            <w:vAlign w:val="center"/>
            <w:textDirection w:val="lrTb"/>
            <w:noWrap w:val="false"/>
          </w:tcPr>
          <w:p>
            <w:pPr>
              <w:jc w:val="left"/>
              <w:rPr>
                <w:rFonts w:ascii="仿宋" w:hAnsi="仿宋" w:eastAsia="仿宋" w:cs="宋体"/>
                <w:color w:val="000000"/>
                <w:sz w:val="24"/>
              </w:rPr>
            </w:pPr>
            <w:r>
              <w:rPr>
                <w:rFonts w:hint="eastAsia" w:ascii="仿宋" w:hAnsi="仿宋" w:eastAsia="仿宋" w:cs="宋体"/>
                <w:color w:val="000000"/>
                <w:sz w:val="24"/>
              </w:rPr>
              <w:t xml:space="preserve">GB/T 7573-2009</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83" w:type="dxa"/>
            <w:vAlign w:val="center"/>
            <w:textDirection w:val="lrTb"/>
            <w:noWrap w:val="false"/>
          </w:tcPr>
          <w:p>
            <w:pPr>
              <w:jc w:val="center"/>
              <w:rPr>
                <w:rFonts w:ascii="仿宋" w:hAnsi="仿宋" w:eastAsia="仿宋" w:cs="宋体"/>
                <w:color w:val="000000"/>
                <w:sz w:val="24"/>
              </w:rPr>
            </w:pPr>
            <w:r>
              <w:rPr>
                <w:rFonts w:hint="eastAsia" w:ascii="仿宋" w:hAnsi="仿宋" w:eastAsia="仿宋" w:cs="宋体"/>
                <w:color w:val="000000"/>
                <w:sz w:val="24"/>
              </w:rPr>
              <w:t xml:space="preserve">9</w:t>
            </w:r>
            <w:r/>
          </w:p>
        </w:tc>
        <w:tc>
          <w:tcPr>
            <w:tcBorders>
              <w:top w:val="single" w:color="000000" w:sz="2" w:space="0"/>
              <w:left w:val="single" w:color="000000" w:sz="8" w:space="0"/>
              <w:bottom w:val="single" w:color="000000" w:sz="8" w:space="0"/>
              <w:right w:val="single" w:color="000000" w:sz="8" w:space="0"/>
            </w:tcBorders>
            <w:tcW w:w="2478" w:type="dxa"/>
            <w:vAlign w:val="center"/>
            <w:textDirection w:val="lrTb"/>
            <w:noWrap w:val="false"/>
          </w:tcPr>
          <w:p>
            <w:pPr>
              <w:jc w:val="left"/>
              <w:rPr>
                <w:rFonts w:ascii="仿宋" w:hAnsi="仿宋" w:eastAsia="仿宋" w:cs="宋体"/>
                <w:color w:val="000000"/>
                <w:sz w:val="24"/>
              </w:rPr>
            </w:pPr>
            <w:r>
              <w:rPr>
                <w:rFonts w:hint="eastAsia" w:ascii="仿宋" w:hAnsi="仿宋" w:eastAsia="仿宋" w:cs="宋体"/>
                <w:color w:val="000000"/>
                <w:sz w:val="24"/>
              </w:rPr>
              <w:t xml:space="preserve">重金属（铅、镉）</w:t>
            </w:r>
            <w:r/>
          </w:p>
        </w:tc>
        <w:tc>
          <w:tcPr>
            <w:tcBorders>
              <w:top w:val="single" w:color="000000" w:sz="2" w:space="0"/>
              <w:left w:val="single" w:color="000000" w:sz="8" w:space="0"/>
              <w:bottom w:val="single" w:color="000000" w:sz="8" w:space="0"/>
              <w:right w:val="single" w:color="000000" w:sz="8" w:space="0"/>
            </w:tcBorders>
            <w:tcW w:w="2550" w:type="dxa"/>
            <w:vAlign w:val="center"/>
            <w:textDirection w:val="lrTb"/>
            <w:noWrap w:val="false"/>
          </w:tcPr>
          <w:p>
            <w:pPr>
              <w:jc w:val="left"/>
              <w:rPr>
                <w:rFonts w:ascii="仿宋" w:hAnsi="仿宋" w:eastAsia="仿宋" w:cs="宋体"/>
                <w:color w:val="000000"/>
                <w:sz w:val="24"/>
              </w:rPr>
            </w:pPr>
            <w:r>
              <w:rPr>
                <w:rFonts w:hint="eastAsia" w:ascii="仿宋" w:hAnsi="仿宋" w:eastAsia="仿宋" w:cs="宋体"/>
                <w:color w:val="000000"/>
                <w:sz w:val="24"/>
              </w:rPr>
              <w:t xml:space="preserve">GB/T 40276-2021</w:t>
            </w:r>
            <w:r/>
          </w:p>
        </w:tc>
        <w:tc>
          <w:tcPr>
            <w:tcBorders>
              <w:top w:val="single" w:color="000000" w:sz="2" w:space="0"/>
              <w:left w:val="single" w:color="000000" w:sz="8" w:space="0"/>
              <w:bottom w:val="single" w:color="000000" w:sz="8" w:space="0"/>
              <w:right w:val="single" w:color="000000" w:sz="8" w:space="0"/>
            </w:tcBorders>
            <w:tcW w:w="3434" w:type="dxa"/>
            <w:vAlign w:val="center"/>
            <w:textDirection w:val="lrTb"/>
            <w:noWrap w:val="false"/>
          </w:tcPr>
          <w:p>
            <w:pPr>
              <w:jc w:val="left"/>
              <w:rPr>
                <w:rFonts w:ascii="仿宋" w:hAnsi="仿宋" w:eastAsia="仿宋" w:cs="宋体"/>
                <w:color w:val="000000"/>
                <w:sz w:val="24"/>
              </w:rPr>
            </w:pPr>
            <w:r>
              <w:rPr>
                <w:rFonts w:hint="eastAsia" w:ascii="仿宋" w:hAnsi="仿宋" w:eastAsia="仿宋" w:cs="宋体"/>
                <w:color w:val="000000"/>
                <w:sz w:val="24"/>
              </w:rPr>
              <w:t xml:space="preserve">GB/T 30157-2013</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83" w:type="dxa"/>
            <w:vAlign w:val="center"/>
            <w:textDirection w:val="lrTb"/>
            <w:noWrap w:val="false"/>
          </w:tcPr>
          <w:p>
            <w:pPr>
              <w:jc w:val="center"/>
              <w:rPr>
                <w:rFonts w:ascii="仿宋" w:hAnsi="仿宋" w:eastAsia="仿宋" w:cs="宋体"/>
                <w:color w:val="000000"/>
                <w:sz w:val="24"/>
              </w:rPr>
            </w:pPr>
            <w:r>
              <w:rPr>
                <w:rFonts w:hint="eastAsia" w:ascii="仿宋" w:hAnsi="仿宋" w:eastAsia="仿宋" w:cs="宋体"/>
                <w:color w:val="000000"/>
                <w:sz w:val="24"/>
              </w:rPr>
              <w:t xml:space="preserve">10</w:t>
            </w:r>
            <w:r/>
          </w:p>
        </w:tc>
        <w:tc>
          <w:tcPr>
            <w:tcBorders>
              <w:top w:val="single" w:color="000000" w:sz="2" w:space="0"/>
              <w:left w:val="single" w:color="000000" w:sz="8" w:space="0"/>
              <w:bottom w:val="single" w:color="000000" w:sz="8" w:space="0"/>
              <w:right w:val="single" w:color="000000" w:sz="8" w:space="0"/>
            </w:tcBorders>
            <w:tcW w:w="2478" w:type="dxa"/>
            <w:vAlign w:val="center"/>
            <w:textDirection w:val="lrTb"/>
            <w:noWrap w:val="false"/>
          </w:tcPr>
          <w:p>
            <w:pPr>
              <w:jc w:val="left"/>
              <w:rPr>
                <w:rFonts w:ascii="仿宋" w:hAnsi="仿宋" w:eastAsia="仿宋" w:cs="宋体"/>
                <w:color w:val="000000"/>
                <w:sz w:val="24"/>
              </w:rPr>
            </w:pPr>
            <w:r>
              <w:rPr>
                <w:rFonts w:hint="eastAsia" w:ascii="仿宋" w:hAnsi="仿宋" w:eastAsia="仿宋" w:cs="宋体"/>
                <w:color w:val="000000"/>
                <w:sz w:val="24"/>
              </w:rPr>
              <w:t xml:space="preserve">柔软性</w:t>
            </w:r>
            <w:r/>
          </w:p>
        </w:tc>
        <w:tc>
          <w:tcPr>
            <w:tcBorders>
              <w:top w:val="single" w:color="000000" w:sz="2" w:space="0"/>
              <w:left w:val="single" w:color="000000" w:sz="8" w:space="0"/>
              <w:bottom w:val="single" w:color="000000" w:sz="8" w:space="0"/>
              <w:right w:val="single" w:color="000000" w:sz="8" w:space="0"/>
            </w:tcBorders>
            <w:tcW w:w="2550" w:type="dxa"/>
            <w:vAlign w:val="center"/>
            <w:textDirection w:val="lrTb"/>
            <w:noWrap w:val="false"/>
          </w:tcPr>
          <w:p>
            <w:pPr>
              <w:jc w:val="left"/>
              <w:rPr>
                <w:rFonts w:ascii="仿宋" w:hAnsi="仿宋" w:eastAsia="仿宋" w:cs="宋体"/>
                <w:color w:val="000000"/>
                <w:sz w:val="24"/>
              </w:rPr>
            </w:pPr>
            <w:r>
              <w:rPr>
                <w:rFonts w:hint="eastAsia" w:ascii="仿宋" w:hAnsi="仿宋" w:eastAsia="仿宋" w:cs="宋体"/>
                <w:color w:val="000000"/>
                <w:sz w:val="24"/>
              </w:rPr>
              <w:t xml:space="preserve">GB/T 40276-2021</w:t>
            </w:r>
            <w:r/>
          </w:p>
        </w:tc>
        <w:tc>
          <w:tcPr>
            <w:tcBorders>
              <w:top w:val="single" w:color="000000" w:sz="2" w:space="0"/>
              <w:left w:val="single" w:color="000000" w:sz="8" w:space="0"/>
              <w:bottom w:val="single" w:color="000000" w:sz="8" w:space="0"/>
              <w:right w:val="single" w:color="000000" w:sz="8" w:space="0"/>
            </w:tcBorders>
            <w:tcW w:w="3434" w:type="dxa"/>
            <w:vAlign w:val="center"/>
            <w:textDirection w:val="lrTb"/>
            <w:noWrap w:val="false"/>
          </w:tcPr>
          <w:p>
            <w:pPr>
              <w:jc w:val="left"/>
              <w:rPr>
                <w:rFonts w:ascii="仿宋" w:hAnsi="仿宋" w:eastAsia="仿宋" w:cs="宋体"/>
                <w:color w:val="000000"/>
                <w:sz w:val="24"/>
              </w:rPr>
            </w:pPr>
            <w:r>
              <w:rPr>
                <w:rFonts w:hint="eastAsia" w:ascii="仿宋" w:hAnsi="仿宋" w:eastAsia="仿宋" w:cs="宋体"/>
                <w:color w:val="000000"/>
                <w:sz w:val="24"/>
              </w:rPr>
              <w:t xml:space="preserve">GB/T 40276-2021 5.12</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83" w:type="dxa"/>
            <w:vAlign w:val="center"/>
            <w:textDirection w:val="lrTb"/>
            <w:noWrap w:val="false"/>
          </w:tcPr>
          <w:p>
            <w:pPr>
              <w:jc w:val="center"/>
              <w:rPr>
                <w:rFonts w:ascii="仿宋" w:hAnsi="仿宋" w:eastAsia="仿宋" w:cs="宋体"/>
                <w:color w:val="000000"/>
                <w:sz w:val="24"/>
              </w:rPr>
            </w:pPr>
            <w:r>
              <w:rPr>
                <w:rFonts w:hint="eastAsia" w:ascii="仿宋" w:hAnsi="仿宋" w:eastAsia="仿宋" w:cs="宋体"/>
                <w:color w:val="000000"/>
                <w:sz w:val="24"/>
              </w:rPr>
              <w:t xml:space="preserve">11</w:t>
            </w:r>
            <w:r/>
          </w:p>
        </w:tc>
        <w:tc>
          <w:tcPr>
            <w:tcBorders>
              <w:top w:val="single" w:color="000000" w:sz="2" w:space="0"/>
              <w:left w:val="single" w:color="000000" w:sz="8" w:space="0"/>
              <w:bottom w:val="single" w:color="000000" w:sz="8" w:space="0"/>
              <w:right w:val="single" w:color="000000" w:sz="8" w:space="0"/>
            </w:tcBorders>
            <w:tcW w:w="2478" w:type="dxa"/>
            <w:vAlign w:val="center"/>
            <w:textDirection w:val="lrTb"/>
            <w:noWrap w:val="false"/>
          </w:tcPr>
          <w:p>
            <w:pPr>
              <w:jc w:val="left"/>
              <w:rPr>
                <w:rFonts w:ascii="仿宋" w:hAnsi="仿宋" w:eastAsia="仿宋" w:cs="宋体"/>
                <w:color w:val="000000"/>
                <w:sz w:val="24"/>
              </w:rPr>
            </w:pPr>
            <w:r>
              <w:rPr>
                <w:rFonts w:hint="eastAsia" w:ascii="仿宋" w:hAnsi="仿宋" w:eastAsia="仿宋" w:cs="宋体"/>
                <w:color w:val="000000"/>
                <w:sz w:val="24"/>
              </w:rPr>
              <w:t xml:space="preserve">吸水性</w:t>
            </w:r>
            <w:r/>
          </w:p>
        </w:tc>
        <w:tc>
          <w:tcPr>
            <w:tcBorders>
              <w:top w:val="single" w:color="000000" w:sz="2" w:space="0"/>
              <w:left w:val="single" w:color="000000" w:sz="8" w:space="0"/>
              <w:bottom w:val="single" w:color="000000" w:sz="8" w:space="0"/>
              <w:right w:val="single" w:color="000000" w:sz="8" w:space="0"/>
            </w:tcBorders>
            <w:tcW w:w="2550" w:type="dxa"/>
            <w:vAlign w:val="center"/>
            <w:textDirection w:val="lrTb"/>
            <w:noWrap w:val="false"/>
          </w:tcPr>
          <w:p>
            <w:pPr>
              <w:jc w:val="left"/>
              <w:rPr>
                <w:rFonts w:ascii="仿宋" w:hAnsi="仿宋" w:eastAsia="仿宋" w:cs="宋体"/>
                <w:color w:val="000000"/>
                <w:sz w:val="24"/>
              </w:rPr>
            </w:pPr>
            <w:r>
              <w:rPr>
                <w:rFonts w:hint="eastAsia" w:ascii="仿宋" w:hAnsi="仿宋" w:eastAsia="仿宋" w:cs="宋体"/>
                <w:color w:val="000000"/>
                <w:sz w:val="24"/>
              </w:rPr>
              <w:t xml:space="preserve">GB/T 40276-2021</w:t>
            </w:r>
            <w:r/>
          </w:p>
        </w:tc>
        <w:tc>
          <w:tcPr>
            <w:tcBorders>
              <w:top w:val="single" w:color="000000" w:sz="2" w:space="0"/>
              <w:left w:val="single" w:color="000000" w:sz="8" w:space="0"/>
              <w:bottom w:val="single" w:color="000000" w:sz="8" w:space="0"/>
              <w:right w:val="single" w:color="000000" w:sz="8" w:space="0"/>
            </w:tcBorders>
            <w:tcW w:w="3434" w:type="dxa"/>
            <w:vAlign w:val="center"/>
            <w:textDirection w:val="lrTb"/>
            <w:noWrap w:val="false"/>
          </w:tcPr>
          <w:p>
            <w:pPr>
              <w:jc w:val="left"/>
              <w:rPr>
                <w:rFonts w:ascii="仿宋" w:hAnsi="仿宋" w:eastAsia="仿宋" w:cs="宋体"/>
                <w:color w:val="000000"/>
                <w:sz w:val="24"/>
              </w:rPr>
            </w:pPr>
            <w:r>
              <w:rPr>
                <w:rFonts w:hint="eastAsia" w:ascii="仿宋" w:hAnsi="仿宋" w:eastAsia="仿宋" w:cs="宋体"/>
                <w:color w:val="000000"/>
                <w:sz w:val="24"/>
              </w:rPr>
              <w:t xml:space="preserve">GB/T 40276-2021 5.14</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83" w:type="dxa"/>
            <w:vAlign w:val="center"/>
            <w:textDirection w:val="lrTb"/>
            <w:noWrap w:val="false"/>
          </w:tcPr>
          <w:p>
            <w:pPr>
              <w:jc w:val="center"/>
              <w:rPr>
                <w:rFonts w:ascii="仿宋" w:hAnsi="仿宋" w:eastAsia="仿宋" w:cs="宋体"/>
                <w:color w:val="000000"/>
                <w:sz w:val="24"/>
              </w:rPr>
            </w:pPr>
            <w:r>
              <w:rPr>
                <w:rFonts w:hint="eastAsia" w:ascii="仿宋" w:hAnsi="仿宋" w:eastAsia="仿宋" w:cs="宋体"/>
                <w:color w:val="000000"/>
                <w:sz w:val="24"/>
              </w:rPr>
              <w:t xml:space="preserve">12</w:t>
            </w:r>
            <w:r/>
          </w:p>
        </w:tc>
        <w:tc>
          <w:tcPr>
            <w:tcBorders>
              <w:top w:val="single" w:color="000000" w:sz="2" w:space="0"/>
              <w:left w:val="single" w:color="000000" w:sz="8" w:space="0"/>
              <w:bottom w:val="single" w:color="000000" w:sz="8" w:space="0"/>
              <w:right w:val="single" w:color="000000" w:sz="8" w:space="0"/>
            </w:tcBorders>
            <w:tcW w:w="2478" w:type="dxa"/>
            <w:vAlign w:val="center"/>
            <w:textDirection w:val="lrTb"/>
            <w:noWrap w:val="false"/>
          </w:tcPr>
          <w:p>
            <w:pPr>
              <w:jc w:val="left"/>
              <w:rPr>
                <w:rFonts w:ascii="仿宋" w:hAnsi="仿宋" w:eastAsia="仿宋" w:cs="宋体"/>
                <w:color w:val="000000"/>
                <w:sz w:val="24"/>
              </w:rPr>
            </w:pPr>
            <w:r>
              <w:rPr>
                <w:rFonts w:hint="eastAsia" w:ascii="仿宋" w:hAnsi="仿宋" w:eastAsia="仿宋" w:cs="宋体"/>
                <w:color w:val="000000"/>
                <w:sz w:val="24"/>
              </w:rPr>
              <w:t xml:space="preserve">荧光增白剂</w:t>
            </w:r>
            <w:r/>
          </w:p>
        </w:tc>
        <w:tc>
          <w:tcPr>
            <w:tcBorders>
              <w:top w:val="single" w:color="000000" w:sz="2" w:space="0"/>
              <w:left w:val="single" w:color="000000" w:sz="8" w:space="0"/>
              <w:bottom w:val="single" w:color="000000" w:sz="8" w:space="0"/>
              <w:right w:val="single" w:color="000000" w:sz="8" w:space="0"/>
            </w:tcBorders>
            <w:tcW w:w="2550" w:type="dxa"/>
            <w:vAlign w:val="center"/>
            <w:textDirection w:val="lrTb"/>
            <w:noWrap w:val="false"/>
          </w:tcPr>
          <w:p>
            <w:pPr>
              <w:jc w:val="left"/>
              <w:rPr>
                <w:rFonts w:ascii="仿宋" w:hAnsi="仿宋" w:eastAsia="仿宋" w:cs="宋体"/>
                <w:color w:val="000000"/>
                <w:sz w:val="24"/>
              </w:rPr>
            </w:pPr>
            <w:r>
              <w:rPr>
                <w:rFonts w:hint="eastAsia" w:ascii="仿宋" w:hAnsi="仿宋" w:eastAsia="仿宋" w:cs="宋体"/>
                <w:color w:val="000000"/>
                <w:sz w:val="24"/>
              </w:rPr>
              <w:t xml:space="preserve">GB/T 40276-2021</w:t>
            </w:r>
            <w:r/>
          </w:p>
        </w:tc>
        <w:tc>
          <w:tcPr>
            <w:tcBorders>
              <w:top w:val="single" w:color="000000" w:sz="2" w:space="0"/>
              <w:left w:val="single" w:color="000000" w:sz="8" w:space="0"/>
              <w:bottom w:val="single" w:color="000000" w:sz="8" w:space="0"/>
              <w:right w:val="single" w:color="000000" w:sz="8" w:space="0"/>
            </w:tcBorders>
            <w:tcW w:w="3434" w:type="dxa"/>
            <w:vAlign w:val="center"/>
            <w:textDirection w:val="lrTb"/>
            <w:noWrap w:val="false"/>
          </w:tcPr>
          <w:p>
            <w:pPr>
              <w:jc w:val="left"/>
              <w:rPr>
                <w:rFonts w:ascii="仿宋" w:hAnsi="仿宋" w:eastAsia="仿宋" w:cs="宋体"/>
                <w:color w:val="000000"/>
                <w:sz w:val="24"/>
              </w:rPr>
            </w:pPr>
            <w:r>
              <w:rPr>
                <w:rFonts w:hint="eastAsia" w:ascii="仿宋" w:hAnsi="仿宋" w:eastAsia="仿宋" w:cs="宋体"/>
                <w:color w:val="000000"/>
                <w:sz w:val="24"/>
              </w:rPr>
              <w:t xml:space="preserve">GB/T 40276-2021 5.15</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83" w:type="dxa"/>
            <w:vAlign w:val="center"/>
            <w:textDirection w:val="lrTb"/>
            <w:noWrap w:val="false"/>
          </w:tcPr>
          <w:p>
            <w:pPr>
              <w:jc w:val="center"/>
              <w:rPr>
                <w:rFonts w:ascii="仿宋" w:hAnsi="仿宋" w:eastAsia="仿宋" w:cs="宋体"/>
                <w:color w:val="000000"/>
                <w:sz w:val="24"/>
              </w:rPr>
            </w:pPr>
            <w:r>
              <w:rPr>
                <w:rFonts w:hint="eastAsia" w:ascii="仿宋" w:hAnsi="仿宋" w:eastAsia="仿宋" w:cs="宋体"/>
                <w:color w:val="000000"/>
                <w:sz w:val="24"/>
              </w:rPr>
              <w:t xml:space="preserve">13</w:t>
            </w:r>
            <w:r/>
          </w:p>
        </w:tc>
        <w:tc>
          <w:tcPr>
            <w:tcBorders>
              <w:top w:val="single" w:color="000000" w:sz="2" w:space="0"/>
              <w:left w:val="single" w:color="000000" w:sz="8" w:space="0"/>
              <w:bottom w:val="single" w:color="000000" w:sz="8" w:space="0"/>
              <w:right w:val="single" w:color="000000" w:sz="8" w:space="0"/>
            </w:tcBorders>
            <w:tcW w:w="2478" w:type="dxa"/>
            <w:vAlign w:val="center"/>
            <w:textDirection w:val="lrTb"/>
            <w:noWrap w:val="false"/>
          </w:tcPr>
          <w:p>
            <w:pPr>
              <w:jc w:val="left"/>
              <w:rPr>
                <w:rFonts w:ascii="仿宋" w:hAnsi="仿宋" w:eastAsia="仿宋" w:cs="宋体"/>
                <w:color w:val="000000"/>
                <w:sz w:val="24"/>
              </w:rPr>
            </w:pPr>
            <w:r>
              <w:rPr>
                <w:rFonts w:hint="eastAsia" w:ascii="仿宋" w:hAnsi="仿宋" w:eastAsia="仿宋" w:cs="宋体"/>
                <w:color w:val="000000"/>
                <w:sz w:val="24"/>
              </w:rPr>
              <w:t xml:space="preserve">纵、横向断裂强力</w:t>
            </w:r>
            <w:r/>
          </w:p>
        </w:tc>
        <w:tc>
          <w:tcPr>
            <w:tcBorders>
              <w:top w:val="single" w:color="000000" w:sz="2" w:space="0"/>
              <w:left w:val="single" w:color="000000" w:sz="8" w:space="0"/>
              <w:bottom w:val="single" w:color="000000" w:sz="8" w:space="0"/>
              <w:right w:val="single" w:color="000000" w:sz="8" w:space="0"/>
            </w:tcBorders>
            <w:tcW w:w="2550" w:type="dxa"/>
            <w:vAlign w:val="center"/>
            <w:textDirection w:val="lrTb"/>
            <w:noWrap w:val="false"/>
          </w:tcPr>
          <w:p>
            <w:pPr>
              <w:jc w:val="left"/>
              <w:rPr>
                <w:rFonts w:ascii="仿宋" w:hAnsi="仿宋" w:eastAsia="仿宋" w:cs="宋体"/>
                <w:color w:val="000000"/>
                <w:sz w:val="24"/>
              </w:rPr>
            </w:pPr>
            <w:r>
              <w:rPr>
                <w:rFonts w:hint="eastAsia" w:ascii="仿宋" w:hAnsi="仿宋" w:eastAsia="仿宋" w:cs="宋体"/>
                <w:color w:val="000000"/>
                <w:sz w:val="24"/>
              </w:rPr>
              <w:t xml:space="preserve">GB/T 40276-2021</w:t>
            </w:r>
            <w:r/>
          </w:p>
        </w:tc>
        <w:tc>
          <w:tcPr>
            <w:tcBorders>
              <w:top w:val="single" w:color="000000" w:sz="2" w:space="0"/>
              <w:left w:val="single" w:color="000000" w:sz="8" w:space="0"/>
              <w:bottom w:val="single" w:color="000000" w:sz="8" w:space="0"/>
              <w:right w:val="single" w:color="000000" w:sz="8" w:space="0"/>
            </w:tcBorders>
            <w:tcW w:w="3434" w:type="dxa"/>
            <w:vAlign w:val="center"/>
            <w:textDirection w:val="lrTb"/>
            <w:noWrap w:val="false"/>
          </w:tcPr>
          <w:p>
            <w:pPr>
              <w:jc w:val="left"/>
              <w:rPr>
                <w:rFonts w:ascii="仿宋" w:hAnsi="仿宋" w:eastAsia="仿宋" w:cs="宋体"/>
                <w:color w:val="000000"/>
                <w:sz w:val="24"/>
              </w:rPr>
            </w:pPr>
            <w:r>
              <w:rPr>
                <w:rFonts w:hint="eastAsia" w:ascii="仿宋" w:hAnsi="仿宋" w:eastAsia="仿宋" w:cs="宋体"/>
                <w:color w:val="000000"/>
                <w:sz w:val="24"/>
              </w:rPr>
              <w:t xml:space="preserve">GB/T 24218.3-2010</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83" w:type="dxa"/>
            <w:vAlign w:val="center"/>
            <w:textDirection w:val="lrTb"/>
            <w:noWrap w:val="false"/>
          </w:tcPr>
          <w:p>
            <w:pPr>
              <w:jc w:val="center"/>
              <w:rPr>
                <w:rFonts w:ascii="仿宋" w:hAnsi="仿宋" w:eastAsia="仿宋" w:cs="宋体"/>
                <w:color w:val="000000"/>
                <w:sz w:val="24"/>
              </w:rPr>
            </w:pPr>
            <w:r>
              <w:rPr>
                <w:rFonts w:hint="eastAsia" w:ascii="仿宋" w:hAnsi="仿宋" w:eastAsia="仿宋" w:cs="宋体"/>
                <w:color w:val="000000"/>
                <w:sz w:val="24"/>
              </w:rPr>
              <w:t xml:space="preserve">14</w:t>
            </w:r>
            <w:r/>
          </w:p>
        </w:tc>
        <w:tc>
          <w:tcPr>
            <w:tcBorders>
              <w:top w:val="single" w:color="000000" w:sz="2" w:space="0"/>
              <w:left w:val="single" w:color="000000" w:sz="8" w:space="0"/>
              <w:bottom w:val="single" w:color="000000" w:sz="8" w:space="0"/>
              <w:right w:val="single" w:color="000000" w:sz="8" w:space="0"/>
            </w:tcBorders>
            <w:tcW w:w="2478" w:type="dxa"/>
            <w:vAlign w:val="center"/>
            <w:textDirection w:val="lrTb"/>
            <w:noWrap w:val="false"/>
          </w:tcPr>
          <w:p>
            <w:pPr>
              <w:jc w:val="left"/>
              <w:rPr>
                <w:rFonts w:ascii="仿宋" w:hAnsi="仿宋" w:eastAsia="仿宋" w:cs="宋体"/>
                <w:color w:val="000000"/>
                <w:sz w:val="24"/>
              </w:rPr>
            </w:pPr>
            <w:r>
              <w:rPr>
                <w:rFonts w:hint="eastAsia" w:ascii="仿宋" w:hAnsi="仿宋" w:eastAsia="仿宋" w:cs="宋体"/>
                <w:color w:val="000000"/>
                <w:sz w:val="24"/>
              </w:rPr>
              <w:t xml:space="preserve">规格尺寸偏差率</w:t>
            </w:r>
            <w:r/>
          </w:p>
        </w:tc>
        <w:tc>
          <w:tcPr>
            <w:tcBorders>
              <w:top w:val="single" w:color="000000" w:sz="2" w:space="0"/>
              <w:left w:val="single" w:color="000000" w:sz="8" w:space="0"/>
              <w:bottom w:val="single" w:color="000000" w:sz="8" w:space="0"/>
              <w:right w:val="single" w:color="000000" w:sz="8" w:space="0"/>
            </w:tcBorders>
            <w:tcW w:w="2550" w:type="dxa"/>
            <w:vAlign w:val="center"/>
            <w:textDirection w:val="lrTb"/>
            <w:noWrap w:val="false"/>
          </w:tcPr>
          <w:p>
            <w:pPr>
              <w:jc w:val="left"/>
              <w:rPr>
                <w:rFonts w:ascii="仿宋" w:hAnsi="仿宋" w:eastAsia="仿宋" w:cs="宋体"/>
                <w:color w:val="000000"/>
                <w:sz w:val="24"/>
              </w:rPr>
            </w:pPr>
            <w:r>
              <w:rPr>
                <w:rFonts w:hint="eastAsia" w:ascii="仿宋" w:hAnsi="仿宋" w:eastAsia="仿宋" w:cs="宋体"/>
                <w:color w:val="000000"/>
                <w:sz w:val="24"/>
              </w:rPr>
              <w:t xml:space="preserve">GB/T 40276-2021</w:t>
            </w:r>
            <w:r/>
          </w:p>
        </w:tc>
        <w:tc>
          <w:tcPr>
            <w:tcBorders>
              <w:top w:val="single" w:color="000000" w:sz="2" w:space="0"/>
              <w:left w:val="single" w:color="000000" w:sz="8" w:space="0"/>
              <w:bottom w:val="single" w:color="000000" w:sz="8" w:space="0"/>
              <w:right w:val="single" w:color="000000" w:sz="8" w:space="0"/>
            </w:tcBorders>
            <w:tcW w:w="3434" w:type="dxa"/>
            <w:vAlign w:val="center"/>
            <w:textDirection w:val="lrTb"/>
            <w:noWrap w:val="false"/>
          </w:tcPr>
          <w:p>
            <w:pPr>
              <w:jc w:val="left"/>
              <w:rPr>
                <w:rFonts w:ascii="仿宋" w:hAnsi="仿宋" w:eastAsia="仿宋" w:cs="宋体"/>
                <w:color w:val="000000"/>
                <w:sz w:val="24"/>
              </w:rPr>
            </w:pPr>
            <w:r>
              <w:rPr>
                <w:rFonts w:hint="eastAsia" w:ascii="仿宋" w:hAnsi="仿宋" w:eastAsia="仿宋" w:cs="宋体"/>
                <w:color w:val="000000"/>
                <w:sz w:val="24"/>
              </w:rPr>
              <w:t xml:space="preserve">GB/T 40276-2021 5.20</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83" w:type="dxa"/>
            <w:vAlign w:val="center"/>
            <w:textDirection w:val="lrTb"/>
            <w:noWrap w:val="false"/>
          </w:tcPr>
          <w:p>
            <w:pPr>
              <w:jc w:val="center"/>
              <w:rPr>
                <w:rFonts w:ascii="仿宋" w:hAnsi="仿宋" w:eastAsia="仿宋" w:cs="宋体"/>
                <w:color w:val="000000"/>
                <w:sz w:val="24"/>
              </w:rPr>
            </w:pPr>
            <w:r>
              <w:rPr>
                <w:rFonts w:hint="eastAsia" w:ascii="仿宋" w:hAnsi="仿宋" w:eastAsia="仿宋" w:cs="宋体"/>
                <w:color w:val="000000"/>
                <w:sz w:val="24"/>
              </w:rPr>
              <w:t xml:space="preserve">15</w:t>
            </w:r>
            <w:r/>
          </w:p>
        </w:tc>
        <w:tc>
          <w:tcPr>
            <w:tcBorders>
              <w:top w:val="single" w:color="000000" w:sz="2" w:space="0"/>
              <w:left w:val="single" w:color="000000" w:sz="8" w:space="0"/>
              <w:bottom w:val="single" w:color="000000" w:sz="8" w:space="0"/>
              <w:right w:val="single" w:color="000000" w:sz="8" w:space="0"/>
            </w:tcBorders>
            <w:tcW w:w="2478" w:type="dxa"/>
            <w:vAlign w:val="center"/>
            <w:textDirection w:val="lrTb"/>
            <w:noWrap w:val="false"/>
          </w:tcPr>
          <w:p>
            <w:pPr>
              <w:jc w:val="left"/>
              <w:rPr>
                <w:rFonts w:ascii="仿宋" w:hAnsi="仿宋" w:eastAsia="仿宋" w:cs="宋体"/>
                <w:color w:val="000000"/>
                <w:sz w:val="24"/>
              </w:rPr>
            </w:pPr>
            <w:r>
              <w:rPr>
                <w:rFonts w:hint="eastAsia" w:ascii="仿宋" w:hAnsi="仿宋" w:eastAsia="仿宋" w:cs="宋体"/>
                <w:color w:val="000000"/>
                <w:sz w:val="24"/>
              </w:rPr>
              <w:t xml:space="preserve">内装量的短缺量</w:t>
            </w:r>
            <w:r/>
          </w:p>
        </w:tc>
        <w:tc>
          <w:tcPr>
            <w:tcBorders>
              <w:top w:val="single" w:color="000000" w:sz="2" w:space="0"/>
              <w:left w:val="single" w:color="000000" w:sz="8" w:space="0"/>
              <w:bottom w:val="single" w:color="000000" w:sz="8" w:space="0"/>
              <w:right w:val="single" w:color="000000" w:sz="8" w:space="0"/>
            </w:tcBorders>
            <w:tcW w:w="2550" w:type="dxa"/>
            <w:vAlign w:val="center"/>
            <w:textDirection w:val="lrTb"/>
            <w:noWrap w:val="false"/>
          </w:tcPr>
          <w:p>
            <w:pPr>
              <w:jc w:val="left"/>
              <w:rPr>
                <w:rFonts w:ascii="仿宋" w:hAnsi="仿宋" w:eastAsia="仿宋" w:cs="宋体"/>
                <w:color w:val="000000"/>
                <w:sz w:val="24"/>
              </w:rPr>
            </w:pPr>
            <w:r>
              <w:rPr>
                <w:rFonts w:hint="eastAsia" w:ascii="仿宋" w:hAnsi="仿宋" w:eastAsia="仿宋" w:cs="宋体"/>
                <w:color w:val="000000"/>
                <w:sz w:val="24"/>
              </w:rPr>
              <w:t xml:space="preserve">GB/T 40276-2021</w:t>
            </w:r>
            <w:r/>
          </w:p>
        </w:tc>
        <w:tc>
          <w:tcPr>
            <w:tcBorders>
              <w:top w:val="single" w:color="000000" w:sz="2" w:space="0"/>
              <w:left w:val="single" w:color="000000" w:sz="8" w:space="0"/>
              <w:bottom w:val="single" w:color="000000" w:sz="8" w:space="0"/>
              <w:right w:val="single" w:color="000000" w:sz="8" w:space="0"/>
            </w:tcBorders>
            <w:tcW w:w="3434" w:type="dxa"/>
            <w:vAlign w:val="center"/>
            <w:textDirection w:val="lrTb"/>
            <w:noWrap w:val="false"/>
          </w:tcPr>
          <w:p>
            <w:pPr>
              <w:jc w:val="left"/>
              <w:rPr>
                <w:rFonts w:ascii="仿宋" w:hAnsi="仿宋" w:eastAsia="仿宋" w:cs="宋体"/>
                <w:color w:val="000000"/>
                <w:sz w:val="24"/>
              </w:rPr>
            </w:pPr>
            <w:r>
              <w:rPr>
                <w:rFonts w:hint="eastAsia" w:ascii="仿宋" w:hAnsi="仿宋" w:eastAsia="仿宋" w:cs="宋体"/>
                <w:color w:val="000000"/>
                <w:sz w:val="24"/>
              </w:rPr>
              <w:t xml:space="preserve">GB/T 40276-2021 5.21</w:t>
            </w:r>
            <w:r/>
          </w:p>
        </w:tc>
      </w:tr>
    </w:tbl>
    <w:p>
      <w:pPr>
        <w:keepLines w:val="0"/>
        <w:keepNext w:val="0"/>
        <w:pageBreakBefore/>
        <w:spacing w:after="200"/>
        <w:widowControl w:val="off"/>
        <w:rPr>
          <w:sz w:val="24"/>
        </w:rPr>
      </w:pPr>
      <w:r>
        <w:rPr>
          <w:sz w:val="24"/>
        </w:rPr>
      </w:r>
      <w:r/>
    </w:p>
    <w:tbl>
      <w:tblPr>
        <w:tblStyle w:val="694"/>
        <w:tblW w:w="93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1"/>
        <w:gridCol w:w="3225"/>
        <w:gridCol w:w="2625"/>
        <w:gridCol w:w="2654"/>
      </w:tblGrid>
      <w:tr>
        <w:trPr>
          <w:jc w:val="cente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rPr>
                <w:rFonts w:ascii="黑体" w:hAnsi="宋体" w:eastAsia="黑体" w:cs="黑体"/>
                <w:b/>
                <w:color w:val="000000"/>
                <w:sz w:val="24"/>
              </w:rPr>
            </w:pPr>
            <w:r>
              <w:rPr>
                <w:rFonts w:hint="eastAsia" w:ascii="黑体" w:hAnsi="宋体" w:eastAsia="黑体" w:cs="黑体"/>
                <w:b/>
                <w:color w:val="000000"/>
                <w:sz w:val="24"/>
              </w:rPr>
              <w:t xml:space="preserve">42、卫生巾（护垫）、女性卫生裤</w:t>
            </w:r>
            <w:r/>
          </w:p>
        </w:tc>
      </w:tr>
      <w:tr>
        <w:trPr>
          <w:jc w:val="cente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rPr>
                <w:rFonts w:ascii="宋体" w:hAnsi="宋体" w:eastAsia="宋体" w:cs="宋体"/>
                <w:b/>
                <w:color w:val="000000"/>
                <w:sz w:val="24"/>
              </w:rPr>
            </w:pPr>
            <w:r>
              <w:rPr>
                <w:rFonts w:hint="eastAsia" w:ascii="宋体" w:hAnsi="宋体" w:eastAsia="宋体" w:cs="宋体"/>
                <w:b/>
                <w:color w:val="000000"/>
                <w:sz w:val="24"/>
              </w:rPr>
              <w:t xml:space="preserve">42.1 卫生巾（护垫）</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jc w:val="center"/>
              <w:rPr>
                <w:rFonts w:ascii="宋体" w:hAnsi="宋体" w:eastAsia="宋体" w:cs="宋体"/>
                <w:b/>
                <w:color w:val="000000"/>
                <w:sz w:val="24"/>
              </w:rPr>
            </w:pPr>
            <w:r>
              <w:rPr>
                <w:rFonts w:hint="eastAsia" w:ascii="宋体" w:hAnsi="宋体" w:eastAsia="宋体" w:cs="宋体"/>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W w:w="3225" w:type="dxa"/>
            <w:vAlign w:val="center"/>
            <w:textDirection w:val="lrTb"/>
            <w:noWrap w:val="false"/>
          </w:tcPr>
          <w:p>
            <w:pPr>
              <w:jc w:val="center"/>
              <w:rPr>
                <w:rFonts w:ascii="宋体" w:hAnsi="宋体" w:eastAsia="宋体" w:cs="宋体"/>
                <w:b/>
                <w:color w:val="000000"/>
                <w:sz w:val="24"/>
              </w:rPr>
            </w:pPr>
            <w:r>
              <w:rPr>
                <w:rFonts w:hint="eastAsia" w:ascii="宋体" w:hAnsi="宋体" w:eastAsia="宋体" w:cs="宋体"/>
                <w:b/>
                <w:color w:val="000000"/>
                <w:sz w:val="24"/>
              </w:rPr>
              <w:t xml:space="preserve">检验项目</w:t>
            </w:r>
            <w:r/>
          </w:p>
        </w:tc>
        <w:tc>
          <w:tcPr>
            <w:tcBorders>
              <w:top w:val="single" w:color="000000" w:sz="8" w:space="0"/>
              <w:left w:val="single" w:color="000000" w:sz="8" w:space="0"/>
              <w:bottom w:val="single" w:color="000000" w:sz="8" w:space="0"/>
              <w:right w:val="single" w:color="000000" w:sz="8" w:space="0"/>
            </w:tcBorders>
            <w:tcW w:w="2625" w:type="dxa"/>
            <w:vAlign w:val="center"/>
            <w:textDirection w:val="lrTb"/>
            <w:noWrap w:val="false"/>
          </w:tcPr>
          <w:p>
            <w:pPr>
              <w:jc w:val="center"/>
              <w:rPr>
                <w:rFonts w:ascii="宋体" w:hAnsi="宋体" w:eastAsia="宋体" w:cs="宋体"/>
                <w:b/>
                <w:color w:val="000000"/>
                <w:sz w:val="24"/>
              </w:rPr>
            </w:pPr>
            <w:r>
              <w:rPr>
                <w:rFonts w:hint="eastAsia" w:ascii="宋体" w:hAnsi="宋体" w:eastAsia="宋体" w:cs="宋体"/>
                <w:b/>
                <w:color w:val="000000"/>
                <w:sz w:val="24"/>
              </w:rPr>
              <w:t xml:space="preserve">检验依据</w:t>
            </w:r>
            <w:r/>
          </w:p>
        </w:tc>
        <w:tc>
          <w:tcPr>
            <w:tcBorders>
              <w:top w:val="single" w:color="000000" w:sz="8" w:space="0"/>
              <w:left w:val="single" w:color="000000" w:sz="8" w:space="0"/>
              <w:bottom w:val="single" w:color="000000" w:sz="8" w:space="0"/>
              <w:right w:val="single" w:color="000000" w:sz="8" w:space="0"/>
            </w:tcBorders>
            <w:tcW w:w="2654" w:type="dxa"/>
            <w:vAlign w:val="center"/>
            <w:textDirection w:val="lrTb"/>
            <w:noWrap w:val="false"/>
          </w:tcPr>
          <w:p>
            <w:pPr>
              <w:jc w:val="center"/>
              <w:rPr>
                <w:rFonts w:ascii="宋体" w:hAnsi="宋体" w:eastAsia="宋体" w:cs="宋体"/>
                <w:b/>
                <w:color w:val="000000"/>
                <w:sz w:val="24"/>
              </w:rPr>
            </w:pPr>
            <w:r>
              <w:rPr>
                <w:rFonts w:hint="eastAsia" w:ascii="宋体" w:hAnsi="宋体" w:eastAsia="宋体" w:cs="宋体"/>
                <w:b/>
                <w:color w:val="000000"/>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jc w:val="center"/>
              <w:rPr>
                <w:rFonts w:ascii="仿宋" w:hAnsi="仿宋" w:eastAsia="仿宋" w:cs="Calibri"/>
                <w:sz w:val="24"/>
              </w:rPr>
            </w:pPr>
            <w:r>
              <w:rPr>
                <w:rFonts w:hint="eastAsia" w:ascii="仿宋" w:hAnsi="仿宋" w:eastAsia="仿宋" w:cs="宋体"/>
                <w:color w:val="000000"/>
                <w:sz w:val="24"/>
              </w:rPr>
              <w:t xml:space="preserve">1</w:t>
            </w:r>
            <w:r/>
          </w:p>
        </w:tc>
        <w:tc>
          <w:tcPr>
            <w:tcBorders>
              <w:top w:val="single" w:color="000000" w:sz="2" w:space="0"/>
              <w:left w:val="single" w:color="000000" w:sz="8" w:space="0"/>
              <w:bottom w:val="single" w:color="000000" w:sz="8" w:space="0"/>
              <w:right w:val="single" w:color="000000" w:sz="8" w:space="0"/>
            </w:tcBorders>
            <w:tcW w:w="3225" w:type="dxa"/>
            <w:vAlign w:val="center"/>
            <w:textDirection w:val="lrTb"/>
            <w:noWrap w:val="false"/>
          </w:tcPr>
          <w:p>
            <w:pPr>
              <w:jc w:val="left"/>
              <w:rPr>
                <w:rFonts w:ascii="仿宋" w:hAnsi="仿宋" w:eastAsia="仿宋" w:cs="Calibri"/>
                <w:sz w:val="24"/>
              </w:rPr>
            </w:pPr>
            <w:r>
              <w:rPr>
                <w:rFonts w:hint="eastAsia" w:ascii="仿宋" w:hAnsi="仿宋" w:eastAsia="仿宋" w:cs="宋体"/>
                <w:color w:val="000000"/>
                <w:sz w:val="24"/>
              </w:rPr>
              <w:t xml:space="preserve">细菌菌落总数</w:t>
            </w:r>
            <w:r/>
          </w:p>
        </w:tc>
        <w:tc>
          <w:tcPr>
            <w:tcBorders>
              <w:top w:val="single" w:color="000000" w:sz="2" w:space="0"/>
              <w:left w:val="single" w:color="000000" w:sz="8" w:space="0"/>
              <w:bottom w:val="single" w:color="000000" w:sz="8" w:space="0"/>
              <w:right w:val="single" w:color="000000" w:sz="8" w:space="0"/>
            </w:tcBorders>
            <w:tcW w:w="2625" w:type="dxa"/>
            <w:vAlign w:val="center"/>
            <w:textDirection w:val="lrTb"/>
            <w:noWrap w:val="false"/>
          </w:tcPr>
          <w:p>
            <w:pPr>
              <w:jc w:val="left"/>
              <w:rPr>
                <w:rFonts w:ascii="仿宋" w:hAnsi="仿宋" w:eastAsia="仿宋" w:cs="仿宋"/>
                <w:color w:val="000000"/>
                <w:sz w:val="24"/>
              </w:rPr>
            </w:pPr>
            <w:r>
              <w:rPr>
                <w:rFonts w:hint="eastAsia" w:ascii="仿宋" w:hAnsi="仿宋" w:eastAsia="仿宋" w:cs="仿宋"/>
                <w:color w:val="000000"/>
                <w:sz w:val="24"/>
              </w:rPr>
              <w:t xml:space="preserve">GB 15979-2002</w:t>
            </w:r>
            <w:r/>
          </w:p>
          <w:p>
            <w:pPr>
              <w:jc w:val="left"/>
              <w:rPr>
                <w:rFonts w:ascii="仿宋" w:hAnsi="仿宋" w:eastAsia="仿宋" w:cs="仿宋"/>
                <w:color w:val="000000"/>
                <w:sz w:val="24"/>
              </w:rPr>
            </w:pPr>
            <w:r>
              <w:rPr>
                <w:rFonts w:hint="eastAsia" w:ascii="仿宋" w:hAnsi="仿宋" w:eastAsia="仿宋" w:cs="仿宋"/>
                <w:color w:val="000000"/>
                <w:sz w:val="24"/>
              </w:rPr>
              <w:t xml:space="preserve">GB 15979-2024</w:t>
            </w:r>
            <w:r/>
          </w:p>
        </w:tc>
        <w:tc>
          <w:tcPr>
            <w:tcBorders>
              <w:top w:val="single" w:color="000000" w:sz="2" w:space="0"/>
              <w:left w:val="single" w:color="000000" w:sz="8" w:space="0"/>
              <w:bottom w:val="single" w:color="000000" w:sz="8" w:space="0"/>
              <w:right w:val="single" w:color="000000" w:sz="8" w:space="0"/>
            </w:tcBorders>
            <w:tcW w:w="2654" w:type="dxa"/>
            <w:vAlign w:val="center"/>
            <w:textDirection w:val="lrTb"/>
            <w:noWrap w:val="false"/>
          </w:tcPr>
          <w:p>
            <w:pPr>
              <w:jc w:val="left"/>
              <w:rPr>
                <w:rFonts w:ascii="仿宋" w:hAnsi="仿宋" w:eastAsia="仿宋" w:cs="仿宋"/>
                <w:color w:val="000000"/>
                <w:sz w:val="24"/>
              </w:rPr>
            </w:pPr>
            <w:r>
              <w:rPr>
                <w:rFonts w:hint="eastAsia" w:ascii="仿宋" w:hAnsi="仿宋" w:eastAsia="仿宋" w:cs="仿宋"/>
                <w:color w:val="000000"/>
                <w:sz w:val="24"/>
              </w:rPr>
              <w:t xml:space="preserve">GB 15979-2002</w:t>
            </w:r>
            <w:r/>
          </w:p>
          <w:p>
            <w:pPr>
              <w:jc w:val="left"/>
              <w:rPr>
                <w:rFonts w:ascii="仿宋" w:hAnsi="仿宋" w:eastAsia="仿宋" w:cs="仿宋"/>
                <w:color w:val="000000"/>
                <w:sz w:val="24"/>
              </w:rPr>
            </w:pPr>
            <w:r>
              <w:rPr>
                <w:rFonts w:hint="eastAsia" w:ascii="仿宋" w:hAnsi="仿宋" w:eastAsia="仿宋" w:cs="仿宋"/>
                <w:color w:val="000000"/>
                <w:sz w:val="24"/>
              </w:rPr>
              <w:t xml:space="preserve">GB 15979-2024</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jc w:val="center"/>
              <w:rPr>
                <w:rFonts w:ascii="仿宋" w:hAnsi="仿宋" w:eastAsia="仿宋" w:cs="Calibri"/>
                <w:sz w:val="24"/>
              </w:rPr>
            </w:pPr>
            <w:r>
              <w:rPr>
                <w:rFonts w:hint="eastAsia" w:ascii="仿宋" w:hAnsi="仿宋" w:eastAsia="仿宋" w:cs="宋体"/>
                <w:color w:val="000000"/>
                <w:sz w:val="24"/>
              </w:rPr>
              <w:t xml:space="preserve">2</w:t>
            </w:r>
            <w:r/>
          </w:p>
        </w:tc>
        <w:tc>
          <w:tcPr>
            <w:tcBorders>
              <w:top w:val="single" w:color="000000" w:sz="2" w:space="0"/>
              <w:left w:val="single" w:color="000000" w:sz="8" w:space="0"/>
              <w:bottom w:val="single" w:color="000000" w:sz="8" w:space="0"/>
              <w:right w:val="single" w:color="000000" w:sz="8" w:space="0"/>
            </w:tcBorders>
            <w:tcW w:w="3225" w:type="dxa"/>
            <w:vAlign w:val="center"/>
            <w:textDirection w:val="lrTb"/>
            <w:noWrap w:val="false"/>
          </w:tcPr>
          <w:p>
            <w:pPr>
              <w:jc w:val="left"/>
              <w:rPr>
                <w:rFonts w:ascii="仿宋" w:hAnsi="仿宋" w:eastAsia="仿宋" w:cs="Calibri"/>
                <w:sz w:val="24"/>
              </w:rPr>
            </w:pPr>
            <w:r>
              <w:rPr>
                <w:rFonts w:hint="eastAsia" w:ascii="仿宋" w:hAnsi="仿宋" w:eastAsia="仿宋" w:cs="宋体"/>
                <w:color w:val="000000"/>
                <w:sz w:val="24"/>
              </w:rPr>
              <w:t xml:space="preserve">大肠菌群</w:t>
            </w:r>
            <w:r/>
          </w:p>
        </w:tc>
        <w:tc>
          <w:tcPr>
            <w:tcBorders>
              <w:top w:val="single" w:color="000000" w:sz="2" w:space="0"/>
              <w:left w:val="single" w:color="000000" w:sz="8" w:space="0"/>
              <w:bottom w:val="single" w:color="000000" w:sz="8" w:space="0"/>
              <w:right w:val="single" w:color="000000" w:sz="8" w:space="0"/>
            </w:tcBorders>
            <w:tcW w:w="2625" w:type="dxa"/>
            <w:vAlign w:val="center"/>
            <w:textDirection w:val="lrTb"/>
            <w:noWrap w:val="false"/>
          </w:tcPr>
          <w:p>
            <w:pPr>
              <w:jc w:val="left"/>
              <w:rPr>
                <w:rFonts w:ascii="仿宋" w:hAnsi="仿宋" w:eastAsia="仿宋" w:cs="仿宋"/>
                <w:color w:val="000000"/>
                <w:sz w:val="24"/>
              </w:rPr>
            </w:pPr>
            <w:r>
              <w:rPr>
                <w:rFonts w:hint="eastAsia" w:ascii="仿宋" w:hAnsi="仿宋" w:eastAsia="仿宋" w:cs="仿宋"/>
                <w:color w:val="000000"/>
                <w:sz w:val="24"/>
              </w:rPr>
              <w:t xml:space="preserve">GB 15979-2002</w:t>
            </w:r>
            <w:r/>
          </w:p>
          <w:p>
            <w:pPr>
              <w:jc w:val="left"/>
              <w:rPr>
                <w:rFonts w:ascii="仿宋" w:hAnsi="仿宋" w:eastAsia="仿宋" w:cs="仿宋"/>
                <w:color w:val="000000"/>
                <w:sz w:val="24"/>
              </w:rPr>
            </w:pPr>
            <w:r>
              <w:rPr>
                <w:rFonts w:hint="eastAsia" w:ascii="仿宋" w:hAnsi="仿宋" w:eastAsia="仿宋" w:cs="仿宋"/>
                <w:color w:val="000000"/>
                <w:sz w:val="24"/>
              </w:rPr>
              <w:t xml:space="preserve">GB 15979-2024</w:t>
            </w:r>
            <w:r/>
          </w:p>
        </w:tc>
        <w:tc>
          <w:tcPr>
            <w:tcBorders>
              <w:top w:val="single" w:color="000000" w:sz="2" w:space="0"/>
              <w:left w:val="single" w:color="000000" w:sz="8" w:space="0"/>
              <w:bottom w:val="single" w:color="000000" w:sz="8" w:space="0"/>
              <w:right w:val="single" w:color="000000" w:sz="8" w:space="0"/>
            </w:tcBorders>
            <w:tcW w:w="2654" w:type="dxa"/>
            <w:vAlign w:val="center"/>
            <w:textDirection w:val="lrTb"/>
            <w:noWrap w:val="false"/>
          </w:tcPr>
          <w:p>
            <w:pPr>
              <w:jc w:val="left"/>
              <w:rPr>
                <w:rFonts w:ascii="仿宋" w:hAnsi="仿宋" w:eastAsia="仿宋" w:cs="仿宋"/>
                <w:color w:val="000000"/>
                <w:sz w:val="24"/>
              </w:rPr>
            </w:pPr>
            <w:r>
              <w:rPr>
                <w:rFonts w:hint="eastAsia" w:ascii="仿宋" w:hAnsi="仿宋" w:eastAsia="仿宋" w:cs="仿宋"/>
                <w:color w:val="000000"/>
                <w:sz w:val="24"/>
              </w:rPr>
              <w:t xml:space="preserve">GB 15979-2002</w:t>
            </w:r>
            <w:r/>
          </w:p>
          <w:p>
            <w:pPr>
              <w:jc w:val="left"/>
              <w:rPr>
                <w:rFonts w:ascii="仿宋" w:hAnsi="仿宋" w:eastAsia="仿宋" w:cs="仿宋"/>
                <w:color w:val="000000"/>
                <w:sz w:val="24"/>
              </w:rPr>
            </w:pPr>
            <w:r>
              <w:rPr>
                <w:rFonts w:hint="eastAsia" w:ascii="仿宋" w:hAnsi="仿宋" w:eastAsia="仿宋" w:cs="仿宋"/>
                <w:color w:val="000000"/>
                <w:sz w:val="24"/>
              </w:rPr>
              <w:t xml:space="preserve">GB 15979-2024</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jc w:val="center"/>
              <w:rPr>
                <w:rFonts w:ascii="仿宋" w:hAnsi="仿宋" w:eastAsia="仿宋" w:cs="Calibri"/>
                <w:sz w:val="24"/>
              </w:rPr>
            </w:pPr>
            <w:r>
              <w:rPr>
                <w:rFonts w:hint="eastAsia" w:ascii="仿宋" w:hAnsi="仿宋" w:eastAsia="仿宋" w:cs="宋体"/>
                <w:color w:val="000000"/>
                <w:sz w:val="24"/>
              </w:rPr>
              <w:t xml:space="preserve">3</w:t>
            </w:r>
            <w:r/>
          </w:p>
        </w:tc>
        <w:tc>
          <w:tcPr>
            <w:tcBorders>
              <w:top w:val="single" w:color="000000" w:sz="2" w:space="0"/>
              <w:left w:val="single" w:color="000000" w:sz="8" w:space="0"/>
              <w:bottom w:val="single" w:color="000000" w:sz="8" w:space="0"/>
              <w:right w:val="single" w:color="000000" w:sz="8" w:space="0"/>
            </w:tcBorders>
            <w:tcW w:w="3225" w:type="dxa"/>
            <w:vAlign w:val="center"/>
            <w:textDirection w:val="lrTb"/>
            <w:noWrap w:val="false"/>
          </w:tcPr>
          <w:p>
            <w:pPr>
              <w:jc w:val="left"/>
              <w:rPr>
                <w:rFonts w:ascii="仿宋" w:hAnsi="仿宋" w:eastAsia="仿宋" w:cs="Calibri"/>
                <w:sz w:val="24"/>
              </w:rPr>
            </w:pPr>
            <w:r>
              <w:rPr>
                <w:rFonts w:hint="eastAsia" w:ascii="仿宋" w:hAnsi="仿宋" w:eastAsia="仿宋" w:cs="宋体"/>
                <w:color w:val="000000"/>
                <w:sz w:val="24"/>
              </w:rPr>
              <w:t xml:space="preserve">绿脓杆菌/铜绿假单胞菌</w:t>
            </w:r>
            <w:r/>
          </w:p>
        </w:tc>
        <w:tc>
          <w:tcPr>
            <w:tcBorders>
              <w:top w:val="single" w:color="000000" w:sz="2" w:space="0"/>
              <w:left w:val="single" w:color="000000" w:sz="8" w:space="0"/>
              <w:bottom w:val="single" w:color="000000" w:sz="8" w:space="0"/>
              <w:right w:val="single" w:color="000000" w:sz="8" w:space="0"/>
            </w:tcBorders>
            <w:tcW w:w="2625" w:type="dxa"/>
            <w:vAlign w:val="center"/>
            <w:textDirection w:val="lrTb"/>
            <w:noWrap w:val="false"/>
          </w:tcPr>
          <w:p>
            <w:pPr>
              <w:jc w:val="left"/>
              <w:rPr>
                <w:rFonts w:ascii="仿宋" w:hAnsi="仿宋" w:eastAsia="仿宋" w:cs="仿宋"/>
                <w:color w:val="000000"/>
                <w:sz w:val="24"/>
              </w:rPr>
            </w:pPr>
            <w:r>
              <w:rPr>
                <w:rFonts w:hint="eastAsia" w:ascii="仿宋" w:hAnsi="仿宋" w:eastAsia="仿宋" w:cs="仿宋"/>
                <w:color w:val="000000"/>
                <w:sz w:val="24"/>
              </w:rPr>
              <w:t xml:space="preserve">GB 15979-2002</w:t>
            </w:r>
            <w:r/>
          </w:p>
          <w:p>
            <w:pPr>
              <w:jc w:val="left"/>
              <w:rPr>
                <w:rFonts w:ascii="仿宋" w:hAnsi="仿宋" w:eastAsia="仿宋" w:cs="仿宋"/>
                <w:color w:val="000000"/>
                <w:sz w:val="24"/>
              </w:rPr>
            </w:pPr>
            <w:r>
              <w:rPr>
                <w:rFonts w:hint="eastAsia" w:ascii="仿宋" w:hAnsi="仿宋" w:eastAsia="仿宋" w:cs="仿宋"/>
                <w:color w:val="000000"/>
                <w:sz w:val="24"/>
              </w:rPr>
              <w:t xml:space="preserve">GB 15979-2024</w:t>
            </w:r>
            <w:r/>
          </w:p>
        </w:tc>
        <w:tc>
          <w:tcPr>
            <w:tcBorders>
              <w:top w:val="single" w:color="000000" w:sz="2" w:space="0"/>
              <w:left w:val="single" w:color="000000" w:sz="8" w:space="0"/>
              <w:bottom w:val="single" w:color="000000" w:sz="8" w:space="0"/>
              <w:right w:val="single" w:color="000000" w:sz="8" w:space="0"/>
            </w:tcBorders>
            <w:tcW w:w="2654" w:type="dxa"/>
            <w:vAlign w:val="center"/>
            <w:textDirection w:val="lrTb"/>
            <w:noWrap w:val="false"/>
          </w:tcPr>
          <w:p>
            <w:pPr>
              <w:jc w:val="left"/>
              <w:rPr>
                <w:rFonts w:ascii="仿宋" w:hAnsi="仿宋" w:eastAsia="仿宋" w:cs="仿宋"/>
                <w:color w:val="000000"/>
                <w:sz w:val="24"/>
              </w:rPr>
            </w:pPr>
            <w:r>
              <w:rPr>
                <w:rFonts w:hint="eastAsia" w:ascii="仿宋" w:hAnsi="仿宋" w:eastAsia="仿宋" w:cs="仿宋"/>
                <w:color w:val="000000"/>
                <w:sz w:val="24"/>
              </w:rPr>
              <w:t xml:space="preserve">GB 15979-2002</w:t>
            </w:r>
            <w:r/>
          </w:p>
          <w:p>
            <w:pPr>
              <w:jc w:val="left"/>
              <w:rPr>
                <w:rFonts w:ascii="仿宋" w:hAnsi="仿宋" w:eastAsia="仿宋" w:cs="仿宋"/>
                <w:color w:val="000000"/>
                <w:sz w:val="24"/>
              </w:rPr>
            </w:pPr>
            <w:r>
              <w:rPr>
                <w:rFonts w:hint="eastAsia" w:ascii="仿宋" w:hAnsi="仿宋" w:eastAsia="仿宋" w:cs="仿宋"/>
                <w:color w:val="000000"/>
                <w:sz w:val="24"/>
              </w:rPr>
              <w:t xml:space="preserve">GB 15979-2024</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jc w:val="center"/>
              <w:rPr>
                <w:rFonts w:ascii="仿宋" w:hAnsi="仿宋" w:eastAsia="仿宋" w:cs="Calibri"/>
                <w:sz w:val="24"/>
              </w:rPr>
            </w:pPr>
            <w:r>
              <w:rPr>
                <w:rFonts w:hint="eastAsia" w:ascii="仿宋" w:hAnsi="仿宋" w:eastAsia="仿宋" w:cs="宋体"/>
                <w:color w:val="000000"/>
                <w:sz w:val="24"/>
              </w:rPr>
              <w:t xml:space="preserve">4</w:t>
            </w:r>
            <w:r/>
          </w:p>
        </w:tc>
        <w:tc>
          <w:tcPr>
            <w:tcBorders>
              <w:top w:val="single" w:color="000000" w:sz="2" w:space="0"/>
              <w:left w:val="single" w:color="000000" w:sz="8" w:space="0"/>
              <w:bottom w:val="single" w:color="000000" w:sz="8" w:space="0"/>
              <w:right w:val="single" w:color="000000" w:sz="8" w:space="0"/>
            </w:tcBorders>
            <w:tcW w:w="3225" w:type="dxa"/>
            <w:vAlign w:val="center"/>
            <w:textDirection w:val="lrTb"/>
            <w:noWrap w:val="false"/>
          </w:tcPr>
          <w:p>
            <w:pPr>
              <w:jc w:val="left"/>
              <w:rPr>
                <w:rFonts w:ascii="仿宋" w:hAnsi="仿宋" w:eastAsia="仿宋" w:cs="Calibri"/>
                <w:sz w:val="24"/>
              </w:rPr>
            </w:pPr>
            <w:r>
              <w:rPr>
                <w:rFonts w:hint="eastAsia" w:ascii="仿宋" w:hAnsi="仿宋" w:eastAsia="仿宋" w:cs="宋体"/>
                <w:color w:val="000000"/>
                <w:sz w:val="24"/>
              </w:rPr>
              <w:t xml:space="preserve">金黄色葡萄球菌</w:t>
            </w:r>
            <w:r/>
          </w:p>
        </w:tc>
        <w:tc>
          <w:tcPr>
            <w:tcBorders>
              <w:top w:val="single" w:color="000000" w:sz="2" w:space="0"/>
              <w:left w:val="single" w:color="000000" w:sz="8" w:space="0"/>
              <w:bottom w:val="single" w:color="000000" w:sz="8" w:space="0"/>
              <w:right w:val="single" w:color="000000" w:sz="8" w:space="0"/>
            </w:tcBorders>
            <w:tcW w:w="2625" w:type="dxa"/>
            <w:vAlign w:val="center"/>
            <w:textDirection w:val="lrTb"/>
            <w:noWrap w:val="false"/>
          </w:tcPr>
          <w:p>
            <w:pPr>
              <w:jc w:val="left"/>
              <w:rPr>
                <w:rFonts w:ascii="仿宋" w:hAnsi="仿宋" w:eastAsia="仿宋" w:cs="仿宋"/>
                <w:color w:val="000000"/>
                <w:sz w:val="24"/>
              </w:rPr>
            </w:pPr>
            <w:r>
              <w:rPr>
                <w:rFonts w:hint="eastAsia" w:ascii="仿宋" w:hAnsi="仿宋" w:eastAsia="仿宋" w:cs="仿宋"/>
                <w:color w:val="000000"/>
                <w:sz w:val="24"/>
              </w:rPr>
              <w:t xml:space="preserve">GB 15979-2002</w:t>
            </w:r>
            <w:r/>
          </w:p>
          <w:p>
            <w:pPr>
              <w:jc w:val="left"/>
              <w:rPr>
                <w:rFonts w:ascii="仿宋" w:hAnsi="仿宋" w:eastAsia="仿宋" w:cs="仿宋"/>
                <w:color w:val="000000"/>
                <w:sz w:val="24"/>
              </w:rPr>
            </w:pPr>
            <w:r>
              <w:rPr>
                <w:rFonts w:hint="eastAsia" w:ascii="仿宋" w:hAnsi="仿宋" w:eastAsia="仿宋" w:cs="仿宋"/>
                <w:color w:val="000000"/>
                <w:sz w:val="24"/>
              </w:rPr>
              <w:t xml:space="preserve">GB 15979-2024</w:t>
            </w:r>
            <w:r/>
          </w:p>
        </w:tc>
        <w:tc>
          <w:tcPr>
            <w:tcBorders>
              <w:top w:val="single" w:color="000000" w:sz="2" w:space="0"/>
              <w:left w:val="single" w:color="000000" w:sz="8" w:space="0"/>
              <w:bottom w:val="single" w:color="000000" w:sz="8" w:space="0"/>
              <w:right w:val="single" w:color="000000" w:sz="8" w:space="0"/>
            </w:tcBorders>
            <w:tcW w:w="2654" w:type="dxa"/>
            <w:vAlign w:val="center"/>
            <w:textDirection w:val="lrTb"/>
            <w:noWrap w:val="false"/>
          </w:tcPr>
          <w:p>
            <w:pPr>
              <w:jc w:val="left"/>
              <w:rPr>
                <w:rFonts w:ascii="仿宋" w:hAnsi="仿宋" w:eastAsia="仿宋" w:cs="仿宋"/>
                <w:color w:val="000000"/>
                <w:sz w:val="24"/>
              </w:rPr>
            </w:pPr>
            <w:r>
              <w:rPr>
                <w:rFonts w:hint="eastAsia" w:ascii="仿宋" w:hAnsi="仿宋" w:eastAsia="仿宋" w:cs="仿宋"/>
                <w:color w:val="000000"/>
                <w:sz w:val="24"/>
              </w:rPr>
              <w:t xml:space="preserve">GB 15979-2002</w:t>
            </w:r>
            <w:r/>
          </w:p>
          <w:p>
            <w:pPr>
              <w:jc w:val="left"/>
              <w:rPr>
                <w:rFonts w:ascii="仿宋" w:hAnsi="仿宋" w:eastAsia="仿宋" w:cs="仿宋"/>
                <w:color w:val="000000"/>
                <w:sz w:val="24"/>
              </w:rPr>
            </w:pPr>
            <w:r>
              <w:rPr>
                <w:rFonts w:hint="eastAsia" w:ascii="仿宋" w:hAnsi="仿宋" w:eastAsia="仿宋" w:cs="仿宋"/>
                <w:color w:val="000000"/>
                <w:sz w:val="24"/>
              </w:rPr>
              <w:t xml:space="preserve">GB 15979-2024</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jc w:val="center"/>
              <w:rPr>
                <w:rFonts w:ascii="仿宋" w:hAnsi="仿宋" w:eastAsia="仿宋" w:cs="Calibri"/>
                <w:sz w:val="24"/>
              </w:rPr>
            </w:pPr>
            <w:r>
              <w:rPr>
                <w:rFonts w:hint="eastAsia" w:ascii="仿宋" w:hAnsi="仿宋" w:eastAsia="仿宋" w:cs="宋体"/>
                <w:color w:val="000000"/>
                <w:sz w:val="24"/>
              </w:rPr>
              <w:t xml:space="preserve">5</w:t>
            </w:r>
            <w:r/>
          </w:p>
        </w:tc>
        <w:tc>
          <w:tcPr>
            <w:tcBorders>
              <w:top w:val="single" w:color="000000" w:sz="2" w:space="0"/>
              <w:left w:val="single" w:color="000000" w:sz="8" w:space="0"/>
              <w:bottom w:val="single" w:color="000000" w:sz="8" w:space="0"/>
              <w:right w:val="single" w:color="000000" w:sz="8" w:space="0"/>
            </w:tcBorders>
            <w:tcW w:w="3225" w:type="dxa"/>
            <w:vAlign w:val="center"/>
            <w:textDirection w:val="lrTb"/>
            <w:noWrap w:val="false"/>
          </w:tcPr>
          <w:p>
            <w:pPr>
              <w:jc w:val="left"/>
              <w:rPr>
                <w:rFonts w:ascii="仿宋" w:hAnsi="仿宋" w:eastAsia="仿宋" w:cs="Calibri"/>
                <w:sz w:val="24"/>
              </w:rPr>
            </w:pPr>
            <w:r>
              <w:rPr>
                <w:rFonts w:hint="eastAsia" w:ascii="仿宋" w:hAnsi="仿宋" w:eastAsia="仿宋" w:cs="宋体"/>
                <w:color w:val="000000"/>
                <w:sz w:val="24"/>
              </w:rPr>
              <w:t xml:space="preserve">溶血性链球菌</w:t>
            </w:r>
            <w:r/>
          </w:p>
        </w:tc>
        <w:tc>
          <w:tcPr>
            <w:tcBorders>
              <w:top w:val="single" w:color="000000" w:sz="2" w:space="0"/>
              <w:left w:val="single" w:color="000000" w:sz="8" w:space="0"/>
              <w:bottom w:val="single" w:color="000000" w:sz="8" w:space="0"/>
              <w:right w:val="single" w:color="000000" w:sz="8" w:space="0"/>
            </w:tcBorders>
            <w:tcW w:w="2625" w:type="dxa"/>
            <w:vAlign w:val="center"/>
            <w:textDirection w:val="lrTb"/>
            <w:noWrap w:val="false"/>
          </w:tcPr>
          <w:p>
            <w:pPr>
              <w:jc w:val="left"/>
              <w:rPr>
                <w:rFonts w:ascii="仿宋" w:hAnsi="仿宋" w:eastAsia="仿宋" w:cs="仿宋"/>
                <w:color w:val="000000"/>
                <w:sz w:val="24"/>
              </w:rPr>
            </w:pPr>
            <w:r>
              <w:rPr>
                <w:rFonts w:hint="eastAsia" w:ascii="仿宋" w:hAnsi="仿宋" w:eastAsia="仿宋" w:cs="仿宋"/>
                <w:color w:val="000000"/>
                <w:sz w:val="24"/>
              </w:rPr>
              <w:t xml:space="preserve">GB 15979-2002</w:t>
            </w:r>
            <w:r/>
          </w:p>
          <w:p>
            <w:pPr>
              <w:jc w:val="left"/>
              <w:rPr>
                <w:rFonts w:ascii="仿宋" w:hAnsi="仿宋" w:eastAsia="仿宋" w:cs="仿宋"/>
                <w:color w:val="000000"/>
                <w:sz w:val="24"/>
              </w:rPr>
            </w:pPr>
            <w:r>
              <w:rPr>
                <w:rFonts w:hint="eastAsia" w:ascii="仿宋" w:hAnsi="仿宋" w:eastAsia="仿宋" w:cs="仿宋"/>
                <w:color w:val="000000"/>
                <w:sz w:val="24"/>
              </w:rPr>
              <w:t xml:space="preserve">GB 15979-2024</w:t>
            </w:r>
            <w:r/>
          </w:p>
        </w:tc>
        <w:tc>
          <w:tcPr>
            <w:tcBorders>
              <w:top w:val="single" w:color="000000" w:sz="2" w:space="0"/>
              <w:left w:val="single" w:color="000000" w:sz="8" w:space="0"/>
              <w:bottom w:val="single" w:color="000000" w:sz="8" w:space="0"/>
              <w:right w:val="single" w:color="000000" w:sz="8" w:space="0"/>
            </w:tcBorders>
            <w:tcW w:w="2654" w:type="dxa"/>
            <w:vAlign w:val="center"/>
            <w:textDirection w:val="lrTb"/>
            <w:noWrap w:val="false"/>
          </w:tcPr>
          <w:p>
            <w:pPr>
              <w:jc w:val="left"/>
              <w:rPr>
                <w:rFonts w:ascii="仿宋" w:hAnsi="仿宋" w:eastAsia="仿宋" w:cs="仿宋"/>
                <w:color w:val="000000"/>
                <w:sz w:val="24"/>
              </w:rPr>
            </w:pPr>
            <w:r>
              <w:rPr>
                <w:rFonts w:hint="eastAsia" w:ascii="仿宋" w:hAnsi="仿宋" w:eastAsia="仿宋" w:cs="仿宋"/>
                <w:color w:val="000000"/>
                <w:sz w:val="24"/>
              </w:rPr>
              <w:t xml:space="preserve">GB 15979-2002</w:t>
            </w:r>
            <w:r/>
          </w:p>
          <w:p>
            <w:pPr>
              <w:jc w:val="left"/>
              <w:rPr>
                <w:rFonts w:ascii="仿宋" w:hAnsi="仿宋" w:eastAsia="仿宋" w:cs="仿宋"/>
                <w:color w:val="000000"/>
                <w:sz w:val="24"/>
              </w:rPr>
            </w:pPr>
            <w:r>
              <w:rPr>
                <w:rFonts w:hint="eastAsia" w:ascii="仿宋" w:hAnsi="仿宋" w:eastAsia="仿宋" w:cs="仿宋"/>
                <w:color w:val="000000"/>
                <w:sz w:val="24"/>
              </w:rPr>
              <w:t xml:space="preserve">GB 15979-2024</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jc w:val="center"/>
              <w:rPr>
                <w:rFonts w:ascii="仿宋" w:hAnsi="仿宋" w:eastAsia="仿宋" w:cs="Calibri"/>
                <w:sz w:val="24"/>
              </w:rPr>
            </w:pPr>
            <w:r>
              <w:rPr>
                <w:rFonts w:hint="eastAsia" w:ascii="仿宋" w:hAnsi="仿宋" w:eastAsia="仿宋" w:cs="宋体"/>
                <w:color w:val="000000"/>
                <w:sz w:val="24"/>
              </w:rPr>
              <w:t xml:space="preserve">6</w:t>
            </w:r>
            <w:r/>
          </w:p>
        </w:tc>
        <w:tc>
          <w:tcPr>
            <w:tcBorders>
              <w:top w:val="single" w:color="000000" w:sz="2" w:space="0"/>
              <w:left w:val="single" w:color="000000" w:sz="8" w:space="0"/>
              <w:bottom w:val="single" w:color="000000" w:sz="8" w:space="0"/>
              <w:right w:val="single" w:color="000000" w:sz="8" w:space="0"/>
            </w:tcBorders>
            <w:tcW w:w="3225" w:type="dxa"/>
            <w:vAlign w:val="center"/>
            <w:textDirection w:val="lrTb"/>
            <w:noWrap w:val="false"/>
          </w:tcPr>
          <w:p>
            <w:pPr>
              <w:jc w:val="left"/>
              <w:rPr>
                <w:rFonts w:ascii="仿宋" w:hAnsi="仿宋" w:eastAsia="仿宋" w:cs="Calibri"/>
                <w:sz w:val="24"/>
              </w:rPr>
            </w:pPr>
            <w:r>
              <w:rPr>
                <w:rFonts w:hint="eastAsia" w:ascii="仿宋" w:hAnsi="仿宋" w:eastAsia="仿宋" w:cs="宋体"/>
                <w:color w:val="000000"/>
                <w:sz w:val="24"/>
              </w:rPr>
              <w:t xml:space="preserve">真菌菌落总数</w:t>
            </w:r>
            <w:r/>
          </w:p>
        </w:tc>
        <w:tc>
          <w:tcPr>
            <w:tcBorders>
              <w:top w:val="single" w:color="000000" w:sz="2" w:space="0"/>
              <w:left w:val="single" w:color="000000" w:sz="8" w:space="0"/>
              <w:bottom w:val="single" w:color="000000" w:sz="8" w:space="0"/>
              <w:right w:val="single" w:color="000000" w:sz="8" w:space="0"/>
            </w:tcBorders>
            <w:tcW w:w="2625" w:type="dxa"/>
            <w:vAlign w:val="center"/>
            <w:textDirection w:val="lrTb"/>
            <w:noWrap w:val="false"/>
          </w:tcPr>
          <w:p>
            <w:pPr>
              <w:jc w:val="left"/>
              <w:rPr>
                <w:rFonts w:ascii="仿宋" w:hAnsi="仿宋" w:eastAsia="仿宋" w:cs="仿宋"/>
                <w:color w:val="000000"/>
                <w:sz w:val="24"/>
              </w:rPr>
            </w:pPr>
            <w:r>
              <w:rPr>
                <w:rFonts w:hint="eastAsia" w:ascii="仿宋" w:hAnsi="仿宋" w:eastAsia="仿宋" w:cs="仿宋"/>
                <w:color w:val="000000"/>
                <w:sz w:val="24"/>
              </w:rPr>
              <w:t xml:space="preserve">GB 15979-2002</w:t>
            </w:r>
            <w:r/>
          </w:p>
          <w:p>
            <w:pPr>
              <w:jc w:val="left"/>
              <w:rPr>
                <w:rFonts w:ascii="仿宋" w:hAnsi="仿宋" w:eastAsia="仿宋" w:cs="仿宋"/>
                <w:color w:val="000000"/>
                <w:sz w:val="24"/>
              </w:rPr>
            </w:pPr>
            <w:r>
              <w:rPr>
                <w:rFonts w:hint="eastAsia" w:ascii="仿宋" w:hAnsi="仿宋" w:eastAsia="仿宋" w:cs="仿宋"/>
                <w:color w:val="000000"/>
                <w:sz w:val="24"/>
              </w:rPr>
              <w:t xml:space="preserve">GB 15979-2024</w:t>
            </w:r>
            <w:r/>
          </w:p>
        </w:tc>
        <w:tc>
          <w:tcPr>
            <w:tcBorders>
              <w:top w:val="single" w:color="000000" w:sz="2" w:space="0"/>
              <w:left w:val="single" w:color="000000" w:sz="8" w:space="0"/>
              <w:bottom w:val="single" w:color="000000" w:sz="8" w:space="0"/>
              <w:right w:val="single" w:color="000000" w:sz="8" w:space="0"/>
            </w:tcBorders>
            <w:tcW w:w="2654" w:type="dxa"/>
            <w:vAlign w:val="center"/>
            <w:textDirection w:val="lrTb"/>
            <w:noWrap w:val="false"/>
          </w:tcPr>
          <w:p>
            <w:pPr>
              <w:jc w:val="left"/>
              <w:rPr>
                <w:rFonts w:ascii="仿宋" w:hAnsi="仿宋" w:eastAsia="仿宋" w:cs="仿宋"/>
                <w:color w:val="000000"/>
                <w:sz w:val="24"/>
              </w:rPr>
            </w:pPr>
            <w:r>
              <w:rPr>
                <w:rFonts w:hint="eastAsia" w:ascii="仿宋" w:hAnsi="仿宋" w:eastAsia="仿宋" w:cs="仿宋"/>
                <w:color w:val="000000"/>
                <w:sz w:val="24"/>
              </w:rPr>
              <w:t xml:space="preserve">GB 15979-2002</w:t>
            </w:r>
            <w:r/>
          </w:p>
          <w:p>
            <w:pPr>
              <w:jc w:val="left"/>
              <w:rPr>
                <w:rFonts w:ascii="仿宋" w:hAnsi="仿宋" w:eastAsia="仿宋" w:cs="仿宋"/>
                <w:color w:val="000000"/>
                <w:sz w:val="24"/>
              </w:rPr>
            </w:pPr>
            <w:r>
              <w:rPr>
                <w:rFonts w:hint="eastAsia" w:ascii="仿宋" w:hAnsi="仿宋" w:eastAsia="仿宋" w:cs="仿宋"/>
                <w:color w:val="000000"/>
                <w:sz w:val="24"/>
              </w:rPr>
              <w:t xml:space="preserve">GB 15979-2024</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jc w:val="center"/>
              <w:rPr>
                <w:rFonts w:ascii="仿宋" w:hAnsi="仿宋" w:eastAsia="仿宋" w:cs="Calibri"/>
                <w:sz w:val="24"/>
              </w:rPr>
            </w:pPr>
            <w:r>
              <w:rPr>
                <w:rFonts w:hint="eastAsia" w:ascii="仿宋" w:hAnsi="仿宋" w:eastAsia="仿宋" w:cs="宋体"/>
                <w:color w:val="000000"/>
                <w:sz w:val="24"/>
              </w:rPr>
              <w:t xml:space="preserve">7</w:t>
            </w:r>
            <w:r/>
          </w:p>
        </w:tc>
        <w:tc>
          <w:tcPr>
            <w:tcBorders>
              <w:top w:val="single" w:color="000000" w:sz="2" w:space="0"/>
              <w:left w:val="single" w:color="000000" w:sz="8" w:space="0"/>
              <w:bottom w:val="single" w:color="000000" w:sz="8" w:space="0"/>
              <w:right w:val="single" w:color="000000" w:sz="8" w:space="0"/>
            </w:tcBorders>
            <w:tcW w:w="3225" w:type="dxa"/>
            <w:vAlign w:val="center"/>
            <w:textDirection w:val="lrTb"/>
            <w:noWrap w:val="false"/>
          </w:tcPr>
          <w:p>
            <w:pPr>
              <w:jc w:val="left"/>
              <w:rPr>
                <w:rFonts w:ascii="仿宋" w:hAnsi="仿宋" w:eastAsia="仿宋" w:cs="Calibri"/>
                <w:sz w:val="24"/>
              </w:rPr>
            </w:pPr>
            <w:r>
              <w:rPr>
                <w:rFonts w:hint="eastAsia" w:ascii="仿宋" w:hAnsi="仿宋" w:eastAsia="仿宋" w:cs="宋体"/>
                <w:color w:val="000000"/>
                <w:sz w:val="24"/>
              </w:rPr>
              <w:t xml:space="preserve">pH</w:t>
            </w:r>
            <w:r/>
          </w:p>
        </w:tc>
        <w:tc>
          <w:tcPr>
            <w:tcBorders>
              <w:top w:val="single" w:color="000000" w:sz="2" w:space="0"/>
              <w:left w:val="single" w:color="000000" w:sz="8" w:space="0"/>
              <w:bottom w:val="single" w:color="000000" w:sz="8" w:space="0"/>
              <w:right w:val="single" w:color="000000" w:sz="8" w:space="0"/>
            </w:tcBorders>
            <w:tcW w:w="2625" w:type="dxa"/>
            <w:vAlign w:val="center"/>
            <w:textDirection w:val="lrTb"/>
            <w:noWrap w:val="false"/>
          </w:tcPr>
          <w:p>
            <w:pPr>
              <w:jc w:val="left"/>
              <w:rPr>
                <w:rFonts w:ascii="仿宋" w:hAnsi="仿宋" w:eastAsia="仿宋" w:cs="仿宋"/>
                <w:color w:val="000000"/>
                <w:sz w:val="24"/>
              </w:rPr>
            </w:pPr>
            <w:r>
              <w:rPr>
                <w:rFonts w:hint="eastAsia" w:ascii="仿宋" w:hAnsi="仿宋" w:eastAsia="仿宋" w:cs="仿宋"/>
                <w:color w:val="000000"/>
                <w:sz w:val="24"/>
              </w:rPr>
              <w:t xml:space="preserve">GB/T 8939-2018</w:t>
            </w:r>
            <w:r/>
          </w:p>
        </w:tc>
        <w:tc>
          <w:tcPr>
            <w:tcBorders>
              <w:top w:val="single" w:color="000000" w:sz="2" w:space="0"/>
              <w:left w:val="single" w:color="000000" w:sz="8" w:space="0"/>
              <w:bottom w:val="single" w:color="000000" w:sz="8" w:space="0"/>
              <w:right w:val="single" w:color="000000" w:sz="8" w:space="0"/>
            </w:tcBorders>
            <w:tcW w:w="2654" w:type="dxa"/>
            <w:vAlign w:val="center"/>
            <w:textDirection w:val="lrTb"/>
            <w:noWrap w:val="false"/>
          </w:tcPr>
          <w:p>
            <w:pPr>
              <w:jc w:val="left"/>
              <w:rPr>
                <w:rFonts w:ascii="仿宋" w:hAnsi="仿宋" w:eastAsia="仿宋" w:cs="仿宋"/>
                <w:color w:val="000000"/>
                <w:sz w:val="24"/>
              </w:rPr>
            </w:pPr>
            <w:r>
              <w:rPr>
                <w:rFonts w:hint="eastAsia" w:ascii="仿宋" w:hAnsi="仿宋" w:eastAsia="仿宋" w:cs="仿宋"/>
                <w:color w:val="000000"/>
                <w:sz w:val="24"/>
              </w:rPr>
              <w:t xml:space="preserve">GB/T 8939-2018附录C</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jc w:val="center"/>
              <w:rPr>
                <w:rFonts w:ascii="仿宋" w:hAnsi="仿宋" w:eastAsia="仿宋" w:cs="Calibri"/>
                <w:sz w:val="24"/>
              </w:rPr>
            </w:pPr>
            <w:r>
              <w:rPr>
                <w:rFonts w:hint="eastAsia" w:ascii="仿宋" w:hAnsi="仿宋" w:eastAsia="仿宋" w:cs="宋体"/>
                <w:color w:val="000000"/>
                <w:sz w:val="24"/>
              </w:rPr>
              <w:t xml:space="preserve">8</w:t>
            </w:r>
            <w:r/>
          </w:p>
        </w:tc>
        <w:tc>
          <w:tcPr>
            <w:tcBorders>
              <w:top w:val="single" w:color="000000" w:sz="2" w:space="0"/>
              <w:left w:val="single" w:color="000000" w:sz="8" w:space="0"/>
              <w:bottom w:val="single" w:color="000000" w:sz="8" w:space="0"/>
              <w:right w:val="single" w:color="000000" w:sz="8" w:space="0"/>
            </w:tcBorders>
            <w:tcW w:w="3225" w:type="dxa"/>
            <w:vAlign w:val="center"/>
            <w:textDirection w:val="lrTb"/>
            <w:noWrap w:val="false"/>
          </w:tcPr>
          <w:p>
            <w:pPr>
              <w:jc w:val="left"/>
              <w:rPr>
                <w:rFonts w:ascii="仿宋" w:hAnsi="仿宋" w:eastAsia="仿宋" w:cs="Calibri"/>
                <w:sz w:val="24"/>
              </w:rPr>
            </w:pPr>
            <w:r>
              <w:rPr>
                <w:rFonts w:hint="eastAsia" w:ascii="仿宋" w:hAnsi="仿宋" w:eastAsia="仿宋" w:cs="宋体"/>
                <w:color w:val="000000"/>
                <w:sz w:val="24"/>
              </w:rPr>
              <w:t xml:space="preserve">吸水倍率</w:t>
            </w:r>
            <w:r/>
          </w:p>
        </w:tc>
        <w:tc>
          <w:tcPr>
            <w:tcBorders>
              <w:top w:val="single" w:color="000000" w:sz="2" w:space="0"/>
              <w:left w:val="single" w:color="000000" w:sz="8" w:space="0"/>
              <w:bottom w:val="single" w:color="000000" w:sz="8" w:space="0"/>
              <w:right w:val="single" w:color="000000" w:sz="8" w:space="0"/>
            </w:tcBorders>
            <w:tcW w:w="2625" w:type="dxa"/>
            <w:vAlign w:val="center"/>
            <w:textDirection w:val="lrTb"/>
            <w:noWrap w:val="false"/>
          </w:tcPr>
          <w:p>
            <w:pPr>
              <w:jc w:val="left"/>
              <w:rPr>
                <w:rFonts w:ascii="仿宋" w:hAnsi="仿宋" w:eastAsia="仿宋" w:cs="仿宋"/>
                <w:color w:val="000000"/>
                <w:sz w:val="24"/>
              </w:rPr>
            </w:pPr>
            <w:r>
              <w:rPr>
                <w:rFonts w:hint="eastAsia" w:ascii="仿宋" w:hAnsi="仿宋" w:eastAsia="仿宋" w:cs="仿宋"/>
                <w:color w:val="000000"/>
                <w:sz w:val="24"/>
              </w:rPr>
              <w:t xml:space="preserve">GB/T 8939-2018</w:t>
            </w:r>
            <w:r/>
          </w:p>
        </w:tc>
        <w:tc>
          <w:tcPr>
            <w:tcBorders>
              <w:top w:val="single" w:color="000000" w:sz="2" w:space="0"/>
              <w:left w:val="single" w:color="000000" w:sz="8" w:space="0"/>
              <w:bottom w:val="single" w:color="000000" w:sz="8" w:space="0"/>
              <w:right w:val="single" w:color="000000" w:sz="8" w:space="0"/>
            </w:tcBorders>
            <w:tcW w:w="2654" w:type="dxa"/>
            <w:vAlign w:val="center"/>
            <w:textDirection w:val="lrTb"/>
            <w:noWrap w:val="false"/>
          </w:tcPr>
          <w:p>
            <w:pPr>
              <w:jc w:val="left"/>
              <w:rPr>
                <w:rFonts w:ascii="仿宋" w:hAnsi="仿宋" w:eastAsia="仿宋" w:cs="仿宋"/>
                <w:color w:val="000000"/>
                <w:sz w:val="24"/>
              </w:rPr>
            </w:pPr>
            <w:r>
              <w:rPr>
                <w:rFonts w:hint="eastAsia" w:ascii="仿宋" w:hAnsi="仿宋" w:eastAsia="仿宋" w:cs="仿宋"/>
                <w:color w:val="000000"/>
                <w:sz w:val="24"/>
              </w:rPr>
              <w:t xml:space="preserve">GB/T 8939-2018 4.4</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jc w:val="center"/>
              <w:rPr>
                <w:rFonts w:ascii="仿宋" w:hAnsi="仿宋" w:eastAsia="仿宋" w:cs="Calibri"/>
                <w:sz w:val="24"/>
              </w:rPr>
            </w:pPr>
            <w:r>
              <w:rPr>
                <w:rFonts w:hint="eastAsia" w:ascii="仿宋" w:hAnsi="仿宋" w:eastAsia="仿宋" w:cs="宋体"/>
                <w:color w:val="000000"/>
                <w:sz w:val="24"/>
              </w:rPr>
              <w:t xml:space="preserve">9</w:t>
            </w:r>
            <w:r/>
          </w:p>
        </w:tc>
        <w:tc>
          <w:tcPr>
            <w:tcBorders>
              <w:top w:val="single" w:color="000000" w:sz="2" w:space="0"/>
              <w:left w:val="single" w:color="000000" w:sz="8" w:space="0"/>
              <w:bottom w:val="single" w:color="000000" w:sz="8" w:space="0"/>
              <w:right w:val="single" w:color="000000" w:sz="8" w:space="0"/>
            </w:tcBorders>
            <w:tcW w:w="3225" w:type="dxa"/>
            <w:vAlign w:val="center"/>
            <w:textDirection w:val="lrTb"/>
            <w:noWrap w:val="false"/>
          </w:tcPr>
          <w:p>
            <w:pPr>
              <w:jc w:val="left"/>
              <w:rPr>
                <w:rFonts w:ascii="仿宋" w:hAnsi="仿宋" w:eastAsia="仿宋" w:cs="Calibri"/>
                <w:sz w:val="24"/>
              </w:rPr>
            </w:pPr>
            <w:r>
              <w:rPr>
                <w:rFonts w:hint="eastAsia" w:ascii="仿宋" w:hAnsi="仿宋" w:eastAsia="仿宋" w:cs="宋体"/>
                <w:color w:val="000000"/>
                <w:sz w:val="24"/>
              </w:rPr>
              <w:t xml:space="preserve">吸收速度</w:t>
            </w:r>
            <w:r/>
          </w:p>
        </w:tc>
        <w:tc>
          <w:tcPr>
            <w:tcBorders>
              <w:top w:val="single" w:color="000000" w:sz="2" w:space="0"/>
              <w:left w:val="single" w:color="000000" w:sz="8" w:space="0"/>
              <w:bottom w:val="single" w:color="000000" w:sz="8" w:space="0"/>
              <w:right w:val="single" w:color="000000" w:sz="8" w:space="0"/>
            </w:tcBorders>
            <w:tcW w:w="2625" w:type="dxa"/>
            <w:vAlign w:val="center"/>
            <w:textDirection w:val="lrTb"/>
            <w:noWrap w:val="false"/>
          </w:tcPr>
          <w:p>
            <w:pPr>
              <w:jc w:val="left"/>
              <w:rPr>
                <w:rFonts w:ascii="仿宋" w:hAnsi="仿宋" w:eastAsia="仿宋" w:cs="仿宋"/>
                <w:color w:val="000000"/>
                <w:sz w:val="24"/>
              </w:rPr>
            </w:pPr>
            <w:r>
              <w:rPr>
                <w:rFonts w:hint="eastAsia" w:ascii="仿宋" w:hAnsi="仿宋" w:eastAsia="仿宋" w:cs="仿宋"/>
                <w:color w:val="000000"/>
                <w:sz w:val="24"/>
              </w:rPr>
              <w:t xml:space="preserve">GB/T 8939-2018</w:t>
            </w:r>
            <w:r/>
          </w:p>
        </w:tc>
        <w:tc>
          <w:tcPr>
            <w:tcBorders>
              <w:top w:val="single" w:color="000000" w:sz="2" w:space="0"/>
              <w:left w:val="single" w:color="000000" w:sz="8" w:space="0"/>
              <w:bottom w:val="single" w:color="000000" w:sz="8" w:space="0"/>
              <w:right w:val="single" w:color="000000" w:sz="8" w:space="0"/>
            </w:tcBorders>
            <w:tcW w:w="2654" w:type="dxa"/>
            <w:vAlign w:val="center"/>
            <w:textDirection w:val="lrTb"/>
            <w:noWrap w:val="false"/>
          </w:tcPr>
          <w:p>
            <w:pPr>
              <w:jc w:val="left"/>
              <w:rPr>
                <w:rFonts w:ascii="仿宋" w:hAnsi="仿宋" w:eastAsia="仿宋" w:cs="仿宋"/>
                <w:color w:val="000000"/>
                <w:sz w:val="24"/>
              </w:rPr>
            </w:pPr>
            <w:r>
              <w:rPr>
                <w:rFonts w:hint="eastAsia" w:ascii="仿宋" w:hAnsi="仿宋" w:eastAsia="仿宋" w:cs="仿宋"/>
                <w:color w:val="000000"/>
                <w:sz w:val="24"/>
              </w:rPr>
              <w:t xml:space="preserve">GB/T 8939-2018附录A</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jc w:val="center"/>
              <w:rPr>
                <w:rFonts w:ascii="仿宋" w:hAnsi="仿宋" w:eastAsia="仿宋" w:cs="Calibri"/>
                <w:sz w:val="24"/>
              </w:rPr>
            </w:pPr>
            <w:r>
              <w:rPr>
                <w:rFonts w:hint="eastAsia" w:ascii="仿宋" w:hAnsi="仿宋" w:eastAsia="仿宋" w:cs="宋体"/>
                <w:color w:val="000000"/>
                <w:sz w:val="24"/>
              </w:rPr>
              <w:t xml:space="preserve">10</w:t>
            </w:r>
            <w:r/>
          </w:p>
        </w:tc>
        <w:tc>
          <w:tcPr>
            <w:tcBorders>
              <w:top w:val="single" w:color="000000" w:sz="2" w:space="0"/>
              <w:left w:val="single" w:color="000000" w:sz="8" w:space="0"/>
              <w:bottom w:val="single" w:color="000000" w:sz="8" w:space="0"/>
              <w:right w:val="single" w:color="000000" w:sz="8" w:space="0"/>
            </w:tcBorders>
            <w:tcW w:w="3225" w:type="dxa"/>
            <w:vAlign w:val="center"/>
            <w:textDirection w:val="lrTb"/>
            <w:noWrap w:val="false"/>
          </w:tcPr>
          <w:p>
            <w:pPr>
              <w:jc w:val="left"/>
              <w:rPr>
                <w:rFonts w:ascii="仿宋" w:hAnsi="仿宋" w:eastAsia="仿宋" w:cs="Calibri"/>
                <w:sz w:val="24"/>
              </w:rPr>
            </w:pPr>
            <w:r>
              <w:rPr>
                <w:rFonts w:hint="eastAsia" w:ascii="仿宋" w:hAnsi="仿宋" w:eastAsia="仿宋" w:cs="宋体"/>
                <w:color w:val="000000"/>
                <w:sz w:val="24"/>
              </w:rPr>
              <w:t xml:space="preserve">甲醛含量</w:t>
            </w:r>
            <w:r/>
          </w:p>
        </w:tc>
        <w:tc>
          <w:tcPr>
            <w:tcBorders>
              <w:top w:val="single" w:color="000000" w:sz="2" w:space="0"/>
              <w:left w:val="single" w:color="000000" w:sz="8" w:space="0"/>
              <w:bottom w:val="single" w:color="000000" w:sz="8" w:space="0"/>
              <w:right w:val="single" w:color="000000" w:sz="8" w:space="0"/>
            </w:tcBorders>
            <w:tcW w:w="2625" w:type="dxa"/>
            <w:vAlign w:val="center"/>
            <w:textDirection w:val="lrTb"/>
            <w:noWrap w:val="false"/>
          </w:tcPr>
          <w:p>
            <w:pPr>
              <w:jc w:val="left"/>
              <w:rPr>
                <w:rFonts w:ascii="仿宋" w:hAnsi="仿宋" w:eastAsia="仿宋" w:cs="仿宋"/>
                <w:color w:val="000000"/>
                <w:sz w:val="24"/>
              </w:rPr>
            </w:pPr>
            <w:r>
              <w:rPr>
                <w:rFonts w:hint="eastAsia" w:ascii="仿宋" w:hAnsi="仿宋" w:eastAsia="仿宋" w:cs="仿宋"/>
                <w:color w:val="000000"/>
                <w:sz w:val="24"/>
              </w:rPr>
              <w:t xml:space="preserve">GB/T 8939-2018</w:t>
            </w:r>
            <w:r/>
          </w:p>
        </w:tc>
        <w:tc>
          <w:tcPr>
            <w:tcBorders>
              <w:top w:val="single" w:color="000000" w:sz="2" w:space="0"/>
              <w:left w:val="single" w:color="000000" w:sz="8" w:space="0"/>
              <w:bottom w:val="single" w:color="000000" w:sz="8" w:space="0"/>
              <w:right w:val="single" w:color="000000" w:sz="8" w:space="0"/>
            </w:tcBorders>
            <w:tcW w:w="2654" w:type="dxa"/>
            <w:vAlign w:val="center"/>
            <w:textDirection w:val="lrTb"/>
            <w:noWrap w:val="false"/>
          </w:tcPr>
          <w:p>
            <w:pPr>
              <w:jc w:val="left"/>
              <w:rPr>
                <w:rFonts w:ascii="仿宋" w:hAnsi="仿宋" w:eastAsia="仿宋" w:cs="仿宋"/>
                <w:color w:val="000000"/>
                <w:sz w:val="24"/>
              </w:rPr>
            </w:pPr>
            <w:r>
              <w:rPr>
                <w:rFonts w:hint="eastAsia" w:ascii="仿宋" w:hAnsi="仿宋" w:eastAsia="仿宋" w:cs="仿宋"/>
                <w:color w:val="000000"/>
                <w:sz w:val="24"/>
              </w:rPr>
              <w:t xml:space="preserve">GB/T 34448-2017乙酰乙酮-可见分光光度法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jc w:val="center"/>
              <w:rPr>
                <w:rFonts w:ascii="仿宋" w:hAnsi="仿宋" w:eastAsia="仿宋" w:cs="Calibri"/>
                <w:sz w:val="24"/>
              </w:rPr>
            </w:pPr>
            <w:r>
              <w:rPr>
                <w:rFonts w:hint="eastAsia" w:ascii="仿宋" w:hAnsi="仿宋" w:eastAsia="仿宋" w:cs="宋体"/>
                <w:color w:val="000000"/>
                <w:sz w:val="24"/>
              </w:rPr>
              <w:t xml:space="preserve">11</w:t>
            </w:r>
            <w:r/>
          </w:p>
        </w:tc>
        <w:tc>
          <w:tcPr>
            <w:tcBorders>
              <w:top w:val="single" w:color="000000" w:sz="2" w:space="0"/>
              <w:left w:val="single" w:color="000000" w:sz="8" w:space="0"/>
              <w:bottom w:val="single" w:color="000000" w:sz="8" w:space="0"/>
              <w:right w:val="single" w:color="000000" w:sz="8" w:space="0"/>
            </w:tcBorders>
            <w:tcW w:w="3225" w:type="dxa"/>
            <w:vAlign w:val="center"/>
            <w:textDirection w:val="lrTb"/>
            <w:noWrap w:val="false"/>
          </w:tcPr>
          <w:p>
            <w:pPr>
              <w:jc w:val="left"/>
              <w:rPr>
                <w:rFonts w:ascii="仿宋" w:hAnsi="仿宋" w:eastAsia="仿宋" w:cs="Calibri"/>
                <w:sz w:val="24"/>
              </w:rPr>
            </w:pPr>
            <w:r>
              <w:rPr>
                <w:rFonts w:hint="eastAsia" w:ascii="仿宋" w:hAnsi="仿宋" w:eastAsia="仿宋" w:cs="宋体"/>
                <w:color w:val="000000"/>
                <w:sz w:val="24"/>
              </w:rPr>
              <w:t xml:space="preserve">可迁移性荧光物质</w:t>
            </w:r>
            <w:r/>
          </w:p>
        </w:tc>
        <w:tc>
          <w:tcPr>
            <w:tcBorders>
              <w:top w:val="single" w:color="000000" w:sz="2" w:space="0"/>
              <w:left w:val="single" w:color="000000" w:sz="8" w:space="0"/>
              <w:bottom w:val="single" w:color="000000" w:sz="8" w:space="0"/>
              <w:right w:val="single" w:color="000000" w:sz="8" w:space="0"/>
            </w:tcBorders>
            <w:tcW w:w="2625" w:type="dxa"/>
            <w:vAlign w:val="center"/>
            <w:textDirection w:val="lrTb"/>
            <w:noWrap w:val="false"/>
          </w:tcPr>
          <w:p>
            <w:pPr>
              <w:jc w:val="left"/>
              <w:rPr>
                <w:rFonts w:ascii="仿宋" w:hAnsi="仿宋" w:eastAsia="仿宋" w:cs="仿宋"/>
                <w:color w:val="000000"/>
                <w:sz w:val="24"/>
              </w:rPr>
            </w:pPr>
            <w:r>
              <w:rPr>
                <w:rFonts w:hint="eastAsia" w:ascii="仿宋" w:hAnsi="仿宋" w:eastAsia="仿宋" w:cs="仿宋"/>
                <w:color w:val="000000"/>
                <w:sz w:val="24"/>
              </w:rPr>
              <w:t xml:space="preserve">GB/T 8939-2018</w:t>
            </w:r>
            <w:r/>
          </w:p>
        </w:tc>
        <w:tc>
          <w:tcPr>
            <w:tcBorders>
              <w:top w:val="single" w:color="000000" w:sz="2" w:space="0"/>
              <w:left w:val="single" w:color="000000" w:sz="8" w:space="0"/>
              <w:bottom w:val="single" w:color="000000" w:sz="8" w:space="0"/>
              <w:right w:val="single" w:color="000000" w:sz="8" w:space="0"/>
            </w:tcBorders>
            <w:tcW w:w="2654" w:type="dxa"/>
            <w:vAlign w:val="center"/>
            <w:textDirection w:val="lrTb"/>
            <w:noWrap w:val="false"/>
          </w:tcPr>
          <w:p>
            <w:pPr>
              <w:jc w:val="left"/>
              <w:rPr>
                <w:rFonts w:ascii="仿宋" w:hAnsi="仿宋" w:eastAsia="仿宋" w:cs="仿宋"/>
                <w:color w:val="000000"/>
                <w:sz w:val="24"/>
              </w:rPr>
            </w:pPr>
            <w:r>
              <w:rPr>
                <w:rFonts w:hint="eastAsia" w:ascii="仿宋" w:hAnsi="仿宋" w:eastAsia="仿宋" w:cs="仿宋"/>
                <w:color w:val="000000"/>
                <w:sz w:val="24"/>
              </w:rPr>
              <w:t xml:space="preserve">GB/T 8939-2018附录D</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jc w:val="center"/>
              <w:rPr>
                <w:rFonts w:ascii="仿宋" w:hAnsi="仿宋" w:eastAsia="仿宋" w:cs="Calibri"/>
                <w:sz w:val="24"/>
              </w:rPr>
            </w:pPr>
            <w:r>
              <w:rPr>
                <w:rFonts w:hint="eastAsia" w:ascii="仿宋" w:hAnsi="仿宋" w:eastAsia="仿宋" w:cs="宋体"/>
                <w:color w:val="000000"/>
                <w:sz w:val="24"/>
              </w:rPr>
              <w:t xml:space="preserve">12</w:t>
            </w:r>
            <w:r/>
          </w:p>
        </w:tc>
        <w:tc>
          <w:tcPr>
            <w:tcBorders>
              <w:top w:val="single" w:color="000000" w:sz="2" w:space="0"/>
              <w:left w:val="single" w:color="000000" w:sz="8" w:space="0"/>
              <w:bottom w:val="single" w:color="000000" w:sz="8" w:space="0"/>
              <w:right w:val="single" w:color="000000" w:sz="8" w:space="0"/>
            </w:tcBorders>
            <w:tcW w:w="3225" w:type="dxa"/>
            <w:vAlign w:val="center"/>
            <w:textDirection w:val="lrTb"/>
            <w:noWrap w:val="false"/>
          </w:tcPr>
          <w:p>
            <w:pPr>
              <w:jc w:val="left"/>
              <w:rPr>
                <w:rFonts w:ascii="仿宋" w:hAnsi="仿宋" w:eastAsia="仿宋" w:cs="Calibri"/>
                <w:sz w:val="24"/>
              </w:rPr>
            </w:pPr>
            <w:r>
              <w:rPr>
                <w:rFonts w:hint="eastAsia" w:ascii="仿宋" w:hAnsi="仿宋" w:eastAsia="仿宋" w:cs="宋体"/>
                <w:color w:val="000000"/>
                <w:sz w:val="24"/>
              </w:rPr>
              <w:t xml:space="preserve">背胶剥离强度</w:t>
            </w:r>
            <w:r/>
          </w:p>
        </w:tc>
        <w:tc>
          <w:tcPr>
            <w:tcBorders>
              <w:top w:val="single" w:color="000000" w:sz="2" w:space="0"/>
              <w:left w:val="single" w:color="000000" w:sz="8" w:space="0"/>
              <w:bottom w:val="single" w:color="000000" w:sz="8" w:space="0"/>
              <w:right w:val="single" w:color="000000" w:sz="8" w:space="0"/>
            </w:tcBorders>
            <w:tcW w:w="2625" w:type="dxa"/>
            <w:vAlign w:val="center"/>
            <w:textDirection w:val="lrTb"/>
            <w:noWrap w:val="false"/>
          </w:tcPr>
          <w:p>
            <w:pPr>
              <w:jc w:val="left"/>
              <w:rPr>
                <w:rFonts w:ascii="仿宋" w:hAnsi="仿宋" w:eastAsia="仿宋" w:cs="仿宋"/>
                <w:color w:val="000000"/>
                <w:sz w:val="24"/>
              </w:rPr>
            </w:pPr>
            <w:r>
              <w:rPr>
                <w:rFonts w:hint="eastAsia" w:ascii="仿宋" w:hAnsi="仿宋" w:eastAsia="仿宋" w:cs="仿宋"/>
                <w:color w:val="000000"/>
                <w:sz w:val="24"/>
              </w:rPr>
              <w:t xml:space="preserve">GB/T 8939-2018</w:t>
            </w:r>
            <w:r/>
          </w:p>
        </w:tc>
        <w:tc>
          <w:tcPr>
            <w:tcBorders>
              <w:top w:val="single" w:color="000000" w:sz="2" w:space="0"/>
              <w:left w:val="single" w:color="000000" w:sz="8" w:space="0"/>
              <w:bottom w:val="single" w:color="000000" w:sz="8" w:space="0"/>
              <w:right w:val="single" w:color="000000" w:sz="8" w:space="0"/>
            </w:tcBorders>
            <w:tcW w:w="2654" w:type="dxa"/>
            <w:vAlign w:val="center"/>
            <w:textDirection w:val="lrTb"/>
            <w:noWrap w:val="false"/>
          </w:tcPr>
          <w:p>
            <w:pPr>
              <w:jc w:val="left"/>
              <w:rPr>
                <w:rFonts w:ascii="仿宋" w:hAnsi="仿宋" w:eastAsia="仿宋" w:cs="仿宋"/>
                <w:color w:val="000000"/>
                <w:sz w:val="24"/>
              </w:rPr>
            </w:pPr>
            <w:r>
              <w:rPr>
                <w:rFonts w:hint="eastAsia" w:ascii="仿宋" w:hAnsi="仿宋" w:eastAsia="仿宋" w:cs="仿宋"/>
                <w:color w:val="000000"/>
                <w:sz w:val="24"/>
              </w:rPr>
              <w:t xml:space="preserve">GB/T 8939-2018附录E</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jc w:val="center"/>
              <w:rPr>
                <w:rFonts w:ascii="仿宋" w:hAnsi="仿宋" w:eastAsia="仿宋" w:cs="Calibri"/>
                <w:sz w:val="24"/>
              </w:rPr>
            </w:pPr>
            <w:r>
              <w:rPr>
                <w:rFonts w:hint="eastAsia" w:ascii="仿宋" w:hAnsi="仿宋" w:eastAsia="仿宋" w:cs="宋体"/>
                <w:color w:val="000000"/>
                <w:sz w:val="24"/>
              </w:rPr>
              <w:t xml:space="preserve">13</w:t>
            </w:r>
            <w:r/>
          </w:p>
        </w:tc>
        <w:tc>
          <w:tcPr>
            <w:tcBorders>
              <w:top w:val="single" w:color="000000" w:sz="2" w:space="0"/>
              <w:left w:val="single" w:color="000000" w:sz="8" w:space="0"/>
              <w:bottom w:val="single" w:color="000000" w:sz="8" w:space="0"/>
              <w:right w:val="single" w:color="000000" w:sz="8" w:space="0"/>
            </w:tcBorders>
            <w:tcW w:w="3225" w:type="dxa"/>
            <w:vAlign w:val="center"/>
            <w:textDirection w:val="lrTb"/>
            <w:noWrap w:val="false"/>
          </w:tcPr>
          <w:p>
            <w:pPr>
              <w:jc w:val="left"/>
              <w:rPr>
                <w:rFonts w:ascii="仿宋" w:hAnsi="仿宋" w:eastAsia="仿宋" w:cs="Calibri"/>
                <w:sz w:val="24"/>
              </w:rPr>
            </w:pPr>
            <w:r>
              <w:rPr>
                <w:rFonts w:hint="eastAsia" w:ascii="仿宋" w:hAnsi="仿宋" w:eastAsia="仿宋" w:cs="宋体"/>
                <w:color w:val="000000"/>
                <w:sz w:val="24"/>
              </w:rPr>
              <w:t xml:space="preserve">全长偏差</w:t>
            </w:r>
            <w:r/>
          </w:p>
        </w:tc>
        <w:tc>
          <w:tcPr>
            <w:tcBorders>
              <w:top w:val="single" w:color="000000" w:sz="2" w:space="0"/>
              <w:left w:val="single" w:color="000000" w:sz="8" w:space="0"/>
              <w:bottom w:val="single" w:color="000000" w:sz="8" w:space="0"/>
              <w:right w:val="single" w:color="000000" w:sz="8" w:space="0"/>
            </w:tcBorders>
            <w:tcW w:w="2625" w:type="dxa"/>
            <w:vAlign w:val="center"/>
            <w:textDirection w:val="lrTb"/>
            <w:noWrap w:val="false"/>
          </w:tcPr>
          <w:p>
            <w:pPr>
              <w:jc w:val="left"/>
              <w:rPr>
                <w:rFonts w:ascii="仿宋" w:hAnsi="仿宋" w:eastAsia="仿宋" w:cs="仿宋"/>
                <w:color w:val="000000"/>
                <w:sz w:val="24"/>
              </w:rPr>
            </w:pPr>
            <w:r>
              <w:rPr>
                <w:rFonts w:hint="eastAsia" w:ascii="仿宋" w:hAnsi="仿宋" w:eastAsia="仿宋" w:cs="仿宋"/>
                <w:color w:val="000000"/>
                <w:sz w:val="24"/>
              </w:rPr>
              <w:t xml:space="preserve">GB/T 8939-2018</w:t>
            </w:r>
            <w:r/>
          </w:p>
        </w:tc>
        <w:tc>
          <w:tcPr>
            <w:tcBorders>
              <w:top w:val="single" w:color="000000" w:sz="2" w:space="0"/>
              <w:left w:val="single" w:color="000000" w:sz="8" w:space="0"/>
              <w:bottom w:val="single" w:color="000000" w:sz="8" w:space="0"/>
              <w:right w:val="single" w:color="000000" w:sz="8" w:space="0"/>
            </w:tcBorders>
            <w:tcW w:w="2654" w:type="dxa"/>
            <w:vAlign w:val="center"/>
            <w:textDirection w:val="lrTb"/>
            <w:noWrap w:val="false"/>
          </w:tcPr>
          <w:p>
            <w:pPr>
              <w:jc w:val="left"/>
              <w:rPr>
                <w:rFonts w:ascii="仿宋" w:hAnsi="仿宋" w:eastAsia="仿宋" w:cs="仿宋"/>
                <w:color w:val="000000"/>
                <w:sz w:val="24"/>
              </w:rPr>
            </w:pPr>
            <w:r>
              <w:rPr>
                <w:rFonts w:hint="eastAsia" w:ascii="仿宋" w:hAnsi="仿宋" w:eastAsia="仿宋" w:cs="仿宋"/>
                <w:color w:val="000000"/>
                <w:sz w:val="24"/>
              </w:rPr>
              <w:t xml:space="preserve">GB/T 8939-2018 4.2</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jc w:val="center"/>
              <w:rPr>
                <w:rFonts w:ascii="仿宋" w:hAnsi="仿宋" w:eastAsia="仿宋" w:cs="Calibri"/>
                <w:sz w:val="24"/>
              </w:rPr>
            </w:pPr>
            <w:r>
              <w:rPr>
                <w:rFonts w:hint="eastAsia" w:ascii="仿宋" w:hAnsi="仿宋" w:eastAsia="仿宋" w:cs="宋体"/>
                <w:color w:val="000000"/>
                <w:sz w:val="24"/>
              </w:rPr>
              <w:t xml:space="preserve">14</w:t>
            </w:r>
            <w:r/>
          </w:p>
        </w:tc>
        <w:tc>
          <w:tcPr>
            <w:tcBorders>
              <w:top w:val="single" w:color="000000" w:sz="2" w:space="0"/>
              <w:left w:val="single" w:color="000000" w:sz="8" w:space="0"/>
              <w:bottom w:val="single" w:color="000000" w:sz="8" w:space="0"/>
              <w:right w:val="single" w:color="000000" w:sz="8" w:space="0"/>
            </w:tcBorders>
            <w:tcW w:w="3225" w:type="dxa"/>
            <w:vAlign w:val="center"/>
            <w:textDirection w:val="lrTb"/>
            <w:noWrap w:val="false"/>
          </w:tcPr>
          <w:p>
            <w:pPr>
              <w:jc w:val="left"/>
              <w:rPr>
                <w:rFonts w:ascii="仿宋" w:hAnsi="仿宋" w:eastAsia="仿宋" w:cs="Calibri"/>
                <w:sz w:val="24"/>
              </w:rPr>
            </w:pPr>
            <w:r>
              <w:rPr>
                <w:rFonts w:hint="eastAsia" w:ascii="仿宋" w:hAnsi="仿宋" w:eastAsia="仿宋" w:cs="宋体"/>
                <w:color w:val="000000"/>
                <w:sz w:val="24"/>
              </w:rPr>
              <w:t xml:space="preserve">产品销售标志及包装</w:t>
            </w:r>
            <w:r/>
          </w:p>
        </w:tc>
        <w:tc>
          <w:tcPr>
            <w:tcBorders>
              <w:top w:val="single" w:color="000000" w:sz="2" w:space="0"/>
              <w:left w:val="single" w:color="000000" w:sz="8" w:space="0"/>
              <w:bottom w:val="single" w:color="000000" w:sz="8" w:space="0"/>
              <w:right w:val="single" w:color="000000" w:sz="8" w:space="0"/>
            </w:tcBorders>
            <w:tcW w:w="2625" w:type="dxa"/>
            <w:vAlign w:val="center"/>
            <w:textDirection w:val="lrTb"/>
            <w:noWrap w:val="false"/>
          </w:tcPr>
          <w:p>
            <w:pPr>
              <w:jc w:val="left"/>
              <w:rPr>
                <w:rFonts w:ascii="仿宋" w:hAnsi="仿宋" w:eastAsia="仿宋" w:cs="仿宋"/>
                <w:color w:val="000000"/>
                <w:sz w:val="24"/>
              </w:rPr>
            </w:pPr>
            <w:r>
              <w:rPr>
                <w:rFonts w:hint="eastAsia" w:ascii="仿宋" w:hAnsi="仿宋" w:eastAsia="仿宋" w:cs="仿宋"/>
                <w:color w:val="000000"/>
                <w:sz w:val="24"/>
              </w:rPr>
              <w:t xml:space="preserve">GB/T 8939-2018</w:t>
            </w:r>
            <w:r/>
          </w:p>
        </w:tc>
        <w:tc>
          <w:tcPr>
            <w:tcBorders>
              <w:top w:val="single" w:color="000000" w:sz="2" w:space="0"/>
              <w:left w:val="single" w:color="000000" w:sz="8" w:space="0"/>
              <w:bottom w:val="single" w:color="000000" w:sz="8" w:space="0"/>
              <w:right w:val="single" w:color="000000" w:sz="8" w:space="0"/>
            </w:tcBorders>
            <w:tcW w:w="2654" w:type="dxa"/>
            <w:vAlign w:val="center"/>
            <w:textDirection w:val="lrTb"/>
            <w:noWrap w:val="false"/>
          </w:tcPr>
          <w:p>
            <w:pPr>
              <w:jc w:val="left"/>
              <w:rPr>
                <w:rFonts w:ascii="仿宋" w:hAnsi="仿宋" w:eastAsia="仿宋" w:cs="仿宋"/>
                <w:color w:val="000000"/>
                <w:sz w:val="24"/>
              </w:rPr>
            </w:pPr>
            <w:r>
              <w:rPr>
                <w:rFonts w:hint="eastAsia" w:ascii="仿宋" w:hAnsi="仿宋" w:eastAsia="仿宋" w:cs="仿宋"/>
                <w:color w:val="000000"/>
                <w:sz w:val="24"/>
              </w:rPr>
              <w:t xml:space="preserve">GB/T 8939-2018 6.1</w:t>
            </w:r>
            <w:r/>
          </w:p>
        </w:tc>
      </w:tr>
      <w:tr>
        <w:trPr>
          <w:jc w:val="cente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rPr>
                <w:rFonts w:ascii="宋体" w:hAnsi="宋体" w:eastAsia="宋体" w:cs="宋体"/>
                <w:b/>
                <w:color w:val="000000"/>
                <w:sz w:val="24"/>
              </w:rPr>
            </w:pPr>
            <w:r>
              <w:rPr>
                <w:rFonts w:hint="eastAsia" w:ascii="宋体" w:hAnsi="宋体" w:eastAsia="宋体" w:cs="宋体"/>
                <w:b/>
                <w:color w:val="000000"/>
                <w:sz w:val="24"/>
              </w:rPr>
              <w:t xml:space="preserve">42.2 女性卫生裤</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jc w:val="center"/>
              <w:rPr>
                <w:rFonts w:ascii="宋体" w:hAnsi="宋体" w:eastAsia="宋体" w:cs="宋体"/>
                <w:b/>
                <w:color w:val="000000"/>
                <w:sz w:val="24"/>
              </w:rPr>
            </w:pPr>
            <w:r>
              <w:rPr>
                <w:rFonts w:hint="eastAsia" w:ascii="宋体" w:hAnsi="宋体" w:eastAsia="宋体" w:cs="宋体"/>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W w:w="3225" w:type="dxa"/>
            <w:vAlign w:val="center"/>
            <w:textDirection w:val="lrTb"/>
            <w:noWrap w:val="false"/>
          </w:tcPr>
          <w:p>
            <w:pPr>
              <w:jc w:val="center"/>
              <w:rPr>
                <w:rFonts w:ascii="宋体" w:hAnsi="宋体" w:eastAsia="宋体" w:cs="宋体"/>
                <w:b/>
                <w:color w:val="000000"/>
                <w:sz w:val="24"/>
              </w:rPr>
            </w:pPr>
            <w:r>
              <w:rPr>
                <w:rFonts w:hint="eastAsia" w:ascii="宋体" w:hAnsi="宋体" w:eastAsia="宋体" w:cs="宋体"/>
                <w:b/>
                <w:color w:val="000000"/>
                <w:sz w:val="24"/>
              </w:rPr>
              <w:t xml:space="preserve">检验项目</w:t>
            </w:r>
            <w:r/>
          </w:p>
        </w:tc>
        <w:tc>
          <w:tcPr>
            <w:tcBorders>
              <w:top w:val="single" w:color="000000" w:sz="8" w:space="0"/>
              <w:left w:val="single" w:color="000000" w:sz="8" w:space="0"/>
              <w:bottom w:val="single" w:color="000000" w:sz="8" w:space="0"/>
              <w:right w:val="single" w:color="000000" w:sz="8" w:space="0"/>
            </w:tcBorders>
            <w:tcW w:w="2625" w:type="dxa"/>
            <w:vAlign w:val="center"/>
            <w:textDirection w:val="lrTb"/>
            <w:noWrap w:val="false"/>
          </w:tcPr>
          <w:p>
            <w:pPr>
              <w:jc w:val="center"/>
              <w:rPr>
                <w:rFonts w:ascii="宋体" w:hAnsi="宋体" w:eastAsia="宋体" w:cs="宋体"/>
                <w:b/>
                <w:color w:val="000000"/>
                <w:sz w:val="24"/>
              </w:rPr>
            </w:pPr>
            <w:r>
              <w:rPr>
                <w:rFonts w:hint="eastAsia" w:ascii="宋体" w:hAnsi="宋体" w:eastAsia="宋体" w:cs="宋体"/>
                <w:b/>
                <w:color w:val="000000"/>
                <w:sz w:val="24"/>
              </w:rPr>
              <w:t xml:space="preserve">检验依据</w:t>
            </w:r>
            <w:r/>
          </w:p>
        </w:tc>
        <w:tc>
          <w:tcPr>
            <w:tcBorders>
              <w:top w:val="single" w:color="000000" w:sz="8" w:space="0"/>
              <w:left w:val="single" w:color="000000" w:sz="8" w:space="0"/>
              <w:bottom w:val="single" w:color="000000" w:sz="8" w:space="0"/>
              <w:right w:val="single" w:color="000000" w:sz="8" w:space="0"/>
            </w:tcBorders>
            <w:tcW w:w="2654" w:type="dxa"/>
            <w:vAlign w:val="center"/>
            <w:textDirection w:val="lrTb"/>
            <w:noWrap w:val="false"/>
          </w:tcPr>
          <w:p>
            <w:pPr>
              <w:jc w:val="center"/>
              <w:rPr>
                <w:rFonts w:ascii="宋体" w:hAnsi="宋体" w:eastAsia="宋体" w:cs="宋体"/>
                <w:b/>
                <w:color w:val="000000"/>
                <w:sz w:val="24"/>
              </w:rPr>
            </w:pPr>
            <w:r>
              <w:rPr>
                <w:rFonts w:hint="eastAsia" w:ascii="宋体" w:hAnsi="宋体" w:eastAsia="宋体" w:cs="宋体"/>
                <w:b/>
                <w:color w:val="000000"/>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jc w:val="center"/>
              <w:rPr>
                <w:rFonts w:ascii="仿宋" w:hAnsi="仿宋" w:eastAsia="仿宋" w:cs="Calibri"/>
                <w:sz w:val="24"/>
              </w:rPr>
            </w:pPr>
            <w:r>
              <w:rPr>
                <w:rFonts w:hint="eastAsia" w:ascii="仿宋" w:hAnsi="仿宋" w:eastAsia="仿宋" w:cs="宋体"/>
                <w:color w:val="000000"/>
                <w:sz w:val="24"/>
              </w:rPr>
              <w:t xml:space="preserve">1</w:t>
            </w:r>
            <w:r/>
          </w:p>
        </w:tc>
        <w:tc>
          <w:tcPr>
            <w:tcBorders>
              <w:top w:val="single" w:color="000000" w:sz="2" w:space="0"/>
              <w:left w:val="single" w:color="000000" w:sz="8" w:space="0"/>
              <w:bottom w:val="single" w:color="000000" w:sz="8" w:space="0"/>
              <w:right w:val="single" w:color="000000" w:sz="8" w:space="0"/>
            </w:tcBorders>
            <w:tcW w:w="3225" w:type="dxa"/>
            <w:vAlign w:val="center"/>
            <w:textDirection w:val="lrTb"/>
            <w:noWrap w:val="false"/>
          </w:tcPr>
          <w:p>
            <w:pPr>
              <w:jc w:val="left"/>
              <w:rPr>
                <w:rFonts w:ascii="仿宋" w:hAnsi="仿宋" w:eastAsia="仿宋" w:cs="Calibri"/>
                <w:sz w:val="24"/>
              </w:rPr>
            </w:pPr>
            <w:r>
              <w:rPr>
                <w:rFonts w:hint="eastAsia" w:ascii="仿宋" w:hAnsi="仿宋" w:eastAsia="仿宋" w:cs="宋体"/>
                <w:color w:val="000000"/>
                <w:sz w:val="24"/>
              </w:rPr>
              <w:t xml:space="preserve">细菌菌落总数</w:t>
            </w:r>
            <w:r/>
          </w:p>
        </w:tc>
        <w:tc>
          <w:tcPr>
            <w:tcBorders>
              <w:top w:val="single" w:color="000000" w:sz="2" w:space="0"/>
              <w:left w:val="single" w:color="000000" w:sz="8" w:space="0"/>
              <w:bottom w:val="single" w:color="000000" w:sz="8" w:space="0"/>
              <w:right w:val="single" w:color="000000" w:sz="8" w:space="0"/>
            </w:tcBorders>
            <w:tcW w:w="2625" w:type="dxa"/>
            <w:vAlign w:val="center"/>
            <w:textDirection w:val="lrTb"/>
            <w:noWrap w:val="false"/>
          </w:tcPr>
          <w:p>
            <w:pPr>
              <w:jc w:val="left"/>
              <w:rPr>
                <w:rFonts w:ascii="仿宋" w:hAnsi="仿宋" w:eastAsia="仿宋" w:cs="仿宋"/>
                <w:color w:val="000000"/>
                <w:sz w:val="24"/>
              </w:rPr>
            </w:pPr>
            <w:r>
              <w:rPr>
                <w:rFonts w:hint="eastAsia" w:ascii="仿宋" w:hAnsi="仿宋" w:eastAsia="仿宋" w:cs="仿宋"/>
                <w:color w:val="000000"/>
                <w:sz w:val="24"/>
              </w:rPr>
              <w:t xml:space="preserve">GB 15979-2002</w:t>
            </w:r>
            <w:r/>
          </w:p>
          <w:p>
            <w:pPr>
              <w:jc w:val="left"/>
              <w:rPr>
                <w:rFonts w:ascii="仿宋" w:hAnsi="仿宋" w:eastAsia="仿宋" w:cs="仿宋"/>
                <w:color w:val="000000"/>
                <w:sz w:val="24"/>
              </w:rPr>
            </w:pPr>
            <w:r>
              <w:rPr>
                <w:rFonts w:hint="eastAsia" w:ascii="仿宋" w:hAnsi="仿宋" w:eastAsia="仿宋" w:cs="仿宋"/>
                <w:color w:val="000000"/>
                <w:sz w:val="24"/>
              </w:rPr>
              <w:t xml:space="preserve">GB 15979-2024</w:t>
            </w:r>
            <w:r/>
          </w:p>
        </w:tc>
        <w:tc>
          <w:tcPr>
            <w:tcBorders>
              <w:top w:val="single" w:color="000000" w:sz="2" w:space="0"/>
              <w:left w:val="single" w:color="000000" w:sz="8" w:space="0"/>
              <w:bottom w:val="single" w:color="000000" w:sz="8" w:space="0"/>
              <w:right w:val="single" w:color="000000" w:sz="8" w:space="0"/>
            </w:tcBorders>
            <w:tcW w:w="2654" w:type="dxa"/>
            <w:vAlign w:val="center"/>
            <w:textDirection w:val="lrTb"/>
            <w:noWrap w:val="false"/>
          </w:tcPr>
          <w:p>
            <w:pPr>
              <w:jc w:val="left"/>
              <w:rPr>
                <w:rFonts w:ascii="仿宋" w:hAnsi="仿宋" w:eastAsia="仿宋" w:cs="仿宋"/>
                <w:color w:val="000000"/>
                <w:sz w:val="24"/>
              </w:rPr>
            </w:pPr>
            <w:r>
              <w:rPr>
                <w:rFonts w:hint="eastAsia" w:ascii="仿宋" w:hAnsi="仿宋" w:eastAsia="仿宋" w:cs="仿宋"/>
                <w:color w:val="000000"/>
                <w:sz w:val="24"/>
              </w:rPr>
              <w:t xml:space="preserve">GB 15979-2002</w:t>
            </w:r>
            <w:r/>
          </w:p>
          <w:p>
            <w:pPr>
              <w:jc w:val="left"/>
              <w:rPr>
                <w:rFonts w:ascii="仿宋" w:hAnsi="仿宋" w:eastAsia="仿宋" w:cs="仿宋"/>
                <w:color w:val="000000"/>
                <w:sz w:val="24"/>
              </w:rPr>
            </w:pPr>
            <w:r>
              <w:rPr>
                <w:rFonts w:hint="eastAsia" w:ascii="仿宋" w:hAnsi="仿宋" w:eastAsia="仿宋" w:cs="仿宋"/>
                <w:color w:val="000000"/>
                <w:sz w:val="24"/>
              </w:rPr>
              <w:t xml:space="preserve">GB 15979-2024</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jc w:val="center"/>
              <w:rPr>
                <w:rFonts w:ascii="仿宋" w:hAnsi="仿宋" w:eastAsia="仿宋" w:cs="Calibri"/>
                <w:sz w:val="24"/>
              </w:rPr>
            </w:pPr>
            <w:r>
              <w:rPr>
                <w:rFonts w:hint="eastAsia" w:ascii="仿宋" w:hAnsi="仿宋" w:eastAsia="仿宋" w:cs="宋体"/>
                <w:color w:val="000000"/>
                <w:sz w:val="24"/>
              </w:rPr>
              <w:t xml:space="preserve">2</w:t>
            </w:r>
            <w:r/>
          </w:p>
        </w:tc>
        <w:tc>
          <w:tcPr>
            <w:tcBorders>
              <w:top w:val="single" w:color="000000" w:sz="2" w:space="0"/>
              <w:left w:val="single" w:color="000000" w:sz="8" w:space="0"/>
              <w:bottom w:val="single" w:color="000000" w:sz="8" w:space="0"/>
              <w:right w:val="single" w:color="000000" w:sz="8" w:space="0"/>
            </w:tcBorders>
            <w:tcW w:w="3225" w:type="dxa"/>
            <w:vAlign w:val="center"/>
            <w:textDirection w:val="lrTb"/>
            <w:noWrap w:val="false"/>
          </w:tcPr>
          <w:p>
            <w:pPr>
              <w:jc w:val="left"/>
              <w:rPr>
                <w:rFonts w:ascii="仿宋" w:hAnsi="仿宋" w:eastAsia="仿宋" w:cs="Calibri"/>
                <w:sz w:val="24"/>
              </w:rPr>
            </w:pPr>
            <w:r>
              <w:rPr>
                <w:rFonts w:hint="eastAsia" w:ascii="仿宋" w:hAnsi="仿宋" w:eastAsia="仿宋" w:cs="宋体"/>
                <w:color w:val="000000"/>
                <w:sz w:val="24"/>
              </w:rPr>
              <w:t xml:space="preserve">大肠菌群</w:t>
            </w:r>
            <w:r/>
          </w:p>
        </w:tc>
        <w:tc>
          <w:tcPr>
            <w:tcBorders>
              <w:top w:val="single" w:color="000000" w:sz="2" w:space="0"/>
              <w:left w:val="single" w:color="000000" w:sz="8" w:space="0"/>
              <w:bottom w:val="single" w:color="000000" w:sz="8" w:space="0"/>
              <w:right w:val="single" w:color="000000" w:sz="8" w:space="0"/>
            </w:tcBorders>
            <w:tcW w:w="2625" w:type="dxa"/>
            <w:vAlign w:val="center"/>
            <w:textDirection w:val="lrTb"/>
            <w:noWrap w:val="false"/>
          </w:tcPr>
          <w:p>
            <w:pPr>
              <w:jc w:val="left"/>
              <w:rPr>
                <w:rFonts w:ascii="仿宋" w:hAnsi="仿宋" w:eastAsia="仿宋" w:cs="仿宋"/>
                <w:color w:val="000000"/>
                <w:sz w:val="24"/>
              </w:rPr>
            </w:pPr>
            <w:r>
              <w:rPr>
                <w:rFonts w:hint="eastAsia" w:ascii="仿宋" w:hAnsi="仿宋" w:eastAsia="仿宋" w:cs="仿宋"/>
                <w:color w:val="000000"/>
                <w:sz w:val="24"/>
              </w:rPr>
              <w:t xml:space="preserve">GB 15979-2002</w:t>
            </w:r>
            <w:r/>
          </w:p>
          <w:p>
            <w:pPr>
              <w:jc w:val="left"/>
              <w:rPr>
                <w:rFonts w:ascii="仿宋" w:hAnsi="仿宋" w:eastAsia="仿宋" w:cs="仿宋"/>
                <w:color w:val="000000"/>
                <w:sz w:val="24"/>
              </w:rPr>
            </w:pPr>
            <w:r>
              <w:rPr>
                <w:rFonts w:hint="eastAsia" w:ascii="仿宋" w:hAnsi="仿宋" w:eastAsia="仿宋" w:cs="仿宋"/>
                <w:color w:val="000000"/>
                <w:sz w:val="24"/>
              </w:rPr>
              <w:t xml:space="preserve">GB 15979-2024</w:t>
            </w:r>
            <w:r/>
          </w:p>
        </w:tc>
        <w:tc>
          <w:tcPr>
            <w:tcBorders>
              <w:top w:val="single" w:color="000000" w:sz="2" w:space="0"/>
              <w:left w:val="single" w:color="000000" w:sz="8" w:space="0"/>
              <w:bottom w:val="single" w:color="000000" w:sz="8" w:space="0"/>
              <w:right w:val="single" w:color="000000" w:sz="8" w:space="0"/>
            </w:tcBorders>
            <w:tcW w:w="2654" w:type="dxa"/>
            <w:vAlign w:val="center"/>
            <w:textDirection w:val="lrTb"/>
            <w:noWrap w:val="false"/>
          </w:tcPr>
          <w:p>
            <w:pPr>
              <w:jc w:val="left"/>
              <w:rPr>
                <w:rFonts w:ascii="仿宋" w:hAnsi="仿宋" w:eastAsia="仿宋" w:cs="仿宋"/>
                <w:color w:val="000000"/>
                <w:sz w:val="24"/>
              </w:rPr>
            </w:pPr>
            <w:r>
              <w:rPr>
                <w:rFonts w:hint="eastAsia" w:ascii="仿宋" w:hAnsi="仿宋" w:eastAsia="仿宋" w:cs="仿宋"/>
                <w:color w:val="000000"/>
                <w:sz w:val="24"/>
              </w:rPr>
              <w:t xml:space="preserve">GB 15979-2002</w:t>
            </w:r>
            <w:r/>
          </w:p>
          <w:p>
            <w:pPr>
              <w:jc w:val="left"/>
              <w:rPr>
                <w:rFonts w:ascii="仿宋" w:hAnsi="仿宋" w:eastAsia="仿宋" w:cs="仿宋"/>
                <w:color w:val="000000"/>
                <w:sz w:val="24"/>
              </w:rPr>
            </w:pPr>
            <w:r>
              <w:rPr>
                <w:rFonts w:hint="eastAsia" w:ascii="仿宋" w:hAnsi="仿宋" w:eastAsia="仿宋" w:cs="仿宋"/>
                <w:color w:val="000000"/>
                <w:sz w:val="24"/>
              </w:rPr>
              <w:t xml:space="preserve">GB 15979-2024</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jc w:val="center"/>
              <w:rPr>
                <w:rFonts w:ascii="仿宋" w:hAnsi="仿宋" w:eastAsia="仿宋" w:cs="Calibri"/>
                <w:sz w:val="24"/>
              </w:rPr>
            </w:pPr>
            <w:r>
              <w:rPr>
                <w:rFonts w:hint="eastAsia" w:ascii="仿宋" w:hAnsi="仿宋" w:eastAsia="仿宋" w:cs="宋体"/>
                <w:color w:val="000000"/>
                <w:sz w:val="24"/>
              </w:rPr>
              <w:t xml:space="preserve">3</w:t>
            </w:r>
            <w:r/>
          </w:p>
        </w:tc>
        <w:tc>
          <w:tcPr>
            <w:tcBorders>
              <w:top w:val="single" w:color="000000" w:sz="2" w:space="0"/>
              <w:left w:val="single" w:color="000000" w:sz="8" w:space="0"/>
              <w:bottom w:val="single" w:color="000000" w:sz="8" w:space="0"/>
              <w:right w:val="single" w:color="000000" w:sz="8" w:space="0"/>
            </w:tcBorders>
            <w:tcW w:w="3225" w:type="dxa"/>
            <w:vAlign w:val="center"/>
            <w:textDirection w:val="lrTb"/>
            <w:noWrap w:val="false"/>
          </w:tcPr>
          <w:p>
            <w:pPr>
              <w:jc w:val="left"/>
              <w:rPr>
                <w:rFonts w:ascii="仿宋" w:hAnsi="仿宋" w:eastAsia="仿宋" w:cs="Calibri"/>
                <w:sz w:val="24"/>
              </w:rPr>
            </w:pPr>
            <w:r>
              <w:rPr>
                <w:rFonts w:hint="eastAsia" w:ascii="仿宋" w:hAnsi="仿宋" w:eastAsia="仿宋" w:cs="宋体"/>
                <w:color w:val="000000"/>
                <w:sz w:val="24"/>
              </w:rPr>
              <w:t xml:space="preserve">绿脓杆菌/铜绿假单胞菌</w:t>
            </w:r>
            <w:r/>
          </w:p>
        </w:tc>
        <w:tc>
          <w:tcPr>
            <w:tcBorders>
              <w:top w:val="single" w:color="000000" w:sz="2" w:space="0"/>
              <w:left w:val="single" w:color="000000" w:sz="8" w:space="0"/>
              <w:bottom w:val="single" w:color="000000" w:sz="8" w:space="0"/>
              <w:right w:val="single" w:color="000000" w:sz="8" w:space="0"/>
            </w:tcBorders>
            <w:tcW w:w="2625" w:type="dxa"/>
            <w:vAlign w:val="center"/>
            <w:textDirection w:val="lrTb"/>
            <w:noWrap w:val="false"/>
          </w:tcPr>
          <w:p>
            <w:pPr>
              <w:jc w:val="left"/>
              <w:rPr>
                <w:rFonts w:ascii="仿宋" w:hAnsi="仿宋" w:eastAsia="仿宋" w:cs="仿宋"/>
                <w:color w:val="000000"/>
                <w:sz w:val="24"/>
              </w:rPr>
            </w:pPr>
            <w:r>
              <w:rPr>
                <w:rFonts w:hint="eastAsia" w:ascii="仿宋" w:hAnsi="仿宋" w:eastAsia="仿宋" w:cs="仿宋"/>
                <w:color w:val="000000"/>
                <w:sz w:val="24"/>
              </w:rPr>
              <w:t xml:space="preserve">GB 15979-2002</w:t>
            </w:r>
            <w:r/>
          </w:p>
          <w:p>
            <w:pPr>
              <w:jc w:val="left"/>
              <w:rPr>
                <w:rFonts w:ascii="仿宋" w:hAnsi="仿宋" w:eastAsia="仿宋" w:cs="仿宋"/>
                <w:color w:val="000000"/>
                <w:sz w:val="24"/>
              </w:rPr>
            </w:pPr>
            <w:r>
              <w:rPr>
                <w:rFonts w:hint="eastAsia" w:ascii="仿宋" w:hAnsi="仿宋" w:eastAsia="仿宋" w:cs="仿宋"/>
                <w:color w:val="000000"/>
                <w:sz w:val="24"/>
              </w:rPr>
              <w:t xml:space="preserve">GB 15979-2024</w:t>
            </w:r>
            <w:r/>
          </w:p>
        </w:tc>
        <w:tc>
          <w:tcPr>
            <w:tcBorders>
              <w:top w:val="single" w:color="000000" w:sz="2" w:space="0"/>
              <w:left w:val="single" w:color="000000" w:sz="8" w:space="0"/>
              <w:bottom w:val="single" w:color="000000" w:sz="8" w:space="0"/>
              <w:right w:val="single" w:color="000000" w:sz="8" w:space="0"/>
            </w:tcBorders>
            <w:tcW w:w="2654" w:type="dxa"/>
            <w:vAlign w:val="center"/>
            <w:textDirection w:val="lrTb"/>
            <w:noWrap w:val="false"/>
          </w:tcPr>
          <w:p>
            <w:pPr>
              <w:jc w:val="left"/>
              <w:rPr>
                <w:rFonts w:ascii="仿宋" w:hAnsi="仿宋" w:eastAsia="仿宋" w:cs="仿宋"/>
                <w:color w:val="000000"/>
                <w:sz w:val="24"/>
              </w:rPr>
            </w:pPr>
            <w:r>
              <w:rPr>
                <w:rFonts w:hint="eastAsia" w:ascii="仿宋" w:hAnsi="仿宋" w:eastAsia="仿宋" w:cs="仿宋"/>
                <w:color w:val="000000"/>
                <w:sz w:val="24"/>
              </w:rPr>
              <w:t xml:space="preserve">GB 15979-2002</w:t>
            </w:r>
            <w:r/>
          </w:p>
          <w:p>
            <w:pPr>
              <w:jc w:val="left"/>
              <w:rPr>
                <w:rFonts w:ascii="仿宋" w:hAnsi="仿宋" w:eastAsia="仿宋" w:cs="仿宋"/>
                <w:color w:val="000000"/>
                <w:sz w:val="24"/>
              </w:rPr>
            </w:pPr>
            <w:r>
              <w:rPr>
                <w:rFonts w:hint="eastAsia" w:ascii="仿宋" w:hAnsi="仿宋" w:eastAsia="仿宋" w:cs="仿宋"/>
                <w:color w:val="000000"/>
                <w:sz w:val="24"/>
              </w:rPr>
              <w:t xml:space="preserve">GB 15979-2024</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jc w:val="center"/>
              <w:rPr>
                <w:rFonts w:ascii="仿宋" w:hAnsi="仿宋" w:eastAsia="仿宋" w:cs="Calibri"/>
                <w:sz w:val="24"/>
              </w:rPr>
            </w:pPr>
            <w:r>
              <w:rPr>
                <w:rFonts w:hint="eastAsia" w:ascii="仿宋" w:hAnsi="仿宋" w:eastAsia="仿宋" w:cs="宋体"/>
                <w:color w:val="000000"/>
                <w:sz w:val="24"/>
              </w:rPr>
              <w:t xml:space="preserve">4</w:t>
            </w:r>
            <w:r/>
          </w:p>
        </w:tc>
        <w:tc>
          <w:tcPr>
            <w:tcBorders>
              <w:top w:val="single" w:color="000000" w:sz="2" w:space="0"/>
              <w:left w:val="single" w:color="000000" w:sz="8" w:space="0"/>
              <w:bottom w:val="single" w:color="000000" w:sz="8" w:space="0"/>
              <w:right w:val="single" w:color="000000" w:sz="8" w:space="0"/>
            </w:tcBorders>
            <w:tcW w:w="3225" w:type="dxa"/>
            <w:vAlign w:val="center"/>
            <w:textDirection w:val="lrTb"/>
            <w:noWrap w:val="false"/>
          </w:tcPr>
          <w:p>
            <w:pPr>
              <w:jc w:val="left"/>
              <w:rPr>
                <w:rFonts w:ascii="仿宋" w:hAnsi="仿宋" w:eastAsia="仿宋" w:cs="Calibri"/>
                <w:sz w:val="24"/>
              </w:rPr>
            </w:pPr>
            <w:r>
              <w:rPr>
                <w:rFonts w:hint="eastAsia" w:ascii="仿宋" w:hAnsi="仿宋" w:eastAsia="仿宋" w:cs="宋体"/>
                <w:color w:val="000000"/>
                <w:sz w:val="24"/>
              </w:rPr>
              <w:t xml:space="preserve">金黄色葡萄球菌</w:t>
            </w:r>
            <w:r/>
          </w:p>
        </w:tc>
        <w:tc>
          <w:tcPr>
            <w:tcBorders>
              <w:top w:val="single" w:color="000000" w:sz="2" w:space="0"/>
              <w:left w:val="single" w:color="000000" w:sz="8" w:space="0"/>
              <w:bottom w:val="single" w:color="000000" w:sz="8" w:space="0"/>
              <w:right w:val="single" w:color="000000" w:sz="8" w:space="0"/>
            </w:tcBorders>
            <w:tcW w:w="2625" w:type="dxa"/>
            <w:vAlign w:val="center"/>
            <w:textDirection w:val="lrTb"/>
            <w:noWrap w:val="false"/>
          </w:tcPr>
          <w:p>
            <w:pPr>
              <w:jc w:val="left"/>
              <w:rPr>
                <w:rFonts w:ascii="仿宋" w:hAnsi="仿宋" w:eastAsia="仿宋" w:cs="仿宋"/>
                <w:color w:val="000000"/>
                <w:sz w:val="24"/>
              </w:rPr>
            </w:pPr>
            <w:r>
              <w:rPr>
                <w:rFonts w:hint="eastAsia" w:ascii="仿宋" w:hAnsi="仿宋" w:eastAsia="仿宋" w:cs="仿宋"/>
                <w:color w:val="000000"/>
                <w:sz w:val="24"/>
              </w:rPr>
              <w:t xml:space="preserve">GB 15979-2002</w:t>
            </w:r>
            <w:r/>
          </w:p>
          <w:p>
            <w:pPr>
              <w:jc w:val="left"/>
              <w:rPr>
                <w:rFonts w:ascii="仿宋" w:hAnsi="仿宋" w:eastAsia="仿宋" w:cs="仿宋"/>
                <w:color w:val="000000"/>
                <w:sz w:val="24"/>
              </w:rPr>
            </w:pPr>
            <w:r>
              <w:rPr>
                <w:rFonts w:hint="eastAsia" w:ascii="仿宋" w:hAnsi="仿宋" w:eastAsia="仿宋" w:cs="仿宋"/>
                <w:color w:val="000000"/>
                <w:sz w:val="24"/>
              </w:rPr>
              <w:t xml:space="preserve">GB 15979-2024</w:t>
            </w:r>
            <w:r/>
          </w:p>
        </w:tc>
        <w:tc>
          <w:tcPr>
            <w:tcBorders>
              <w:top w:val="single" w:color="000000" w:sz="2" w:space="0"/>
              <w:left w:val="single" w:color="000000" w:sz="8" w:space="0"/>
              <w:bottom w:val="single" w:color="000000" w:sz="8" w:space="0"/>
              <w:right w:val="single" w:color="000000" w:sz="8" w:space="0"/>
            </w:tcBorders>
            <w:tcW w:w="2654" w:type="dxa"/>
            <w:vAlign w:val="center"/>
            <w:textDirection w:val="lrTb"/>
            <w:noWrap w:val="false"/>
          </w:tcPr>
          <w:p>
            <w:pPr>
              <w:jc w:val="left"/>
              <w:rPr>
                <w:rFonts w:ascii="仿宋" w:hAnsi="仿宋" w:eastAsia="仿宋" w:cs="仿宋"/>
                <w:color w:val="000000"/>
                <w:sz w:val="24"/>
              </w:rPr>
            </w:pPr>
            <w:r>
              <w:rPr>
                <w:rFonts w:hint="eastAsia" w:ascii="仿宋" w:hAnsi="仿宋" w:eastAsia="仿宋" w:cs="仿宋"/>
                <w:color w:val="000000"/>
                <w:sz w:val="24"/>
              </w:rPr>
              <w:t xml:space="preserve">GB 15979-2002</w:t>
            </w:r>
            <w:r/>
          </w:p>
          <w:p>
            <w:pPr>
              <w:jc w:val="left"/>
              <w:rPr>
                <w:rFonts w:ascii="仿宋" w:hAnsi="仿宋" w:eastAsia="仿宋" w:cs="仿宋"/>
                <w:color w:val="000000"/>
                <w:sz w:val="24"/>
              </w:rPr>
            </w:pPr>
            <w:r>
              <w:rPr>
                <w:rFonts w:hint="eastAsia" w:ascii="仿宋" w:hAnsi="仿宋" w:eastAsia="仿宋" w:cs="仿宋"/>
                <w:color w:val="000000"/>
                <w:sz w:val="24"/>
              </w:rPr>
              <w:t xml:space="preserve">GB 15979-2024</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jc w:val="center"/>
              <w:rPr>
                <w:rFonts w:ascii="仿宋" w:hAnsi="仿宋" w:eastAsia="仿宋" w:cs="Calibri"/>
                <w:sz w:val="24"/>
              </w:rPr>
            </w:pPr>
            <w:r>
              <w:rPr>
                <w:rFonts w:hint="eastAsia" w:ascii="仿宋" w:hAnsi="仿宋" w:eastAsia="仿宋" w:cs="宋体"/>
                <w:color w:val="000000"/>
                <w:sz w:val="24"/>
              </w:rPr>
              <w:t xml:space="preserve">5</w:t>
            </w:r>
            <w:r/>
          </w:p>
        </w:tc>
        <w:tc>
          <w:tcPr>
            <w:tcBorders>
              <w:top w:val="single" w:color="000000" w:sz="2" w:space="0"/>
              <w:left w:val="single" w:color="000000" w:sz="8" w:space="0"/>
              <w:bottom w:val="single" w:color="000000" w:sz="8" w:space="0"/>
              <w:right w:val="single" w:color="000000" w:sz="8" w:space="0"/>
            </w:tcBorders>
            <w:tcW w:w="3225" w:type="dxa"/>
            <w:vAlign w:val="center"/>
            <w:textDirection w:val="lrTb"/>
            <w:noWrap w:val="false"/>
          </w:tcPr>
          <w:p>
            <w:pPr>
              <w:jc w:val="left"/>
              <w:rPr>
                <w:rFonts w:ascii="仿宋" w:hAnsi="仿宋" w:eastAsia="仿宋" w:cs="Calibri"/>
                <w:sz w:val="24"/>
              </w:rPr>
            </w:pPr>
            <w:r>
              <w:rPr>
                <w:rFonts w:hint="eastAsia" w:ascii="仿宋" w:hAnsi="仿宋" w:eastAsia="仿宋" w:cs="宋体"/>
                <w:color w:val="000000"/>
                <w:sz w:val="24"/>
              </w:rPr>
              <w:t xml:space="preserve">溶血性链球菌</w:t>
            </w:r>
            <w:r/>
          </w:p>
        </w:tc>
        <w:tc>
          <w:tcPr>
            <w:tcBorders>
              <w:top w:val="single" w:color="000000" w:sz="2" w:space="0"/>
              <w:left w:val="single" w:color="000000" w:sz="8" w:space="0"/>
              <w:bottom w:val="single" w:color="000000" w:sz="8" w:space="0"/>
              <w:right w:val="single" w:color="000000" w:sz="8" w:space="0"/>
            </w:tcBorders>
            <w:tcW w:w="2625" w:type="dxa"/>
            <w:vAlign w:val="center"/>
            <w:textDirection w:val="lrTb"/>
            <w:noWrap w:val="false"/>
          </w:tcPr>
          <w:p>
            <w:pPr>
              <w:jc w:val="left"/>
              <w:rPr>
                <w:rFonts w:ascii="仿宋" w:hAnsi="仿宋" w:eastAsia="仿宋" w:cs="仿宋"/>
                <w:color w:val="000000"/>
                <w:sz w:val="24"/>
              </w:rPr>
            </w:pPr>
            <w:r>
              <w:rPr>
                <w:rFonts w:hint="eastAsia" w:ascii="仿宋" w:hAnsi="仿宋" w:eastAsia="仿宋" w:cs="仿宋"/>
                <w:color w:val="000000"/>
                <w:sz w:val="24"/>
              </w:rPr>
              <w:t xml:space="preserve">GB 15979-2002</w:t>
            </w:r>
            <w:r/>
          </w:p>
          <w:p>
            <w:pPr>
              <w:jc w:val="left"/>
              <w:rPr>
                <w:rFonts w:ascii="仿宋" w:hAnsi="仿宋" w:eastAsia="仿宋" w:cs="仿宋"/>
                <w:color w:val="000000"/>
                <w:sz w:val="24"/>
              </w:rPr>
            </w:pPr>
            <w:r>
              <w:rPr>
                <w:rFonts w:hint="eastAsia" w:ascii="仿宋" w:hAnsi="仿宋" w:eastAsia="仿宋" w:cs="仿宋"/>
                <w:color w:val="000000"/>
                <w:sz w:val="24"/>
              </w:rPr>
              <w:t xml:space="preserve">GB 15979-2024</w:t>
            </w:r>
            <w:r/>
          </w:p>
        </w:tc>
        <w:tc>
          <w:tcPr>
            <w:tcBorders>
              <w:top w:val="single" w:color="000000" w:sz="2" w:space="0"/>
              <w:left w:val="single" w:color="000000" w:sz="8" w:space="0"/>
              <w:bottom w:val="single" w:color="000000" w:sz="8" w:space="0"/>
              <w:right w:val="single" w:color="000000" w:sz="8" w:space="0"/>
            </w:tcBorders>
            <w:tcW w:w="2654" w:type="dxa"/>
            <w:vAlign w:val="center"/>
            <w:textDirection w:val="lrTb"/>
            <w:noWrap w:val="false"/>
          </w:tcPr>
          <w:p>
            <w:pPr>
              <w:jc w:val="left"/>
              <w:rPr>
                <w:rFonts w:ascii="仿宋" w:hAnsi="仿宋" w:eastAsia="仿宋" w:cs="仿宋"/>
                <w:color w:val="000000"/>
                <w:sz w:val="24"/>
              </w:rPr>
            </w:pPr>
            <w:r>
              <w:rPr>
                <w:rFonts w:hint="eastAsia" w:ascii="仿宋" w:hAnsi="仿宋" w:eastAsia="仿宋" w:cs="仿宋"/>
                <w:color w:val="000000"/>
                <w:sz w:val="24"/>
              </w:rPr>
              <w:t xml:space="preserve">GB 15979-2002</w:t>
            </w:r>
            <w:r/>
          </w:p>
          <w:p>
            <w:pPr>
              <w:jc w:val="left"/>
              <w:rPr>
                <w:rFonts w:ascii="仿宋" w:hAnsi="仿宋" w:eastAsia="仿宋" w:cs="仿宋"/>
                <w:color w:val="000000"/>
                <w:sz w:val="24"/>
              </w:rPr>
            </w:pPr>
            <w:r>
              <w:rPr>
                <w:rFonts w:hint="eastAsia" w:ascii="仿宋" w:hAnsi="仿宋" w:eastAsia="仿宋" w:cs="仿宋"/>
                <w:color w:val="000000"/>
                <w:sz w:val="24"/>
              </w:rPr>
              <w:t xml:space="preserve">GB 15979-2024</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jc w:val="center"/>
              <w:rPr>
                <w:rFonts w:ascii="仿宋" w:hAnsi="仿宋" w:eastAsia="仿宋" w:cs="Calibri"/>
                <w:sz w:val="24"/>
              </w:rPr>
            </w:pPr>
            <w:r>
              <w:rPr>
                <w:rFonts w:hint="eastAsia" w:ascii="仿宋" w:hAnsi="仿宋" w:eastAsia="仿宋" w:cs="宋体"/>
                <w:color w:val="000000"/>
                <w:sz w:val="24"/>
              </w:rPr>
              <w:t xml:space="preserve">6</w:t>
            </w:r>
            <w:r/>
          </w:p>
        </w:tc>
        <w:tc>
          <w:tcPr>
            <w:tcBorders>
              <w:top w:val="single" w:color="000000" w:sz="2" w:space="0"/>
              <w:left w:val="single" w:color="000000" w:sz="8" w:space="0"/>
              <w:bottom w:val="single" w:color="000000" w:sz="8" w:space="0"/>
              <w:right w:val="single" w:color="000000" w:sz="8" w:space="0"/>
            </w:tcBorders>
            <w:tcW w:w="3225" w:type="dxa"/>
            <w:vAlign w:val="center"/>
            <w:textDirection w:val="lrTb"/>
            <w:noWrap w:val="false"/>
          </w:tcPr>
          <w:p>
            <w:pPr>
              <w:jc w:val="left"/>
              <w:rPr>
                <w:rFonts w:ascii="仿宋" w:hAnsi="仿宋" w:eastAsia="仿宋" w:cs="Calibri"/>
                <w:sz w:val="24"/>
              </w:rPr>
            </w:pPr>
            <w:r>
              <w:rPr>
                <w:rFonts w:hint="eastAsia" w:ascii="仿宋" w:hAnsi="仿宋" w:eastAsia="仿宋" w:cs="宋体"/>
                <w:color w:val="000000"/>
                <w:sz w:val="24"/>
              </w:rPr>
              <w:t xml:space="preserve">真菌菌落总数</w:t>
            </w:r>
            <w:r/>
          </w:p>
        </w:tc>
        <w:tc>
          <w:tcPr>
            <w:tcBorders>
              <w:top w:val="single" w:color="000000" w:sz="2" w:space="0"/>
              <w:left w:val="single" w:color="000000" w:sz="8" w:space="0"/>
              <w:bottom w:val="single" w:color="000000" w:sz="8" w:space="0"/>
              <w:right w:val="single" w:color="000000" w:sz="8" w:space="0"/>
            </w:tcBorders>
            <w:tcW w:w="2625" w:type="dxa"/>
            <w:vAlign w:val="center"/>
            <w:textDirection w:val="lrTb"/>
            <w:noWrap w:val="false"/>
          </w:tcPr>
          <w:p>
            <w:pPr>
              <w:jc w:val="left"/>
              <w:rPr>
                <w:rFonts w:ascii="仿宋" w:hAnsi="仿宋" w:eastAsia="仿宋" w:cs="仿宋"/>
                <w:color w:val="000000"/>
                <w:sz w:val="24"/>
              </w:rPr>
            </w:pPr>
            <w:r>
              <w:rPr>
                <w:rFonts w:hint="eastAsia" w:ascii="仿宋" w:hAnsi="仿宋" w:eastAsia="仿宋" w:cs="仿宋"/>
                <w:color w:val="000000"/>
                <w:sz w:val="24"/>
              </w:rPr>
              <w:t xml:space="preserve">GB 15979-2002</w:t>
            </w:r>
            <w:r/>
          </w:p>
          <w:p>
            <w:pPr>
              <w:jc w:val="left"/>
              <w:rPr>
                <w:rFonts w:ascii="仿宋" w:hAnsi="仿宋" w:eastAsia="仿宋" w:cs="仿宋"/>
                <w:color w:val="000000"/>
                <w:sz w:val="24"/>
              </w:rPr>
            </w:pPr>
            <w:r>
              <w:rPr>
                <w:rFonts w:hint="eastAsia" w:ascii="仿宋" w:hAnsi="仿宋" w:eastAsia="仿宋" w:cs="仿宋"/>
                <w:color w:val="000000"/>
                <w:sz w:val="24"/>
              </w:rPr>
              <w:t xml:space="preserve">GB 15979-2024</w:t>
            </w:r>
            <w:r/>
          </w:p>
        </w:tc>
        <w:tc>
          <w:tcPr>
            <w:tcBorders>
              <w:top w:val="single" w:color="000000" w:sz="2" w:space="0"/>
              <w:left w:val="single" w:color="000000" w:sz="8" w:space="0"/>
              <w:bottom w:val="single" w:color="000000" w:sz="8" w:space="0"/>
              <w:right w:val="single" w:color="000000" w:sz="8" w:space="0"/>
            </w:tcBorders>
            <w:tcW w:w="2654" w:type="dxa"/>
            <w:vAlign w:val="center"/>
            <w:textDirection w:val="lrTb"/>
            <w:noWrap w:val="false"/>
          </w:tcPr>
          <w:p>
            <w:pPr>
              <w:jc w:val="left"/>
              <w:rPr>
                <w:rFonts w:ascii="仿宋" w:hAnsi="仿宋" w:eastAsia="仿宋" w:cs="仿宋"/>
                <w:color w:val="000000"/>
                <w:sz w:val="24"/>
              </w:rPr>
            </w:pPr>
            <w:r>
              <w:rPr>
                <w:rFonts w:hint="eastAsia" w:ascii="仿宋" w:hAnsi="仿宋" w:eastAsia="仿宋" w:cs="仿宋"/>
                <w:color w:val="000000"/>
                <w:sz w:val="24"/>
              </w:rPr>
              <w:t xml:space="preserve">GB 15979-2002</w:t>
            </w:r>
            <w:r/>
          </w:p>
          <w:p>
            <w:pPr>
              <w:jc w:val="left"/>
              <w:rPr>
                <w:rFonts w:ascii="仿宋" w:hAnsi="仿宋" w:eastAsia="仿宋" w:cs="仿宋"/>
                <w:color w:val="000000"/>
                <w:sz w:val="24"/>
              </w:rPr>
            </w:pPr>
            <w:r>
              <w:rPr>
                <w:rFonts w:hint="eastAsia" w:ascii="仿宋" w:hAnsi="仿宋" w:eastAsia="仿宋" w:cs="仿宋"/>
                <w:color w:val="000000"/>
                <w:sz w:val="24"/>
              </w:rPr>
              <w:t xml:space="preserve">GB 15979-2024</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jc w:val="center"/>
              <w:rPr>
                <w:rFonts w:ascii="仿宋" w:hAnsi="仿宋" w:eastAsia="仿宋" w:cs="Calibri"/>
                <w:sz w:val="24"/>
              </w:rPr>
            </w:pPr>
            <w:r>
              <w:rPr>
                <w:rFonts w:hint="eastAsia" w:ascii="仿宋" w:hAnsi="仿宋" w:eastAsia="仿宋" w:cs="宋体"/>
                <w:color w:val="000000"/>
                <w:sz w:val="24"/>
              </w:rPr>
              <w:t xml:space="preserve">7</w:t>
            </w:r>
            <w:r/>
          </w:p>
        </w:tc>
        <w:tc>
          <w:tcPr>
            <w:tcBorders>
              <w:top w:val="single" w:color="000000" w:sz="2" w:space="0"/>
              <w:left w:val="single" w:color="000000" w:sz="8" w:space="0"/>
              <w:bottom w:val="single" w:color="000000" w:sz="8" w:space="0"/>
              <w:right w:val="single" w:color="000000" w:sz="8" w:space="0"/>
            </w:tcBorders>
            <w:tcW w:w="3225" w:type="dxa"/>
            <w:vAlign w:val="center"/>
            <w:textDirection w:val="lrTb"/>
            <w:noWrap w:val="false"/>
          </w:tcPr>
          <w:p>
            <w:pPr>
              <w:jc w:val="left"/>
              <w:rPr>
                <w:rFonts w:ascii="仿宋" w:hAnsi="仿宋" w:eastAsia="仿宋" w:cs="Calibri"/>
                <w:sz w:val="24"/>
              </w:rPr>
            </w:pPr>
            <w:r>
              <w:rPr>
                <w:rFonts w:hint="eastAsia" w:ascii="仿宋" w:hAnsi="仿宋" w:eastAsia="仿宋" w:cs="宋体"/>
                <w:color w:val="000000"/>
                <w:sz w:val="24"/>
              </w:rPr>
              <w:t xml:space="preserve">吸收速度</w:t>
            </w:r>
            <w:r/>
          </w:p>
        </w:tc>
        <w:tc>
          <w:tcPr>
            <w:tcBorders>
              <w:top w:val="single" w:color="000000" w:sz="2" w:space="0"/>
              <w:left w:val="single" w:color="000000" w:sz="8" w:space="0"/>
              <w:bottom w:val="single" w:color="000000" w:sz="8" w:space="0"/>
              <w:right w:val="single" w:color="000000" w:sz="8" w:space="0"/>
            </w:tcBorders>
            <w:tcW w:w="2625" w:type="dxa"/>
            <w:vAlign w:val="center"/>
            <w:textDirection w:val="lrTb"/>
            <w:noWrap w:val="false"/>
          </w:tcPr>
          <w:p>
            <w:pPr>
              <w:jc w:val="left"/>
              <w:rPr>
                <w:rFonts w:ascii="仿宋" w:hAnsi="仿宋" w:eastAsia="仿宋" w:cs="仿宋"/>
                <w:color w:val="000000"/>
                <w:sz w:val="24"/>
              </w:rPr>
            </w:pPr>
            <w:r>
              <w:rPr>
                <w:rFonts w:hint="eastAsia" w:ascii="仿宋" w:hAnsi="仿宋" w:eastAsia="仿宋" w:cs="仿宋"/>
                <w:color w:val="000000"/>
                <w:sz w:val="24"/>
              </w:rPr>
              <w:t xml:space="preserve">GB/T 39391-2020</w:t>
            </w:r>
            <w:r/>
          </w:p>
        </w:tc>
        <w:tc>
          <w:tcPr>
            <w:tcBorders>
              <w:top w:val="single" w:color="000000" w:sz="2" w:space="0"/>
              <w:left w:val="single" w:color="000000" w:sz="8" w:space="0"/>
              <w:bottom w:val="single" w:color="000000" w:sz="8" w:space="0"/>
              <w:right w:val="single" w:color="000000" w:sz="8" w:space="0"/>
            </w:tcBorders>
            <w:tcW w:w="2654" w:type="dxa"/>
            <w:vAlign w:val="center"/>
            <w:textDirection w:val="lrTb"/>
            <w:noWrap w:val="false"/>
          </w:tcPr>
          <w:p>
            <w:pPr>
              <w:jc w:val="left"/>
              <w:rPr>
                <w:rFonts w:ascii="仿宋" w:hAnsi="仿宋" w:eastAsia="仿宋" w:cs="仿宋"/>
                <w:color w:val="000000"/>
                <w:sz w:val="24"/>
              </w:rPr>
            </w:pPr>
            <w:r>
              <w:rPr>
                <w:rFonts w:hint="eastAsia" w:ascii="仿宋" w:hAnsi="仿宋" w:eastAsia="仿宋" w:cs="仿宋"/>
                <w:color w:val="000000"/>
                <w:sz w:val="24"/>
              </w:rPr>
              <w:t xml:space="preserve">GB/T 39391-2020</w:t>
            </w:r>
            <w:r/>
          </w:p>
          <w:p>
            <w:pPr>
              <w:jc w:val="left"/>
              <w:rPr>
                <w:rFonts w:ascii="仿宋" w:hAnsi="仿宋" w:eastAsia="仿宋" w:cs="仿宋"/>
                <w:color w:val="000000"/>
                <w:sz w:val="24"/>
              </w:rPr>
            </w:pPr>
            <w:r>
              <w:rPr>
                <w:rFonts w:hint="eastAsia" w:ascii="仿宋" w:hAnsi="仿宋" w:eastAsia="仿宋" w:cs="仿宋"/>
                <w:color w:val="000000"/>
                <w:sz w:val="24"/>
              </w:rPr>
              <w:t xml:space="preserve">附录A</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jc w:val="center"/>
              <w:rPr>
                <w:rFonts w:ascii="仿宋" w:hAnsi="仿宋" w:eastAsia="仿宋" w:cs="Calibri"/>
                <w:sz w:val="24"/>
              </w:rPr>
            </w:pPr>
            <w:r>
              <w:rPr>
                <w:rFonts w:hint="eastAsia" w:ascii="仿宋" w:hAnsi="仿宋" w:eastAsia="仿宋" w:cs="宋体"/>
                <w:color w:val="000000"/>
                <w:sz w:val="24"/>
              </w:rPr>
              <w:t xml:space="preserve">8</w:t>
            </w:r>
            <w:r/>
          </w:p>
        </w:tc>
        <w:tc>
          <w:tcPr>
            <w:tcBorders>
              <w:top w:val="single" w:color="000000" w:sz="2" w:space="0"/>
              <w:left w:val="single" w:color="000000" w:sz="8" w:space="0"/>
              <w:bottom w:val="single" w:color="000000" w:sz="8" w:space="0"/>
              <w:right w:val="single" w:color="000000" w:sz="8" w:space="0"/>
            </w:tcBorders>
            <w:tcW w:w="3225" w:type="dxa"/>
            <w:vAlign w:val="center"/>
            <w:textDirection w:val="lrTb"/>
            <w:noWrap w:val="false"/>
          </w:tcPr>
          <w:p>
            <w:pPr>
              <w:jc w:val="left"/>
              <w:rPr>
                <w:rFonts w:ascii="仿宋" w:hAnsi="仿宋" w:eastAsia="仿宋" w:cs="Calibri"/>
                <w:sz w:val="24"/>
              </w:rPr>
            </w:pPr>
            <w:r>
              <w:rPr>
                <w:rFonts w:hint="eastAsia" w:ascii="仿宋" w:hAnsi="仿宋" w:eastAsia="仿宋" w:cs="宋体"/>
                <w:color w:val="000000"/>
                <w:sz w:val="24"/>
              </w:rPr>
              <w:t xml:space="preserve">pH</w:t>
            </w:r>
            <w:r/>
          </w:p>
        </w:tc>
        <w:tc>
          <w:tcPr>
            <w:tcBorders>
              <w:top w:val="single" w:color="000000" w:sz="2" w:space="0"/>
              <w:left w:val="single" w:color="000000" w:sz="8" w:space="0"/>
              <w:bottom w:val="single" w:color="000000" w:sz="8" w:space="0"/>
              <w:right w:val="single" w:color="000000" w:sz="8" w:space="0"/>
            </w:tcBorders>
            <w:tcW w:w="2625" w:type="dxa"/>
            <w:vAlign w:val="center"/>
            <w:textDirection w:val="lrTb"/>
            <w:noWrap w:val="false"/>
          </w:tcPr>
          <w:p>
            <w:pPr>
              <w:jc w:val="left"/>
              <w:rPr>
                <w:rFonts w:ascii="仿宋" w:hAnsi="仿宋" w:eastAsia="仿宋" w:cs="仿宋"/>
                <w:color w:val="000000"/>
                <w:sz w:val="24"/>
              </w:rPr>
            </w:pPr>
            <w:r>
              <w:rPr>
                <w:rFonts w:hint="eastAsia" w:ascii="仿宋" w:hAnsi="仿宋" w:eastAsia="仿宋" w:cs="仿宋"/>
                <w:color w:val="000000"/>
                <w:sz w:val="24"/>
              </w:rPr>
              <w:t xml:space="preserve">GB/T 39391-2020</w:t>
            </w:r>
            <w:r/>
          </w:p>
        </w:tc>
        <w:tc>
          <w:tcPr>
            <w:tcBorders>
              <w:top w:val="single" w:color="000000" w:sz="2" w:space="0"/>
              <w:left w:val="single" w:color="000000" w:sz="8" w:space="0"/>
              <w:bottom w:val="single" w:color="000000" w:sz="8" w:space="0"/>
              <w:right w:val="single" w:color="000000" w:sz="8" w:space="0"/>
            </w:tcBorders>
            <w:tcW w:w="2654" w:type="dxa"/>
            <w:vAlign w:val="center"/>
            <w:textDirection w:val="lrTb"/>
            <w:noWrap w:val="false"/>
          </w:tcPr>
          <w:p>
            <w:pPr>
              <w:jc w:val="left"/>
              <w:rPr>
                <w:rFonts w:ascii="仿宋" w:hAnsi="仿宋" w:eastAsia="仿宋" w:cs="仿宋"/>
                <w:color w:val="000000"/>
                <w:sz w:val="24"/>
              </w:rPr>
            </w:pPr>
            <w:r>
              <w:rPr>
                <w:rFonts w:hint="eastAsia" w:ascii="仿宋" w:hAnsi="仿宋" w:eastAsia="仿宋" w:cs="仿宋"/>
                <w:color w:val="000000"/>
                <w:sz w:val="24"/>
              </w:rPr>
              <w:t xml:space="preserve">GB/T 39391-2020</w:t>
            </w:r>
            <w:r/>
          </w:p>
          <w:p>
            <w:pPr>
              <w:jc w:val="left"/>
              <w:rPr>
                <w:rFonts w:ascii="仿宋" w:hAnsi="仿宋" w:eastAsia="仿宋" w:cs="仿宋"/>
                <w:color w:val="000000"/>
                <w:sz w:val="24"/>
              </w:rPr>
            </w:pPr>
            <w:r>
              <w:rPr>
                <w:rFonts w:hint="eastAsia" w:ascii="仿宋" w:hAnsi="仿宋" w:eastAsia="仿宋" w:cs="仿宋"/>
                <w:color w:val="000000"/>
                <w:sz w:val="24"/>
              </w:rPr>
              <w:t xml:space="preserve">附录C</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jc w:val="center"/>
              <w:rPr>
                <w:rFonts w:ascii="仿宋" w:hAnsi="仿宋" w:eastAsia="仿宋" w:cs="Calibri"/>
                <w:sz w:val="24"/>
              </w:rPr>
            </w:pPr>
            <w:r>
              <w:rPr>
                <w:rFonts w:hint="eastAsia" w:ascii="仿宋" w:hAnsi="仿宋" w:eastAsia="仿宋" w:cs="宋体"/>
                <w:color w:val="000000"/>
                <w:sz w:val="24"/>
              </w:rPr>
              <w:t xml:space="preserve">9</w:t>
            </w:r>
            <w:r/>
          </w:p>
        </w:tc>
        <w:tc>
          <w:tcPr>
            <w:tcBorders>
              <w:top w:val="single" w:color="000000" w:sz="2" w:space="0"/>
              <w:left w:val="single" w:color="000000" w:sz="8" w:space="0"/>
              <w:bottom w:val="single" w:color="000000" w:sz="8" w:space="0"/>
              <w:right w:val="single" w:color="000000" w:sz="8" w:space="0"/>
            </w:tcBorders>
            <w:tcW w:w="3225" w:type="dxa"/>
            <w:vAlign w:val="center"/>
            <w:textDirection w:val="lrTb"/>
            <w:noWrap w:val="false"/>
          </w:tcPr>
          <w:p>
            <w:pPr>
              <w:jc w:val="left"/>
              <w:rPr>
                <w:rFonts w:ascii="仿宋" w:hAnsi="仿宋" w:eastAsia="仿宋" w:cs="Calibri"/>
                <w:sz w:val="24"/>
              </w:rPr>
            </w:pPr>
            <w:r>
              <w:rPr>
                <w:rFonts w:hint="eastAsia" w:ascii="仿宋" w:hAnsi="仿宋" w:eastAsia="仿宋" w:cs="宋体"/>
                <w:color w:val="000000"/>
                <w:sz w:val="24"/>
              </w:rPr>
              <w:t xml:space="preserve">可迁移性荧光物质</w:t>
            </w:r>
            <w:r/>
          </w:p>
        </w:tc>
        <w:tc>
          <w:tcPr>
            <w:tcBorders>
              <w:top w:val="single" w:color="000000" w:sz="2" w:space="0"/>
              <w:left w:val="single" w:color="000000" w:sz="8" w:space="0"/>
              <w:bottom w:val="single" w:color="000000" w:sz="8" w:space="0"/>
              <w:right w:val="single" w:color="000000" w:sz="8" w:space="0"/>
            </w:tcBorders>
            <w:tcW w:w="2625" w:type="dxa"/>
            <w:vAlign w:val="center"/>
            <w:textDirection w:val="lrTb"/>
            <w:noWrap w:val="false"/>
          </w:tcPr>
          <w:p>
            <w:pPr>
              <w:jc w:val="left"/>
              <w:rPr>
                <w:rFonts w:ascii="仿宋" w:hAnsi="仿宋" w:eastAsia="仿宋" w:cs="仿宋"/>
                <w:color w:val="000000"/>
                <w:sz w:val="24"/>
              </w:rPr>
            </w:pPr>
            <w:r>
              <w:rPr>
                <w:rFonts w:hint="eastAsia" w:ascii="仿宋" w:hAnsi="仿宋" w:eastAsia="仿宋" w:cs="仿宋"/>
                <w:color w:val="000000"/>
                <w:sz w:val="24"/>
              </w:rPr>
              <w:t xml:space="preserve">GB/T 39391-2020</w:t>
            </w:r>
            <w:r/>
          </w:p>
        </w:tc>
        <w:tc>
          <w:tcPr>
            <w:tcBorders>
              <w:top w:val="single" w:color="000000" w:sz="2" w:space="0"/>
              <w:left w:val="single" w:color="000000" w:sz="8" w:space="0"/>
              <w:bottom w:val="single" w:color="000000" w:sz="8" w:space="0"/>
              <w:right w:val="single" w:color="000000" w:sz="8" w:space="0"/>
            </w:tcBorders>
            <w:tcW w:w="2654" w:type="dxa"/>
            <w:vAlign w:val="center"/>
            <w:textDirection w:val="lrTb"/>
            <w:noWrap w:val="false"/>
          </w:tcPr>
          <w:p>
            <w:pPr>
              <w:jc w:val="left"/>
              <w:rPr>
                <w:rFonts w:ascii="仿宋" w:hAnsi="仿宋" w:eastAsia="仿宋" w:cs="仿宋"/>
                <w:color w:val="000000"/>
                <w:sz w:val="24"/>
              </w:rPr>
            </w:pPr>
            <w:r>
              <w:rPr>
                <w:rFonts w:hint="eastAsia" w:ascii="仿宋" w:hAnsi="仿宋" w:eastAsia="仿宋" w:cs="仿宋"/>
                <w:color w:val="000000"/>
                <w:sz w:val="24"/>
              </w:rPr>
              <w:t xml:space="preserve">GB/T 39391-2020</w:t>
            </w:r>
            <w:r/>
          </w:p>
          <w:p>
            <w:pPr>
              <w:jc w:val="left"/>
              <w:rPr>
                <w:rFonts w:ascii="仿宋" w:hAnsi="仿宋" w:eastAsia="仿宋" w:cs="仿宋"/>
                <w:color w:val="000000"/>
                <w:sz w:val="24"/>
              </w:rPr>
            </w:pPr>
            <w:r>
              <w:rPr>
                <w:rFonts w:hint="eastAsia" w:ascii="仿宋" w:hAnsi="仿宋" w:eastAsia="仿宋" w:cs="仿宋"/>
                <w:color w:val="000000"/>
                <w:sz w:val="24"/>
              </w:rPr>
              <w:t xml:space="preserve">附录D</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jc w:val="center"/>
              <w:rPr>
                <w:rFonts w:ascii="仿宋" w:hAnsi="仿宋" w:eastAsia="仿宋" w:cs="Calibri"/>
                <w:sz w:val="24"/>
              </w:rPr>
            </w:pPr>
            <w:r>
              <w:rPr>
                <w:rFonts w:hint="eastAsia" w:ascii="仿宋" w:hAnsi="仿宋" w:eastAsia="仿宋" w:cs="宋体"/>
                <w:color w:val="000000"/>
                <w:sz w:val="24"/>
              </w:rPr>
              <w:t xml:space="preserve">10</w:t>
            </w:r>
            <w:r/>
          </w:p>
        </w:tc>
        <w:tc>
          <w:tcPr>
            <w:tcBorders>
              <w:top w:val="single" w:color="000000" w:sz="2" w:space="0"/>
              <w:left w:val="single" w:color="000000" w:sz="8" w:space="0"/>
              <w:bottom w:val="single" w:color="000000" w:sz="8" w:space="0"/>
              <w:right w:val="single" w:color="000000" w:sz="8" w:space="0"/>
            </w:tcBorders>
            <w:tcW w:w="3225" w:type="dxa"/>
            <w:vAlign w:val="center"/>
            <w:textDirection w:val="lrTb"/>
            <w:noWrap w:val="false"/>
          </w:tcPr>
          <w:p>
            <w:pPr>
              <w:jc w:val="left"/>
              <w:rPr>
                <w:rFonts w:ascii="仿宋" w:hAnsi="仿宋" w:eastAsia="仿宋" w:cs="Calibri"/>
                <w:sz w:val="24"/>
              </w:rPr>
            </w:pPr>
            <w:r>
              <w:rPr>
                <w:rFonts w:hint="eastAsia" w:ascii="仿宋" w:hAnsi="仿宋" w:eastAsia="仿宋" w:cs="宋体"/>
                <w:color w:val="000000"/>
                <w:sz w:val="24"/>
              </w:rPr>
              <w:t xml:space="preserve">甲醛含量</w:t>
            </w:r>
            <w:r/>
          </w:p>
        </w:tc>
        <w:tc>
          <w:tcPr>
            <w:tcBorders>
              <w:top w:val="single" w:color="000000" w:sz="2" w:space="0"/>
              <w:left w:val="single" w:color="000000" w:sz="8" w:space="0"/>
              <w:bottom w:val="single" w:color="000000" w:sz="8" w:space="0"/>
              <w:right w:val="single" w:color="000000" w:sz="8" w:space="0"/>
            </w:tcBorders>
            <w:tcW w:w="2625" w:type="dxa"/>
            <w:vAlign w:val="center"/>
            <w:textDirection w:val="lrTb"/>
            <w:noWrap w:val="false"/>
          </w:tcPr>
          <w:p>
            <w:pPr>
              <w:jc w:val="left"/>
              <w:rPr>
                <w:rFonts w:ascii="仿宋" w:hAnsi="仿宋" w:eastAsia="仿宋" w:cs="仿宋"/>
                <w:color w:val="000000"/>
                <w:sz w:val="24"/>
              </w:rPr>
            </w:pPr>
            <w:r>
              <w:rPr>
                <w:rFonts w:hint="eastAsia" w:ascii="仿宋" w:hAnsi="仿宋" w:eastAsia="仿宋" w:cs="仿宋"/>
                <w:color w:val="000000"/>
                <w:sz w:val="24"/>
              </w:rPr>
              <w:t xml:space="preserve">GB/T 39391-2020</w:t>
            </w:r>
            <w:r/>
          </w:p>
        </w:tc>
        <w:tc>
          <w:tcPr>
            <w:tcBorders>
              <w:top w:val="single" w:color="000000" w:sz="2" w:space="0"/>
              <w:left w:val="single" w:color="000000" w:sz="8" w:space="0"/>
              <w:bottom w:val="single" w:color="000000" w:sz="8" w:space="0"/>
              <w:right w:val="single" w:color="000000" w:sz="8" w:space="0"/>
            </w:tcBorders>
            <w:tcW w:w="2654" w:type="dxa"/>
            <w:vAlign w:val="center"/>
            <w:textDirection w:val="lrTb"/>
            <w:noWrap w:val="false"/>
          </w:tcPr>
          <w:p>
            <w:pPr>
              <w:jc w:val="left"/>
              <w:rPr>
                <w:rFonts w:ascii="仿宋" w:hAnsi="仿宋" w:eastAsia="仿宋" w:cs="仿宋"/>
                <w:color w:val="000000"/>
                <w:sz w:val="24"/>
              </w:rPr>
            </w:pPr>
            <w:r>
              <w:rPr>
                <w:rFonts w:hint="eastAsia" w:ascii="仿宋" w:hAnsi="仿宋" w:eastAsia="仿宋" w:cs="仿宋"/>
                <w:color w:val="000000"/>
                <w:sz w:val="24"/>
              </w:rPr>
              <w:t xml:space="preserve">GB/T 34448-2017</w:t>
            </w:r>
            <w:r/>
          </w:p>
          <w:p>
            <w:pPr>
              <w:jc w:val="left"/>
              <w:rPr>
                <w:rFonts w:ascii="仿宋" w:hAnsi="仿宋" w:eastAsia="仿宋" w:cs="仿宋"/>
                <w:color w:val="000000"/>
                <w:sz w:val="24"/>
              </w:rPr>
            </w:pPr>
            <w:r>
              <w:rPr>
                <w:rFonts w:hint="eastAsia" w:ascii="仿宋" w:hAnsi="仿宋" w:eastAsia="仿宋" w:cs="仿宋"/>
                <w:color w:val="000000"/>
                <w:sz w:val="24"/>
              </w:rPr>
              <w:t xml:space="preserve">高效液相色谱法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jc w:val="center"/>
              <w:rPr>
                <w:rFonts w:ascii="仿宋" w:hAnsi="仿宋" w:eastAsia="仿宋" w:cs="Calibri"/>
                <w:sz w:val="24"/>
              </w:rPr>
            </w:pPr>
            <w:r>
              <w:rPr>
                <w:rFonts w:hint="eastAsia" w:ascii="仿宋" w:hAnsi="仿宋" w:eastAsia="仿宋" w:cs="宋体"/>
                <w:color w:val="000000"/>
                <w:sz w:val="24"/>
              </w:rPr>
              <w:t xml:space="preserve">11</w:t>
            </w:r>
            <w:r/>
          </w:p>
        </w:tc>
        <w:tc>
          <w:tcPr>
            <w:tcBorders>
              <w:top w:val="single" w:color="000000" w:sz="2" w:space="0"/>
              <w:left w:val="single" w:color="000000" w:sz="8" w:space="0"/>
              <w:bottom w:val="single" w:color="000000" w:sz="8" w:space="0"/>
              <w:right w:val="single" w:color="000000" w:sz="8" w:space="0"/>
            </w:tcBorders>
            <w:tcW w:w="3225" w:type="dxa"/>
            <w:vAlign w:val="center"/>
            <w:textDirection w:val="lrTb"/>
            <w:noWrap w:val="false"/>
          </w:tcPr>
          <w:p>
            <w:pPr>
              <w:jc w:val="left"/>
              <w:rPr>
                <w:rFonts w:ascii="仿宋" w:hAnsi="仿宋" w:eastAsia="仿宋" w:cs="Calibri"/>
                <w:sz w:val="24"/>
              </w:rPr>
            </w:pPr>
            <w:r>
              <w:rPr>
                <w:rFonts w:hint="eastAsia" w:ascii="仿宋" w:hAnsi="仿宋" w:eastAsia="仿宋" w:cs="宋体"/>
                <w:color w:val="000000"/>
                <w:sz w:val="24"/>
              </w:rPr>
              <w:t xml:space="preserve">产品销售包装标识</w:t>
            </w:r>
            <w:r/>
          </w:p>
        </w:tc>
        <w:tc>
          <w:tcPr>
            <w:tcBorders>
              <w:top w:val="single" w:color="000000" w:sz="2" w:space="0"/>
              <w:left w:val="single" w:color="000000" w:sz="8" w:space="0"/>
              <w:bottom w:val="single" w:color="000000" w:sz="8" w:space="0"/>
              <w:right w:val="single" w:color="000000" w:sz="8" w:space="0"/>
            </w:tcBorders>
            <w:tcW w:w="2625" w:type="dxa"/>
            <w:vAlign w:val="center"/>
            <w:textDirection w:val="lrTb"/>
            <w:noWrap w:val="false"/>
          </w:tcPr>
          <w:p>
            <w:pPr>
              <w:jc w:val="left"/>
              <w:rPr>
                <w:rFonts w:ascii="仿宋" w:hAnsi="仿宋" w:eastAsia="仿宋" w:cs="仿宋"/>
                <w:color w:val="000000"/>
                <w:sz w:val="24"/>
              </w:rPr>
            </w:pPr>
            <w:r>
              <w:rPr>
                <w:rFonts w:hint="eastAsia" w:ascii="仿宋" w:hAnsi="仿宋" w:eastAsia="仿宋" w:cs="仿宋"/>
                <w:color w:val="000000"/>
                <w:sz w:val="24"/>
              </w:rPr>
              <w:t xml:space="preserve">GB/T 39391-2020</w:t>
            </w:r>
            <w:r/>
          </w:p>
        </w:tc>
        <w:tc>
          <w:tcPr>
            <w:tcBorders>
              <w:top w:val="single" w:color="000000" w:sz="2" w:space="0"/>
              <w:left w:val="single" w:color="000000" w:sz="8" w:space="0"/>
              <w:bottom w:val="single" w:color="000000" w:sz="8" w:space="0"/>
              <w:right w:val="single" w:color="000000" w:sz="8" w:space="0"/>
            </w:tcBorders>
            <w:tcW w:w="2654" w:type="dxa"/>
            <w:vAlign w:val="center"/>
            <w:textDirection w:val="lrTb"/>
            <w:noWrap w:val="false"/>
          </w:tcPr>
          <w:p>
            <w:pPr>
              <w:jc w:val="left"/>
              <w:rPr>
                <w:rFonts w:ascii="仿宋" w:hAnsi="仿宋" w:eastAsia="仿宋" w:cs="仿宋"/>
                <w:color w:val="000000"/>
                <w:sz w:val="24"/>
              </w:rPr>
            </w:pPr>
            <w:r>
              <w:rPr>
                <w:rFonts w:hint="eastAsia" w:ascii="仿宋" w:hAnsi="仿宋" w:eastAsia="仿宋" w:cs="仿宋"/>
                <w:color w:val="000000"/>
                <w:sz w:val="24"/>
              </w:rPr>
              <w:t xml:space="preserve">GB/T 39391-2020 7.1</w:t>
            </w:r>
            <w:r/>
          </w:p>
        </w:tc>
      </w:tr>
    </w:tbl>
    <w:p>
      <w:pPr>
        <w:spacing w:after="200"/>
        <w:rPr>
          <w:sz w:val="24"/>
        </w:rPr>
      </w:pPr>
      <w:r>
        <w:rPr>
          <w:sz w:val="24"/>
        </w:rPr>
      </w:r>
      <w:r/>
    </w:p>
    <w:tbl>
      <w:tblPr>
        <w:tblStyle w:val="694"/>
        <w:tblW w:w="9174" w:type="dxa"/>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0"/>
        <w:gridCol w:w="3593"/>
        <w:gridCol w:w="2136"/>
        <w:gridCol w:w="2805"/>
      </w:tblGrid>
      <w:tr>
        <w:trPr>
          <w:trHeight w:val="23"/>
          <w:tblHeader/>
        </w:trPr>
        <w:tc>
          <w:tcPr>
            <w:gridSpan w:val="4"/>
            <w:tcBorders>
              <w:top w:val="single" w:color="000000" w:sz="8" w:space="0"/>
              <w:left w:val="single" w:color="000000" w:sz="8" w:space="0"/>
              <w:bottom w:val="single" w:color="000000" w:sz="8" w:space="0"/>
              <w:right w:val="single" w:color="000000" w:sz="8" w:space="0"/>
            </w:tcBorders>
            <w:tcW w:w="3593" w:type="dxa"/>
            <w:vAlign w:val="center"/>
            <w:textDirection w:val="lrTb"/>
            <w:noWrap w:val="false"/>
          </w:tcPr>
          <w:p>
            <w:pPr>
              <w:ind w:left="0" w:right="0" w:firstLine="0"/>
              <w:jc w:val="both"/>
              <w:keepNext/>
              <w:rPr>
                <w:rFonts w:ascii="Calibri" w:hAnsi="Calibri" w:cs="Calibri"/>
                <w:sz w:val="24"/>
              </w:rPr>
            </w:pPr>
            <w:r>
              <w:rPr>
                <w:rFonts w:hint="eastAsia" w:ascii="黑体" w:hAnsi="宋体" w:eastAsia="黑体" w:cs="黑体"/>
                <w:b/>
                <w:color w:val="000000"/>
                <w:sz w:val="24"/>
              </w:rPr>
              <w:t xml:space="preserve">43、湿巾</w:t>
            </w:r>
            <w:r/>
          </w:p>
        </w:tc>
      </w:tr>
      <w:tr>
        <w:trPr>
          <w:trHeight w:val="23"/>
          <w:tblHeader/>
        </w:trPr>
        <w:tc>
          <w:tcPr>
            <w:tcBorders>
              <w:top w:val="single" w:color="000000" w:sz="2" w:space="0"/>
              <w:left w:val="single" w:color="000000" w:sz="8" w:space="0"/>
              <w:bottom w:val="single" w:color="000000" w:sz="8" w:space="0"/>
              <w:right w:val="single" w:color="000000" w:sz="8" w:space="0"/>
            </w:tcBorders>
            <w:tcW w:w="0" w:type="auto"/>
            <w:vAlign w:val="center"/>
            <w:textDirection w:val="lrTb"/>
            <w:noWrap w:val="false"/>
          </w:tcPr>
          <w:p>
            <w:pPr>
              <w:ind w:left="0" w:right="0" w:firstLine="0"/>
              <w:jc w:val="center"/>
              <w:keepNext/>
              <w:rPr>
                <w:rFonts w:ascii="Calibri" w:hAnsi="Calibri" w:cs="Calibri"/>
                <w:sz w:val="24"/>
              </w:rPr>
            </w:pPr>
            <w:r>
              <w:rPr>
                <w:rFonts w:hint="eastAsia" w:ascii="宋体" w:hAnsi="宋体" w:eastAsia="宋体" w:cs="宋体"/>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W w:w="3593" w:type="dxa"/>
            <w:vAlign w:val="center"/>
            <w:textDirection w:val="lrTb"/>
            <w:noWrap w:val="false"/>
          </w:tcPr>
          <w:p>
            <w:pPr>
              <w:ind w:left="0" w:right="0" w:firstLine="0"/>
              <w:jc w:val="center"/>
              <w:keepNext/>
              <w:rPr>
                <w:rFonts w:ascii="Calibri" w:hAnsi="Calibri" w:cs="Calibri"/>
                <w:sz w:val="24"/>
              </w:rPr>
            </w:pPr>
            <w:r>
              <w:rPr>
                <w:rFonts w:hint="eastAsia" w:ascii="宋体" w:hAnsi="宋体" w:eastAsia="宋体" w:cs="宋体"/>
                <w:b/>
                <w:color w:val="000000"/>
                <w:sz w:val="24"/>
              </w:rPr>
              <w:t xml:space="preserve">检验项目</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ind w:left="0" w:right="0" w:firstLine="0"/>
              <w:jc w:val="center"/>
              <w:keepNext/>
              <w:rPr>
                <w:rFonts w:ascii="Calibri" w:hAnsi="Calibri" w:cs="Calibri"/>
                <w:sz w:val="24"/>
              </w:rPr>
            </w:pPr>
            <w:r>
              <w:rPr>
                <w:rFonts w:hint="eastAsia" w:ascii="宋体" w:hAnsi="宋体" w:eastAsia="宋体" w:cs="宋体"/>
                <w:b/>
                <w:color w:val="000000"/>
                <w:sz w:val="24"/>
              </w:rPr>
              <w:t xml:space="preserve">检验依据</w:t>
            </w:r>
            <w:r/>
          </w:p>
        </w:tc>
        <w:tc>
          <w:tcPr>
            <w:tcBorders>
              <w:top w:val="single" w:color="000000" w:sz="8" w:space="0"/>
              <w:left w:val="single" w:color="000000" w:sz="8" w:space="0"/>
              <w:bottom w:val="single" w:color="000000" w:sz="8" w:space="0"/>
              <w:right w:val="single" w:color="000000" w:sz="8" w:space="0"/>
            </w:tcBorders>
            <w:tcW w:w="2805" w:type="dxa"/>
            <w:vAlign w:val="center"/>
            <w:textDirection w:val="lrTb"/>
            <w:noWrap w:val="false"/>
          </w:tcPr>
          <w:p>
            <w:pPr>
              <w:ind w:left="0" w:right="0" w:firstLine="0"/>
              <w:jc w:val="center"/>
              <w:keepNext/>
              <w:rPr>
                <w:rFonts w:ascii="Calibri" w:hAnsi="Calibri" w:cs="Calibri"/>
                <w:sz w:val="24"/>
              </w:rPr>
            </w:pPr>
            <w:r>
              <w:rPr>
                <w:rFonts w:hint="eastAsia" w:ascii="宋体" w:hAnsi="宋体" w:eastAsia="宋体" w:cs="宋体"/>
                <w:b/>
                <w:color w:val="000000"/>
                <w:sz w:val="24"/>
              </w:rPr>
              <w:t xml:space="preserve">检验检测方法</w:t>
            </w:r>
            <w:r/>
          </w:p>
        </w:tc>
      </w:tr>
      <w:tr>
        <w:trPr>
          <w:trHeight w:val="23"/>
        </w:trPr>
        <w:tc>
          <w:tcPr>
            <w:tcBorders>
              <w:top w:val="single" w:color="000000" w:sz="2" w:space="0"/>
              <w:left w:val="single" w:color="000000" w:sz="8" w:space="0"/>
              <w:bottom w:val="single" w:color="000000" w:sz="8" w:space="0"/>
              <w:right w:val="single" w:color="000000" w:sz="8" w:space="0"/>
            </w:tcBorders>
            <w:tcW w:w="0" w:type="auto"/>
            <w:vAlign w:val="center"/>
            <w:textDirection w:val="lrTb"/>
            <w:noWrap w:val="false"/>
          </w:tcPr>
          <w:p>
            <w:pPr>
              <w:ind w:left="0" w:right="0" w:firstLine="0"/>
              <w:jc w:val="center"/>
              <w:keepNext/>
              <w:rPr>
                <w:rFonts w:ascii="仿宋" w:hAnsi="Calibri" w:eastAsia="仿宋" w:cs="Calibri"/>
                <w:sz w:val="24"/>
              </w:rPr>
            </w:pPr>
            <w:r>
              <w:rPr>
                <w:rFonts w:hint="eastAsia" w:ascii="仿宋" w:hAnsi="宋体" w:eastAsia="仿宋" w:cs="宋体"/>
                <w:color w:val="000000"/>
                <w:sz w:val="24"/>
              </w:rPr>
              <w:t xml:space="preserve">1</w:t>
            </w:r>
            <w:r/>
          </w:p>
        </w:tc>
        <w:tc>
          <w:tcPr>
            <w:tcBorders>
              <w:top w:val="single" w:color="000000" w:sz="2" w:space="0"/>
              <w:left w:val="single" w:color="000000" w:sz="8" w:space="0"/>
              <w:bottom w:val="single" w:color="000000" w:sz="8" w:space="0"/>
              <w:right w:val="single" w:color="000000" w:sz="8" w:space="0"/>
            </w:tcBorders>
            <w:tcW w:w="3593" w:type="dxa"/>
            <w:vAlign w:val="center"/>
            <w:textDirection w:val="lrTb"/>
            <w:noWrap w:val="false"/>
          </w:tcPr>
          <w:p>
            <w:pPr>
              <w:ind w:left="0" w:right="0" w:firstLine="0"/>
              <w:jc w:val="center"/>
              <w:keepNext/>
              <w:rPr>
                <w:rFonts w:ascii="仿宋" w:hAnsi="Calibri" w:eastAsia="仿宋" w:cs="Calibri"/>
                <w:sz w:val="24"/>
              </w:rPr>
            </w:pPr>
            <w:r>
              <w:rPr>
                <w:rFonts w:hint="eastAsia" w:ascii="仿宋" w:hAnsi="宋体" w:eastAsia="仿宋" w:cs="宋体"/>
                <w:color w:val="000000"/>
                <w:sz w:val="24"/>
              </w:rPr>
              <w:t xml:space="preserve">细菌菌落总数</w:t>
            </w:r>
            <w:r/>
          </w:p>
        </w:tc>
        <w:tc>
          <w:tcPr>
            <w:tcBorders>
              <w:top w:val="single" w:color="000000" w:sz="2" w:space="0"/>
              <w:left w:val="single" w:color="000000" w:sz="8" w:space="0"/>
              <w:bottom w:val="single" w:color="000000" w:sz="8" w:space="0"/>
              <w:right w:val="single" w:color="000000" w:sz="8" w:space="0"/>
            </w:tcBorders>
            <w:tcW w:w="0" w:type="auto"/>
            <w:vAlign w:val="center"/>
            <w:vMerge w:val="restart"/>
            <w:textDirection w:val="lrTb"/>
            <w:noWrap w:val="false"/>
          </w:tcPr>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GB 15979-2002</w:t>
            </w:r>
            <w:r/>
          </w:p>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GB 15979-2024</w:t>
            </w:r>
            <w:r/>
          </w:p>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GB/T27728-2011</w:t>
            </w:r>
            <w:r/>
          </w:p>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GB/T27728.1-2024</w:t>
            </w:r>
            <w:r/>
          </w:p>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GB/T27728.2-2024</w:t>
            </w:r>
            <w:r/>
          </w:p>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GB/T27728.3-2024</w:t>
            </w:r>
            <w:r/>
          </w:p>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WS575-2017</w:t>
            </w:r>
            <w:r/>
          </w:p>
        </w:tc>
        <w:tc>
          <w:tcPr>
            <w:tcBorders>
              <w:top w:val="single" w:color="000000" w:sz="2" w:space="0"/>
              <w:left w:val="single" w:color="000000" w:sz="8" w:space="0"/>
              <w:bottom w:val="single" w:color="000000" w:sz="8" w:space="0"/>
              <w:right w:val="single" w:color="000000" w:sz="8" w:space="0"/>
            </w:tcBorders>
            <w:tcW w:w="2805" w:type="dxa"/>
            <w:vAlign w:val="center"/>
            <w:textDirection w:val="lrTb"/>
            <w:noWrap w:val="false"/>
          </w:tcPr>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GB 15979-2002</w:t>
            </w:r>
            <w:r/>
          </w:p>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GB 15979-2024</w:t>
            </w:r>
            <w:r/>
          </w:p>
        </w:tc>
      </w:tr>
      <w:tr>
        <w:trPr>
          <w:trHeight w:val="23"/>
        </w:trPr>
        <w:tc>
          <w:tcPr>
            <w:tcBorders>
              <w:top w:val="single" w:color="000000" w:sz="2" w:space="0"/>
              <w:left w:val="single" w:color="000000" w:sz="8" w:space="0"/>
              <w:bottom w:val="single" w:color="000000" w:sz="8" w:space="0"/>
              <w:right w:val="single" w:color="000000" w:sz="8" w:space="0"/>
            </w:tcBorders>
            <w:tcW w:w="0" w:type="auto"/>
            <w:vAlign w:val="center"/>
            <w:textDirection w:val="lrTb"/>
            <w:noWrap w:val="false"/>
          </w:tcPr>
          <w:p>
            <w:pPr>
              <w:ind w:left="0" w:right="0" w:firstLine="0"/>
              <w:jc w:val="center"/>
              <w:keepNext/>
              <w:rPr>
                <w:rFonts w:ascii="仿宋" w:hAnsi="Calibri" w:eastAsia="仿宋" w:cs="Calibri"/>
                <w:sz w:val="24"/>
              </w:rPr>
            </w:pPr>
            <w:r>
              <w:rPr>
                <w:rFonts w:hint="eastAsia" w:ascii="仿宋" w:hAnsi="宋体" w:eastAsia="仿宋" w:cs="宋体"/>
                <w:color w:val="000000"/>
                <w:sz w:val="24"/>
              </w:rPr>
              <w:t xml:space="preserve">2</w:t>
            </w:r>
            <w:r/>
          </w:p>
        </w:tc>
        <w:tc>
          <w:tcPr>
            <w:tcBorders>
              <w:top w:val="single" w:color="000000" w:sz="2" w:space="0"/>
              <w:left w:val="single" w:color="000000" w:sz="8" w:space="0"/>
              <w:bottom w:val="single" w:color="000000" w:sz="8" w:space="0"/>
              <w:right w:val="single" w:color="000000" w:sz="8" w:space="0"/>
            </w:tcBorders>
            <w:tcW w:w="3593" w:type="dxa"/>
            <w:vAlign w:val="center"/>
            <w:textDirection w:val="lrTb"/>
            <w:noWrap w:val="false"/>
          </w:tcPr>
          <w:p>
            <w:pPr>
              <w:ind w:left="0" w:right="0" w:firstLine="0"/>
              <w:jc w:val="center"/>
              <w:keepNext/>
              <w:rPr>
                <w:rFonts w:ascii="仿宋" w:hAnsi="Calibri" w:eastAsia="仿宋" w:cs="Calibri"/>
                <w:sz w:val="24"/>
              </w:rPr>
            </w:pPr>
            <w:r>
              <w:rPr>
                <w:rFonts w:hint="eastAsia" w:ascii="仿宋" w:hAnsi="宋体" w:eastAsia="仿宋" w:cs="宋体"/>
                <w:color w:val="000000"/>
                <w:sz w:val="24"/>
              </w:rPr>
              <w:t xml:space="preserve">大肠菌群</w:t>
            </w:r>
            <w:r/>
          </w:p>
        </w:tc>
        <w:tc>
          <w:tcPr>
            <w:tcBorders>
              <w:top w:val="single" w:color="000000" w:sz="2" w:space="0"/>
              <w:left w:val="single" w:color="000000" w:sz="8" w:space="0"/>
              <w:bottom w:val="single" w:color="000000" w:sz="8" w:space="0"/>
              <w:right w:val="single" w:color="000000" w:sz="8" w:space="0"/>
            </w:tcBorders>
            <w:tcW w:w="0" w:type="auto"/>
            <w:vAlign w:val="center"/>
            <w:vMerge w:val="continue"/>
            <w:textDirection w:val="lrTb"/>
            <w:noWrap w:val="false"/>
          </w:tcPr>
          <w:p>
            <w:pPr>
              <w:ind w:left="0" w:right="0" w:firstLine="0"/>
              <w:jc w:val="left"/>
              <w:keepNext/>
              <w:rPr>
                <w:rFonts w:ascii="仿宋" w:hAnsi="Calibri" w:eastAsia="仿宋" w:cs="Calibri"/>
                <w:sz w:val="24"/>
                <w:szCs w:val="20"/>
              </w:rPr>
            </w:pPr>
            <w:r>
              <w:rPr>
                <w:rFonts w:ascii="仿宋" w:hAnsi="Calibri" w:eastAsia="仿宋" w:cs="Calibri"/>
                <w:sz w:val="24"/>
                <w:szCs w:val="20"/>
              </w:rPr>
            </w:r>
            <w:r/>
          </w:p>
        </w:tc>
        <w:tc>
          <w:tcPr>
            <w:tcBorders>
              <w:top w:val="single" w:color="000000" w:sz="2" w:space="0"/>
              <w:left w:val="single" w:color="000000" w:sz="8" w:space="0"/>
              <w:bottom w:val="single" w:color="000000" w:sz="8" w:space="0"/>
              <w:right w:val="single" w:color="000000" w:sz="8" w:space="0"/>
            </w:tcBorders>
            <w:tcW w:w="2805" w:type="dxa"/>
            <w:vAlign w:val="center"/>
            <w:textDirection w:val="lrTb"/>
            <w:noWrap w:val="false"/>
          </w:tcPr>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GB 15979-2002</w:t>
            </w:r>
            <w:r/>
          </w:p>
          <w:p>
            <w:pPr>
              <w:ind w:left="0" w:right="0" w:firstLine="0"/>
              <w:jc w:val="left"/>
              <w:keepNext/>
              <w:rPr>
                <w:rFonts w:ascii="仿宋" w:hAnsi="Calibri" w:eastAsia="仿宋" w:cs="Calibri"/>
                <w:sz w:val="24"/>
              </w:rPr>
            </w:pPr>
            <w:r>
              <w:rPr>
                <w:rFonts w:hint="eastAsia" w:ascii="仿宋" w:hAnsi="仿宋" w:eastAsia="仿宋" w:cs="仿宋"/>
                <w:color w:val="000000"/>
                <w:sz w:val="24"/>
              </w:rPr>
              <w:t xml:space="preserve">GB 15979-2024</w:t>
            </w:r>
            <w:r/>
          </w:p>
        </w:tc>
      </w:tr>
      <w:tr>
        <w:trPr>
          <w:trHeight w:val="23"/>
        </w:trPr>
        <w:tc>
          <w:tcPr>
            <w:tcBorders>
              <w:top w:val="single" w:color="000000" w:sz="2" w:space="0"/>
              <w:left w:val="single" w:color="000000" w:sz="8" w:space="0"/>
              <w:bottom w:val="single" w:color="000000" w:sz="8" w:space="0"/>
              <w:right w:val="single" w:color="000000" w:sz="8" w:space="0"/>
            </w:tcBorders>
            <w:tcW w:w="0" w:type="auto"/>
            <w:vAlign w:val="center"/>
            <w:textDirection w:val="lrTb"/>
            <w:noWrap w:val="false"/>
          </w:tcPr>
          <w:p>
            <w:pPr>
              <w:ind w:left="0" w:right="0" w:firstLine="0"/>
              <w:jc w:val="center"/>
              <w:keepNext/>
              <w:rPr>
                <w:rFonts w:ascii="仿宋" w:hAnsi="Calibri" w:eastAsia="仿宋" w:cs="Calibri"/>
                <w:sz w:val="24"/>
              </w:rPr>
            </w:pPr>
            <w:r>
              <w:rPr>
                <w:rFonts w:hint="eastAsia" w:ascii="仿宋" w:hAnsi="宋体" w:eastAsia="仿宋" w:cs="宋体"/>
                <w:color w:val="000000"/>
                <w:sz w:val="24"/>
              </w:rPr>
              <w:t xml:space="preserve">3</w:t>
            </w:r>
            <w:r/>
          </w:p>
        </w:tc>
        <w:tc>
          <w:tcPr>
            <w:tcBorders>
              <w:top w:val="single" w:color="000000" w:sz="2" w:space="0"/>
              <w:left w:val="single" w:color="000000" w:sz="8" w:space="0"/>
              <w:bottom w:val="single" w:color="000000" w:sz="8" w:space="0"/>
              <w:right w:val="single" w:color="000000" w:sz="8" w:space="0"/>
            </w:tcBorders>
            <w:tcW w:w="3593" w:type="dxa"/>
            <w:vAlign w:val="center"/>
            <w:textDirection w:val="lrTb"/>
            <w:noWrap w:val="false"/>
          </w:tcPr>
          <w:p>
            <w:pPr>
              <w:ind w:left="0" w:right="0" w:firstLine="0"/>
              <w:jc w:val="center"/>
              <w:keepNext/>
              <w:rPr>
                <w:rFonts w:ascii="仿宋" w:hAnsi="Calibri" w:eastAsia="仿宋" w:cs="Calibri"/>
                <w:sz w:val="24"/>
              </w:rPr>
            </w:pPr>
            <w:r>
              <w:rPr>
                <w:rFonts w:hint="eastAsia" w:ascii="仿宋" w:hAnsi="宋体" w:eastAsia="仿宋" w:cs="宋体"/>
                <w:color w:val="000000"/>
                <w:sz w:val="24"/>
              </w:rPr>
              <w:t xml:space="preserve">绿脓杆菌/铜绿假单胞菌</w:t>
            </w:r>
            <w:r/>
          </w:p>
        </w:tc>
        <w:tc>
          <w:tcPr>
            <w:tcBorders>
              <w:top w:val="single" w:color="000000" w:sz="2" w:space="0"/>
              <w:left w:val="single" w:color="000000" w:sz="8" w:space="0"/>
              <w:bottom w:val="single" w:color="000000" w:sz="8" w:space="0"/>
              <w:right w:val="single" w:color="000000" w:sz="8" w:space="0"/>
            </w:tcBorders>
            <w:tcW w:w="0" w:type="auto"/>
            <w:vAlign w:val="center"/>
            <w:vMerge w:val="continue"/>
            <w:textDirection w:val="lrTb"/>
            <w:noWrap w:val="false"/>
          </w:tcPr>
          <w:p>
            <w:pPr>
              <w:ind w:left="0" w:right="0" w:firstLine="0"/>
              <w:jc w:val="left"/>
              <w:keepNext/>
              <w:rPr>
                <w:rFonts w:ascii="仿宋" w:hAnsi="Calibri" w:eastAsia="仿宋" w:cs="Calibri"/>
                <w:sz w:val="24"/>
                <w:szCs w:val="20"/>
              </w:rPr>
            </w:pPr>
            <w:r>
              <w:rPr>
                <w:rFonts w:ascii="仿宋" w:hAnsi="Calibri" w:eastAsia="仿宋" w:cs="Calibri"/>
                <w:sz w:val="24"/>
                <w:szCs w:val="20"/>
              </w:rPr>
            </w:r>
            <w:r/>
          </w:p>
        </w:tc>
        <w:tc>
          <w:tcPr>
            <w:tcBorders>
              <w:top w:val="single" w:color="000000" w:sz="2" w:space="0"/>
              <w:left w:val="single" w:color="000000" w:sz="8" w:space="0"/>
              <w:bottom w:val="single" w:color="000000" w:sz="8" w:space="0"/>
              <w:right w:val="single" w:color="000000" w:sz="8" w:space="0"/>
            </w:tcBorders>
            <w:tcW w:w="2805" w:type="dxa"/>
            <w:vAlign w:val="center"/>
            <w:textDirection w:val="lrTb"/>
            <w:noWrap w:val="false"/>
          </w:tcPr>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GB 15979-2002</w:t>
            </w:r>
            <w:r/>
          </w:p>
          <w:p>
            <w:pPr>
              <w:ind w:left="0" w:right="0" w:firstLine="0"/>
              <w:jc w:val="left"/>
              <w:keepNext/>
              <w:rPr>
                <w:rFonts w:ascii="仿宋" w:hAnsi="Calibri" w:eastAsia="仿宋" w:cs="Calibri"/>
                <w:sz w:val="24"/>
              </w:rPr>
            </w:pPr>
            <w:r>
              <w:rPr>
                <w:rFonts w:hint="eastAsia" w:ascii="仿宋" w:hAnsi="仿宋" w:eastAsia="仿宋" w:cs="仿宋"/>
                <w:color w:val="000000"/>
                <w:sz w:val="24"/>
              </w:rPr>
              <w:t xml:space="preserve">GB 15979-2024</w:t>
            </w:r>
            <w:r/>
          </w:p>
        </w:tc>
      </w:tr>
      <w:tr>
        <w:trPr>
          <w:trHeight w:val="23"/>
        </w:trPr>
        <w:tc>
          <w:tcPr>
            <w:tcBorders>
              <w:top w:val="single" w:color="000000" w:sz="2" w:space="0"/>
              <w:left w:val="single" w:color="000000" w:sz="8" w:space="0"/>
              <w:bottom w:val="single" w:color="000000" w:sz="8" w:space="0"/>
              <w:right w:val="single" w:color="000000" w:sz="8" w:space="0"/>
            </w:tcBorders>
            <w:tcW w:w="0" w:type="auto"/>
            <w:vAlign w:val="center"/>
            <w:textDirection w:val="lrTb"/>
            <w:noWrap w:val="false"/>
          </w:tcPr>
          <w:p>
            <w:pPr>
              <w:ind w:left="0" w:right="0" w:firstLine="0"/>
              <w:jc w:val="center"/>
              <w:keepNext/>
              <w:rPr>
                <w:rFonts w:ascii="仿宋" w:hAnsi="Calibri" w:eastAsia="仿宋" w:cs="Calibri"/>
                <w:sz w:val="24"/>
              </w:rPr>
            </w:pPr>
            <w:r>
              <w:rPr>
                <w:rFonts w:hint="eastAsia" w:ascii="仿宋" w:hAnsi="宋体" w:eastAsia="仿宋" w:cs="宋体"/>
                <w:color w:val="000000"/>
                <w:sz w:val="24"/>
              </w:rPr>
              <w:t xml:space="preserve">4</w:t>
            </w:r>
            <w:r/>
          </w:p>
        </w:tc>
        <w:tc>
          <w:tcPr>
            <w:tcBorders>
              <w:top w:val="single" w:color="000000" w:sz="2" w:space="0"/>
              <w:left w:val="single" w:color="000000" w:sz="8" w:space="0"/>
              <w:bottom w:val="single" w:color="000000" w:sz="8" w:space="0"/>
              <w:right w:val="single" w:color="000000" w:sz="8" w:space="0"/>
            </w:tcBorders>
            <w:tcW w:w="3593" w:type="dxa"/>
            <w:vAlign w:val="center"/>
            <w:textDirection w:val="lrTb"/>
            <w:noWrap w:val="false"/>
          </w:tcPr>
          <w:p>
            <w:pPr>
              <w:ind w:left="0" w:right="0" w:firstLine="0"/>
              <w:jc w:val="center"/>
              <w:keepNext/>
              <w:rPr>
                <w:rFonts w:ascii="仿宋" w:hAnsi="Calibri" w:eastAsia="仿宋" w:cs="Calibri"/>
                <w:sz w:val="24"/>
              </w:rPr>
            </w:pPr>
            <w:r>
              <w:rPr>
                <w:rFonts w:hint="eastAsia" w:ascii="仿宋" w:hAnsi="宋体" w:eastAsia="仿宋" w:cs="宋体"/>
                <w:color w:val="000000"/>
                <w:sz w:val="24"/>
              </w:rPr>
              <w:t xml:space="preserve">金黄色葡萄球菌</w:t>
            </w:r>
            <w:r/>
          </w:p>
        </w:tc>
        <w:tc>
          <w:tcPr>
            <w:tcBorders>
              <w:top w:val="single" w:color="000000" w:sz="2" w:space="0"/>
              <w:left w:val="single" w:color="000000" w:sz="8" w:space="0"/>
              <w:bottom w:val="single" w:color="000000" w:sz="8" w:space="0"/>
              <w:right w:val="single" w:color="000000" w:sz="8" w:space="0"/>
            </w:tcBorders>
            <w:tcW w:w="0" w:type="auto"/>
            <w:vAlign w:val="center"/>
            <w:vMerge w:val="continue"/>
            <w:textDirection w:val="lrTb"/>
            <w:noWrap w:val="false"/>
          </w:tcPr>
          <w:p>
            <w:pPr>
              <w:ind w:left="0" w:right="0" w:firstLine="0"/>
              <w:jc w:val="left"/>
              <w:keepNext/>
              <w:rPr>
                <w:rFonts w:ascii="仿宋" w:hAnsi="Calibri" w:eastAsia="仿宋" w:cs="Calibri"/>
                <w:sz w:val="24"/>
                <w:szCs w:val="20"/>
              </w:rPr>
            </w:pPr>
            <w:r>
              <w:rPr>
                <w:rFonts w:ascii="仿宋" w:hAnsi="Calibri" w:eastAsia="仿宋" w:cs="Calibri"/>
                <w:sz w:val="24"/>
                <w:szCs w:val="20"/>
              </w:rPr>
            </w:r>
            <w:r/>
          </w:p>
        </w:tc>
        <w:tc>
          <w:tcPr>
            <w:tcBorders>
              <w:top w:val="single" w:color="000000" w:sz="2" w:space="0"/>
              <w:left w:val="single" w:color="000000" w:sz="8" w:space="0"/>
              <w:bottom w:val="single" w:color="000000" w:sz="8" w:space="0"/>
              <w:right w:val="single" w:color="000000" w:sz="8" w:space="0"/>
            </w:tcBorders>
            <w:tcW w:w="2805" w:type="dxa"/>
            <w:vAlign w:val="center"/>
            <w:textDirection w:val="lrTb"/>
            <w:noWrap w:val="false"/>
          </w:tcPr>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GB 15979-2002</w:t>
            </w:r>
            <w:r/>
          </w:p>
          <w:p>
            <w:pPr>
              <w:ind w:left="0" w:right="0" w:firstLine="0"/>
              <w:jc w:val="left"/>
              <w:keepNext/>
              <w:rPr>
                <w:rFonts w:ascii="仿宋" w:hAnsi="Calibri" w:eastAsia="仿宋" w:cs="Calibri"/>
                <w:sz w:val="24"/>
              </w:rPr>
            </w:pPr>
            <w:r>
              <w:rPr>
                <w:rFonts w:hint="eastAsia" w:ascii="仿宋" w:hAnsi="仿宋" w:eastAsia="仿宋" w:cs="仿宋"/>
                <w:color w:val="000000"/>
                <w:sz w:val="24"/>
              </w:rPr>
              <w:t xml:space="preserve">GB 15979-2024</w:t>
            </w:r>
            <w:r/>
          </w:p>
        </w:tc>
      </w:tr>
      <w:tr>
        <w:trPr>
          <w:trHeight w:val="23"/>
        </w:trPr>
        <w:tc>
          <w:tcPr>
            <w:tcBorders>
              <w:top w:val="single" w:color="000000" w:sz="2" w:space="0"/>
              <w:left w:val="single" w:color="000000" w:sz="8" w:space="0"/>
              <w:bottom w:val="single" w:color="000000" w:sz="8" w:space="0"/>
              <w:right w:val="single" w:color="000000" w:sz="8" w:space="0"/>
            </w:tcBorders>
            <w:tcW w:w="0" w:type="auto"/>
            <w:vAlign w:val="center"/>
            <w:textDirection w:val="lrTb"/>
            <w:noWrap w:val="false"/>
          </w:tcPr>
          <w:p>
            <w:pPr>
              <w:ind w:left="0" w:right="0" w:firstLine="0"/>
              <w:jc w:val="center"/>
              <w:keepNext/>
              <w:rPr>
                <w:rFonts w:ascii="仿宋" w:hAnsi="Calibri" w:eastAsia="仿宋" w:cs="Calibri"/>
                <w:sz w:val="24"/>
              </w:rPr>
            </w:pPr>
            <w:r>
              <w:rPr>
                <w:rFonts w:hint="eastAsia" w:ascii="仿宋" w:hAnsi="宋体" w:eastAsia="仿宋" w:cs="宋体"/>
                <w:color w:val="000000"/>
                <w:sz w:val="24"/>
              </w:rPr>
              <w:t xml:space="preserve">5</w:t>
            </w:r>
            <w:r/>
          </w:p>
        </w:tc>
        <w:tc>
          <w:tcPr>
            <w:tcBorders>
              <w:top w:val="single" w:color="000000" w:sz="2" w:space="0"/>
              <w:left w:val="single" w:color="000000" w:sz="8" w:space="0"/>
              <w:bottom w:val="single" w:color="000000" w:sz="8" w:space="0"/>
              <w:right w:val="single" w:color="000000" w:sz="8" w:space="0"/>
            </w:tcBorders>
            <w:tcW w:w="3593" w:type="dxa"/>
            <w:vAlign w:val="center"/>
            <w:textDirection w:val="lrTb"/>
            <w:noWrap w:val="false"/>
          </w:tcPr>
          <w:p>
            <w:pPr>
              <w:ind w:left="0" w:right="0" w:firstLine="0"/>
              <w:jc w:val="center"/>
              <w:keepNext/>
              <w:rPr>
                <w:rFonts w:ascii="仿宋" w:hAnsi="Calibri" w:eastAsia="仿宋" w:cs="Calibri"/>
                <w:sz w:val="24"/>
              </w:rPr>
            </w:pPr>
            <w:r>
              <w:rPr>
                <w:rFonts w:hint="eastAsia" w:ascii="仿宋" w:hAnsi="宋体" w:eastAsia="仿宋" w:cs="宋体"/>
                <w:color w:val="000000"/>
                <w:sz w:val="24"/>
              </w:rPr>
              <w:t xml:space="preserve">溶血性链球菌</w:t>
            </w:r>
            <w:r/>
          </w:p>
        </w:tc>
        <w:tc>
          <w:tcPr>
            <w:tcBorders>
              <w:top w:val="single" w:color="000000" w:sz="2" w:space="0"/>
              <w:left w:val="single" w:color="000000" w:sz="8" w:space="0"/>
              <w:bottom w:val="single" w:color="000000" w:sz="8" w:space="0"/>
              <w:right w:val="single" w:color="000000" w:sz="8" w:space="0"/>
            </w:tcBorders>
            <w:tcW w:w="0" w:type="auto"/>
            <w:vAlign w:val="center"/>
            <w:vMerge w:val="continue"/>
            <w:textDirection w:val="lrTb"/>
            <w:noWrap w:val="false"/>
          </w:tcPr>
          <w:p>
            <w:pPr>
              <w:ind w:left="0" w:right="0" w:firstLine="0"/>
              <w:jc w:val="left"/>
              <w:keepNext/>
              <w:rPr>
                <w:rFonts w:ascii="仿宋" w:hAnsi="Calibri" w:eastAsia="仿宋" w:cs="Calibri"/>
                <w:sz w:val="24"/>
                <w:szCs w:val="20"/>
              </w:rPr>
            </w:pPr>
            <w:r>
              <w:rPr>
                <w:rFonts w:ascii="仿宋" w:hAnsi="Calibri" w:eastAsia="仿宋" w:cs="Calibri"/>
                <w:sz w:val="24"/>
                <w:szCs w:val="20"/>
              </w:rPr>
            </w:r>
            <w:r/>
          </w:p>
        </w:tc>
        <w:tc>
          <w:tcPr>
            <w:tcBorders>
              <w:top w:val="single" w:color="000000" w:sz="2" w:space="0"/>
              <w:left w:val="single" w:color="000000" w:sz="8" w:space="0"/>
              <w:bottom w:val="single" w:color="000000" w:sz="8" w:space="0"/>
              <w:right w:val="single" w:color="000000" w:sz="8" w:space="0"/>
            </w:tcBorders>
            <w:tcW w:w="2805" w:type="dxa"/>
            <w:vAlign w:val="center"/>
            <w:textDirection w:val="lrTb"/>
            <w:noWrap w:val="false"/>
          </w:tcPr>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GB 15979-2002</w:t>
            </w:r>
            <w:r/>
          </w:p>
          <w:p>
            <w:pPr>
              <w:ind w:left="0" w:right="0" w:firstLine="0"/>
              <w:jc w:val="left"/>
              <w:keepNext/>
              <w:rPr>
                <w:rFonts w:ascii="仿宋" w:hAnsi="Calibri" w:eastAsia="仿宋" w:cs="Calibri"/>
                <w:sz w:val="24"/>
              </w:rPr>
            </w:pPr>
            <w:r>
              <w:rPr>
                <w:rFonts w:hint="eastAsia" w:ascii="仿宋" w:hAnsi="仿宋" w:eastAsia="仿宋" w:cs="仿宋"/>
                <w:color w:val="000000"/>
                <w:sz w:val="24"/>
              </w:rPr>
              <w:t xml:space="preserve">GB 15979-2024</w:t>
            </w:r>
            <w:r/>
          </w:p>
        </w:tc>
      </w:tr>
      <w:tr>
        <w:trPr>
          <w:trHeight w:val="23"/>
        </w:trPr>
        <w:tc>
          <w:tcPr>
            <w:tcBorders>
              <w:top w:val="single" w:color="000000" w:sz="2" w:space="0"/>
              <w:left w:val="single" w:color="000000" w:sz="8" w:space="0"/>
              <w:bottom w:val="single" w:color="000000" w:sz="8" w:space="0"/>
              <w:right w:val="single" w:color="000000" w:sz="8" w:space="0"/>
            </w:tcBorders>
            <w:tcW w:w="0" w:type="auto"/>
            <w:vAlign w:val="center"/>
            <w:textDirection w:val="lrTb"/>
            <w:noWrap w:val="false"/>
          </w:tcPr>
          <w:p>
            <w:pPr>
              <w:ind w:left="0" w:right="0" w:firstLine="0"/>
              <w:jc w:val="center"/>
              <w:keepNext/>
              <w:rPr>
                <w:rFonts w:ascii="仿宋" w:hAnsi="Calibri" w:eastAsia="仿宋" w:cs="Calibri"/>
                <w:sz w:val="24"/>
              </w:rPr>
            </w:pPr>
            <w:r>
              <w:rPr>
                <w:rFonts w:hint="eastAsia" w:ascii="仿宋" w:hAnsi="宋体" w:eastAsia="仿宋" w:cs="宋体"/>
                <w:color w:val="000000"/>
                <w:sz w:val="24"/>
              </w:rPr>
              <w:t xml:space="preserve">6</w:t>
            </w:r>
            <w:r/>
          </w:p>
        </w:tc>
        <w:tc>
          <w:tcPr>
            <w:tcBorders>
              <w:top w:val="single" w:color="000000" w:sz="2" w:space="0"/>
              <w:left w:val="single" w:color="000000" w:sz="8" w:space="0"/>
              <w:bottom w:val="single" w:color="000000" w:sz="8" w:space="0"/>
              <w:right w:val="single" w:color="000000" w:sz="8" w:space="0"/>
            </w:tcBorders>
            <w:tcW w:w="3593" w:type="dxa"/>
            <w:vAlign w:val="center"/>
            <w:textDirection w:val="lrTb"/>
            <w:noWrap w:val="false"/>
          </w:tcPr>
          <w:p>
            <w:pPr>
              <w:ind w:left="0" w:right="0" w:firstLine="0"/>
              <w:jc w:val="center"/>
              <w:keepNext/>
              <w:rPr>
                <w:rFonts w:ascii="仿宋" w:hAnsi="Calibri" w:eastAsia="仿宋" w:cs="Calibri"/>
                <w:sz w:val="24"/>
              </w:rPr>
            </w:pPr>
            <w:r>
              <w:rPr>
                <w:rFonts w:hint="eastAsia" w:ascii="仿宋" w:hAnsi="宋体" w:eastAsia="仿宋" w:cs="宋体"/>
                <w:color w:val="000000"/>
                <w:sz w:val="24"/>
              </w:rPr>
              <w:t xml:space="preserve">真菌菌落总数</w:t>
            </w:r>
            <w:r/>
          </w:p>
        </w:tc>
        <w:tc>
          <w:tcPr>
            <w:tcBorders>
              <w:top w:val="single" w:color="000000" w:sz="2" w:space="0"/>
              <w:left w:val="single" w:color="000000" w:sz="8" w:space="0"/>
              <w:bottom w:val="single" w:color="000000" w:sz="8" w:space="0"/>
              <w:right w:val="single" w:color="000000" w:sz="8" w:space="0"/>
            </w:tcBorders>
            <w:tcW w:w="0" w:type="auto"/>
            <w:vAlign w:val="center"/>
            <w:vMerge w:val="continue"/>
            <w:textDirection w:val="lrTb"/>
            <w:noWrap w:val="false"/>
          </w:tcPr>
          <w:p>
            <w:pPr>
              <w:ind w:left="0" w:right="0" w:firstLine="0"/>
              <w:jc w:val="left"/>
              <w:keepNext/>
              <w:rPr>
                <w:rFonts w:ascii="仿宋" w:hAnsi="Calibri" w:eastAsia="仿宋" w:cs="Calibri"/>
                <w:sz w:val="24"/>
                <w:szCs w:val="20"/>
              </w:rPr>
            </w:pPr>
            <w:r>
              <w:rPr>
                <w:rFonts w:ascii="仿宋" w:hAnsi="Calibri" w:eastAsia="仿宋" w:cs="Calibri"/>
                <w:sz w:val="24"/>
                <w:szCs w:val="20"/>
              </w:rPr>
            </w:r>
            <w:r/>
          </w:p>
        </w:tc>
        <w:tc>
          <w:tcPr>
            <w:tcBorders>
              <w:top w:val="single" w:color="000000" w:sz="2" w:space="0"/>
              <w:left w:val="single" w:color="000000" w:sz="8" w:space="0"/>
              <w:bottom w:val="single" w:color="000000" w:sz="8" w:space="0"/>
              <w:right w:val="single" w:color="000000" w:sz="8" w:space="0"/>
            </w:tcBorders>
            <w:tcW w:w="2805" w:type="dxa"/>
            <w:vAlign w:val="center"/>
            <w:textDirection w:val="lrTb"/>
            <w:noWrap w:val="false"/>
          </w:tcPr>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GB 15979-2002</w:t>
            </w:r>
            <w:r/>
          </w:p>
          <w:p>
            <w:pPr>
              <w:ind w:left="0" w:right="0" w:firstLine="0"/>
              <w:jc w:val="left"/>
              <w:keepNext/>
              <w:rPr>
                <w:rFonts w:ascii="仿宋" w:hAnsi="Calibri" w:eastAsia="仿宋" w:cs="Calibri"/>
                <w:sz w:val="24"/>
              </w:rPr>
            </w:pPr>
            <w:r>
              <w:rPr>
                <w:rFonts w:hint="eastAsia" w:ascii="仿宋" w:hAnsi="仿宋" w:eastAsia="仿宋" w:cs="仿宋"/>
                <w:color w:val="000000"/>
                <w:sz w:val="24"/>
              </w:rPr>
              <w:t xml:space="preserve">GB 15979-2024</w:t>
            </w:r>
            <w:r/>
          </w:p>
        </w:tc>
      </w:tr>
      <w:tr>
        <w:trPr>
          <w:trHeight w:val="23"/>
        </w:trPr>
        <w:tc>
          <w:tcPr>
            <w:tcBorders>
              <w:top w:val="single" w:color="000000" w:sz="2" w:space="0"/>
              <w:left w:val="single" w:color="000000" w:sz="8" w:space="0"/>
              <w:bottom w:val="single" w:color="000000" w:sz="8" w:space="0"/>
              <w:right w:val="single" w:color="000000" w:sz="8" w:space="0"/>
            </w:tcBorders>
            <w:tcW w:w="0" w:type="auto"/>
            <w:vAlign w:val="center"/>
            <w:textDirection w:val="lrTb"/>
            <w:noWrap w:val="false"/>
          </w:tcPr>
          <w:p>
            <w:pPr>
              <w:ind w:left="0" w:right="0" w:firstLine="0"/>
              <w:jc w:val="center"/>
              <w:keepNext/>
              <w:rPr>
                <w:rFonts w:ascii="仿宋" w:hAnsi="Calibri" w:eastAsia="仿宋" w:cs="Calibri"/>
                <w:sz w:val="24"/>
              </w:rPr>
            </w:pPr>
            <w:r>
              <w:rPr>
                <w:rFonts w:hint="eastAsia" w:ascii="仿宋" w:hAnsi="宋体" w:eastAsia="仿宋" w:cs="宋体"/>
                <w:color w:val="000000"/>
                <w:sz w:val="24"/>
              </w:rPr>
              <w:t xml:space="preserve">7</w:t>
            </w:r>
            <w:r/>
          </w:p>
        </w:tc>
        <w:tc>
          <w:tcPr>
            <w:tcBorders>
              <w:top w:val="single" w:color="000000" w:sz="2" w:space="0"/>
              <w:left w:val="single" w:color="000000" w:sz="8" w:space="0"/>
              <w:bottom w:val="single" w:color="000000" w:sz="8" w:space="0"/>
              <w:right w:val="single" w:color="000000" w:sz="8" w:space="0"/>
            </w:tcBorders>
            <w:tcW w:w="3593" w:type="dxa"/>
            <w:vAlign w:val="center"/>
            <w:textDirection w:val="lrTb"/>
            <w:noWrap w:val="false"/>
          </w:tcPr>
          <w:p>
            <w:pPr>
              <w:ind w:left="0" w:right="0" w:firstLine="0"/>
              <w:jc w:val="center"/>
              <w:keepNext/>
              <w:rPr>
                <w:rFonts w:ascii="仿宋" w:hAnsi="Calibri" w:eastAsia="仿宋" w:cs="Calibri"/>
                <w:sz w:val="24"/>
              </w:rPr>
            </w:pPr>
            <w:r>
              <w:rPr>
                <w:rFonts w:hint="eastAsia" w:ascii="仿宋" w:hAnsi="宋体" w:eastAsia="仿宋" w:cs="宋体"/>
                <w:color w:val="000000"/>
                <w:sz w:val="24"/>
              </w:rPr>
              <w:t xml:space="preserve">pH/pH值</w:t>
            </w:r>
            <w:r/>
          </w:p>
        </w:tc>
        <w:tc>
          <w:tcPr>
            <w:tcBorders>
              <w:top w:val="single" w:color="000000" w:sz="2" w:space="0"/>
              <w:left w:val="single" w:color="000000" w:sz="8" w:space="0"/>
              <w:bottom w:val="single" w:color="000000" w:sz="8" w:space="0"/>
              <w:right w:val="single" w:color="000000" w:sz="8" w:space="0"/>
            </w:tcBorders>
            <w:tcW w:w="0" w:type="auto"/>
            <w:vAlign w:val="center"/>
            <w:vMerge w:val="continue"/>
            <w:textDirection w:val="lrTb"/>
            <w:noWrap w:val="false"/>
          </w:tcPr>
          <w:p>
            <w:pPr>
              <w:ind w:left="0" w:right="0" w:firstLine="0"/>
              <w:jc w:val="left"/>
              <w:keepNext/>
              <w:rPr>
                <w:rFonts w:ascii="仿宋" w:hAnsi="Calibri" w:eastAsia="仿宋" w:cs="Calibri"/>
                <w:sz w:val="24"/>
                <w:szCs w:val="20"/>
              </w:rPr>
            </w:pPr>
            <w:r>
              <w:rPr>
                <w:rFonts w:ascii="仿宋" w:hAnsi="Calibri" w:eastAsia="仿宋" w:cs="Calibri"/>
                <w:sz w:val="24"/>
                <w:szCs w:val="20"/>
              </w:rPr>
            </w:r>
            <w:r/>
          </w:p>
        </w:tc>
        <w:tc>
          <w:tcPr>
            <w:tcBorders>
              <w:top w:val="single" w:color="000000" w:sz="2" w:space="0"/>
              <w:left w:val="single" w:color="000000" w:sz="8" w:space="0"/>
              <w:bottom w:val="single" w:color="000000" w:sz="8" w:space="0"/>
              <w:right w:val="single" w:color="000000" w:sz="8" w:space="0"/>
            </w:tcBorders>
            <w:tcW w:w="2805" w:type="dxa"/>
            <w:vAlign w:val="center"/>
            <w:textDirection w:val="lrTb"/>
            <w:noWrap w:val="false"/>
          </w:tcPr>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GB/T1545-2008pH计法</w:t>
            </w:r>
            <w:r/>
          </w:p>
          <w:p>
            <w:pPr>
              <w:ind w:left="0" w:right="0" w:firstLine="0"/>
              <w:jc w:val="left"/>
              <w:keepNext/>
              <w:rPr>
                <w:rFonts w:ascii="仿宋" w:hAnsi="宋体" w:eastAsia="仿宋" w:cs="宋体"/>
                <w:color w:val="000000"/>
                <w:sz w:val="24"/>
              </w:rPr>
            </w:pPr>
            <w:r>
              <w:rPr>
                <w:rFonts w:hint="eastAsia" w:ascii="仿宋" w:hAnsi="仿宋" w:eastAsia="仿宋" w:cs="仿宋"/>
                <w:color w:val="000000"/>
                <w:sz w:val="24"/>
              </w:rPr>
              <w:t xml:space="preserve">WS 575-2017 6.4</w:t>
            </w:r>
            <w:r/>
          </w:p>
        </w:tc>
      </w:tr>
      <w:tr>
        <w:trPr>
          <w:trHeight w:val="23"/>
        </w:trPr>
        <w:tc>
          <w:tcPr>
            <w:tcBorders>
              <w:top w:val="single" w:color="000000" w:sz="2" w:space="0"/>
              <w:left w:val="single" w:color="000000" w:sz="8" w:space="0"/>
              <w:bottom w:val="single" w:color="000000" w:sz="8" w:space="0"/>
              <w:right w:val="single" w:color="000000" w:sz="8" w:space="0"/>
            </w:tcBorders>
            <w:tcW w:w="0" w:type="auto"/>
            <w:vAlign w:val="center"/>
            <w:textDirection w:val="lrTb"/>
            <w:noWrap w:val="false"/>
          </w:tcPr>
          <w:p>
            <w:pPr>
              <w:ind w:left="0" w:right="0" w:firstLine="0"/>
              <w:jc w:val="center"/>
              <w:keepNext/>
              <w:rPr>
                <w:rFonts w:ascii="仿宋" w:hAnsi="Calibri" w:eastAsia="仿宋" w:cs="Calibri"/>
                <w:sz w:val="24"/>
              </w:rPr>
            </w:pPr>
            <w:r>
              <w:rPr>
                <w:rFonts w:hint="eastAsia" w:ascii="仿宋" w:hAnsi="宋体" w:eastAsia="仿宋" w:cs="宋体"/>
                <w:color w:val="000000"/>
                <w:sz w:val="24"/>
              </w:rPr>
              <w:t xml:space="preserve">8</w:t>
            </w:r>
            <w:r/>
          </w:p>
        </w:tc>
        <w:tc>
          <w:tcPr>
            <w:tcBorders>
              <w:top w:val="single" w:color="000000" w:sz="2" w:space="0"/>
              <w:left w:val="single" w:color="000000" w:sz="8" w:space="0"/>
              <w:bottom w:val="single" w:color="000000" w:sz="8" w:space="0"/>
              <w:right w:val="single" w:color="000000" w:sz="8" w:space="0"/>
            </w:tcBorders>
            <w:tcW w:w="3593" w:type="dxa"/>
            <w:vAlign w:val="center"/>
            <w:textDirection w:val="lrTb"/>
            <w:noWrap w:val="false"/>
          </w:tcPr>
          <w:p>
            <w:pPr>
              <w:ind w:left="0" w:right="0" w:firstLine="0"/>
              <w:jc w:val="center"/>
              <w:keepNext/>
              <w:rPr>
                <w:rFonts w:ascii="仿宋" w:hAnsi="Calibri" w:eastAsia="仿宋" w:cs="Calibri"/>
                <w:sz w:val="24"/>
              </w:rPr>
            </w:pPr>
            <w:r>
              <w:rPr>
                <w:rFonts w:hint="eastAsia" w:ascii="仿宋" w:hAnsi="宋体" w:eastAsia="仿宋" w:cs="宋体"/>
                <w:color w:val="000000"/>
                <w:sz w:val="24"/>
              </w:rPr>
              <w:t xml:space="preserve">含液量</w:t>
            </w:r>
            <w:r/>
          </w:p>
        </w:tc>
        <w:tc>
          <w:tcPr>
            <w:tcBorders>
              <w:top w:val="single" w:color="000000" w:sz="2" w:space="0"/>
              <w:left w:val="single" w:color="000000" w:sz="8" w:space="0"/>
              <w:bottom w:val="single" w:color="000000" w:sz="8" w:space="0"/>
              <w:right w:val="single" w:color="000000" w:sz="8" w:space="0"/>
            </w:tcBorders>
            <w:tcW w:w="0" w:type="auto"/>
            <w:vAlign w:val="center"/>
            <w:vMerge w:val="continue"/>
            <w:textDirection w:val="lrTb"/>
            <w:noWrap w:val="false"/>
          </w:tcPr>
          <w:p>
            <w:pPr>
              <w:ind w:left="0" w:right="0" w:firstLine="0"/>
              <w:jc w:val="left"/>
              <w:keepNext/>
              <w:rPr>
                <w:rFonts w:ascii="仿宋" w:hAnsi="Calibri" w:eastAsia="仿宋" w:cs="Calibri"/>
                <w:sz w:val="24"/>
                <w:szCs w:val="20"/>
              </w:rPr>
            </w:pPr>
            <w:r>
              <w:rPr>
                <w:rFonts w:ascii="仿宋" w:hAnsi="Calibri" w:eastAsia="仿宋" w:cs="Calibri"/>
                <w:sz w:val="24"/>
                <w:szCs w:val="20"/>
              </w:rPr>
            </w:r>
            <w:r/>
          </w:p>
        </w:tc>
        <w:tc>
          <w:tcPr>
            <w:tcBorders>
              <w:top w:val="single" w:color="000000" w:sz="2" w:space="0"/>
              <w:left w:val="single" w:color="000000" w:sz="8" w:space="0"/>
              <w:bottom w:val="single" w:color="000000" w:sz="8" w:space="0"/>
              <w:right w:val="single" w:color="000000" w:sz="8" w:space="0"/>
            </w:tcBorders>
            <w:tcW w:w="2805" w:type="dxa"/>
            <w:vAlign w:val="center"/>
            <w:textDirection w:val="lrTb"/>
            <w:noWrap w:val="false"/>
          </w:tcPr>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GB/T27728-2011 6.3</w:t>
            </w:r>
            <w:r/>
          </w:p>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GB/T27728.1-2024 6.9</w:t>
            </w:r>
            <w:r/>
          </w:p>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GB/T27728.2-2024 5.3</w:t>
            </w:r>
            <w:r/>
          </w:p>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GB/T27728.3-2024 6.3</w:t>
            </w:r>
            <w:r/>
          </w:p>
          <w:p>
            <w:pPr>
              <w:ind w:left="0" w:right="0" w:firstLine="0"/>
              <w:jc w:val="left"/>
              <w:keepNext/>
              <w:rPr>
                <w:rFonts w:ascii="仿宋" w:hAnsi="宋体" w:eastAsia="仿宋" w:cs="宋体"/>
                <w:color w:val="000000"/>
                <w:sz w:val="24"/>
              </w:rPr>
            </w:pPr>
            <w:r>
              <w:rPr>
                <w:rFonts w:hint="eastAsia" w:ascii="仿宋" w:hAnsi="仿宋" w:eastAsia="仿宋" w:cs="仿宋"/>
                <w:color w:val="000000"/>
                <w:sz w:val="24"/>
              </w:rPr>
              <w:t xml:space="preserve">WS 575-2017 6.2</w:t>
            </w:r>
            <w:r/>
          </w:p>
        </w:tc>
      </w:tr>
      <w:tr>
        <w:trPr>
          <w:trHeight w:val="23"/>
        </w:trPr>
        <w:tc>
          <w:tcPr>
            <w:tcBorders>
              <w:top w:val="single" w:color="000000" w:sz="2" w:space="0"/>
              <w:left w:val="single" w:color="000000" w:sz="8" w:space="0"/>
              <w:bottom w:val="single" w:color="000000" w:sz="8" w:space="0"/>
              <w:right w:val="single" w:color="000000" w:sz="8" w:space="0"/>
            </w:tcBorders>
            <w:tcW w:w="0" w:type="auto"/>
            <w:vAlign w:val="center"/>
            <w:textDirection w:val="lrTb"/>
            <w:noWrap w:val="false"/>
          </w:tcPr>
          <w:p>
            <w:pPr>
              <w:ind w:left="0" w:right="0" w:firstLine="0"/>
              <w:jc w:val="center"/>
              <w:keepNext/>
              <w:rPr>
                <w:rFonts w:ascii="仿宋" w:hAnsi="Calibri" w:eastAsia="仿宋" w:cs="Calibri"/>
                <w:sz w:val="24"/>
              </w:rPr>
            </w:pPr>
            <w:r>
              <w:rPr>
                <w:rFonts w:hint="eastAsia" w:ascii="仿宋" w:hAnsi="宋体" w:eastAsia="仿宋" w:cs="宋体"/>
                <w:color w:val="000000"/>
                <w:sz w:val="24"/>
              </w:rPr>
              <w:t xml:space="preserve">9</w:t>
            </w:r>
            <w:r/>
          </w:p>
        </w:tc>
        <w:tc>
          <w:tcPr>
            <w:tcBorders>
              <w:top w:val="single" w:color="000000" w:sz="2" w:space="0"/>
              <w:left w:val="single" w:color="000000" w:sz="8" w:space="0"/>
              <w:bottom w:val="single" w:color="000000" w:sz="8" w:space="0"/>
              <w:right w:val="single" w:color="000000" w:sz="8" w:space="0"/>
            </w:tcBorders>
            <w:tcW w:w="3593" w:type="dxa"/>
            <w:vAlign w:val="center"/>
            <w:textDirection w:val="lrTb"/>
            <w:noWrap w:val="false"/>
          </w:tcPr>
          <w:p>
            <w:pPr>
              <w:ind w:left="0" w:right="0" w:firstLine="0"/>
              <w:jc w:val="center"/>
              <w:keepNext/>
              <w:rPr>
                <w:rFonts w:ascii="仿宋" w:hAnsi="Calibri" w:eastAsia="仿宋" w:cs="Calibri"/>
                <w:sz w:val="24"/>
              </w:rPr>
            </w:pPr>
            <w:r>
              <w:rPr>
                <w:rFonts w:hint="eastAsia" w:ascii="仿宋" w:hAnsi="宋体" w:eastAsia="仿宋" w:cs="宋体"/>
                <w:color w:val="000000"/>
                <w:sz w:val="24"/>
              </w:rPr>
              <w:t xml:space="preserve">横向抗张强度</w:t>
            </w:r>
            <w:r/>
          </w:p>
        </w:tc>
        <w:tc>
          <w:tcPr>
            <w:tcBorders>
              <w:top w:val="single" w:color="000000" w:sz="2" w:space="0"/>
              <w:left w:val="single" w:color="000000" w:sz="8" w:space="0"/>
              <w:bottom w:val="single" w:color="000000" w:sz="8" w:space="0"/>
              <w:right w:val="single" w:color="000000" w:sz="8" w:space="0"/>
            </w:tcBorders>
            <w:tcW w:w="0" w:type="auto"/>
            <w:vAlign w:val="center"/>
            <w:vMerge w:val="continue"/>
            <w:textDirection w:val="lrTb"/>
            <w:noWrap w:val="false"/>
          </w:tcPr>
          <w:p>
            <w:pPr>
              <w:ind w:left="0" w:right="0" w:firstLine="0"/>
              <w:jc w:val="left"/>
              <w:keepNext/>
              <w:rPr>
                <w:rFonts w:ascii="仿宋" w:hAnsi="Calibri" w:eastAsia="仿宋" w:cs="Calibri"/>
                <w:sz w:val="24"/>
                <w:szCs w:val="20"/>
              </w:rPr>
            </w:pPr>
            <w:r>
              <w:rPr>
                <w:rFonts w:ascii="仿宋" w:hAnsi="Calibri" w:eastAsia="仿宋" w:cs="Calibri"/>
                <w:sz w:val="24"/>
                <w:szCs w:val="20"/>
              </w:rPr>
            </w:r>
            <w:r/>
          </w:p>
        </w:tc>
        <w:tc>
          <w:tcPr>
            <w:tcBorders>
              <w:top w:val="single" w:color="000000" w:sz="2" w:space="0"/>
              <w:left w:val="single" w:color="000000" w:sz="8" w:space="0"/>
              <w:bottom w:val="single" w:color="000000" w:sz="8" w:space="0"/>
              <w:right w:val="single" w:color="000000" w:sz="8" w:space="0"/>
            </w:tcBorders>
            <w:tcW w:w="2805" w:type="dxa"/>
            <w:vAlign w:val="center"/>
            <w:textDirection w:val="lrTb"/>
            <w:noWrap w:val="false"/>
          </w:tcPr>
          <w:p>
            <w:pPr>
              <w:ind w:left="0" w:right="0" w:firstLine="0"/>
              <w:jc w:val="left"/>
              <w:keepNext/>
              <w:rPr>
                <w:rFonts w:ascii="仿宋" w:hAnsi="宋体" w:eastAsia="仿宋" w:cs="宋体"/>
                <w:color w:val="000000"/>
                <w:sz w:val="24"/>
              </w:rPr>
            </w:pPr>
            <w:r>
              <w:rPr>
                <w:rFonts w:hint="eastAsia" w:ascii="仿宋" w:hAnsi="仿宋" w:eastAsia="仿宋" w:cs="仿宋"/>
                <w:color w:val="000000"/>
                <w:sz w:val="24"/>
              </w:rPr>
              <w:t xml:space="preserve">GB/T 12914-2018</w:t>
            </w:r>
            <w:r/>
          </w:p>
        </w:tc>
      </w:tr>
      <w:tr>
        <w:trPr>
          <w:trHeight w:val="23"/>
        </w:trPr>
        <w:tc>
          <w:tcPr>
            <w:tcBorders>
              <w:top w:val="single" w:color="000000" w:sz="2" w:space="0"/>
              <w:left w:val="single" w:color="000000" w:sz="8" w:space="0"/>
              <w:bottom w:val="single" w:color="000000" w:sz="8" w:space="0"/>
              <w:right w:val="single" w:color="000000" w:sz="8" w:space="0"/>
            </w:tcBorders>
            <w:tcW w:w="0" w:type="auto"/>
            <w:vAlign w:val="center"/>
            <w:textDirection w:val="lrTb"/>
            <w:noWrap w:val="false"/>
          </w:tcPr>
          <w:p>
            <w:pPr>
              <w:ind w:left="0" w:right="0" w:firstLine="0"/>
              <w:jc w:val="center"/>
              <w:keepNext/>
              <w:rPr>
                <w:rFonts w:ascii="仿宋" w:hAnsi="Calibri" w:eastAsia="仿宋" w:cs="Calibri"/>
                <w:sz w:val="24"/>
              </w:rPr>
            </w:pPr>
            <w:r>
              <w:rPr>
                <w:rFonts w:hint="eastAsia" w:ascii="仿宋" w:hAnsi="宋体" w:eastAsia="仿宋" w:cs="宋体"/>
                <w:color w:val="000000"/>
                <w:sz w:val="24"/>
              </w:rPr>
              <w:t xml:space="preserve">10</w:t>
            </w:r>
            <w:r/>
          </w:p>
        </w:tc>
        <w:tc>
          <w:tcPr>
            <w:tcBorders>
              <w:top w:val="single" w:color="000000" w:sz="2" w:space="0"/>
              <w:left w:val="single" w:color="000000" w:sz="8" w:space="0"/>
              <w:bottom w:val="single" w:color="000000" w:sz="8" w:space="0"/>
              <w:right w:val="single" w:color="000000" w:sz="8" w:space="0"/>
            </w:tcBorders>
            <w:tcW w:w="3593" w:type="dxa"/>
            <w:vAlign w:val="center"/>
            <w:textDirection w:val="lrTb"/>
            <w:noWrap w:val="false"/>
          </w:tcPr>
          <w:p>
            <w:pPr>
              <w:ind w:left="0" w:right="0" w:firstLine="0"/>
              <w:jc w:val="center"/>
              <w:keepNext/>
              <w:rPr>
                <w:rFonts w:ascii="仿宋" w:hAnsi="Calibri" w:eastAsia="仿宋" w:cs="Calibri"/>
                <w:sz w:val="24"/>
              </w:rPr>
            </w:pPr>
            <w:r>
              <w:rPr>
                <w:rFonts w:hint="eastAsia" w:ascii="仿宋" w:hAnsi="宋体" w:eastAsia="仿宋" w:cs="宋体"/>
                <w:color w:val="000000"/>
                <w:sz w:val="24"/>
              </w:rPr>
              <w:t xml:space="preserve">包装密封性能/包装密封性</w:t>
            </w:r>
            <w:r/>
          </w:p>
        </w:tc>
        <w:tc>
          <w:tcPr>
            <w:tcBorders>
              <w:top w:val="single" w:color="000000" w:sz="2" w:space="0"/>
              <w:left w:val="single" w:color="000000" w:sz="8" w:space="0"/>
              <w:bottom w:val="single" w:color="000000" w:sz="8" w:space="0"/>
              <w:right w:val="single" w:color="000000" w:sz="8" w:space="0"/>
            </w:tcBorders>
            <w:tcW w:w="0" w:type="auto"/>
            <w:vAlign w:val="center"/>
            <w:vMerge w:val="continue"/>
            <w:textDirection w:val="lrTb"/>
            <w:noWrap w:val="false"/>
          </w:tcPr>
          <w:p>
            <w:pPr>
              <w:ind w:left="0" w:right="0" w:firstLine="0"/>
              <w:jc w:val="left"/>
              <w:keepNext/>
              <w:rPr>
                <w:rFonts w:ascii="仿宋" w:hAnsi="Calibri" w:eastAsia="仿宋" w:cs="Calibri"/>
                <w:sz w:val="24"/>
                <w:szCs w:val="20"/>
              </w:rPr>
            </w:pPr>
            <w:r>
              <w:rPr>
                <w:rFonts w:ascii="仿宋" w:hAnsi="Calibri" w:eastAsia="仿宋" w:cs="Calibri"/>
                <w:sz w:val="24"/>
                <w:szCs w:val="20"/>
              </w:rPr>
            </w:r>
            <w:r/>
          </w:p>
        </w:tc>
        <w:tc>
          <w:tcPr>
            <w:tcBorders>
              <w:top w:val="single" w:color="000000" w:sz="2" w:space="0"/>
              <w:left w:val="single" w:color="000000" w:sz="8" w:space="0"/>
              <w:bottom w:val="single" w:color="000000" w:sz="8" w:space="0"/>
              <w:right w:val="single" w:color="000000" w:sz="8" w:space="0"/>
            </w:tcBorders>
            <w:tcW w:w="2805" w:type="dxa"/>
            <w:vAlign w:val="center"/>
            <w:textDirection w:val="lrTb"/>
            <w:noWrap w:val="false"/>
          </w:tcPr>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GB/T27728-2011附录A</w:t>
            </w:r>
            <w:r/>
          </w:p>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GB/T27728.1-2024附录A</w:t>
            </w:r>
            <w:r/>
          </w:p>
          <w:p>
            <w:pPr>
              <w:ind w:left="0" w:right="0" w:firstLine="0"/>
              <w:jc w:val="left"/>
              <w:keepNext/>
              <w:rPr>
                <w:rFonts w:ascii="仿宋" w:hAnsi="宋体" w:eastAsia="仿宋" w:cs="宋体"/>
                <w:color w:val="000000"/>
                <w:sz w:val="24"/>
              </w:rPr>
            </w:pPr>
            <w:r>
              <w:rPr>
                <w:rFonts w:hint="eastAsia" w:ascii="仿宋" w:hAnsi="仿宋" w:eastAsia="仿宋" w:cs="仿宋"/>
                <w:color w:val="000000"/>
                <w:sz w:val="24"/>
              </w:rPr>
              <w:t xml:space="preserve">WS 575-2017 6.6</w:t>
            </w:r>
            <w:r/>
          </w:p>
        </w:tc>
      </w:tr>
      <w:tr>
        <w:trPr>
          <w:trHeight w:val="23"/>
        </w:trPr>
        <w:tc>
          <w:tcPr>
            <w:tcBorders>
              <w:top w:val="single" w:color="000000" w:sz="2" w:space="0"/>
              <w:left w:val="single" w:color="000000" w:sz="8" w:space="0"/>
              <w:bottom w:val="single" w:color="000000" w:sz="8" w:space="0"/>
              <w:right w:val="single" w:color="000000" w:sz="8" w:space="0"/>
            </w:tcBorders>
            <w:tcW w:w="0" w:type="auto"/>
            <w:vAlign w:val="center"/>
            <w:textDirection w:val="lrTb"/>
            <w:noWrap w:val="false"/>
          </w:tcPr>
          <w:p>
            <w:pPr>
              <w:ind w:left="0" w:right="0" w:firstLine="0"/>
              <w:jc w:val="center"/>
              <w:keepNext/>
              <w:rPr>
                <w:rFonts w:ascii="仿宋" w:hAnsi="Calibri" w:eastAsia="仿宋" w:cs="Calibri"/>
                <w:sz w:val="24"/>
              </w:rPr>
            </w:pPr>
            <w:r>
              <w:rPr>
                <w:rFonts w:hint="eastAsia" w:ascii="仿宋" w:hAnsi="宋体" w:eastAsia="仿宋" w:cs="宋体"/>
                <w:color w:val="000000"/>
                <w:sz w:val="24"/>
              </w:rPr>
              <w:t xml:space="preserve">11</w:t>
            </w:r>
            <w:r/>
          </w:p>
        </w:tc>
        <w:tc>
          <w:tcPr>
            <w:tcBorders>
              <w:top w:val="single" w:color="000000" w:sz="2" w:space="0"/>
              <w:left w:val="single" w:color="000000" w:sz="8" w:space="0"/>
              <w:bottom w:val="single" w:color="000000" w:sz="8" w:space="0"/>
              <w:right w:val="single" w:color="000000" w:sz="8" w:space="0"/>
            </w:tcBorders>
            <w:tcW w:w="3593" w:type="dxa"/>
            <w:vAlign w:val="center"/>
            <w:textDirection w:val="lrTb"/>
            <w:noWrap w:val="false"/>
          </w:tcPr>
          <w:p>
            <w:pPr>
              <w:ind w:left="0" w:right="0" w:firstLine="0"/>
              <w:jc w:val="center"/>
              <w:keepNext/>
              <w:rPr>
                <w:rFonts w:ascii="仿宋" w:hAnsi="Calibri" w:eastAsia="仿宋" w:cs="Calibri"/>
                <w:sz w:val="24"/>
              </w:rPr>
            </w:pPr>
            <w:r>
              <w:rPr>
                <w:rFonts w:hint="eastAsia" w:ascii="仿宋" w:hAnsi="宋体" w:eastAsia="仿宋" w:cs="宋体"/>
                <w:color w:val="000000"/>
                <w:sz w:val="24"/>
              </w:rPr>
              <w:t xml:space="preserve">可迁移性荧光增白剂/可迁移性荧光物质</w:t>
            </w:r>
            <w:r/>
          </w:p>
        </w:tc>
        <w:tc>
          <w:tcPr>
            <w:tcBorders>
              <w:top w:val="single" w:color="000000" w:sz="2" w:space="0"/>
              <w:left w:val="single" w:color="000000" w:sz="8" w:space="0"/>
              <w:bottom w:val="single" w:color="000000" w:sz="8" w:space="0"/>
              <w:right w:val="single" w:color="000000" w:sz="8" w:space="0"/>
            </w:tcBorders>
            <w:tcW w:w="0" w:type="auto"/>
            <w:vAlign w:val="center"/>
            <w:vMerge w:val="continue"/>
            <w:textDirection w:val="lrTb"/>
            <w:noWrap w:val="false"/>
          </w:tcPr>
          <w:p>
            <w:pPr>
              <w:ind w:left="0" w:right="0" w:firstLine="0"/>
              <w:jc w:val="left"/>
              <w:keepNext/>
              <w:rPr>
                <w:rFonts w:ascii="仿宋" w:hAnsi="Calibri" w:eastAsia="仿宋" w:cs="Calibri"/>
                <w:sz w:val="24"/>
                <w:szCs w:val="20"/>
              </w:rPr>
            </w:pPr>
            <w:r>
              <w:rPr>
                <w:rFonts w:ascii="仿宋" w:hAnsi="Calibri" w:eastAsia="仿宋" w:cs="Calibri"/>
                <w:sz w:val="24"/>
                <w:szCs w:val="20"/>
              </w:rPr>
            </w:r>
            <w:r/>
          </w:p>
        </w:tc>
        <w:tc>
          <w:tcPr>
            <w:tcBorders>
              <w:top w:val="single" w:color="000000" w:sz="2" w:space="0"/>
              <w:left w:val="single" w:color="000000" w:sz="8" w:space="0"/>
              <w:bottom w:val="single" w:color="000000" w:sz="8" w:space="0"/>
              <w:right w:val="single" w:color="000000" w:sz="8" w:space="0"/>
            </w:tcBorders>
            <w:tcW w:w="2805" w:type="dxa"/>
            <w:vAlign w:val="center"/>
            <w:textDirection w:val="lrTb"/>
            <w:noWrap w:val="false"/>
          </w:tcPr>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GB/T27728-2011附录D</w:t>
            </w:r>
            <w:r/>
          </w:p>
          <w:p>
            <w:pPr>
              <w:ind w:left="0" w:right="0" w:firstLine="0"/>
              <w:jc w:val="left"/>
              <w:keepNext/>
              <w:rPr>
                <w:rFonts w:ascii="仿宋" w:hAnsi="Calibri" w:eastAsia="仿宋" w:cs="Calibri"/>
                <w:sz w:val="24"/>
              </w:rPr>
            </w:pPr>
            <w:r>
              <w:rPr>
                <w:rFonts w:hint="eastAsia" w:ascii="仿宋" w:hAnsi="仿宋" w:eastAsia="仿宋" w:cs="仿宋"/>
                <w:color w:val="000000"/>
                <w:sz w:val="24"/>
              </w:rPr>
              <w:t xml:space="preserve">GB/T27728.1-2024附录C</w:t>
            </w:r>
            <w:r/>
          </w:p>
        </w:tc>
      </w:tr>
      <w:tr>
        <w:trPr>
          <w:trHeight w:val="23"/>
        </w:trPr>
        <w:tc>
          <w:tcPr>
            <w:tcBorders>
              <w:top w:val="single" w:color="000000" w:sz="2" w:space="0"/>
              <w:left w:val="single" w:color="000000" w:sz="8" w:space="0"/>
              <w:bottom w:val="single" w:color="000000" w:sz="8" w:space="0"/>
              <w:right w:val="single" w:color="000000" w:sz="8" w:space="0"/>
            </w:tcBorders>
            <w:tcW w:w="640" w:type="dxa"/>
            <w:vAlign w:val="center"/>
            <w:textDirection w:val="lrTb"/>
            <w:noWrap w:val="false"/>
          </w:tcPr>
          <w:p>
            <w:pPr>
              <w:ind w:left="0" w:right="0" w:firstLine="0"/>
              <w:jc w:val="center"/>
              <w:keepNext/>
              <w:rPr>
                <w:rFonts w:ascii="仿宋" w:hAnsi="Calibri" w:eastAsia="仿宋" w:cs="Calibri"/>
                <w:sz w:val="24"/>
              </w:rPr>
            </w:pPr>
            <w:r>
              <w:rPr>
                <w:rFonts w:hint="eastAsia" w:ascii="仿宋" w:hAnsi="宋体" w:eastAsia="仿宋" w:cs="宋体"/>
                <w:color w:val="000000"/>
                <w:sz w:val="24"/>
              </w:rPr>
              <w:t xml:space="preserve">12</w:t>
            </w:r>
            <w:r/>
          </w:p>
        </w:tc>
        <w:tc>
          <w:tcPr>
            <w:tcBorders>
              <w:top w:val="single" w:color="000000" w:sz="2" w:space="0"/>
              <w:left w:val="single" w:color="000000" w:sz="8" w:space="0"/>
              <w:bottom w:val="single" w:color="000000" w:sz="8" w:space="0"/>
              <w:right w:val="single" w:color="000000" w:sz="8" w:space="0"/>
            </w:tcBorders>
            <w:tcW w:w="3593" w:type="dxa"/>
            <w:vAlign w:val="center"/>
            <w:textDirection w:val="lrTb"/>
            <w:noWrap w:val="false"/>
          </w:tcPr>
          <w:p>
            <w:pPr>
              <w:ind w:left="0" w:right="0" w:firstLine="0"/>
              <w:jc w:val="center"/>
              <w:keepNext/>
              <w:rPr>
                <w:rFonts w:ascii="仿宋" w:hAnsi="Calibri" w:eastAsia="仿宋" w:cs="Calibri"/>
                <w:sz w:val="24"/>
              </w:rPr>
            </w:pPr>
            <w:r>
              <w:rPr>
                <w:rFonts w:hint="eastAsia" w:ascii="仿宋" w:hAnsi="宋体" w:eastAsia="仿宋" w:cs="宋体"/>
                <w:color w:val="000000"/>
                <w:sz w:val="24"/>
              </w:rPr>
              <w:t xml:space="preserve">金属腐蚀性</w:t>
            </w:r>
            <w:r/>
          </w:p>
        </w:tc>
        <w:tc>
          <w:tcPr>
            <w:tcBorders>
              <w:top w:val="single" w:color="000000" w:sz="2" w:space="0"/>
              <w:left w:val="single" w:color="000000" w:sz="8" w:space="0"/>
              <w:bottom w:val="single" w:color="000000" w:sz="8" w:space="0"/>
              <w:right w:val="single" w:color="000000" w:sz="8" w:space="0"/>
            </w:tcBorders>
            <w:tcW w:w="2136" w:type="dxa"/>
            <w:vAlign w:val="center"/>
            <w:vMerge w:val="continue"/>
            <w:textDirection w:val="lrTb"/>
            <w:noWrap w:val="false"/>
          </w:tcPr>
          <w:p>
            <w:pPr>
              <w:ind w:left="0" w:right="0" w:firstLine="0"/>
              <w:jc w:val="left"/>
              <w:keepNext/>
              <w:rPr>
                <w:rFonts w:ascii="仿宋" w:hAnsi="Calibri" w:eastAsia="仿宋" w:cs="Calibri"/>
                <w:sz w:val="24"/>
                <w:szCs w:val="20"/>
              </w:rPr>
            </w:pPr>
            <w:r>
              <w:rPr>
                <w:rFonts w:ascii="仿宋" w:hAnsi="Calibri" w:eastAsia="仿宋" w:cs="Calibri"/>
                <w:sz w:val="24"/>
                <w:szCs w:val="20"/>
              </w:rPr>
            </w:r>
            <w:r/>
          </w:p>
        </w:tc>
        <w:tc>
          <w:tcPr>
            <w:tcBorders>
              <w:top w:val="single" w:color="000000" w:sz="2" w:space="0"/>
              <w:left w:val="single" w:color="000000" w:sz="8" w:space="0"/>
              <w:bottom w:val="single" w:color="000000" w:sz="8" w:space="0"/>
              <w:right w:val="single" w:color="000000" w:sz="8" w:space="0"/>
            </w:tcBorders>
            <w:tcW w:w="2805" w:type="dxa"/>
            <w:vAlign w:val="center"/>
            <w:textDirection w:val="lrTb"/>
            <w:noWrap w:val="false"/>
          </w:tcPr>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GB/T27728-2011附录C</w:t>
            </w:r>
            <w:r/>
          </w:p>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GB/T27728.1-2024附录E</w:t>
            </w:r>
            <w:r/>
          </w:p>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GB/T27728.3-20246.12</w:t>
            </w:r>
            <w:r/>
          </w:p>
          <w:p>
            <w:pPr>
              <w:ind w:left="0" w:right="0" w:firstLine="0"/>
              <w:jc w:val="left"/>
              <w:keepNext/>
              <w:rPr>
                <w:rFonts w:ascii="仿宋" w:hAnsi="宋体" w:eastAsia="仿宋" w:cs="宋体"/>
                <w:color w:val="000000"/>
                <w:sz w:val="24"/>
              </w:rPr>
            </w:pPr>
            <w:r>
              <w:rPr>
                <w:rFonts w:hint="eastAsia" w:ascii="仿宋" w:hAnsi="仿宋" w:eastAsia="仿宋" w:cs="仿宋"/>
                <w:color w:val="000000"/>
                <w:sz w:val="24"/>
              </w:rPr>
              <w:t xml:space="preserve">WS 575-2017 6.7</w:t>
            </w:r>
            <w:r/>
          </w:p>
        </w:tc>
      </w:tr>
    </w:tbl>
    <w:p>
      <w:pPr>
        <w:spacing w:after="200"/>
        <w:rPr>
          <w:sz w:val="24"/>
        </w:rPr>
      </w:pPr>
      <w:r>
        <w:rPr>
          <w:sz w:val="24"/>
        </w:rPr>
      </w:r>
      <w:r/>
    </w:p>
    <w:tbl>
      <w:tblPr>
        <w:tblStyle w:val="694"/>
        <w:tblW w:w="9174"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9"/>
        <w:gridCol w:w="2361"/>
        <w:gridCol w:w="2236"/>
        <w:gridCol w:w="3978"/>
      </w:tblGrid>
      <w:tr>
        <w:trPr>
          <w:trHeight w:val="0"/>
          <w:tblHeader/>
        </w:trPr>
        <w:tc>
          <w:tcPr>
            <w:gridSpan w:val="4"/>
            <w:tcBorders>
              <w:top w:val="single" w:color="000000" w:sz="8" w:space="0"/>
              <w:left w:val="single" w:color="000000" w:sz="8" w:space="0"/>
              <w:bottom w:val="single" w:color="000000" w:sz="8" w:space="0"/>
              <w:right w:val="single" w:color="000000" w:sz="8" w:space="0"/>
            </w:tcBorders>
            <w:tcW w:w="9174" w:type="dxa"/>
            <w:vAlign w:val="center"/>
            <w:textDirection w:val="lrTb"/>
            <w:noWrap w:val="false"/>
          </w:tcPr>
          <w:p>
            <w:pPr>
              <w:ind w:left="0" w:right="0" w:firstLine="0"/>
              <w:jc w:val="both"/>
              <w:keepNext/>
              <w:rPr>
                <w:rFonts w:ascii="Calibri" w:hAnsi="Calibri" w:cs="Calibri"/>
                <w:sz w:val="24"/>
              </w:rPr>
            </w:pPr>
            <w:r>
              <w:rPr>
                <w:rFonts w:hint="eastAsia" w:ascii="黑体" w:hAnsi="宋体" w:eastAsia="黑体" w:cs="黑体"/>
                <w:b/>
                <w:color w:val="000000"/>
                <w:sz w:val="24"/>
              </w:rPr>
              <w:t xml:space="preserve">44、纸巾纸、卫生纸</w:t>
            </w:r>
            <w:r/>
          </w:p>
        </w:tc>
      </w:tr>
      <w:tr>
        <w:trPr>
          <w:trHeight w:val="0"/>
          <w:tblHeader/>
        </w:trPr>
        <w:tc>
          <w:tcPr>
            <w:gridSpan w:val="4"/>
            <w:tcBorders>
              <w:top w:val="single" w:color="000000" w:sz="8" w:space="0"/>
              <w:left w:val="single" w:color="000000" w:sz="8" w:space="0"/>
              <w:bottom w:val="single" w:color="000000" w:sz="8" w:space="0"/>
              <w:right w:val="single" w:color="000000" w:sz="8" w:space="0"/>
            </w:tcBorders>
            <w:tcW w:w="9174" w:type="dxa"/>
            <w:vAlign w:val="center"/>
            <w:textDirection w:val="lrTb"/>
            <w:noWrap w:val="false"/>
          </w:tcPr>
          <w:p>
            <w:pPr>
              <w:ind w:left="0" w:right="0" w:firstLine="0"/>
              <w:jc w:val="both"/>
              <w:keepNext/>
              <w:rPr>
                <w:rFonts w:ascii="黑体" w:hAnsi="宋体" w:eastAsia="黑体" w:cs="黑体"/>
                <w:b/>
                <w:color w:val="000000"/>
                <w:sz w:val="24"/>
              </w:rPr>
            </w:pPr>
            <w:r>
              <w:rPr>
                <w:rFonts w:hint="eastAsia" w:ascii="黑体" w:hAnsi="宋体" w:eastAsia="黑体" w:cs="黑体"/>
                <w:b/>
                <w:color w:val="000000"/>
                <w:sz w:val="24"/>
              </w:rPr>
              <w:t xml:space="preserve">44.1纸巾纸</w:t>
            </w:r>
            <w:r/>
          </w:p>
        </w:tc>
      </w:tr>
      <w:tr>
        <w:trPr>
          <w:trHeight w:val="0"/>
          <w:tblHeader/>
        </w:trPr>
        <w:tc>
          <w:tcPr>
            <w:tcBorders>
              <w:top w:val="single" w:color="000000" w:sz="2" w:space="0"/>
              <w:left w:val="single" w:color="000000" w:sz="8" w:space="0"/>
              <w:bottom w:val="single" w:color="000000" w:sz="8" w:space="0"/>
              <w:right w:val="single" w:color="000000" w:sz="8" w:space="0"/>
            </w:tcBorders>
            <w:tcW w:w="599" w:type="dxa"/>
            <w:vAlign w:val="center"/>
            <w:textDirection w:val="lrTb"/>
            <w:noWrap w:val="false"/>
          </w:tcPr>
          <w:p>
            <w:pPr>
              <w:ind w:left="0" w:right="0" w:firstLine="0"/>
              <w:jc w:val="center"/>
              <w:keepNext/>
              <w:rPr>
                <w:rFonts w:ascii="Calibri" w:hAnsi="Calibri" w:cs="Calibri"/>
                <w:sz w:val="24"/>
              </w:rPr>
            </w:pPr>
            <w:r>
              <w:rPr>
                <w:rFonts w:hint="eastAsia" w:ascii="宋体" w:hAnsi="宋体" w:eastAsia="宋体" w:cs="宋体"/>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W w:w="2361" w:type="dxa"/>
            <w:vAlign w:val="center"/>
            <w:textDirection w:val="lrTb"/>
            <w:noWrap w:val="false"/>
          </w:tcPr>
          <w:p>
            <w:pPr>
              <w:ind w:left="0" w:right="0" w:firstLine="0"/>
              <w:jc w:val="center"/>
              <w:keepNext/>
              <w:rPr>
                <w:rFonts w:ascii="Calibri" w:hAnsi="Calibri" w:cs="Calibri"/>
                <w:sz w:val="24"/>
              </w:rPr>
            </w:pPr>
            <w:r>
              <w:rPr>
                <w:rFonts w:hint="eastAsia" w:ascii="宋体" w:hAnsi="宋体" w:eastAsia="宋体" w:cs="宋体"/>
                <w:b/>
                <w:color w:val="000000"/>
                <w:sz w:val="24"/>
              </w:rPr>
              <w:t xml:space="preserve">检验项目</w:t>
            </w:r>
            <w:r/>
          </w:p>
        </w:tc>
        <w:tc>
          <w:tcPr>
            <w:tcBorders>
              <w:top w:val="single" w:color="000000" w:sz="8" w:space="0"/>
              <w:left w:val="single" w:color="000000" w:sz="8" w:space="0"/>
              <w:bottom w:val="single" w:color="000000" w:sz="8" w:space="0"/>
              <w:right w:val="single" w:color="000000" w:sz="8" w:space="0"/>
            </w:tcBorders>
            <w:tcW w:w="2236" w:type="dxa"/>
            <w:vAlign w:val="center"/>
            <w:textDirection w:val="lrTb"/>
            <w:noWrap w:val="false"/>
          </w:tcPr>
          <w:p>
            <w:pPr>
              <w:ind w:left="0" w:right="0" w:firstLine="0"/>
              <w:jc w:val="center"/>
              <w:keepNext/>
              <w:rPr>
                <w:rFonts w:ascii="Calibri" w:hAnsi="Calibri" w:cs="Calibri"/>
                <w:sz w:val="24"/>
              </w:rPr>
            </w:pPr>
            <w:r>
              <w:rPr>
                <w:rFonts w:hint="eastAsia" w:ascii="宋体" w:hAnsi="宋体" w:eastAsia="宋体" w:cs="宋体"/>
                <w:b/>
                <w:color w:val="000000"/>
                <w:sz w:val="24"/>
              </w:rPr>
              <w:t xml:space="preserve">检验依据</w:t>
            </w:r>
            <w:r/>
          </w:p>
        </w:tc>
        <w:tc>
          <w:tcPr>
            <w:tcBorders>
              <w:top w:val="single" w:color="000000" w:sz="8" w:space="0"/>
              <w:left w:val="single" w:color="000000" w:sz="8" w:space="0"/>
              <w:bottom w:val="single" w:color="000000" w:sz="8" w:space="0"/>
              <w:right w:val="single" w:color="000000" w:sz="8" w:space="0"/>
            </w:tcBorders>
            <w:tcW w:w="3978" w:type="dxa"/>
            <w:vAlign w:val="center"/>
            <w:textDirection w:val="lrTb"/>
            <w:noWrap w:val="false"/>
          </w:tcPr>
          <w:p>
            <w:pPr>
              <w:ind w:left="0" w:right="0" w:firstLine="0"/>
              <w:jc w:val="center"/>
              <w:keepNext/>
              <w:rPr>
                <w:rFonts w:ascii="Calibri" w:hAnsi="Calibri" w:cs="Calibri"/>
                <w:sz w:val="24"/>
              </w:rPr>
            </w:pPr>
            <w:r>
              <w:rPr>
                <w:rFonts w:hint="eastAsia" w:ascii="宋体" w:hAnsi="宋体" w:eastAsia="宋体" w:cs="宋体"/>
                <w:b/>
                <w:color w:val="000000"/>
                <w:sz w:val="24"/>
              </w:rPr>
              <w:t xml:space="preserve">检验检测方法</w:t>
            </w:r>
            <w:r/>
          </w:p>
        </w:tc>
      </w:tr>
      <w:tr>
        <w:trPr>
          <w:trHeight w:val="0"/>
        </w:trPr>
        <w:tc>
          <w:tcPr>
            <w:tcBorders>
              <w:top w:val="single" w:color="000000" w:sz="2" w:space="0"/>
              <w:left w:val="single" w:color="000000" w:sz="8" w:space="0"/>
              <w:bottom w:val="single" w:color="000000" w:sz="8" w:space="0"/>
              <w:right w:val="single" w:color="000000" w:sz="8" w:space="0"/>
            </w:tcBorders>
            <w:tcW w:w="599" w:type="dxa"/>
            <w:vAlign w:val="center"/>
            <w:textDirection w:val="lrTb"/>
            <w:noWrap w:val="false"/>
          </w:tcPr>
          <w:p>
            <w:pPr>
              <w:ind w:left="0" w:right="0" w:firstLine="0"/>
              <w:jc w:val="center"/>
              <w:keepNext/>
              <w:rPr>
                <w:rFonts w:ascii="仿宋" w:hAnsi="Calibri" w:eastAsia="仿宋" w:cs="Calibri"/>
                <w:sz w:val="24"/>
              </w:rPr>
            </w:pPr>
            <w:r>
              <w:rPr>
                <w:rFonts w:hint="eastAsia" w:ascii="仿宋" w:hAnsi="宋体" w:eastAsia="仿宋" w:cs="宋体"/>
                <w:color w:val="000000"/>
                <w:sz w:val="24"/>
              </w:rPr>
              <w:t xml:space="preserve">1</w:t>
            </w:r>
            <w:r/>
          </w:p>
        </w:tc>
        <w:tc>
          <w:tcPr>
            <w:tcBorders>
              <w:top w:val="single" w:color="000000" w:sz="2" w:space="0"/>
              <w:left w:val="single" w:color="000000" w:sz="8" w:space="0"/>
              <w:bottom w:val="single" w:color="000000" w:sz="8" w:space="0"/>
              <w:right w:val="single" w:color="000000" w:sz="8" w:space="0"/>
            </w:tcBorders>
            <w:tcW w:w="2361" w:type="dxa"/>
            <w:vAlign w:val="center"/>
            <w:textDirection w:val="lrTb"/>
            <w:noWrap w:val="false"/>
          </w:tcPr>
          <w:p>
            <w:pPr>
              <w:ind w:left="0" w:right="0" w:firstLine="0"/>
              <w:jc w:val="center"/>
              <w:keepNext/>
              <w:rPr>
                <w:rFonts w:ascii="仿宋" w:hAnsi="Calibri" w:eastAsia="仿宋" w:cs="Calibri"/>
                <w:sz w:val="24"/>
              </w:rPr>
            </w:pPr>
            <w:r>
              <w:rPr>
                <w:rFonts w:hint="eastAsia" w:ascii="仿宋" w:hAnsi="仿宋" w:eastAsia="仿宋" w:cs="仿宋"/>
                <w:color w:val="000000"/>
                <w:sz w:val="24"/>
              </w:rPr>
              <w:t xml:space="preserve">细菌菌落总数</w:t>
            </w:r>
            <w:r/>
          </w:p>
        </w:tc>
        <w:tc>
          <w:tcPr>
            <w:tcBorders>
              <w:top w:val="single" w:color="000000" w:sz="2" w:space="0"/>
              <w:left w:val="single" w:color="000000" w:sz="8" w:space="0"/>
              <w:bottom w:val="single" w:color="000000" w:sz="8" w:space="0"/>
              <w:right w:val="single" w:color="000000" w:sz="8" w:space="0"/>
            </w:tcBorders>
            <w:tcW w:w="2236" w:type="dxa"/>
            <w:vAlign w:val="center"/>
            <w:textDirection w:val="lrTb"/>
            <w:noWrap w:val="false"/>
          </w:tcPr>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GB 15979-2002</w:t>
            </w:r>
            <w:r/>
          </w:p>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GB 15979-2024</w:t>
            </w:r>
            <w:r/>
          </w:p>
        </w:tc>
        <w:tc>
          <w:tcPr>
            <w:tcBorders>
              <w:top w:val="single" w:color="000000" w:sz="2" w:space="0"/>
              <w:left w:val="single" w:color="000000" w:sz="8" w:space="0"/>
              <w:bottom w:val="single" w:color="000000" w:sz="8" w:space="0"/>
              <w:right w:val="single" w:color="000000" w:sz="8" w:space="0"/>
            </w:tcBorders>
            <w:tcW w:w="3978" w:type="dxa"/>
            <w:vAlign w:val="center"/>
            <w:textDirection w:val="lrTb"/>
            <w:noWrap w:val="false"/>
          </w:tcPr>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GB 15979-2002</w:t>
            </w:r>
            <w:r/>
          </w:p>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GB 15979-2024</w:t>
            </w:r>
            <w:r/>
          </w:p>
        </w:tc>
      </w:tr>
      <w:tr>
        <w:trPr>
          <w:trHeight w:val="0"/>
        </w:trPr>
        <w:tc>
          <w:tcPr>
            <w:tcBorders>
              <w:top w:val="single" w:color="000000" w:sz="2" w:space="0"/>
              <w:left w:val="single" w:color="000000" w:sz="8" w:space="0"/>
              <w:bottom w:val="single" w:color="000000" w:sz="8" w:space="0"/>
              <w:right w:val="single" w:color="000000" w:sz="8" w:space="0"/>
            </w:tcBorders>
            <w:tcW w:w="599" w:type="dxa"/>
            <w:vAlign w:val="center"/>
            <w:textDirection w:val="lrTb"/>
            <w:noWrap w:val="false"/>
          </w:tcPr>
          <w:p>
            <w:pPr>
              <w:ind w:left="0" w:right="0" w:firstLine="0"/>
              <w:jc w:val="center"/>
              <w:keepNext/>
              <w:rPr>
                <w:rFonts w:ascii="仿宋" w:hAnsi="Calibri" w:eastAsia="仿宋" w:cs="Calibri"/>
                <w:sz w:val="24"/>
              </w:rPr>
            </w:pPr>
            <w:r>
              <w:rPr>
                <w:rFonts w:hint="eastAsia" w:ascii="仿宋" w:hAnsi="宋体" w:eastAsia="仿宋" w:cs="宋体"/>
                <w:color w:val="000000"/>
                <w:sz w:val="24"/>
              </w:rPr>
              <w:t xml:space="preserve">2</w:t>
            </w:r>
            <w:r/>
          </w:p>
        </w:tc>
        <w:tc>
          <w:tcPr>
            <w:tcBorders>
              <w:top w:val="single" w:color="000000" w:sz="2" w:space="0"/>
              <w:left w:val="single" w:color="000000" w:sz="8" w:space="0"/>
              <w:bottom w:val="single" w:color="000000" w:sz="8" w:space="0"/>
              <w:right w:val="single" w:color="000000" w:sz="8" w:space="0"/>
            </w:tcBorders>
            <w:tcW w:w="2361" w:type="dxa"/>
            <w:vAlign w:val="center"/>
            <w:textDirection w:val="lrTb"/>
            <w:noWrap w:val="false"/>
          </w:tcPr>
          <w:p>
            <w:pPr>
              <w:ind w:left="0" w:right="0" w:firstLine="0"/>
              <w:jc w:val="center"/>
              <w:keepNext/>
              <w:rPr>
                <w:rFonts w:ascii="仿宋" w:hAnsi="Calibri" w:eastAsia="仿宋" w:cs="Calibri"/>
                <w:sz w:val="24"/>
              </w:rPr>
            </w:pPr>
            <w:r>
              <w:rPr>
                <w:rFonts w:hint="eastAsia" w:ascii="仿宋" w:hAnsi="仿宋" w:eastAsia="仿宋" w:cs="仿宋"/>
                <w:color w:val="000000"/>
                <w:sz w:val="24"/>
              </w:rPr>
              <w:t xml:space="preserve">大肠杆菌</w:t>
            </w:r>
            <w:r/>
          </w:p>
        </w:tc>
        <w:tc>
          <w:tcPr>
            <w:tcBorders>
              <w:top w:val="single" w:color="000000" w:sz="2" w:space="0"/>
              <w:left w:val="single" w:color="000000" w:sz="8" w:space="0"/>
              <w:bottom w:val="single" w:color="000000" w:sz="8" w:space="0"/>
              <w:right w:val="single" w:color="000000" w:sz="8" w:space="0"/>
            </w:tcBorders>
            <w:tcW w:w="2236" w:type="dxa"/>
            <w:vAlign w:val="center"/>
            <w:textDirection w:val="lrTb"/>
            <w:noWrap w:val="false"/>
          </w:tcPr>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GB 15979-2002</w:t>
            </w:r>
            <w:r/>
          </w:p>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GB 15979-2024</w:t>
            </w:r>
            <w:r/>
          </w:p>
        </w:tc>
        <w:tc>
          <w:tcPr>
            <w:tcBorders>
              <w:top w:val="single" w:color="000000" w:sz="2" w:space="0"/>
              <w:left w:val="single" w:color="000000" w:sz="8" w:space="0"/>
              <w:bottom w:val="single" w:color="000000" w:sz="8" w:space="0"/>
              <w:right w:val="single" w:color="000000" w:sz="8" w:space="0"/>
            </w:tcBorders>
            <w:tcW w:w="3978" w:type="dxa"/>
            <w:vAlign w:val="center"/>
            <w:textDirection w:val="lrTb"/>
            <w:noWrap w:val="false"/>
          </w:tcPr>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GB 15979-2002</w:t>
            </w:r>
            <w:r/>
          </w:p>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GB 15979-2024</w:t>
            </w:r>
            <w:r/>
          </w:p>
        </w:tc>
      </w:tr>
      <w:tr>
        <w:trPr>
          <w:trHeight w:val="0"/>
        </w:trPr>
        <w:tc>
          <w:tcPr>
            <w:tcBorders>
              <w:top w:val="single" w:color="000000" w:sz="2" w:space="0"/>
              <w:left w:val="single" w:color="000000" w:sz="8" w:space="0"/>
              <w:bottom w:val="single" w:color="000000" w:sz="8" w:space="0"/>
              <w:right w:val="single" w:color="000000" w:sz="8" w:space="0"/>
            </w:tcBorders>
            <w:tcW w:w="599" w:type="dxa"/>
            <w:vAlign w:val="center"/>
            <w:textDirection w:val="lrTb"/>
            <w:noWrap w:val="false"/>
          </w:tcPr>
          <w:p>
            <w:pPr>
              <w:ind w:left="0" w:right="0" w:firstLine="0"/>
              <w:jc w:val="center"/>
              <w:keepNext/>
              <w:rPr>
                <w:rFonts w:ascii="仿宋" w:hAnsi="Calibri" w:eastAsia="仿宋" w:cs="Calibri"/>
                <w:sz w:val="24"/>
              </w:rPr>
            </w:pPr>
            <w:r>
              <w:rPr>
                <w:rFonts w:hint="eastAsia" w:ascii="仿宋" w:hAnsi="宋体" w:eastAsia="仿宋" w:cs="宋体"/>
                <w:color w:val="000000"/>
                <w:sz w:val="24"/>
              </w:rPr>
              <w:t xml:space="preserve">3</w:t>
            </w:r>
            <w:r/>
          </w:p>
        </w:tc>
        <w:tc>
          <w:tcPr>
            <w:tcBorders>
              <w:top w:val="single" w:color="000000" w:sz="2" w:space="0"/>
              <w:left w:val="single" w:color="000000" w:sz="8" w:space="0"/>
              <w:bottom w:val="single" w:color="000000" w:sz="8" w:space="0"/>
              <w:right w:val="single" w:color="000000" w:sz="8" w:space="0"/>
            </w:tcBorders>
            <w:tcW w:w="2361" w:type="dxa"/>
            <w:vAlign w:val="center"/>
            <w:textDirection w:val="lrTb"/>
            <w:noWrap w:val="false"/>
          </w:tcPr>
          <w:p>
            <w:pPr>
              <w:ind w:left="0" w:right="0" w:firstLine="0"/>
              <w:jc w:val="center"/>
              <w:keepNext/>
              <w:rPr>
                <w:rFonts w:ascii="仿宋" w:hAnsi="Calibri" w:eastAsia="仿宋" w:cs="Calibri"/>
                <w:sz w:val="24"/>
              </w:rPr>
            </w:pPr>
            <w:r>
              <w:rPr>
                <w:rFonts w:hint="eastAsia" w:ascii="仿宋" w:hAnsi="仿宋" w:eastAsia="仿宋" w:cs="仿宋"/>
                <w:color w:val="000000"/>
                <w:sz w:val="24"/>
              </w:rPr>
              <w:t xml:space="preserve">绿脓杆菌/铜绿假单胞菌</w:t>
            </w:r>
            <w:r/>
          </w:p>
        </w:tc>
        <w:tc>
          <w:tcPr>
            <w:tcBorders>
              <w:top w:val="single" w:color="000000" w:sz="2" w:space="0"/>
              <w:left w:val="single" w:color="000000" w:sz="8" w:space="0"/>
              <w:bottom w:val="single" w:color="000000" w:sz="8" w:space="0"/>
              <w:right w:val="single" w:color="000000" w:sz="8" w:space="0"/>
            </w:tcBorders>
            <w:tcW w:w="2236" w:type="dxa"/>
            <w:vAlign w:val="center"/>
            <w:textDirection w:val="lrTb"/>
            <w:noWrap w:val="false"/>
          </w:tcPr>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GB 15979-2002</w:t>
            </w:r>
            <w:r/>
          </w:p>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GB 15979-2024</w:t>
            </w:r>
            <w:r/>
          </w:p>
        </w:tc>
        <w:tc>
          <w:tcPr>
            <w:tcBorders>
              <w:top w:val="single" w:color="000000" w:sz="2" w:space="0"/>
              <w:left w:val="single" w:color="000000" w:sz="8" w:space="0"/>
              <w:bottom w:val="single" w:color="000000" w:sz="8" w:space="0"/>
              <w:right w:val="single" w:color="000000" w:sz="8" w:space="0"/>
            </w:tcBorders>
            <w:tcW w:w="3978" w:type="dxa"/>
            <w:vAlign w:val="center"/>
            <w:textDirection w:val="lrTb"/>
            <w:noWrap w:val="false"/>
          </w:tcPr>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GB 15979-2002</w:t>
            </w:r>
            <w:r/>
          </w:p>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GB 15979-2024</w:t>
            </w:r>
            <w:r/>
          </w:p>
        </w:tc>
      </w:tr>
      <w:tr>
        <w:trPr>
          <w:trHeight w:val="0"/>
        </w:trPr>
        <w:tc>
          <w:tcPr>
            <w:tcBorders>
              <w:top w:val="single" w:color="000000" w:sz="2" w:space="0"/>
              <w:left w:val="single" w:color="000000" w:sz="8" w:space="0"/>
              <w:bottom w:val="single" w:color="000000" w:sz="8" w:space="0"/>
              <w:right w:val="single" w:color="000000" w:sz="8" w:space="0"/>
            </w:tcBorders>
            <w:tcW w:w="599" w:type="dxa"/>
            <w:vAlign w:val="center"/>
            <w:textDirection w:val="lrTb"/>
            <w:noWrap w:val="false"/>
          </w:tcPr>
          <w:p>
            <w:pPr>
              <w:ind w:left="0" w:right="0" w:firstLine="0"/>
              <w:jc w:val="center"/>
              <w:keepNext/>
              <w:rPr>
                <w:rFonts w:ascii="仿宋" w:hAnsi="Calibri" w:eastAsia="仿宋" w:cs="Calibri"/>
                <w:sz w:val="24"/>
              </w:rPr>
            </w:pPr>
            <w:r>
              <w:rPr>
                <w:rFonts w:hint="eastAsia" w:ascii="仿宋" w:hAnsi="宋体" w:eastAsia="仿宋" w:cs="宋体"/>
                <w:color w:val="000000"/>
                <w:sz w:val="24"/>
              </w:rPr>
              <w:t xml:space="preserve">4</w:t>
            </w:r>
            <w:r/>
          </w:p>
        </w:tc>
        <w:tc>
          <w:tcPr>
            <w:tcBorders>
              <w:top w:val="single" w:color="000000" w:sz="2" w:space="0"/>
              <w:left w:val="single" w:color="000000" w:sz="8" w:space="0"/>
              <w:bottom w:val="single" w:color="000000" w:sz="8" w:space="0"/>
              <w:right w:val="single" w:color="000000" w:sz="8" w:space="0"/>
            </w:tcBorders>
            <w:tcW w:w="2361" w:type="dxa"/>
            <w:vAlign w:val="center"/>
            <w:textDirection w:val="lrTb"/>
            <w:noWrap w:val="false"/>
          </w:tcPr>
          <w:p>
            <w:pPr>
              <w:ind w:left="0" w:right="0" w:firstLine="0"/>
              <w:jc w:val="center"/>
              <w:keepNext/>
              <w:rPr>
                <w:rFonts w:ascii="仿宋" w:hAnsi="Calibri" w:eastAsia="仿宋" w:cs="Calibri"/>
                <w:sz w:val="24"/>
              </w:rPr>
            </w:pPr>
            <w:r>
              <w:rPr>
                <w:rFonts w:hint="eastAsia" w:ascii="仿宋" w:hAnsi="仿宋" w:eastAsia="仿宋" w:cs="仿宋"/>
                <w:color w:val="000000"/>
                <w:sz w:val="24"/>
              </w:rPr>
              <w:t xml:space="preserve">金黄色葡萄球菌</w:t>
            </w:r>
            <w:r/>
          </w:p>
        </w:tc>
        <w:tc>
          <w:tcPr>
            <w:tcBorders>
              <w:top w:val="single" w:color="000000" w:sz="2" w:space="0"/>
              <w:left w:val="single" w:color="000000" w:sz="8" w:space="0"/>
              <w:bottom w:val="single" w:color="000000" w:sz="8" w:space="0"/>
              <w:right w:val="single" w:color="000000" w:sz="8" w:space="0"/>
            </w:tcBorders>
            <w:tcW w:w="2236" w:type="dxa"/>
            <w:vAlign w:val="center"/>
            <w:textDirection w:val="lrTb"/>
            <w:noWrap w:val="false"/>
          </w:tcPr>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GB 15979-2002</w:t>
            </w:r>
            <w:r/>
          </w:p>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GB 15979-2024</w:t>
            </w:r>
            <w:r/>
          </w:p>
        </w:tc>
        <w:tc>
          <w:tcPr>
            <w:tcBorders>
              <w:top w:val="single" w:color="000000" w:sz="2" w:space="0"/>
              <w:left w:val="single" w:color="000000" w:sz="8" w:space="0"/>
              <w:bottom w:val="single" w:color="000000" w:sz="8" w:space="0"/>
              <w:right w:val="single" w:color="000000" w:sz="8" w:space="0"/>
            </w:tcBorders>
            <w:tcW w:w="3978" w:type="dxa"/>
            <w:vAlign w:val="center"/>
            <w:textDirection w:val="lrTb"/>
            <w:noWrap w:val="false"/>
          </w:tcPr>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GB 15979-2002</w:t>
            </w:r>
            <w:r/>
          </w:p>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GB 15979-2024</w:t>
            </w:r>
            <w:r/>
          </w:p>
        </w:tc>
      </w:tr>
      <w:tr>
        <w:trPr>
          <w:trHeight w:val="0"/>
        </w:trPr>
        <w:tc>
          <w:tcPr>
            <w:tcBorders>
              <w:top w:val="single" w:color="000000" w:sz="2" w:space="0"/>
              <w:left w:val="single" w:color="000000" w:sz="8" w:space="0"/>
              <w:bottom w:val="single" w:color="000000" w:sz="8" w:space="0"/>
              <w:right w:val="single" w:color="000000" w:sz="8" w:space="0"/>
            </w:tcBorders>
            <w:tcW w:w="599" w:type="dxa"/>
            <w:vAlign w:val="center"/>
            <w:textDirection w:val="lrTb"/>
            <w:noWrap w:val="false"/>
          </w:tcPr>
          <w:p>
            <w:pPr>
              <w:ind w:left="0" w:right="0" w:firstLine="0"/>
              <w:jc w:val="center"/>
              <w:keepNext/>
              <w:rPr>
                <w:rFonts w:ascii="仿宋" w:hAnsi="Calibri" w:eastAsia="仿宋" w:cs="Calibri"/>
                <w:sz w:val="24"/>
              </w:rPr>
            </w:pPr>
            <w:r>
              <w:rPr>
                <w:rFonts w:ascii="仿宋" w:hAnsi="Calibri" w:eastAsia="仿宋" w:cs="Calibri"/>
                <w:sz w:val="24"/>
              </w:rPr>
              <w:t xml:space="preserve">5</w:t>
            </w:r>
            <w:r/>
          </w:p>
        </w:tc>
        <w:tc>
          <w:tcPr>
            <w:tcBorders>
              <w:top w:val="single" w:color="000000" w:sz="2" w:space="0"/>
              <w:left w:val="single" w:color="000000" w:sz="8" w:space="0"/>
              <w:bottom w:val="single" w:color="000000" w:sz="8" w:space="0"/>
              <w:right w:val="single" w:color="000000" w:sz="8" w:space="0"/>
            </w:tcBorders>
            <w:tcW w:w="2361" w:type="dxa"/>
            <w:vAlign w:val="center"/>
            <w:textDirection w:val="lrTb"/>
            <w:noWrap w:val="false"/>
          </w:tcPr>
          <w:p>
            <w:pPr>
              <w:ind w:left="0" w:right="0" w:firstLine="0"/>
              <w:jc w:val="center"/>
              <w:keepNext/>
              <w:rPr>
                <w:rFonts w:ascii="仿宋" w:hAnsi="Calibri" w:eastAsia="仿宋" w:cs="Calibri"/>
                <w:sz w:val="24"/>
              </w:rPr>
            </w:pPr>
            <w:r>
              <w:rPr>
                <w:rFonts w:hint="eastAsia" w:ascii="仿宋" w:hAnsi="仿宋" w:eastAsia="仿宋" w:cs="仿宋"/>
                <w:color w:val="000000"/>
                <w:sz w:val="24"/>
              </w:rPr>
              <w:t xml:space="preserve">溶血性链球菌</w:t>
            </w:r>
            <w:r/>
          </w:p>
        </w:tc>
        <w:tc>
          <w:tcPr>
            <w:tcBorders>
              <w:top w:val="single" w:color="000000" w:sz="2" w:space="0"/>
              <w:left w:val="single" w:color="000000" w:sz="8" w:space="0"/>
              <w:bottom w:val="single" w:color="000000" w:sz="8" w:space="0"/>
              <w:right w:val="single" w:color="000000" w:sz="8" w:space="0"/>
            </w:tcBorders>
            <w:tcW w:w="2236" w:type="dxa"/>
            <w:vAlign w:val="center"/>
            <w:textDirection w:val="lrTb"/>
            <w:noWrap w:val="false"/>
          </w:tcPr>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GB 15979-2002</w:t>
            </w:r>
            <w:r/>
          </w:p>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GB 15979-2024</w:t>
            </w:r>
            <w:r/>
          </w:p>
        </w:tc>
        <w:tc>
          <w:tcPr>
            <w:tcBorders>
              <w:top w:val="single" w:color="000000" w:sz="2" w:space="0"/>
              <w:left w:val="single" w:color="000000" w:sz="8" w:space="0"/>
              <w:bottom w:val="single" w:color="000000" w:sz="8" w:space="0"/>
              <w:right w:val="single" w:color="000000" w:sz="8" w:space="0"/>
            </w:tcBorders>
            <w:tcW w:w="3978" w:type="dxa"/>
            <w:vAlign w:val="center"/>
            <w:textDirection w:val="lrTb"/>
            <w:noWrap w:val="false"/>
          </w:tcPr>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GB 15979-2002</w:t>
            </w:r>
            <w:r/>
          </w:p>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GB 15979-2024</w:t>
            </w:r>
            <w:r/>
          </w:p>
        </w:tc>
      </w:tr>
      <w:tr>
        <w:trPr>
          <w:trHeight w:val="0"/>
        </w:trPr>
        <w:tc>
          <w:tcPr>
            <w:tcBorders>
              <w:top w:val="single" w:color="000000" w:sz="2" w:space="0"/>
              <w:left w:val="single" w:color="000000" w:sz="8" w:space="0"/>
              <w:bottom w:val="single" w:color="000000" w:sz="8" w:space="0"/>
              <w:right w:val="single" w:color="000000" w:sz="8" w:space="0"/>
            </w:tcBorders>
            <w:tcW w:w="599" w:type="dxa"/>
            <w:vAlign w:val="center"/>
            <w:textDirection w:val="lrTb"/>
            <w:noWrap w:val="false"/>
          </w:tcPr>
          <w:p>
            <w:pPr>
              <w:ind w:left="0" w:right="0" w:firstLine="0"/>
              <w:jc w:val="center"/>
              <w:keepNext/>
              <w:rPr>
                <w:rFonts w:ascii="仿宋" w:hAnsi="Calibri" w:eastAsia="仿宋" w:cs="Calibri"/>
                <w:sz w:val="24"/>
              </w:rPr>
            </w:pPr>
            <w:r>
              <w:rPr>
                <w:rFonts w:ascii="仿宋" w:hAnsi="Calibri" w:eastAsia="仿宋" w:cs="Calibri"/>
                <w:sz w:val="24"/>
              </w:rPr>
              <w:t xml:space="preserve">6</w:t>
            </w:r>
            <w:r/>
          </w:p>
        </w:tc>
        <w:tc>
          <w:tcPr>
            <w:tcBorders>
              <w:top w:val="single" w:color="000000" w:sz="2" w:space="0"/>
              <w:left w:val="single" w:color="000000" w:sz="8" w:space="0"/>
              <w:bottom w:val="single" w:color="000000" w:sz="8" w:space="0"/>
              <w:right w:val="single" w:color="000000" w:sz="8" w:space="0"/>
            </w:tcBorders>
            <w:tcW w:w="2361" w:type="dxa"/>
            <w:vAlign w:val="center"/>
            <w:textDirection w:val="lrTb"/>
            <w:noWrap w:val="false"/>
          </w:tcPr>
          <w:p>
            <w:pPr>
              <w:ind w:left="0" w:right="0" w:firstLine="0"/>
              <w:jc w:val="center"/>
              <w:keepNext/>
              <w:rPr>
                <w:rFonts w:ascii="仿宋" w:hAnsi="Calibri" w:eastAsia="仿宋" w:cs="Calibri"/>
                <w:sz w:val="24"/>
              </w:rPr>
            </w:pPr>
            <w:r>
              <w:rPr>
                <w:rFonts w:hint="eastAsia" w:ascii="仿宋" w:hAnsi="仿宋" w:eastAsia="仿宋" w:cs="仿宋"/>
                <w:color w:val="000000"/>
                <w:sz w:val="24"/>
              </w:rPr>
              <w:t xml:space="preserve">真菌菌落总数</w:t>
            </w:r>
            <w:r/>
          </w:p>
        </w:tc>
        <w:tc>
          <w:tcPr>
            <w:tcBorders>
              <w:top w:val="single" w:color="000000" w:sz="2" w:space="0"/>
              <w:left w:val="single" w:color="000000" w:sz="8" w:space="0"/>
              <w:bottom w:val="single" w:color="000000" w:sz="8" w:space="0"/>
              <w:right w:val="single" w:color="000000" w:sz="8" w:space="0"/>
            </w:tcBorders>
            <w:tcW w:w="2236" w:type="dxa"/>
            <w:vAlign w:val="center"/>
            <w:textDirection w:val="lrTb"/>
            <w:noWrap w:val="false"/>
          </w:tcPr>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GB 15979-2002</w:t>
            </w:r>
            <w:r/>
          </w:p>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GB 15979-2024</w:t>
            </w:r>
            <w:r/>
          </w:p>
        </w:tc>
        <w:tc>
          <w:tcPr>
            <w:tcBorders>
              <w:top w:val="single" w:color="000000" w:sz="2" w:space="0"/>
              <w:left w:val="single" w:color="000000" w:sz="8" w:space="0"/>
              <w:bottom w:val="single" w:color="000000" w:sz="8" w:space="0"/>
              <w:right w:val="single" w:color="000000" w:sz="8" w:space="0"/>
            </w:tcBorders>
            <w:tcW w:w="3978" w:type="dxa"/>
            <w:vAlign w:val="center"/>
            <w:textDirection w:val="lrTb"/>
            <w:noWrap w:val="false"/>
          </w:tcPr>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GB 15979-2002</w:t>
            </w:r>
            <w:r/>
          </w:p>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GB 15979-2024</w:t>
            </w:r>
            <w:r/>
          </w:p>
        </w:tc>
      </w:tr>
      <w:tr>
        <w:trPr>
          <w:trHeight w:val="0"/>
        </w:trPr>
        <w:tc>
          <w:tcPr>
            <w:tcBorders>
              <w:top w:val="single" w:color="000000" w:sz="2" w:space="0"/>
              <w:left w:val="single" w:color="000000" w:sz="8" w:space="0"/>
              <w:bottom w:val="single" w:color="000000" w:sz="8" w:space="0"/>
              <w:right w:val="single" w:color="000000" w:sz="8" w:space="0"/>
            </w:tcBorders>
            <w:tcW w:w="599" w:type="dxa"/>
            <w:vAlign w:val="center"/>
            <w:textDirection w:val="lrTb"/>
            <w:noWrap w:val="false"/>
          </w:tcPr>
          <w:p>
            <w:pPr>
              <w:ind w:left="0" w:right="0" w:firstLine="0"/>
              <w:jc w:val="center"/>
              <w:keepNext/>
              <w:rPr>
                <w:rFonts w:ascii="仿宋" w:hAnsi="Calibri" w:eastAsia="仿宋" w:cs="Calibri"/>
                <w:sz w:val="24"/>
              </w:rPr>
            </w:pPr>
            <w:r>
              <w:rPr>
                <w:rFonts w:ascii="仿宋" w:hAnsi="Calibri" w:eastAsia="仿宋" w:cs="Calibri"/>
                <w:sz w:val="24"/>
              </w:rPr>
              <w:t xml:space="preserve">7</w:t>
            </w:r>
            <w:r/>
          </w:p>
        </w:tc>
        <w:tc>
          <w:tcPr>
            <w:tcBorders>
              <w:top w:val="single" w:color="000000" w:sz="2" w:space="0"/>
              <w:left w:val="single" w:color="000000" w:sz="8" w:space="0"/>
              <w:bottom w:val="single" w:color="000000" w:sz="8" w:space="0"/>
              <w:right w:val="single" w:color="000000" w:sz="8" w:space="0"/>
            </w:tcBorders>
            <w:tcW w:w="2361" w:type="dxa"/>
            <w:vAlign w:val="center"/>
            <w:textDirection w:val="lrTb"/>
            <w:noWrap w:val="false"/>
          </w:tcPr>
          <w:p>
            <w:pPr>
              <w:ind w:left="0" w:right="0" w:firstLine="0"/>
              <w:jc w:val="center"/>
              <w:keepNext/>
              <w:rPr>
                <w:rFonts w:ascii="仿宋" w:hAnsi="Calibri" w:eastAsia="仿宋" w:cs="Calibri"/>
                <w:sz w:val="24"/>
              </w:rPr>
            </w:pPr>
            <w:r>
              <w:rPr>
                <w:rFonts w:hint="eastAsia" w:ascii="仿宋" w:hAnsi="仿宋" w:eastAsia="仿宋" w:cs="仿宋"/>
                <w:color w:val="000000"/>
                <w:sz w:val="24"/>
              </w:rPr>
              <w:t xml:space="preserve">D65亮度/亮度</w:t>
            </w:r>
            <w:r/>
          </w:p>
        </w:tc>
        <w:tc>
          <w:tcPr>
            <w:tcBorders>
              <w:top w:val="single" w:color="000000" w:sz="2" w:space="0"/>
              <w:left w:val="single" w:color="000000" w:sz="8" w:space="0"/>
              <w:bottom w:val="single" w:color="000000" w:sz="8" w:space="0"/>
              <w:right w:val="single" w:color="000000" w:sz="8" w:space="0"/>
            </w:tcBorders>
            <w:tcW w:w="2236" w:type="dxa"/>
            <w:vAlign w:val="center"/>
            <w:textDirection w:val="lrTb"/>
            <w:noWrap w:val="false"/>
          </w:tcPr>
          <w:p>
            <w:pPr>
              <w:ind w:left="0" w:right="0" w:firstLine="0"/>
              <w:jc w:val="left"/>
              <w:keepNext/>
              <w:rPr>
                <w:rFonts w:ascii="仿宋" w:hAnsi="仿宋" w:eastAsia="仿宋" w:cs="仿宋"/>
                <w:color w:val="000000"/>
                <w:sz w:val="24"/>
              </w:rPr>
            </w:pPr>
            <w:r/>
            <w:bookmarkStart w:id="77" w:name="OLE_LINK98"/>
            <w:r/>
            <w:bookmarkStart w:id="78" w:name="OLE_LINK99"/>
            <w:r>
              <w:rPr>
                <w:rFonts w:hint="eastAsia" w:ascii="仿宋" w:hAnsi="仿宋" w:eastAsia="仿宋" w:cs="仿宋"/>
                <w:color w:val="000000"/>
                <w:sz w:val="24"/>
              </w:rPr>
              <w:t xml:space="preserve">GB/T 20808-2022</w:t>
            </w:r>
            <w:bookmarkEnd w:id="77"/>
            <w:bookmarkEnd w:id="78"/>
            <w:r/>
          </w:p>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QB/T 4509-2013</w:t>
            </w:r>
            <w:r/>
          </w:p>
        </w:tc>
        <w:tc>
          <w:tcPr>
            <w:tcBorders>
              <w:top w:val="single" w:color="000000" w:sz="2" w:space="0"/>
              <w:left w:val="single" w:color="000000" w:sz="8" w:space="0"/>
              <w:bottom w:val="single" w:color="000000" w:sz="8" w:space="0"/>
              <w:right w:val="single" w:color="000000" w:sz="8" w:space="0"/>
            </w:tcBorders>
            <w:tcW w:w="3978" w:type="dxa"/>
            <w:vAlign w:val="center"/>
            <w:textDirection w:val="lrTb"/>
            <w:noWrap w:val="false"/>
          </w:tcPr>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GB/T 7974-2013</w:t>
            </w:r>
            <w:r/>
          </w:p>
        </w:tc>
      </w:tr>
      <w:tr>
        <w:trPr>
          <w:trHeight w:val="0"/>
        </w:trPr>
        <w:tc>
          <w:tcPr>
            <w:tcBorders>
              <w:top w:val="single" w:color="000000" w:sz="2" w:space="0"/>
              <w:left w:val="single" w:color="000000" w:sz="8" w:space="0"/>
              <w:bottom w:val="single" w:color="000000" w:sz="8" w:space="0"/>
              <w:right w:val="single" w:color="000000" w:sz="8" w:space="0"/>
            </w:tcBorders>
            <w:tcW w:w="599" w:type="dxa"/>
            <w:vAlign w:val="center"/>
            <w:textDirection w:val="lrTb"/>
            <w:noWrap w:val="false"/>
          </w:tcPr>
          <w:p>
            <w:pPr>
              <w:ind w:left="0" w:right="0" w:firstLine="0"/>
              <w:jc w:val="center"/>
              <w:keepNext/>
              <w:rPr>
                <w:rFonts w:ascii="仿宋" w:hAnsi="Calibri" w:eastAsia="仿宋" w:cs="Calibri"/>
                <w:sz w:val="24"/>
              </w:rPr>
            </w:pPr>
            <w:r>
              <w:rPr>
                <w:rFonts w:ascii="仿宋" w:hAnsi="Calibri" w:eastAsia="仿宋" w:cs="Calibri"/>
                <w:sz w:val="24"/>
              </w:rPr>
              <w:t xml:space="preserve">8</w:t>
            </w:r>
            <w:r/>
          </w:p>
        </w:tc>
        <w:tc>
          <w:tcPr>
            <w:tcBorders>
              <w:top w:val="single" w:color="000000" w:sz="2" w:space="0"/>
              <w:left w:val="single" w:color="000000" w:sz="8" w:space="0"/>
              <w:bottom w:val="single" w:color="000000" w:sz="8" w:space="0"/>
              <w:right w:val="single" w:color="000000" w:sz="8" w:space="0"/>
            </w:tcBorders>
            <w:tcW w:w="2361" w:type="dxa"/>
            <w:vAlign w:val="center"/>
            <w:textDirection w:val="lrTb"/>
            <w:noWrap w:val="false"/>
          </w:tcPr>
          <w:p>
            <w:pPr>
              <w:ind w:left="0" w:right="0" w:firstLine="0"/>
              <w:jc w:val="center"/>
              <w:keepNext/>
              <w:rPr>
                <w:rFonts w:ascii="仿宋" w:hAnsi="Calibri" w:eastAsia="仿宋" w:cs="Calibri"/>
                <w:sz w:val="24"/>
              </w:rPr>
            </w:pPr>
            <w:r>
              <w:rPr>
                <w:rFonts w:hint="eastAsia" w:ascii="仿宋" w:hAnsi="仿宋" w:eastAsia="仿宋" w:cs="仿宋"/>
                <w:color w:val="000000"/>
                <w:sz w:val="24"/>
              </w:rPr>
              <w:t xml:space="preserve">柔软度</w:t>
            </w:r>
            <w:r/>
          </w:p>
        </w:tc>
        <w:tc>
          <w:tcPr>
            <w:tcBorders>
              <w:top w:val="single" w:color="000000" w:sz="2" w:space="0"/>
              <w:left w:val="single" w:color="000000" w:sz="8" w:space="0"/>
              <w:bottom w:val="single" w:color="000000" w:sz="8" w:space="0"/>
              <w:right w:val="single" w:color="000000" w:sz="8" w:space="0"/>
            </w:tcBorders>
            <w:tcW w:w="2236" w:type="dxa"/>
            <w:vAlign w:val="center"/>
            <w:textDirection w:val="lrTb"/>
            <w:noWrap w:val="false"/>
          </w:tcPr>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GB/T 20808-2022</w:t>
            </w:r>
            <w:r/>
          </w:p>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QB/T 4509-2013</w:t>
            </w:r>
            <w:r/>
          </w:p>
        </w:tc>
        <w:tc>
          <w:tcPr>
            <w:tcBorders>
              <w:top w:val="single" w:color="000000" w:sz="2" w:space="0"/>
              <w:left w:val="single" w:color="000000" w:sz="8" w:space="0"/>
              <w:bottom w:val="single" w:color="000000" w:sz="8" w:space="0"/>
              <w:right w:val="single" w:color="000000" w:sz="8" w:space="0"/>
            </w:tcBorders>
            <w:tcW w:w="3978" w:type="dxa"/>
            <w:vAlign w:val="center"/>
            <w:textDirection w:val="lrTb"/>
            <w:noWrap w:val="false"/>
          </w:tcPr>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GB/T 8942-2016</w:t>
            </w:r>
            <w:r/>
          </w:p>
        </w:tc>
      </w:tr>
      <w:tr>
        <w:trPr>
          <w:trHeight w:val="0"/>
        </w:trPr>
        <w:tc>
          <w:tcPr>
            <w:tcBorders>
              <w:top w:val="single" w:color="000000" w:sz="2" w:space="0"/>
              <w:left w:val="single" w:color="000000" w:sz="8" w:space="0"/>
              <w:bottom w:val="single" w:color="000000" w:sz="8" w:space="0"/>
              <w:right w:val="single" w:color="000000" w:sz="8" w:space="0"/>
            </w:tcBorders>
            <w:tcW w:w="599" w:type="dxa"/>
            <w:vAlign w:val="center"/>
            <w:textDirection w:val="lrTb"/>
            <w:noWrap w:val="false"/>
          </w:tcPr>
          <w:p>
            <w:pPr>
              <w:ind w:left="0" w:right="0" w:firstLine="0"/>
              <w:jc w:val="center"/>
              <w:keepNext/>
              <w:rPr>
                <w:rFonts w:ascii="仿宋" w:hAnsi="Calibri" w:eastAsia="仿宋" w:cs="Calibri"/>
                <w:sz w:val="24"/>
              </w:rPr>
            </w:pPr>
            <w:r>
              <w:rPr>
                <w:rFonts w:ascii="仿宋" w:hAnsi="Calibri" w:eastAsia="仿宋" w:cs="Calibri"/>
                <w:sz w:val="24"/>
              </w:rPr>
              <w:t xml:space="preserve">9</w:t>
            </w:r>
            <w:r/>
          </w:p>
        </w:tc>
        <w:tc>
          <w:tcPr>
            <w:tcBorders>
              <w:top w:val="single" w:color="000000" w:sz="2" w:space="0"/>
              <w:left w:val="single" w:color="000000" w:sz="8" w:space="0"/>
              <w:bottom w:val="single" w:color="000000" w:sz="8" w:space="0"/>
              <w:right w:val="single" w:color="000000" w:sz="8" w:space="0"/>
            </w:tcBorders>
            <w:tcW w:w="2361" w:type="dxa"/>
            <w:vAlign w:val="center"/>
            <w:textDirection w:val="lrTb"/>
            <w:noWrap w:val="false"/>
          </w:tcPr>
          <w:p>
            <w:pPr>
              <w:ind w:left="0" w:right="0" w:firstLine="0"/>
              <w:jc w:val="center"/>
              <w:keepNext/>
              <w:rPr>
                <w:rFonts w:ascii="仿宋" w:hAnsi="Calibri" w:eastAsia="仿宋" w:cs="Calibri"/>
                <w:sz w:val="24"/>
              </w:rPr>
            </w:pPr>
            <w:r>
              <w:rPr>
                <w:rFonts w:hint="eastAsia" w:ascii="仿宋" w:hAnsi="仿宋" w:eastAsia="仿宋" w:cs="仿宋"/>
                <w:color w:val="000000"/>
                <w:sz w:val="24"/>
              </w:rPr>
              <w:t xml:space="preserve">横向抗张强度/横向抗张指数</w:t>
            </w:r>
            <w:r/>
          </w:p>
        </w:tc>
        <w:tc>
          <w:tcPr>
            <w:tcBorders>
              <w:top w:val="single" w:color="000000" w:sz="2" w:space="0"/>
              <w:left w:val="single" w:color="000000" w:sz="8" w:space="0"/>
              <w:bottom w:val="single" w:color="000000" w:sz="8" w:space="0"/>
              <w:right w:val="single" w:color="000000" w:sz="8" w:space="0"/>
            </w:tcBorders>
            <w:tcW w:w="2236" w:type="dxa"/>
            <w:vAlign w:val="center"/>
            <w:textDirection w:val="lrTb"/>
            <w:noWrap w:val="false"/>
          </w:tcPr>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GB/T 20808-2022</w:t>
            </w:r>
            <w:r/>
          </w:p>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QB/T 4509-2013</w:t>
            </w:r>
            <w:r/>
          </w:p>
        </w:tc>
        <w:tc>
          <w:tcPr>
            <w:tcBorders>
              <w:top w:val="single" w:color="000000" w:sz="2" w:space="0"/>
              <w:left w:val="single" w:color="000000" w:sz="8" w:space="0"/>
              <w:bottom w:val="single" w:color="000000" w:sz="8" w:space="0"/>
              <w:right w:val="single" w:color="000000" w:sz="8" w:space="0"/>
            </w:tcBorders>
            <w:tcW w:w="3978" w:type="dxa"/>
            <w:vAlign w:val="center"/>
            <w:textDirection w:val="lrTb"/>
            <w:noWrap w:val="false"/>
          </w:tcPr>
          <w:p>
            <w:pPr>
              <w:ind w:left="0" w:right="0" w:firstLine="0"/>
              <w:jc w:val="left"/>
              <w:keepNext/>
              <w:rPr>
                <w:rFonts w:ascii="仿宋" w:hAnsi="仿宋" w:eastAsia="仿宋" w:cs="仿宋"/>
                <w:color w:val="000000"/>
                <w:sz w:val="24"/>
              </w:rPr>
            </w:pPr>
            <w:r/>
            <w:bookmarkStart w:id="79" w:name="OLE_LINK104"/>
            <w:r/>
            <w:bookmarkStart w:id="80" w:name="OLE_LINK105"/>
            <w:r>
              <w:rPr>
                <w:rFonts w:hint="eastAsia" w:ascii="仿宋" w:hAnsi="仿宋" w:eastAsia="仿宋" w:cs="仿宋"/>
                <w:color w:val="000000"/>
                <w:sz w:val="24"/>
              </w:rPr>
              <w:t xml:space="preserve">GB/T 24328.3-2020</w:t>
            </w:r>
            <w:bookmarkEnd w:id="79"/>
            <w:bookmarkEnd w:id="80"/>
            <w:r/>
          </w:p>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GB/T 12914-2018</w:t>
            </w:r>
            <w:r/>
          </w:p>
        </w:tc>
      </w:tr>
      <w:tr>
        <w:trPr>
          <w:trHeight w:val="0"/>
        </w:trPr>
        <w:tc>
          <w:tcPr>
            <w:tcBorders>
              <w:top w:val="single" w:color="000000" w:sz="2" w:space="0"/>
              <w:left w:val="single" w:color="000000" w:sz="8" w:space="0"/>
              <w:bottom w:val="single" w:color="000000" w:sz="8" w:space="0"/>
              <w:right w:val="single" w:color="000000" w:sz="8" w:space="0"/>
            </w:tcBorders>
            <w:tcW w:w="599" w:type="dxa"/>
            <w:vAlign w:val="center"/>
            <w:textDirection w:val="lrTb"/>
            <w:noWrap w:val="false"/>
          </w:tcPr>
          <w:p>
            <w:pPr>
              <w:ind w:left="0" w:right="0" w:firstLine="0"/>
              <w:jc w:val="center"/>
              <w:keepNext/>
              <w:rPr>
                <w:rFonts w:ascii="仿宋" w:hAnsi="Calibri" w:eastAsia="仿宋" w:cs="Calibri"/>
                <w:sz w:val="24"/>
              </w:rPr>
            </w:pPr>
            <w:r>
              <w:rPr>
                <w:rFonts w:ascii="仿宋" w:hAnsi="Calibri" w:eastAsia="仿宋" w:cs="Calibri"/>
                <w:sz w:val="24"/>
              </w:rPr>
              <w:t xml:space="preserve">10</w:t>
            </w:r>
            <w:r/>
          </w:p>
        </w:tc>
        <w:tc>
          <w:tcPr>
            <w:tcBorders>
              <w:top w:val="single" w:color="000000" w:sz="2" w:space="0"/>
              <w:left w:val="single" w:color="000000" w:sz="8" w:space="0"/>
              <w:bottom w:val="single" w:color="000000" w:sz="8" w:space="0"/>
              <w:right w:val="single" w:color="000000" w:sz="8" w:space="0"/>
            </w:tcBorders>
            <w:tcW w:w="2361" w:type="dxa"/>
            <w:vAlign w:val="center"/>
            <w:textDirection w:val="lrTb"/>
            <w:noWrap w:val="false"/>
          </w:tcPr>
          <w:p>
            <w:pPr>
              <w:ind w:left="0" w:right="0" w:firstLine="0"/>
              <w:jc w:val="center"/>
              <w:keepNext/>
              <w:rPr>
                <w:rFonts w:ascii="仿宋" w:hAnsi="Calibri" w:eastAsia="仿宋" w:cs="Calibri"/>
                <w:sz w:val="24"/>
              </w:rPr>
            </w:pPr>
            <w:r>
              <w:rPr>
                <w:rFonts w:hint="eastAsia" w:ascii="仿宋" w:hAnsi="仿宋" w:eastAsia="仿宋" w:cs="仿宋"/>
                <w:color w:val="000000"/>
                <w:sz w:val="24"/>
              </w:rPr>
              <w:t xml:space="preserve">纵向湿抗张强度（手动法）</w:t>
            </w:r>
            <w:r/>
          </w:p>
        </w:tc>
        <w:tc>
          <w:tcPr>
            <w:tcBorders>
              <w:top w:val="single" w:color="000000" w:sz="2" w:space="0"/>
              <w:left w:val="single" w:color="000000" w:sz="8" w:space="0"/>
              <w:bottom w:val="single" w:color="000000" w:sz="8" w:space="0"/>
              <w:right w:val="single" w:color="000000" w:sz="8" w:space="0"/>
            </w:tcBorders>
            <w:tcW w:w="2236" w:type="dxa"/>
            <w:vAlign w:val="center"/>
            <w:textDirection w:val="lrTb"/>
            <w:noWrap w:val="false"/>
          </w:tcPr>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GB/T 20808-2022</w:t>
            </w:r>
            <w:r/>
          </w:p>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QB/T 4509-2013</w:t>
            </w:r>
            <w:r/>
          </w:p>
        </w:tc>
        <w:tc>
          <w:tcPr>
            <w:tcBorders>
              <w:top w:val="single" w:color="000000" w:sz="2" w:space="0"/>
              <w:left w:val="single" w:color="000000" w:sz="8" w:space="0"/>
              <w:bottom w:val="single" w:color="000000" w:sz="8" w:space="0"/>
              <w:right w:val="single" w:color="000000" w:sz="8" w:space="0"/>
            </w:tcBorders>
            <w:tcW w:w="3978" w:type="dxa"/>
            <w:vAlign w:val="center"/>
            <w:textDirection w:val="lrTb"/>
            <w:noWrap w:val="false"/>
          </w:tcPr>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GB/T465.2-2008</w:t>
            </w:r>
            <w:r/>
          </w:p>
        </w:tc>
      </w:tr>
      <w:tr>
        <w:trPr>
          <w:trHeight w:val="0"/>
        </w:trPr>
        <w:tc>
          <w:tcPr>
            <w:tcBorders>
              <w:top w:val="single" w:color="000000" w:sz="2" w:space="0"/>
              <w:left w:val="single" w:color="000000" w:sz="8" w:space="0"/>
              <w:bottom w:val="single" w:color="000000" w:sz="8" w:space="0"/>
              <w:right w:val="single" w:color="000000" w:sz="8" w:space="0"/>
            </w:tcBorders>
            <w:tcW w:w="599" w:type="dxa"/>
            <w:vAlign w:val="center"/>
            <w:textDirection w:val="lrTb"/>
            <w:noWrap w:val="false"/>
          </w:tcPr>
          <w:p>
            <w:pPr>
              <w:ind w:left="0" w:right="0" w:firstLine="0"/>
              <w:jc w:val="center"/>
              <w:keepNext/>
              <w:rPr>
                <w:rFonts w:ascii="仿宋" w:hAnsi="Calibri" w:eastAsia="仿宋" w:cs="Calibri"/>
                <w:sz w:val="24"/>
              </w:rPr>
            </w:pPr>
            <w:r>
              <w:rPr>
                <w:rFonts w:ascii="仿宋" w:hAnsi="Calibri" w:eastAsia="仿宋" w:cs="Calibri"/>
                <w:sz w:val="24"/>
              </w:rPr>
              <w:t xml:space="preserve">11</w:t>
            </w:r>
            <w:r/>
          </w:p>
        </w:tc>
        <w:tc>
          <w:tcPr>
            <w:tcBorders>
              <w:top w:val="single" w:color="000000" w:sz="2" w:space="0"/>
              <w:left w:val="single" w:color="000000" w:sz="8" w:space="0"/>
              <w:bottom w:val="single" w:color="000000" w:sz="8" w:space="0"/>
              <w:right w:val="single" w:color="000000" w:sz="8" w:space="0"/>
            </w:tcBorders>
            <w:tcW w:w="2361" w:type="dxa"/>
            <w:vAlign w:val="center"/>
            <w:textDirection w:val="lrTb"/>
            <w:noWrap w:val="false"/>
          </w:tcPr>
          <w:p>
            <w:pPr>
              <w:ind w:left="0" w:right="0" w:firstLine="0"/>
              <w:jc w:val="center"/>
              <w:keepNext/>
              <w:rPr>
                <w:rFonts w:ascii="仿宋" w:hAnsi="Calibri" w:eastAsia="仿宋" w:cs="Calibri"/>
                <w:sz w:val="24"/>
              </w:rPr>
            </w:pPr>
            <w:r>
              <w:rPr>
                <w:rFonts w:hint="eastAsia" w:ascii="仿宋" w:hAnsi="仿宋" w:eastAsia="仿宋" w:cs="仿宋"/>
                <w:color w:val="000000"/>
                <w:sz w:val="24"/>
              </w:rPr>
              <w:t xml:space="preserve">灰分</w:t>
            </w:r>
            <w:r/>
          </w:p>
        </w:tc>
        <w:tc>
          <w:tcPr>
            <w:tcBorders>
              <w:top w:val="single" w:color="000000" w:sz="2" w:space="0"/>
              <w:left w:val="single" w:color="000000" w:sz="8" w:space="0"/>
              <w:bottom w:val="single" w:color="000000" w:sz="8" w:space="0"/>
              <w:right w:val="single" w:color="000000" w:sz="8" w:space="0"/>
            </w:tcBorders>
            <w:tcW w:w="2236" w:type="dxa"/>
            <w:vAlign w:val="center"/>
            <w:textDirection w:val="lrTb"/>
            <w:noWrap w:val="false"/>
          </w:tcPr>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GB/T 20808-2022</w:t>
            </w:r>
            <w:r/>
          </w:p>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QB/T 4509-2013</w:t>
            </w:r>
            <w:r/>
          </w:p>
        </w:tc>
        <w:tc>
          <w:tcPr>
            <w:tcBorders>
              <w:top w:val="single" w:color="000000" w:sz="2" w:space="0"/>
              <w:left w:val="single" w:color="000000" w:sz="8" w:space="0"/>
              <w:bottom w:val="single" w:color="000000" w:sz="8" w:space="0"/>
              <w:right w:val="single" w:color="000000" w:sz="8" w:space="0"/>
            </w:tcBorders>
            <w:tcW w:w="3978" w:type="dxa"/>
            <w:vAlign w:val="center"/>
            <w:textDirection w:val="lrTb"/>
            <w:noWrap w:val="false"/>
          </w:tcPr>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GB/T 742-2018</w:t>
            </w:r>
            <w:r/>
          </w:p>
        </w:tc>
      </w:tr>
      <w:tr>
        <w:trPr>
          <w:trHeight w:val="0"/>
        </w:trPr>
        <w:tc>
          <w:tcPr>
            <w:tcBorders>
              <w:top w:val="single" w:color="000000" w:sz="2" w:space="0"/>
              <w:left w:val="single" w:color="000000" w:sz="8" w:space="0"/>
              <w:bottom w:val="single" w:color="000000" w:sz="8" w:space="0"/>
              <w:right w:val="single" w:color="000000" w:sz="8" w:space="0"/>
            </w:tcBorders>
            <w:tcW w:w="599" w:type="dxa"/>
            <w:vAlign w:val="center"/>
            <w:textDirection w:val="lrTb"/>
            <w:noWrap w:val="false"/>
          </w:tcPr>
          <w:p>
            <w:pPr>
              <w:ind w:left="0" w:right="0" w:firstLine="0"/>
              <w:jc w:val="center"/>
              <w:keepNext/>
              <w:rPr>
                <w:rFonts w:ascii="仿宋" w:hAnsi="Calibri" w:eastAsia="仿宋" w:cs="Calibri"/>
                <w:sz w:val="24"/>
              </w:rPr>
            </w:pPr>
            <w:r>
              <w:rPr>
                <w:rFonts w:ascii="仿宋" w:hAnsi="Calibri" w:eastAsia="仿宋" w:cs="Calibri"/>
                <w:sz w:val="24"/>
              </w:rPr>
              <w:t xml:space="preserve">12</w:t>
            </w:r>
            <w:r/>
          </w:p>
        </w:tc>
        <w:tc>
          <w:tcPr>
            <w:tcBorders>
              <w:top w:val="single" w:color="000000" w:sz="2" w:space="0"/>
              <w:left w:val="single" w:color="000000" w:sz="8" w:space="0"/>
              <w:bottom w:val="single" w:color="000000" w:sz="8" w:space="0"/>
              <w:right w:val="single" w:color="000000" w:sz="8" w:space="0"/>
            </w:tcBorders>
            <w:tcW w:w="2361" w:type="dxa"/>
            <w:vAlign w:val="center"/>
            <w:textDirection w:val="lrTb"/>
            <w:noWrap w:val="false"/>
          </w:tcPr>
          <w:p>
            <w:pPr>
              <w:ind w:left="0" w:right="0" w:firstLine="0"/>
              <w:jc w:val="center"/>
              <w:keepNext/>
              <w:rPr>
                <w:rFonts w:ascii="仿宋" w:hAnsi="Calibri" w:eastAsia="仿宋" w:cs="Calibri"/>
                <w:sz w:val="24"/>
              </w:rPr>
            </w:pPr>
            <w:r>
              <w:rPr>
                <w:rFonts w:hint="eastAsia" w:ascii="仿宋" w:hAnsi="仿宋" w:eastAsia="仿宋" w:cs="仿宋"/>
                <w:color w:val="000000"/>
                <w:sz w:val="24"/>
              </w:rPr>
              <w:t xml:space="preserve">可迁移性荧光物质/荧光性物质</w:t>
            </w:r>
            <w:r/>
          </w:p>
        </w:tc>
        <w:tc>
          <w:tcPr>
            <w:tcBorders>
              <w:top w:val="single" w:color="000000" w:sz="2" w:space="0"/>
              <w:left w:val="single" w:color="000000" w:sz="8" w:space="0"/>
              <w:bottom w:val="single" w:color="000000" w:sz="8" w:space="0"/>
              <w:right w:val="single" w:color="000000" w:sz="8" w:space="0"/>
            </w:tcBorders>
            <w:tcW w:w="2236" w:type="dxa"/>
            <w:vAlign w:val="center"/>
            <w:textDirection w:val="lrTb"/>
            <w:noWrap w:val="false"/>
          </w:tcPr>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GB/T 20808-2022</w:t>
            </w:r>
            <w:r/>
          </w:p>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QB/T 4509-2013</w:t>
            </w:r>
            <w:r/>
          </w:p>
        </w:tc>
        <w:tc>
          <w:tcPr>
            <w:tcBorders>
              <w:top w:val="single" w:color="000000" w:sz="2" w:space="0"/>
              <w:left w:val="single" w:color="000000" w:sz="8" w:space="0"/>
              <w:bottom w:val="single" w:color="000000" w:sz="8" w:space="0"/>
              <w:right w:val="single" w:color="000000" w:sz="8" w:space="0"/>
            </w:tcBorders>
            <w:tcW w:w="3978" w:type="dxa"/>
            <w:vAlign w:val="center"/>
            <w:textDirection w:val="lrTb"/>
            <w:noWrap w:val="false"/>
          </w:tcPr>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GB/T 20808-2022 7.4、</w:t>
            </w:r>
            <w:r/>
          </w:p>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QB/T 4509-2013 6.4</w:t>
            </w:r>
            <w:r/>
          </w:p>
        </w:tc>
      </w:tr>
      <w:tr>
        <w:trPr>
          <w:trHeight w:val="0"/>
        </w:trPr>
        <w:tc>
          <w:tcPr>
            <w:tcBorders>
              <w:top w:val="single" w:color="000000" w:sz="2" w:space="0"/>
              <w:left w:val="single" w:color="000000" w:sz="8" w:space="0"/>
              <w:bottom w:val="single" w:color="000000" w:sz="8" w:space="0"/>
              <w:right w:val="single" w:color="000000" w:sz="8" w:space="0"/>
            </w:tcBorders>
            <w:tcW w:w="599" w:type="dxa"/>
            <w:vAlign w:val="center"/>
            <w:textDirection w:val="lrTb"/>
            <w:noWrap w:val="false"/>
          </w:tcPr>
          <w:p>
            <w:pPr>
              <w:ind w:left="0" w:right="0" w:firstLine="0"/>
              <w:jc w:val="center"/>
              <w:keepNext/>
              <w:rPr>
                <w:rFonts w:ascii="仿宋" w:hAnsi="Calibri" w:eastAsia="仿宋" w:cs="Calibri"/>
                <w:sz w:val="24"/>
              </w:rPr>
            </w:pPr>
            <w:r>
              <w:rPr>
                <w:rFonts w:ascii="仿宋" w:hAnsi="Calibri" w:eastAsia="仿宋" w:cs="Calibri"/>
                <w:sz w:val="24"/>
              </w:rPr>
              <w:t xml:space="preserve">13</w:t>
            </w:r>
            <w:r/>
          </w:p>
        </w:tc>
        <w:tc>
          <w:tcPr>
            <w:tcBorders>
              <w:top w:val="single" w:color="000000" w:sz="2" w:space="0"/>
              <w:left w:val="single" w:color="000000" w:sz="8" w:space="0"/>
              <w:bottom w:val="single" w:color="000000" w:sz="8" w:space="0"/>
              <w:right w:val="single" w:color="000000" w:sz="8" w:space="0"/>
            </w:tcBorders>
            <w:tcW w:w="2361" w:type="dxa"/>
            <w:vAlign w:val="center"/>
            <w:textDirection w:val="lrTb"/>
            <w:noWrap w:val="false"/>
          </w:tcPr>
          <w:p>
            <w:pPr>
              <w:ind w:left="0" w:right="0" w:firstLine="0"/>
              <w:jc w:val="center"/>
              <w:keepNext/>
              <w:rPr>
                <w:rFonts w:ascii="仿宋" w:hAnsi="Calibri" w:eastAsia="仿宋" w:cs="Calibri"/>
                <w:sz w:val="24"/>
              </w:rPr>
            </w:pPr>
            <w:r>
              <w:rPr>
                <w:rFonts w:hint="eastAsia" w:ascii="仿宋" w:hAnsi="仿宋" w:eastAsia="仿宋" w:cs="仿宋"/>
                <w:color w:val="000000"/>
                <w:sz w:val="24"/>
              </w:rPr>
              <w:t xml:space="preserve">内装量短缺量</w:t>
            </w:r>
            <w:r/>
          </w:p>
        </w:tc>
        <w:tc>
          <w:tcPr>
            <w:tcBorders>
              <w:top w:val="single" w:color="000000" w:sz="2" w:space="0"/>
              <w:left w:val="single" w:color="000000" w:sz="8" w:space="0"/>
              <w:bottom w:val="single" w:color="000000" w:sz="8" w:space="0"/>
              <w:right w:val="single" w:color="000000" w:sz="8" w:space="0"/>
            </w:tcBorders>
            <w:tcW w:w="2236" w:type="dxa"/>
            <w:vAlign w:val="center"/>
            <w:textDirection w:val="lrTb"/>
            <w:noWrap w:val="false"/>
          </w:tcPr>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GB/T 20808-2022</w:t>
            </w:r>
            <w:r/>
          </w:p>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QB/T 4509-2013</w:t>
            </w:r>
            <w:r/>
          </w:p>
        </w:tc>
        <w:tc>
          <w:tcPr>
            <w:tcBorders>
              <w:top w:val="single" w:color="000000" w:sz="2" w:space="0"/>
              <w:left w:val="single" w:color="000000" w:sz="8" w:space="0"/>
              <w:bottom w:val="single" w:color="000000" w:sz="8" w:space="0"/>
              <w:right w:val="single" w:color="000000" w:sz="8" w:space="0"/>
            </w:tcBorders>
            <w:tcW w:w="3978" w:type="dxa"/>
            <w:vAlign w:val="center"/>
            <w:textDirection w:val="lrTb"/>
            <w:noWrap w:val="false"/>
          </w:tcPr>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GB/T 20808-2022 7.21</w:t>
            </w:r>
            <w:r/>
          </w:p>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QB/T 4509-2013 6.13</w:t>
            </w:r>
            <w:r/>
          </w:p>
        </w:tc>
      </w:tr>
      <w:tr>
        <w:trPr>
          <w:trHeight w:val="0"/>
        </w:trPr>
        <w:tc>
          <w:tcPr>
            <w:tcBorders>
              <w:top w:val="single" w:color="000000" w:sz="2" w:space="0"/>
              <w:left w:val="single" w:color="000000" w:sz="8" w:space="0"/>
              <w:bottom w:val="single" w:color="000000" w:sz="8" w:space="0"/>
              <w:right w:val="single" w:color="000000" w:sz="8" w:space="0"/>
            </w:tcBorders>
            <w:tcW w:w="599" w:type="dxa"/>
            <w:vAlign w:val="center"/>
            <w:textDirection w:val="lrTb"/>
            <w:noWrap w:val="false"/>
          </w:tcPr>
          <w:p>
            <w:pPr>
              <w:ind w:left="0" w:right="0" w:firstLine="0"/>
              <w:jc w:val="center"/>
              <w:keepNext/>
              <w:rPr>
                <w:rFonts w:ascii="仿宋" w:hAnsi="Calibri" w:eastAsia="仿宋" w:cs="Calibri"/>
                <w:sz w:val="24"/>
              </w:rPr>
            </w:pPr>
            <w:r>
              <w:rPr>
                <w:rFonts w:ascii="仿宋" w:hAnsi="Calibri" w:eastAsia="仿宋" w:cs="Calibri"/>
                <w:sz w:val="24"/>
              </w:rPr>
              <w:t xml:space="preserve">14</w:t>
            </w:r>
            <w:r/>
          </w:p>
        </w:tc>
        <w:tc>
          <w:tcPr>
            <w:tcBorders>
              <w:top w:val="single" w:color="000000" w:sz="2" w:space="0"/>
              <w:left w:val="single" w:color="000000" w:sz="8" w:space="0"/>
              <w:bottom w:val="single" w:color="000000" w:sz="8" w:space="0"/>
              <w:right w:val="single" w:color="000000" w:sz="8" w:space="0"/>
            </w:tcBorders>
            <w:tcW w:w="2361" w:type="dxa"/>
            <w:vAlign w:val="center"/>
            <w:textDirection w:val="lrTb"/>
            <w:noWrap w:val="false"/>
          </w:tcPr>
          <w:p>
            <w:pPr>
              <w:ind w:left="0" w:right="0" w:firstLine="0"/>
              <w:jc w:val="center"/>
              <w:keepNext/>
              <w:rPr>
                <w:rFonts w:ascii="仿宋" w:hAnsi="Calibri" w:eastAsia="仿宋" w:cs="Calibri"/>
                <w:sz w:val="24"/>
              </w:rPr>
            </w:pPr>
            <w:r>
              <w:rPr>
                <w:rFonts w:hint="eastAsia" w:ascii="仿宋" w:hAnsi="仿宋" w:eastAsia="仿宋" w:cs="仿宋"/>
                <w:color w:val="000000"/>
                <w:sz w:val="24"/>
              </w:rPr>
              <w:t xml:space="preserve">尺寸偏差</w:t>
            </w:r>
            <w:r/>
          </w:p>
        </w:tc>
        <w:tc>
          <w:tcPr>
            <w:tcBorders>
              <w:top w:val="single" w:color="000000" w:sz="2" w:space="0"/>
              <w:left w:val="single" w:color="000000" w:sz="8" w:space="0"/>
              <w:bottom w:val="single" w:color="000000" w:sz="8" w:space="0"/>
              <w:right w:val="single" w:color="000000" w:sz="8" w:space="0"/>
            </w:tcBorders>
            <w:tcW w:w="2236" w:type="dxa"/>
            <w:vAlign w:val="center"/>
            <w:textDirection w:val="lrTb"/>
            <w:noWrap w:val="false"/>
          </w:tcPr>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GB/T 20808-2022</w:t>
            </w:r>
            <w:r/>
          </w:p>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QB/T 4509-2013</w:t>
            </w:r>
            <w:r/>
          </w:p>
        </w:tc>
        <w:tc>
          <w:tcPr>
            <w:tcBorders>
              <w:top w:val="single" w:color="000000" w:sz="2" w:space="0"/>
              <w:left w:val="single" w:color="000000" w:sz="8" w:space="0"/>
              <w:bottom w:val="single" w:color="000000" w:sz="8" w:space="0"/>
              <w:right w:val="single" w:color="000000" w:sz="8" w:space="0"/>
            </w:tcBorders>
            <w:tcW w:w="3978" w:type="dxa"/>
            <w:vAlign w:val="center"/>
            <w:textDirection w:val="lrTb"/>
            <w:noWrap w:val="false"/>
          </w:tcPr>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GB/T 20808-2022 7.22</w:t>
            </w:r>
            <w:r/>
          </w:p>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QB/T 4509-2013 6.14.1</w:t>
            </w:r>
            <w:r/>
          </w:p>
        </w:tc>
      </w:tr>
      <w:tr>
        <w:trPr>
          <w:trHeight w:val="0"/>
        </w:trPr>
        <w:tc>
          <w:tcPr>
            <w:tcBorders>
              <w:top w:val="single" w:color="000000" w:sz="2" w:space="0"/>
              <w:left w:val="single" w:color="000000" w:sz="8" w:space="0"/>
              <w:bottom w:val="single" w:color="000000" w:sz="8" w:space="0"/>
              <w:right w:val="single" w:color="000000" w:sz="8" w:space="0"/>
            </w:tcBorders>
            <w:tcW w:w="599" w:type="dxa"/>
            <w:vAlign w:val="center"/>
            <w:textDirection w:val="lrTb"/>
            <w:noWrap w:val="false"/>
          </w:tcPr>
          <w:p>
            <w:pPr>
              <w:ind w:left="0" w:right="0" w:firstLine="0"/>
              <w:jc w:val="center"/>
              <w:keepNext/>
              <w:rPr>
                <w:rFonts w:ascii="仿宋" w:hAnsi="Calibri" w:eastAsia="仿宋" w:cs="Calibri"/>
                <w:sz w:val="24"/>
              </w:rPr>
            </w:pPr>
            <w:r>
              <w:rPr>
                <w:rFonts w:ascii="仿宋" w:hAnsi="Calibri" w:eastAsia="仿宋" w:cs="Calibri"/>
                <w:sz w:val="24"/>
              </w:rPr>
              <w:t xml:space="preserve">15</w:t>
            </w:r>
            <w:r/>
          </w:p>
        </w:tc>
        <w:tc>
          <w:tcPr>
            <w:tcBorders>
              <w:top w:val="single" w:color="000000" w:sz="2" w:space="0"/>
              <w:left w:val="single" w:color="000000" w:sz="8" w:space="0"/>
              <w:bottom w:val="single" w:color="000000" w:sz="8" w:space="0"/>
              <w:right w:val="single" w:color="000000" w:sz="8" w:space="0"/>
            </w:tcBorders>
            <w:tcW w:w="2361" w:type="dxa"/>
            <w:vAlign w:val="center"/>
            <w:textDirection w:val="lrTb"/>
            <w:noWrap w:val="false"/>
          </w:tcPr>
          <w:p>
            <w:pPr>
              <w:ind w:left="0" w:right="0" w:firstLine="0"/>
              <w:jc w:val="center"/>
              <w:keepNext/>
              <w:rPr>
                <w:rFonts w:ascii="仿宋" w:hAnsi="Calibri" w:eastAsia="仿宋" w:cs="Calibri"/>
                <w:sz w:val="24"/>
              </w:rPr>
            </w:pPr>
            <w:r>
              <w:rPr>
                <w:rFonts w:hint="eastAsia" w:ascii="仿宋" w:hAnsi="仿宋" w:eastAsia="仿宋" w:cs="仿宋"/>
                <w:color w:val="000000"/>
                <w:sz w:val="24"/>
              </w:rPr>
              <w:t xml:space="preserve">产品销售包装标识/产品销售包装标志</w:t>
            </w:r>
            <w:r/>
          </w:p>
        </w:tc>
        <w:tc>
          <w:tcPr>
            <w:tcBorders>
              <w:top w:val="single" w:color="000000" w:sz="2" w:space="0"/>
              <w:left w:val="single" w:color="000000" w:sz="8" w:space="0"/>
              <w:bottom w:val="single" w:color="000000" w:sz="8" w:space="0"/>
              <w:right w:val="single" w:color="000000" w:sz="8" w:space="0"/>
            </w:tcBorders>
            <w:tcW w:w="2236" w:type="dxa"/>
            <w:vAlign w:val="center"/>
            <w:textDirection w:val="lrTb"/>
            <w:noWrap w:val="false"/>
          </w:tcPr>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GB/T 20808-2022</w:t>
            </w:r>
            <w:r/>
          </w:p>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QB/T 4509-2013</w:t>
            </w:r>
            <w:r/>
          </w:p>
        </w:tc>
        <w:tc>
          <w:tcPr>
            <w:tcBorders>
              <w:top w:val="single" w:color="000000" w:sz="2" w:space="0"/>
              <w:left w:val="single" w:color="000000" w:sz="8" w:space="0"/>
              <w:bottom w:val="single" w:color="000000" w:sz="8" w:space="0"/>
              <w:right w:val="single" w:color="000000" w:sz="8" w:space="0"/>
            </w:tcBorders>
            <w:tcW w:w="3978" w:type="dxa"/>
            <w:vAlign w:val="center"/>
            <w:textDirection w:val="lrTb"/>
            <w:noWrap w:val="false"/>
          </w:tcPr>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GB/T 20808-2022 9.2、QB/T 4509-2013 8.1.2</w:t>
            </w:r>
            <w:r/>
          </w:p>
        </w:tc>
      </w:tr>
      <w:tr>
        <w:trPr>
          <w:trHeight w:val="0"/>
        </w:trPr>
        <w:tc>
          <w:tcPr>
            <w:tcBorders>
              <w:top w:val="single" w:color="000000" w:sz="2" w:space="0"/>
              <w:left w:val="single" w:color="000000" w:sz="8" w:space="0"/>
              <w:bottom w:val="single" w:color="000000" w:sz="8" w:space="0"/>
              <w:right w:val="single" w:color="000000" w:sz="8" w:space="0"/>
            </w:tcBorders>
            <w:tcW w:w="599" w:type="dxa"/>
            <w:vAlign w:val="center"/>
            <w:textDirection w:val="lrTb"/>
            <w:noWrap w:val="false"/>
          </w:tcPr>
          <w:p>
            <w:pPr>
              <w:ind w:left="0" w:right="0" w:firstLine="0"/>
              <w:jc w:val="center"/>
              <w:keepNext/>
              <w:rPr>
                <w:rFonts w:ascii="仿宋" w:hAnsi="Calibri" w:eastAsia="仿宋" w:cs="Calibri"/>
                <w:sz w:val="24"/>
              </w:rPr>
            </w:pPr>
            <w:r>
              <w:rPr>
                <w:rFonts w:ascii="仿宋" w:hAnsi="Calibri" w:eastAsia="仿宋" w:cs="Calibri"/>
                <w:sz w:val="24"/>
              </w:rPr>
              <w:t xml:space="preserve">16</w:t>
            </w:r>
            <w:r/>
          </w:p>
        </w:tc>
        <w:tc>
          <w:tcPr>
            <w:tcBorders>
              <w:top w:val="single" w:color="000000" w:sz="2" w:space="0"/>
              <w:left w:val="single" w:color="000000" w:sz="8" w:space="0"/>
              <w:bottom w:val="single" w:color="000000" w:sz="8" w:space="0"/>
              <w:right w:val="single" w:color="000000" w:sz="8" w:space="0"/>
            </w:tcBorders>
            <w:tcW w:w="2361" w:type="dxa"/>
            <w:vAlign w:val="center"/>
            <w:textDirection w:val="lrTb"/>
            <w:noWrap w:val="false"/>
          </w:tcPr>
          <w:p>
            <w:pPr>
              <w:ind w:left="0" w:right="0" w:firstLine="0"/>
              <w:jc w:val="center"/>
              <w:keepNext/>
              <w:rPr>
                <w:rFonts w:ascii="仿宋" w:hAnsi="Calibri" w:eastAsia="仿宋" w:cs="Calibri"/>
                <w:sz w:val="24"/>
              </w:rPr>
            </w:pPr>
            <w:r>
              <w:rPr>
                <w:rFonts w:hint="eastAsia" w:ascii="仿宋" w:hAnsi="仿宋" w:eastAsia="仿宋" w:cs="仿宋"/>
                <w:color w:val="000000"/>
                <w:sz w:val="24"/>
              </w:rPr>
              <w:t xml:space="preserve">丙烯酰胺含量</w:t>
            </w:r>
            <w:r/>
          </w:p>
        </w:tc>
        <w:tc>
          <w:tcPr>
            <w:tcBorders>
              <w:top w:val="single" w:color="000000" w:sz="2" w:space="0"/>
              <w:left w:val="single" w:color="000000" w:sz="8" w:space="0"/>
              <w:bottom w:val="single" w:color="000000" w:sz="8" w:space="0"/>
              <w:right w:val="single" w:color="000000" w:sz="8" w:space="0"/>
            </w:tcBorders>
            <w:tcW w:w="2236" w:type="dxa"/>
            <w:vAlign w:val="center"/>
            <w:textDirection w:val="lrTb"/>
            <w:noWrap w:val="false"/>
          </w:tcPr>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GB/T 20808-2022</w:t>
            </w:r>
            <w:r/>
          </w:p>
        </w:tc>
        <w:tc>
          <w:tcPr>
            <w:tcBorders>
              <w:top w:val="single" w:color="000000" w:sz="2" w:space="0"/>
              <w:left w:val="single" w:color="000000" w:sz="8" w:space="0"/>
              <w:bottom w:val="single" w:color="000000" w:sz="8" w:space="0"/>
              <w:right w:val="single" w:color="000000" w:sz="8" w:space="0"/>
            </w:tcBorders>
            <w:tcW w:w="3978" w:type="dxa"/>
            <w:vAlign w:val="center"/>
            <w:textDirection w:val="lrTb"/>
            <w:noWrap w:val="false"/>
          </w:tcPr>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GB/T 37859-2019</w:t>
            </w:r>
            <w:r/>
          </w:p>
        </w:tc>
      </w:tr>
      <w:tr>
        <w:trPr>
          <w:trHeight w:val="0"/>
        </w:trPr>
        <w:tc>
          <w:tcPr>
            <w:gridSpan w:val="4"/>
            <w:tcBorders>
              <w:top w:val="single" w:color="000000" w:sz="8" w:space="0"/>
              <w:left w:val="single" w:color="000000" w:sz="8" w:space="0"/>
              <w:bottom w:val="single" w:color="000000" w:sz="8" w:space="0"/>
              <w:right w:val="single" w:color="000000" w:sz="8" w:space="0"/>
            </w:tcBorders>
            <w:tcW w:w="9174" w:type="dxa"/>
            <w:vAlign w:val="center"/>
            <w:textDirection w:val="lrTb"/>
            <w:noWrap w:val="false"/>
          </w:tcPr>
          <w:p>
            <w:pPr>
              <w:ind w:left="0" w:right="0" w:firstLine="0"/>
              <w:jc w:val="both"/>
              <w:keepNext/>
              <w:rPr>
                <w:rFonts w:ascii="Calibri" w:hAnsi="Calibri" w:cs="Calibri"/>
                <w:sz w:val="24"/>
              </w:rPr>
            </w:pPr>
            <w:r>
              <w:rPr>
                <w:rFonts w:hint="eastAsia" w:ascii="黑体" w:hAnsi="宋体" w:eastAsia="黑体" w:cs="黑体"/>
                <w:b/>
                <w:color w:val="000000"/>
                <w:sz w:val="24"/>
              </w:rPr>
              <w:t xml:space="preserve">44.2 卫生纸（GB/T 20810-2018）</w:t>
            </w:r>
            <w:r/>
          </w:p>
        </w:tc>
      </w:tr>
      <w:tr>
        <w:trPr>
          <w:trHeight w:val="0"/>
        </w:trPr>
        <w:tc>
          <w:tcPr>
            <w:tcBorders>
              <w:top w:val="single" w:color="000000" w:sz="2" w:space="0"/>
              <w:left w:val="single" w:color="000000" w:sz="8" w:space="0"/>
              <w:bottom w:val="single" w:color="000000" w:sz="8" w:space="0"/>
              <w:right w:val="single" w:color="000000" w:sz="8" w:space="0"/>
            </w:tcBorders>
            <w:tcW w:w="599" w:type="dxa"/>
            <w:vAlign w:val="center"/>
            <w:textDirection w:val="lrTb"/>
            <w:noWrap w:val="false"/>
          </w:tcPr>
          <w:p>
            <w:pPr>
              <w:ind w:left="0" w:right="0" w:firstLine="0"/>
              <w:jc w:val="center"/>
              <w:keepNext/>
              <w:rPr>
                <w:rFonts w:ascii="仿宋" w:hAnsi="Calibri" w:eastAsia="仿宋" w:cs="Calibri"/>
                <w:sz w:val="24"/>
              </w:rPr>
            </w:pPr>
            <w:r>
              <w:rPr>
                <w:rFonts w:hint="eastAsia" w:ascii="仿宋" w:hAnsi="宋体" w:eastAsia="仿宋" w:cs="宋体"/>
                <w:color w:val="000000"/>
                <w:sz w:val="24"/>
              </w:rPr>
              <w:t xml:space="preserve">1</w:t>
            </w:r>
            <w:r/>
          </w:p>
        </w:tc>
        <w:tc>
          <w:tcPr>
            <w:tcBorders>
              <w:top w:val="single" w:color="000000" w:sz="2" w:space="0"/>
              <w:left w:val="single" w:color="000000" w:sz="8" w:space="0"/>
              <w:bottom w:val="single" w:color="000000" w:sz="8" w:space="0"/>
              <w:right w:val="single" w:color="000000" w:sz="8" w:space="0"/>
            </w:tcBorders>
            <w:tcW w:w="2361" w:type="dxa"/>
            <w:vAlign w:val="center"/>
            <w:textDirection w:val="lrTb"/>
            <w:noWrap w:val="false"/>
          </w:tcPr>
          <w:p>
            <w:pPr>
              <w:ind w:left="0" w:right="0" w:firstLine="0"/>
              <w:jc w:val="center"/>
              <w:keepNext/>
              <w:rPr>
                <w:rFonts w:ascii="仿宋" w:hAnsi="Calibri" w:eastAsia="仿宋" w:cs="Calibri"/>
                <w:sz w:val="24"/>
              </w:rPr>
            </w:pPr>
            <w:r>
              <w:rPr>
                <w:rFonts w:hint="eastAsia" w:ascii="仿宋" w:hAnsi="仿宋" w:eastAsia="仿宋" w:cs="仿宋"/>
                <w:color w:val="000000"/>
                <w:sz w:val="24"/>
              </w:rPr>
              <w:t xml:space="preserve">细菌菌落总数</w:t>
            </w:r>
            <w:r/>
          </w:p>
        </w:tc>
        <w:tc>
          <w:tcPr>
            <w:tcBorders>
              <w:top w:val="single" w:color="000000" w:sz="2" w:space="0"/>
              <w:left w:val="single" w:color="000000" w:sz="8" w:space="0"/>
              <w:bottom w:val="single" w:color="000000" w:sz="8" w:space="0"/>
              <w:right w:val="single" w:color="000000" w:sz="8" w:space="0"/>
            </w:tcBorders>
            <w:tcW w:w="2236" w:type="dxa"/>
            <w:vAlign w:val="center"/>
            <w:textDirection w:val="lrTb"/>
            <w:noWrap w:val="false"/>
          </w:tcPr>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GB/T 20810-2018</w:t>
            </w:r>
            <w:r/>
          </w:p>
        </w:tc>
        <w:tc>
          <w:tcPr>
            <w:tcBorders>
              <w:top w:val="single" w:color="000000" w:sz="2" w:space="0"/>
              <w:left w:val="single" w:color="000000" w:sz="8" w:space="0"/>
              <w:bottom w:val="single" w:color="000000" w:sz="8" w:space="0"/>
              <w:right w:val="single" w:color="000000" w:sz="8" w:space="0"/>
            </w:tcBorders>
            <w:tcW w:w="3978" w:type="dxa"/>
            <w:vAlign w:val="center"/>
            <w:textDirection w:val="lrTb"/>
            <w:noWrap w:val="false"/>
          </w:tcPr>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GB/T 20810-2018附录C</w:t>
            </w:r>
            <w:r/>
          </w:p>
        </w:tc>
      </w:tr>
      <w:tr>
        <w:trPr>
          <w:trHeight w:val="0"/>
        </w:trPr>
        <w:tc>
          <w:tcPr>
            <w:tcBorders>
              <w:top w:val="single" w:color="000000" w:sz="2" w:space="0"/>
              <w:left w:val="single" w:color="000000" w:sz="8" w:space="0"/>
              <w:bottom w:val="single" w:color="000000" w:sz="8" w:space="0"/>
              <w:right w:val="single" w:color="000000" w:sz="8" w:space="0"/>
            </w:tcBorders>
            <w:tcW w:w="599" w:type="dxa"/>
            <w:vAlign w:val="center"/>
            <w:textDirection w:val="lrTb"/>
            <w:noWrap w:val="false"/>
          </w:tcPr>
          <w:p>
            <w:pPr>
              <w:ind w:left="0" w:right="0" w:firstLine="0"/>
              <w:jc w:val="center"/>
              <w:keepNext/>
              <w:rPr>
                <w:rFonts w:ascii="仿宋" w:hAnsi="Calibri" w:eastAsia="仿宋" w:cs="Calibri"/>
                <w:sz w:val="24"/>
              </w:rPr>
            </w:pPr>
            <w:r>
              <w:rPr>
                <w:rFonts w:hint="eastAsia" w:ascii="仿宋" w:hAnsi="宋体" w:eastAsia="仿宋" w:cs="宋体"/>
                <w:color w:val="000000"/>
                <w:sz w:val="24"/>
              </w:rPr>
              <w:t xml:space="preserve">2</w:t>
            </w:r>
            <w:r/>
          </w:p>
        </w:tc>
        <w:tc>
          <w:tcPr>
            <w:tcBorders>
              <w:top w:val="single" w:color="000000" w:sz="2" w:space="0"/>
              <w:left w:val="single" w:color="000000" w:sz="8" w:space="0"/>
              <w:bottom w:val="single" w:color="000000" w:sz="8" w:space="0"/>
              <w:right w:val="single" w:color="000000" w:sz="8" w:space="0"/>
            </w:tcBorders>
            <w:tcW w:w="2361" w:type="dxa"/>
            <w:vAlign w:val="center"/>
            <w:textDirection w:val="lrTb"/>
            <w:noWrap w:val="false"/>
          </w:tcPr>
          <w:p>
            <w:pPr>
              <w:ind w:left="0" w:right="0" w:firstLine="0"/>
              <w:jc w:val="center"/>
              <w:keepNext/>
              <w:rPr>
                <w:rFonts w:ascii="仿宋" w:hAnsi="Calibri" w:eastAsia="仿宋" w:cs="Calibri"/>
                <w:sz w:val="24"/>
              </w:rPr>
            </w:pPr>
            <w:r>
              <w:rPr>
                <w:rFonts w:hint="eastAsia" w:ascii="仿宋" w:hAnsi="仿宋" w:eastAsia="仿宋" w:cs="仿宋"/>
                <w:color w:val="000000"/>
                <w:sz w:val="24"/>
              </w:rPr>
              <w:t xml:space="preserve">大肠菌群</w:t>
            </w:r>
            <w:r/>
          </w:p>
        </w:tc>
        <w:tc>
          <w:tcPr>
            <w:tcBorders>
              <w:top w:val="single" w:color="000000" w:sz="2" w:space="0"/>
              <w:left w:val="single" w:color="000000" w:sz="8" w:space="0"/>
              <w:bottom w:val="single" w:color="000000" w:sz="8" w:space="0"/>
              <w:right w:val="single" w:color="000000" w:sz="8" w:space="0"/>
            </w:tcBorders>
            <w:tcW w:w="2236" w:type="dxa"/>
            <w:vAlign w:val="center"/>
            <w:textDirection w:val="lrTb"/>
            <w:noWrap w:val="false"/>
          </w:tcPr>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GB/T 20810-2018</w:t>
            </w:r>
            <w:r/>
          </w:p>
        </w:tc>
        <w:tc>
          <w:tcPr>
            <w:tcBorders>
              <w:top w:val="single" w:color="000000" w:sz="2" w:space="0"/>
              <w:left w:val="single" w:color="000000" w:sz="8" w:space="0"/>
              <w:bottom w:val="single" w:color="000000" w:sz="8" w:space="0"/>
              <w:right w:val="single" w:color="000000" w:sz="8" w:space="0"/>
            </w:tcBorders>
            <w:tcW w:w="3978" w:type="dxa"/>
            <w:vAlign w:val="center"/>
            <w:textDirection w:val="lrTb"/>
            <w:noWrap w:val="false"/>
          </w:tcPr>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GB/T 20810-2018附录C</w:t>
            </w:r>
            <w:r/>
          </w:p>
        </w:tc>
      </w:tr>
      <w:tr>
        <w:trPr>
          <w:trHeight w:val="0"/>
        </w:trPr>
        <w:tc>
          <w:tcPr>
            <w:tcBorders>
              <w:top w:val="single" w:color="000000" w:sz="2" w:space="0"/>
              <w:left w:val="single" w:color="000000" w:sz="8" w:space="0"/>
              <w:bottom w:val="single" w:color="000000" w:sz="8" w:space="0"/>
              <w:right w:val="single" w:color="000000" w:sz="8" w:space="0"/>
            </w:tcBorders>
            <w:tcW w:w="599" w:type="dxa"/>
            <w:vAlign w:val="center"/>
            <w:textDirection w:val="lrTb"/>
            <w:noWrap w:val="false"/>
          </w:tcPr>
          <w:p>
            <w:pPr>
              <w:ind w:left="0" w:right="0" w:firstLine="0"/>
              <w:jc w:val="center"/>
              <w:keepNext/>
              <w:rPr>
                <w:rFonts w:ascii="仿宋" w:hAnsi="Calibri" w:eastAsia="仿宋" w:cs="Calibri"/>
                <w:sz w:val="24"/>
              </w:rPr>
            </w:pPr>
            <w:r>
              <w:rPr>
                <w:rFonts w:hint="eastAsia" w:ascii="仿宋" w:hAnsi="宋体" w:eastAsia="仿宋" w:cs="宋体"/>
                <w:color w:val="000000"/>
                <w:sz w:val="24"/>
              </w:rPr>
              <w:t xml:space="preserve">3</w:t>
            </w:r>
            <w:r/>
          </w:p>
        </w:tc>
        <w:tc>
          <w:tcPr>
            <w:tcBorders>
              <w:top w:val="single" w:color="000000" w:sz="2" w:space="0"/>
              <w:left w:val="single" w:color="000000" w:sz="8" w:space="0"/>
              <w:bottom w:val="single" w:color="000000" w:sz="8" w:space="0"/>
              <w:right w:val="single" w:color="000000" w:sz="8" w:space="0"/>
            </w:tcBorders>
            <w:tcW w:w="2361" w:type="dxa"/>
            <w:vAlign w:val="center"/>
            <w:textDirection w:val="lrTb"/>
            <w:noWrap w:val="false"/>
          </w:tcPr>
          <w:p>
            <w:pPr>
              <w:ind w:left="0" w:right="0" w:firstLine="0"/>
              <w:jc w:val="center"/>
              <w:keepNext/>
              <w:rPr>
                <w:rFonts w:ascii="仿宋" w:hAnsi="Calibri" w:eastAsia="仿宋" w:cs="Calibri"/>
                <w:sz w:val="24"/>
              </w:rPr>
            </w:pPr>
            <w:r>
              <w:rPr>
                <w:rFonts w:hint="eastAsia" w:ascii="仿宋" w:hAnsi="仿宋" w:eastAsia="仿宋" w:cs="仿宋"/>
                <w:color w:val="000000"/>
                <w:sz w:val="24"/>
              </w:rPr>
              <w:t xml:space="preserve">金黄色葡萄球菌</w:t>
            </w:r>
            <w:r/>
          </w:p>
        </w:tc>
        <w:tc>
          <w:tcPr>
            <w:tcBorders>
              <w:top w:val="single" w:color="000000" w:sz="2" w:space="0"/>
              <w:left w:val="single" w:color="000000" w:sz="8" w:space="0"/>
              <w:bottom w:val="single" w:color="000000" w:sz="8" w:space="0"/>
              <w:right w:val="single" w:color="000000" w:sz="8" w:space="0"/>
            </w:tcBorders>
            <w:tcW w:w="2236" w:type="dxa"/>
            <w:vAlign w:val="center"/>
            <w:textDirection w:val="lrTb"/>
            <w:noWrap w:val="false"/>
          </w:tcPr>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GB/T 20810-2018</w:t>
            </w:r>
            <w:r/>
          </w:p>
        </w:tc>
        <w:tc>
          <w:tcPr>
            <w:tcBorders>
              <w:top w:val="single" w:color="000000" w:sz="2" w:space="0"/>
              <w:left w:val="single" w:color="000000" w:sz="8" w:space="0"/>
              <w:bottom w:val="single" w:color="000000" w:sz="8" w:space="0"/>
              <w:right w:val="single" w:color="000000" w:sz="8" w:space="0"/>
            </w:tcBorders>
            <w:tcW w:w="3978" w:type="dxa"/>
            <w:vAlign w:val="center"/>
            <w:textDirection w:val="lrTb"/>
            <w:noWrap w:val="false"/>
          </w:tcPr>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GB/T 20810-2018附录C</w:t>
            </w:r>
            <w:r/>
          </w:p>
        </w:tc>
      </w:tr>
      <w:tr>
        <w:trPr>
          <w:trHeight w:val="0"/>
        </w:trPr>
        <w:tc>
          <w:tcPr>
            <w:tcBorders>
              <w:top w:val="single" w:color="000000" w:sz="2" w:space="0"/>
              <w:left w:val="single" w:color="000000" w:sz="8" w:space="0"/>
              <w:bottom w:val="single" w:color="000000" w:sz="8" w:space="0"/>
              <w:right w:val="single" w:color="000000" w:sz="8" w:space="0"/>
            </w:tcBorders>
            <w:tcW w:w="599" w:type="dxa"/>
            <w:vAlign w:val="center"/>
            <w:textDirection w:val="lrTb"/>
            <w:noWrap w:val="false"/>
          </w:tcPr>
          <w:p>
            <w:pPr>
              <w:ind w:left="0" w:right="0" w:firstLine="0"/>
              <w:jc w:val="center"/>
              <w:keepNext/>
              <w:rPr>
                <w:rFonts w:ascii="仿宋" w:hAnsi="Calibri" w:eastAsia="仿宋" w:cs="Calibri"/>
                <w:sz w:val="24"/>
              </w:rPr>
            </w:pPr>
            <w:r>
              <w:rPr>
                <w:rFonts w:hint="eastAsia" w:ascii="仿宋" w:hAnsi="宋体" w:eastAsia="仿宋" w:cs="宋体"/>
                <w:color w:val="000000"/>
                <w:sz w:val="24"/>
              </w:rPr>
              <w:t xml:space="preserve">4</w:t>
            </w:r>
            <w:r/>
          </w:p>
        </w:tc>
        <w:tc>
          <w:tcPr>
            <w:tcBorders>
              <w:top w:val="single" w:color="000000" w:sz="2" w:space="0"/>
              <w:left w:val="single" w:color="000000" w:sz="8" w:space="0"/>
              <w:bottom w:val="single" w:color="000000" w:sz="8" w:space="0"/>
              <w:right w:val="single" w:color="000000" w:sz="8" w:space="0"/>
            </w:tcBorders>
            <w:tcW w:w="2361" w:type="dxa"/>
            <w:vAlign w:val="center"/>
            <w:textDirection w:val="lrTb"/>
            <w:noWrap w:val="false"/>
          </w:tcPr>
          <w:p>
            <w:pPr>
              <w:ind w:left="0" w:right="0" w:firstLine="0"/>
              <w:jc w:val="center"/>
              <w:keepNext/>
              <w:rPr>
                <w:rFonts w:ascii="仿宋" w:hAnsi="Calibri" w:eastAsia="仿宋" w:cs="Calibri"/>
                <w:sz w:val="24"/>
              </w:rPr>
            </w:pPr>
            <w:r>
              <w:rPr>
                <w:rFonts w:hint="eastAsia" w:ascii="仿宋" w:hAnsi="仿宋" w:eastAsia="仿宋" w:cs="仿宋"/>
                <w:color w:val="000000"/>
                <w:sz w:val="24"/>
              </w:rPr>
              <w:t xml:space="preserve">溶血性链球菌</w:t>
            </w:r>
            <w:r/>
          </w:p>
        </w:tc>
        <w:tc>
          <w:tcPr>
            <w:tcBorders>
              <w:top w:val="single" w:color="000000" w:sz="2" w:space="0"/>
              <w:left w:val="single" w:color="000000" w:sz="8" w:space="0"/>
              <w:bottom w:val="single" w:color="000000" w:sz="8" w:space="0"/>
              <w:right w:val="single" w:color="000000" w:sz="8" w:space="0"/>
            </w:tcBorders>
            <w:tcW w:w="2236" w:type="dxa"/>
            <w:vAlign w:val="center"/>
            <w:textDirection w:val="lrTb"/>
            <w:noWrap w:val="false"/>
          </w:tcPr>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GB/T 20810-2018</w:t>
            </w:r>
            <w:r/>
          </w:p>
        </w:tc>
        <w:tc>
          <w:tcPr>
            <w:tcBorders>
              <w:top w:val="single" w:color="000000" w:sz="2" w:space="0"/>
              <w:left w:val="single" w:color="000000" w:sz="8" w:space="0"/>
              <w:bottom w:val="single" w:color="000000" w:sz="8" w:space="0"/>
              <w:right w:val="single" w:color="000000" w:sz="8" w:space="0"/>
            </w:tcBorders>
            <w:tcW w:w="3978" w:type="dxa"/>
            <w:vAlign w:val="center"/>
            <w:textDirection w:val="lrTb"/>
            <w:noWrap w:val="false"/>
          </w:tcPr>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GB/T 20810-2018附录C</w:t>
            </w:r>
            <w:r/>
          </w:p>
        </w:tc>
      </w:tr>
      <w:tr>
        <w:trPr>
          <w:trHeight w:val="0"/>
        </w:trPr>
        <w:tc>
          <w:tcPr>
            <w:tcBorders>
              <w:top w:val="single" w:color="000000" w:sz="2" w:space="0"/>
              <w:left w:val="single" w:color="000000" w:sz="8" w:space="0"/>
              <w:bottom w:val="single" w:color="000000" w:sz="8" w:space="0"/>
              <w:right w:val="single" w:color="000000" w:sz="8" w:space="0"/>
            </w:tcBorders>
            <w:tcW w:w="599" w:type="dxa"/>
            <w:vAlign w:val="center"/>
            <w:textDirection w:val="lrTb"/>
            <w:noWrap w:val="false"/>
          </w:tcPr>
          <w:p>
            <w:pPr>
              <w:ind w:left="0" w:right="0" w:firstLine="0"/>
              <w:jc w:val="center"/>
              <w:keepNext/>
              <w:rPr>
                <w:rFonts w:ascii="仿宋" w:hAnsi="Calibri" w:eastAsia="仿宋" w:cs="Calibri"/>
                <w:sz w:val="24"/>
              </w:rPr>
            </w:pPr>
            <w:r>
              <w:rPr>
                <w:rFonts w:ascii="仿宋" w:hAnsi="Calibri" w:eastAsia="仿宋" w:cs="Calibri"/>
                <w:sz w:val="24"/>
              </w:rPr>
              <w:t xml:space="preserve">5</w:t>
            </w:r>
            <w:r/>
          </w:p>
        </w:tc>
        <w:tc>
          <w:tcPr>
            <w:tcBorders>
              <w:top w:val="single" w:color="000000" w:sz="2" w:space="0"/>
              <w:left w:val="single" w:color="000000" w:sz="8" w:space="0"/>
              <w:bottom w:val="single" w:color="000000" w:sz="8" w:space="0"/>
              <w:right w:val="single" w:color="000000" w:sz="8" w:space="0"/>
            </w:tcBorders>
            <w:tcW w:w="2361" w:type="dxa"/>
            <w:vAlign w:val="center"/>
            <w:textDirection w:val="lrTb"/>
            <w:noWrap w:val="false"/>
          </w:tcPr>
          <w:p>
            <w:pPr>
              <w:ind w:left="0" w:right="0" w:firstLine="0"/>
              <w:jc w:val="center"/>
              <w:keepNext/>
              <w:rPr>
                <w:rFonts w:ascii="仿宋" w:hAnsi="Calibri" w:eastAsia="仿宋" w:cs="Calibri"/>
                <w:sz w:val="24"/>
              </w:rPr>
            </w:pPr>
            <w:r>
              <w:rPr>
                <w:rFonts w:hint="eastAsia" w:ascii="仿宋" w:hAnsi="仿宋" w:eastAsia="仿宋" w:cs="仿宋"/>
                <w:color w:val="000000"/>
                <w:sz w:val="24"/>
              </w:rPr>
              <w:t xml:space="preserve">D65亮度</w:t>
            </w:r>
            <w:r/>
          </w:p>
        </w:tc>
        <w:tc>
          <w:tcPr>
            <w:tcBorders>
              <w:top w:val="single" w:color="000000" w:sz="2" w:space="0"/>
              <w:left w:val="single" w:color="000000" w:sz="8" w:space="0"/>
              <w:bottom w:val="single" w:color="000000" w:sz="8" w:space="0"/>
              <w:right w:val="single" w:color="000000" w:sz="8" w:space="0"/>
            </w:tcBorders>
            <w:tcW w:w="2236" w:type="dxa"/>
            <w:vAlign w:val="center"/>
            <w:textDirection w:val="lrTb"/>
            <w:noWrap w:val="false"/>
          </w:tcPr>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GB/T 20810-2018</w:t>
            </w:r>
            <w:r/>
          </w:p>
        </w:tc>
        <w:tc>
          <w:tcPr>
            <w:tcBorders>
              <w:top w:val="single" w:color="000000" w:sz="2" w:space="0"/>
              <w:left w:val="single" w:color="000000" w:sz="8" w:space="0"/>
              <w:bottom w:val="single" w:color="000000" w:sz="8" w:space="0"/>
              <w:right w:val="single" w:color="000000" w:sz="8" w:space="0"/>
            </w:tcBorders>
            <w:tcW w:w="3978" w:type="dxa"/>
            <w:vAlign w:val="center"/>
            <w:textDirection w:val="lrTb"/>
            <w:noWrap w:val="false"/>
          </w:tcPr>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GB/T 7974-2013</w:t>
            </w:r>
            <w:r/>
          </w:p>
        </w:tc>
      </w:tr>
      <w:tr>
        <w:trPr>
          <w:trHeight w:val="0"/>
        </w:trPr>
        <w:tc>
          <w:tcPr>
            <w:tcBorders>
              <w:top w:val="single" w:color="000000" w:sz="2" w:space="0"/>
              <w:left w:val="single" w:color="000000" w:sz="8" w:space="0"/>
              <w:bottom w:val="single" w:color="000000" w:sz="8" w:space="0"/>
              <w:right w:val="single" w:color="000000" w:sz="8" w:space="0"/>
            </w:tcBorders>
            <w:tcW w:w="599" w:type="dxa"/>
            <w:vAlign w:val="center"/>
            <w:textDirection w:val="lrTb"/>
            <w:noWrap w:val="false"/>
          </w:tcPr>
          <w:p>
            <w:pPr>
              <w:ind w:left="0" w:right="0" w:firstLine="0"/>
              <w:jc w:val="center"/>
              <w:keepNext/>
              <w:rPr>
                <w:rFonts w:ascii="仿宋" w:hAnsi="Calibri" w:eastAsia="仿宋" w:cs="Calibri"/>
                <w:sz w:val="24"/>
              </w:rPr>
            </w:pPr>
            <w:r>
              <w:rPr>
                <w:rFonts w:ascii="仿宋" w:hAnsi="Calibri" w:eastAsia="仿宋" w:cs="Calibri"/>
                <w:sz w:val="24"/>
              </w:rPr>
              <w:t xml:space="preserve">6</w:t>
            </w:r>
            <w:r/>
          </w:p>
        </w:tc>
        <w:tc>
          <w:tcPr>
            <w:tcBorders>
              <w:top w:val="single" w:color="000000" w:sz="2" w:space="0"/>
              <w:left w:val="single" w:color="000000" w:sz="8" w:space="0"/>
              <w:bottom w:val="single" w:color="000000" w:sz="8" w:space="0"/>
              <w:right w:val="single" w:color="000000" w:sz="8" w:space="0"/>
            </w:tcBorders>
            <w:tcW w:w="2361" w:type="dxa"/>
            <w:vAlign w:val="center"/>
            <w:textDirection w:val="lrTb"/>
            <w:noWrap w:val="false"/>
          </w:tcPr>
          <w:p>
            <w:pPr>
              <w:ind w:left="0" w:right="0" w:firstLine="0"/>
              <w:jc w:val="center"/>
              <w:keepNext/>
              <w:rPr>
                <w:rFonts w:ascii="仿宋" w:hAnsi="Calibri" w:eastAsia="仿宋" w:cs="Calibri"/>
                <w:sz w:val="24"/>
              </w:rPr>
            </w:pPr>
            <w:r>
              <w:rPr>
                <w:rFonts w:hint="eastAsia" w:ascii="仿宋" w:hAnsi="仿宋" w:eastAsia="仿宋" w:cs="仿宋"/>
                <w:color w:val="000000"/>
                <w:sz w:val="24"/>
              </w:rPr>
              <w:t xml:space="preserve">柔软度（成品层纵横平均）</w:t>
            </w:r>
            <w:r/>
          </w:p>
        </w:tc>
        <w:tc>
          <w:tcPr>
            <w:tcBorders>
              <w:top w:val="single" w:color="000000" w:sz="2" w:space="0"/>
              <w:left w:val="single" w:color="000000" w:sz="8" w:space="0"/>
              <w:bottom w:val="single" w:color="000000" w:sz="8" w:space="0"/>
              <w:right w:val="single" w:color="000000" w:sz="8" w:space="0"/>
            </w:tcBorders>
            <w:tcW w:w="2236" w:type="dxa"/>
            <w:vAlign w:val="center"/>
            <w:textDirection w:val="lrTb"/>
            <w:noWrap w:val="false"/>
          </w:tcPr>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GB/T 20810-2018</w:t>
            </w:r>
            <w:r/>
          </w:p>
        </w:tc>
        <w:tc>
          <w:tcPr>
            <w:tcBorders>
              <w:top w:val="single" w:color="000000" w:sz="2" w:space="0"/>
              <w:left w:val="single" w:color="000000" w:sz="8" w:space="0"/>
              <w:bottom w:val="single" w:color="000000" w:sz="8" w:space="0"/>
              <w:right w:val="single" w:color="000000" w:sz="8" w:space="0"/>
            </w:tcBorders>
            <w:tcW w:w="3978" w:type="dxa"/>
            <w:vAlign w:val="center"/>
            <w:textDirection w:val="lrTb"/>
            <w:noWrap w:val="false"/>
          </w:tcPr>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GB/T 8942-2016</w:t>
            </w:r>
            <w:r/>
          </w:p>
        </w:tc>
      </w:tr>
      <w:tr>
        <w:trPr>
          <w:trHeight w:val="0"/>
        </w:trPr>
        <w:tc>
          <w:tcPr>
            <w:tcBorders>
              <w:top w:val="single" w:color="000000" w:sz="2" w:space="0"/>
              <w:left w:val="single" w:color="000000" w:sz="8" w:space="0"/>
              <w:bottom w:val="single" w:color="000000" w:sz="8" w:space="0"/>
              <w:right w:val="single" w:color="000000" w:sz="8" w:space="0"/>
            </w:tcBorders>
            <w:tcW w:w="599" w:type="dxa"/>
            <w:vAlign w:val="center"/>
            <w:textDirection w:val="lrTb"/>
            <w:noWrap w:val="false"/>
          </w:tcPr>
          <w:p>
            <w:pPr>
              <w:ind w:left="0" w:right="0" w:firstLine="0"/>
              <w:jc w:val="center"/>
              <w:keepNext/>
              <w:rPr>
                <w:rFonts w:ascii="仿宋" w:hAnsi="Calibri" w:eastAsia="仿宋" w:cs="Calibri"/>
                <w:sz w:val="24"/>
              </w:rPr>
            </w:pPr>
            <w:r>
              <w:rPr>
                <w:rFonts w:ascii="仿宋" w:hAnsi="Calibri" w:eastAsia="仿宋" w:cs="Calibri"/>
                <w:sz w:val="24"/>
              </w:rPr>
              <w:t xml:space="preserve">7</w:t>
            </w:r>
            <w:r/>
          </w:p>
        </w:tc>
        <w:tc>
          <w:tcPr>
            <w:tcBorders>
              <w:top w:val="single" w:color="000000" w:sz="2" w:space="0"/>
              <w:left w:val="single" w:color="000000" w:sz="8" w:space="0"/>
              <w:bottom w:val="single" w:color="000000" w:sz="8" w:space="0"/>
              <w:right w:val="single" w:color="000000" w:sz="8" w:space="0"/>
            </w:tcBorders>
            <w:tcW w:w="2361" w:type="dxa"/>
            <w:vAlign w:val="center"/>
            <w:textDirection w:val="lrTb"/>
            <w:noWrap w:val="false"/>
          </w:tcPr>
          <w:p>
            <w:pPr>
              <w:ind w:left="0" w:right="0" w:firstLine="0"/>
              <w:jc w:val="center"/>
              <w:keepNext/>
              <w:rPr>
                <w:rFonts w:ascii="仿宋" w:hAnsi="Calibri" w:eastAsia="仿宋" w:cs="Calibri"/>
                <w:sz w:val="24"/>
              </w:rPr>
            </w:pPr>
            <w:r>
              <w:rPr>
                <w:rFonts w:hint="eastAsia" w:ascii="仿宋" w:hAnsi="仿宋" w:eastAsia="仿宋" w:cs="仿宋"/>
                <w:color w:val="000000"/>
                <w:sz w:val="24"/>
              </w:rPr>
              <w:t xml:space="preserve">抗张指数</w:t>
            </w:r>
            <w:r/>
          </w:p>
        </w:tc>
        <w:tc>
          <w:tcPr>
            <w:tcBorders>
              <w:top w:val="single" w:color="000000" w:sz="2" w:space="0"/>
              <w:left w:val="single" w:color="000000" w:sz="8" w:space="0"/>
              <w:bottom w:val="single" w:color="000000" w:sz="8" w:space="0"/>
              <w:right w:val="single" w:color="000000" w:sz="8" w:space="0"/>
            </w:tcBorders>
            <w:tcW w:w="2236" w:type="dxa"/>
            <w:vAlign w:val="center"/>
            <w:textDirection w:val="lrTb"/>
            <w:noWrap w:val="false"/>
          </w:tcPr>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GB/T 20810-2018</w:t>
            </w:r>
            <w:r/>
          </w:p>
        </w:tc>
        <w:tc>
          <w:tcPr>
            <w:tcBorders>
              <w:top w:val="single" w:color="000000" w:sz="2" w:space="0"/>
              <w:left w:val="single" w:color="000000" w:sz="8" w:space="0"/>
              <w:bottom w:val="single" w:color="000000" w:sz="8" w:space="0"/>
              <w:right w:val="single" w:color="000000" w:sz="8" w:space="0"/>
            </w:tcBorders>
            <w:tcW w:w="3978" w:type="dxa"/>
            <w:vAlign w:val="center"/>
            <w:textDirection w:val="lrTb"/>
            <w:noWrap w:val="false"/>
          </w:tcPr>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GB/T 24328.3-2020</w:t>
            </w:r>
            <w:r/>
          </w:p>
        </w:tc>
      </w:tr>
      <w:tr>
        <w:trPr>
          <w:trHeight w:val="0"/>
        </w:trPr>
        <w:tc>
          <w:tcPr>
            <w:tcBorders>
              <w:top w:val="single" w:color="000000" w:sz="2" w:space="0"/>
              <w:left w:val="single" w:color="000000" w:sz="8" w:space="0"/>
              <w:bottom w:val="single" w:color="000000" w:sz="8" w:space="0"/>
              <w:right w:val="single" w:color="000000" w:sz="8" w:space="0"/>
            </w:tcBorders>
            <w:tcW w:w="599" w:type="dxa"/>
            <w:vAlign w:val="center"/>
            <w:textDirection w:val="lrTb"/>
            <w:noWrap w:val="false"/>
          </w:tcPr>
          <w:p>
            <w:pPr>
              <w:ind w:left="0" w:right="0" w:firstLine="0"/>
              <w:jc w:val="center"/>
              <w:keepNext/>
              <w:rPr>
                <w:rFonts w:ascii="仿宋" w:hAnsi="Calibri" w:eastAsia="仿宋" w:cs="Calibri"/>
                <w:sz w:val="24"/>
              </w:rPr>
            </w:pPr>
            <w:r>
              <w:rPr>
                <w:rFonts w:ascii="仿宋" w:hAnsi="Calibri" w:eastAsia="仿宋" w:cs="Calibri"/>
                <w:sz w:val="24"/>
              </w:rPr>
              <w:t xml:space="preserve">8</w:t>
            </w:r>
            <w:r/>
          </w:p>
        </w:tc>
        <w:tc>
          <w:tcPr>
            <w:tcBorders>
              <w:top w:val="single" w:color="000000" w:sz="2" w:space="0"/>
              <w:left w:val="single" w:color="000000" w:sz="8" w:space="0"/>
              <w:bottom w:val="single" w:color="000000" w:sz="8" w:space="0"/>
              <w:right w:val="single" w:color="000000" w:sz="8" w:space="0"/>
            </w:tcBorders>
            <w:tcW w:w="2361" w:type="dxa"/>
            <w:vAlign w:val="center"/>
            <w:textDirection w:val="lrTb"/>
            <w:noWrap w:val="false"/>
          </w:tcPr>
          <w:p>
            <w:pPr>
              <w:ind w:left="0" w:right="0" w:firstLine="0"/>
              <w:jc w:val="center"/>
              <w:keepNext/>
              <w:rPr>
                <w:rFonts w:ascii="仿宋" w:hAnsi="Calibri" w:eastAsia="仿宋" w:cs="Calibri"/>
                <w:sz w:val="24"/>
              </w:rPr>
            </w:pPr>
            <w:r>
              <w:rPr>
                <w:rFonts w:hint="eastAsia" w:ascii="仿宋" w:hAnsi="仿宋" w:eastAsia="仿宋" w:cs="仿宋"/>
                <w:color w:val="000000"/>
                <w:sz w:val="24"/>
              </w:rPr>
              <w:t xml:space="preserve">可迁移性荧光物质</w:t>
            </w:r>
            <w:r/>
          </w:p>
        </w:tc>
        <w:tc>
          <w:tcPr>
            <w:tcBorders>
              <w:top w:val="single" w:color="000000" w:sz="2" w:space="0"/>
              <w:left w:val="single" w:color="000000" w:sz="8" w:space="0"/>
              <w:bottom w:val="single" w:color="000000" w:sz="8" w:space="0"/>
              <w:right w:val="single" w:color="000000" w:sz="8" w:space="0"/>
            </w:tcBorders>
            <w:tcW w:w="2236" w:type="dxa"/>
            <w:vAlign w:val="center"/>
            <w:textDirection w:val="lrTb"/>
            <w:noWrap w:val="false"/>
          </w:tcPr>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GB/T 20810-2018</w:t>
            </w:r>
            <w:r/>
          </w:p>
        </w:tc>
        <w:tc>
          <w:tcPr>
            <w:tcBorders>
              <w:top w:val="single" w:color="000000" w:sz="2" w:space="0"/>
              <w:left w:val="single" w:color="000000" w:sz="8" w:space="0"/>
              <w:bottom w:val="single" w:color="000000" w:sz="8" w:space="0"/>
              <w:right w:val="single" w:color="000000" w:sz="8" w:space="0"/>
            </w:tcBorders>
            <w:tcW w:w="3978" w:type="dxa"/>
            <w:vAlign w:val="center"/>
            <w:textDirection w:val="lrTb"/>
            <w:noWrap w:val="false"/>
          </w:tcPr>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GB/T 20810-2018 6.7</w:t>
            </w:r>
            <w:r/>
          </w:p>
        </w:tc>
      </w:tr>
      <w:tr>
        <w:trPr>
          <w:trHeight w:val="0"/>
        </w:trPr>
        <w:tc>
          <w:tcPr>
            <w:tcBorders>
              <w:top w:val="single" w:color="000000" w:sz="2" w:space="0"/>
              <w:left w:val="single" w:color="000000" w:sz="8" w:space="0"/>
              <w:bottom w:val="single" w:color="000000" w:sz="8" w:space="0"/>
              <w:right w:val="single" w:color="000000" w:sz="8" w:space="0"/>
            </w:tcBorders>
            <w:tcW w:w="599" w:type="dxa"/>
            <w:vAlign w:val="center"/>
            <w:textDirection w:val="lrTb"/>
            <w:noWrap w:val="false"/>
          </w:tcPr>
          <w:p>
            <w:pPr>
              <w:ind w:left="0" w:right="0" w:firstLine="0"/>
              <w:jc w:val="center"/>
              <w:keepNext/>
              <w:rPr>
                <w:rFonts w:ascii="仿宋" w:hAnsi="Calibri" w:eastAsia="仿宋" w:cs="Calibri"/>
                <w:sz w:val="24"/>
              </w:rPr>
            </w:pPr>
            <w:r>
              <w:rPr>
                <w:rFonts w:ascii="仿宋" w:hAnsi="Calibri" w:eastAsia="仿宋" w:cs="Calibri"/>
                <w:sz w:val="24"/>
              </w:rPr>
              <w:t xml:space="preserve">9</w:t>
            </w:r>
            <w:r/>
          </w:p>
        </w:tc>
        <w:tc>
          <w:tcPr>
            <w:tcBorders>
              <w:top w:val="single" w:color="000000" w:sz="2" w:space="0"/>
              <w:left w:val="single" w:color="000000" w:sz="8" w:space="0"/>
              <w:bottom w:val="single" w:color="000000" w:sz="8" w:space="0"/>
              <w:right w:val="single" w:color="000000" w:sz="8" w:space="0"/>
            </w:tcBorders>
            <w:tcW w:w="2361" w:type="dxa"/>
            <w:vAlign w:val="center"/>
            <w:textDirection w:val="lrTb"/>
            <w:noWrap w:val="false"/>
          </w:tcPr>
          <w:p>
            <w:pPr>
              <w:ind w:left="0" w:right="0" w:firstLine="0"/>
              <w:jc w:val="center"/>
              <w:keepNext/>
              <w:rPr>
                <w:rFonts w:ascii="仿宋" w:hAnsi="Calibri" w:eastAsia="仿宋" w:cs="Calibri"/>
                <w:sz w:val="24"/>
              </w:rPr>
            </w:pPr>
            <w:r>
              <w:rPr>
                <w:rFonts w:hint="eastAsia" w:ascii="仿宋" w:hAnsi="仿宋" w:eastAsia="仿宋" w:cs="仿宋"/>
                <w:color w:val="000000"/>
                <w:sz w:val="24"/>
              </w:rPr>
              <w:t xml:space="preserve">灰分</w:t>
            </w:r>
            <w:r/>
          </w:p>
        </w:tc>
        <w:tc>
          <w:tcPr>
            <w:tcBorders>
              <w:top w:val="single" w:color="000000" w:sz="2" w:space="0"/>
              <w:left w:val="single" w:color="000000" w:sz="8" w:space="0"/>
              <w:bottom w:val="single" w:color="000000" w:sz="8" w:space="0"/>
              <w:right w:val="single" w:color="000000" w:sz="8" w:space="0"/>
            </w:tcBorders>
            <w:tcW w:w="2236" w:type="dxa"/>
            <w:vAlign w:val="center"/>
            <w:textDirection w:val="lrTb"/>
            <w:noWrap w:val="false"/>
          </w:tcPr>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GB/T 20810-2018</w:t>
            </w:r>
            <w:r/>
          </w:p>
        </w:tc>
        <w:tc>
          <w:tcPr>
            <w:tcBorders>
              <w:top w:val="single" w:color="000000" w:sz="2" w:space="0"/>
              <w:left w:val="single" w:color="000000" w:sz="8" w:space="0"/>
              <w:bottom w:val="single" w:color="000000" w:sz="8" w:space="0"/>
              <w:right w:val="single" w:color="000000" w:sz="8" w:space="0"/>
            </w:tcBorders>
            <w:tcW w:w="3978" w:type="dxa"/>
            <w:vAlign w:val="center"/>
            <w:textDirection w:val="lrTb"/>
            <w:noWrap w:val="false"/>
          </w:tcPr>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GB/T 742-2018</w:t>
            </w:r>
            <w:r/>
          </w:p>
        </w:tc>
      </w:tr>
      <w:tr>
        <w:trPr>
          <w:trHeight w:val="0"/>
        </w:trPr>
        <w:tc>
          <w:tcPr>
            <w:tcBorders>
              <w:top w:val="single" w:color="000000" w:sz="2" w:space="0"/>
              <w:left w:val="single" w:color="000000" w:sz="8" w:space="0"/>
              <w:bottom w:val="single" w:color="000000" w:sz="8" w:space="0"/>
              <w:right w:val="single" w:color="000000" w:sz="8" w:space="0"/>
            </w:tcBorders>
            <w:tcW w:w="599" w:type="dxa"/>
            <w:vAlign w:val="center"/>
            <w:textDirection w:val="lrTb"/>
            <w:noWrap w:val="false"/>
          </w:tcPr>
          <w:p>
            <w:pPr>
              <w:ind w:left="0" w:right="0" w:firstLine="0"/>
              <w:jc w:val="center"/>
              <w:keepNext/>
              <w:rPr>
                <w:rFonts w:ascii="仿宋" w:hAnsi="Calibri" w:eastAsia="仿宋" w:cs="Calibri"/>
                <w:sz w:val="24"/>
              </w:rPr>
            </w:pPr>
            <w:r>
              <w:rPr>
                <w:rFonts w:ascii="仿宋" w:hAnsi="Calibri" w:eastAsia="仿宋" w:cs="Calibri"/>
                <w:sz w:val="24"/>
              </w:rPr>
              <w:t xml:space="preserve">10</w:t>
            </w:r>
            <w:r/>
          </w:p>
        </w:tc>
        <w:tc>
          <w:tcPr>
            <w:tcBorders>
              <w:top w:val="single" w:color="000000" w:sz="2" w:space="0"/>
              <w:left w:val="single" w:color="000000" w:sz="8" w:space="0"/>
              <w:bottom w:val="single" w:color="000000" w:sz="8" w:space="0"/>
              <w:right w:val="single" w:color="000000" w:sz="8" w:space="0"/>
            </w:tcBorders>
            <w:tcW w:w="2361" w:type="dxa"/>
            <w:vAlign w:val="center"/>
            <w:textDirection w:val="lrTb"/>
            <w:noWrap w:val="false"/>
          </w:tcPr>
          <w:p>
            <w:pPr>
              <w:ind w:left="0" w:right="0" w:firstLine="0"/>
              <w:jc w:val="center"/>
              <w:keepNext/>
              <w:rPr>
                <w:rFonts w:ascii="仿宋" w:hAnsi="Calibri" w:eastAsia="仿宋" w:cs="Calibri"/>
                <w:sz w:val="24"/>
              </w:rPr>
            </w:pPr>
            <w:r>
              <w:rPr>
                <w:rFonts w:hint="eastAsia" w:ascii="仿宋" w:hAnsi="仿宋" w:eastAsia="仿宋" w:cs="仿宋"/>
                <w:color w:val="000000"/>
                <w:sz w:val="24"/>
              </w:rPr>
              <w:t xml:space="preserve">球形耐破度（成品层）</w:t>
            </w:r>
            <w:r/>
          </w:p>
        </w:tc>
        <w:tc>
          <w:tcPr>
            <w:tcBorders>
              <w:top w:val="single" w:color="000000" w:sz="2" w:space="0"/>
              <w:left w:val="single" w:color="000000" w:sz="8" w:space="0"/>
              <w:bottom w:val="single" w:color="000000" w:sz="8" w:space="0"/>
              <w:right w:val="single" w:color="000000" w:sz="8" w:space="0"/>
            </w:tcBorders>
            <w:tcW w:w="2236" w:type="dxa"/>
            <w:vAlign w:val="center"/>
            <w:textDirection w:val="lrTb"/>
            <w:noWrap w:val="false"/>
          </w:tcPr>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GB/T 20810-2018</w:t>
            </w:r>
            <w:r/>
          </w:p>
        </w:tc>
        <w:tc>
          <w:tcPr>
            <w:tcBorders>
              <w:top w:val="single" w:color="000000" w:sz="2" w:space="0"/>
              <w:left w:val="single" w:color="000000" w:sz="8" w:space="0"/>
              <w:bottom w:val="single" w:color="000000" w:sz="8" w:space="0"/>
              <w:right w:val="single" w:color="000000" w:sz="8" w:space="0"/>
            </w:tcBorders>
            <w:tcW w:w="3978" w:type="dxa"/>
            <w:vAlign w:val="center"/>
            <w:textDirection w:val="lrTb"/>
            <w:noWrap w:val="false"/>
          </w:tcPr>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GB/T24328.7-2020</w:t>
            </w:r>
            <w:r/>
          </w:p>
        </w:tc>
      </w:tr>
      <w:tr>
        <w:trPr>
          <w:trHeight w:val="0"/>
        </w:trPr>
        <w:tc>
          <w:tcPr>
            <w:tcBorders>
              <w:top w:val="single" w:color="000000" w:sz="2" w:space="0"/>
              <w:left w:val="single" w:color="000000" w:sz="8" w:space="0"/>
              <w:bottom w:val="single" w:color="000000" w:sz="8" w:space="0"/>
              <w:right w:val="single" w:color="000000" w:sz="8" w:space="0"/>
            </w:tcBorders>
            <w:tcW w:w="599" w:type="dxa"/>
            <w:vAlign w:val="center"/>
            <w:textDirection w:val="lrTb"/>
            <w:noWrap w:val="false"/>
          </w:tcPr>
          <w:p>
            <w:pPr>
              <w:ind w:left="0" w:right="0" w:firstLine="0"/>
              <w:jc w:val="center"/>
              <w:keepNext/>
              <w:rPr>
                <w:rFonts w:ascii="仿宋" w:hAnsi="Calibri" w:eastAsia="仿宋" w:cs="Calibri"/>
                <w:sz w:val="24"/>
              </w:rPr>
            </w:pPr>
            <w:r>
              <w:rPr>
                <w:rFonts w:ascii="仿宋" w:hAnsi="Calibri" w:eastAsia="仿宋" w:cs="Calibri"/>
                <w:sz w:val="24"/>
              </w:rPr>
              <w:t xml:space="preserve">11</w:t>
            </w:r>
            <w:r/>
          </w:p>
        </w:tc>
        <w:tc>
          <w:tcPr>
            <w:tcBorders>
              <w:top w:val="single" w:color="000000" w:sz="2" w:space="0"/>
              <w:left w:val="single" w:color="000000" w:sz="8" w:space="0"/>
              <w:bottom w:val="single" w:color="000000" w:sz="8" w:space="0"/>
              <w:right w:val="single" w:color="000000" w:sz="8" w:space="0"/>
            </w:tcBorders>
            <w:tcW w:w="2361" w:type="dxa"/>
            <w:vAlign w:val="center"/>
            <w:textDirection w:val="lrTb"/>
            <w:noWrap w:val="false"/>
          </w:tcPr>
          <w:p>
            <w:pPr>
              <w:ind w:left="0" w:right="0" w:firstLine="0"/>
              <w:jc w:val="center"/>
              <w:keepNext/>
              <w:rPr>
                <w:rFonts w:ascii="仿宋" w:hAnsi="Calibri" w:eastAsia="仿宋" w:cs="Calibri"/>
                <w:sz w:val="24"/>
              </w:rPr>
            </w:pPr>
            <w:r>
              <w:rPr>
                <w:rFonts w:hint="eastAsia" w:ascii="仿宋" w:hAnsi="仿宋" w:eastAsia="仿宋" w:cs="仿宋"/>
                <w:color w:val="000000"/>
                <w:sz w:val="24"/>
              </w:rPr>
              <w:t xml:space="preserve">允许短缺量</w:t>
            </w:r>
            <w:r/>
          </w:p>
        </w:tc>
        <w:tc>
          <w:tcPr>
            <w:tcBorders>
              <w:top w:val="single" w:color="000000" w:sz="2" w:space="0"/>
              <w:left w:val="single" w:color="000000" w:sz="8" w:space="0"/>
              <w:bottom w:val="single" w:color="000000" w:sz="8" w:space="0"/>
              <w:right w:val="single" w:color="000000" w:sz="8" w:space="0"/>
            </w:tcBorders>
            <w:tcW w:w="2236" w:type="dxa"/>
            <w:vAlign w:val="center"/>
            <w:textDirection w:val="lrTb"/>
            <w:noWrap w:val="false"/>
          </w:tcPr>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GB/T 20810-2018</w:t>
            </w:r>
            <w:r/>
          </w:p>
        </w:tc>
        <w:tc>
          <w:tcPr>
            <w:tcBorders>
              <w:top w:val="single" w:color="000000" w:sz="2" w:space="0"/>
              <w:left w:val="single" w:color="000000" w:sz="8" w:space="0"/>
              <w:bottom w:val="single" w:color="000000" w:sz="8" w:space="0"/>
              <w:right w:val="single" w:color="000000" w:sz="8" w:space="0"/>
            </w:tcBorders>
            <w:tcW w:w="3978" w:type="dxa"/>
            <w:vAlign w:val="center"/>
            <w:textDirection w:val="lrTb"/>
            <w:noWrap w:val="false"/>
          </w:tcPr>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GB/T 20810-2018 6.18.1</w:t>
            </w:r>
            <w:r>
              <w:rPr>
                <w:rFonts w:ascii="仿宋" w:hAnsi="仿宋" w:eastAsia="仿宋" w:cs="仿宋"/>
                <w:color w:val="000000"/>
                <w:sz w:val="24"/>
              </w:rPr>
              <w:t xml:space="preserve"> </w:t>
            </w:r>
            <w:r/>
          </w:p>
        </w:tc>
      </w:tr>
      <w:tr>
        <w:trPr>
          <w:trHeight w:val="0"/>
        </w:trPr>
        <w:tc>
          <w:tcPr>
            <w:tcBorders>
              <w:top w:val="single" w:color="000000" w:sz="2" w:space="0"/>
              <w:left w:val="single" w:color="000000" w:sz="8" w:space="0"/>
              <w:bottom w:val="single" w:color="000000" w:sz="8" w:space="0"/>
              <w:right w:val="single" w:color="000000" w:sz="8" w:space="0"/>
            </w:tcBorders>
            <w:tcW w:w="599" w:type="dxa"/>
            <w:vAlign w:val="center"/>
            <w:textDirection w:val="lrTb"/>
            <w:noWrap w:val="false"/>
          </w:tcPr>
          <w:p>
            <w:pPr>
              <w:ind w:left="0" w:right="0" w:firstLine="0"/>
              <w:jc w:val="center"/>
              <w:keepNext/>
              <w:rPr>
                <w:rFonts w:ascii="仿宋" w:hAnsi="Calibri" w:eastAsia="仿宋" w:cs="Calibri"/>
                <w:sz w:val="24"/>
              </w:rPr>
            </w:pPr>
            <w:r>
              <w:rPr>
                <w:rFonts w:ascii="仿宋" w:hAnsi="Calibri" w:eastAsia="仿宋" w:cs="Calibri"/>
                <w:sz w:val="24"/>
              </w:rPr>
              <w:t xml:space="preserve">12</w:t>
            </w:r>
            <w:r/>
          </w:p>
        </w:tc>
        <w:tc>
          <w:tcPr>
            <w:tcBorders>
              <w:top w:val="single" w:color="000000" w:sz="2" w:space="0"/>
              <w:left w:val="single" w:color="000000" w:sz="8" w:space="0"/>
              <w:bottom w:val="single" w:color="000000" w:sz="8" w:space="0"/>
              <w:right w:val="single" w:color="000000" w:sz="8" w:space="0"/>
            </w:tcBorders>
            <w:tcW w:w="2361" w:type="dxa"/>
            <w:vAlign w:val="center"/>
            <w:textDirection w:val="lrTb"/>
            <w:noWrap w:val="false"/>
          </w:tcPr>
          <w:p>
            <w:pPr>
              <w:ind w:left="0" w:right="0" w:firstLine="0"/>
              <w:jc w:val="center"/>
              <w:keepNext/>
              <w:rPr>
                <w:rFonts w:ascii="仿宋" w:hAnsi="Calibri" w:eastAsia="仿宋" w:cs="Calibri"/>
                <w:sz w:val="24"/>
              </w:rPr>
            </w:pPr>
            <w:r>
              <w:rPr>
                <w:rFonts w:hint="eastAsia" w:ascii="仿宋" w:hAnsi="仿宋" w:eastAsia="仿宋" w:cs="仿宋"/>
                <w:color w:val="000000"/>
                <w:sz w:val="24"/>
              </w:rPr>
              <w:t xml:space="preserve">尺寸偏差</w:t>
            </w:r>
            <w:r/>
          </w:p>
        </w:tc>
        <w:tc>
          <w:tcPr>
            <w:tcBorders>
              <w:top w:val="single" w:color="000000" w:sz="2" w:space="0"/>
              <w:left w:val="single" w:color="000000" w:sz="8" w:space="0"/>
              <w:bottom w:val="single" w:color="000000" w:sz="8" w:space="0"/>
              <w:right w:val="single" w:color="000000" w:sz="8" w:space="0"/>
            </w:tcBorders>
            <w:tcW w:w="2236" w:type="dxa"/>
            <w:vAlign w:val="center"/>
            <w:textDirection w:val="lrTb"/>
            <w:noWrap w:val="false"/>
          </w:tcPr>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GB/T 20810-2018</w:t>
            </w:r>
            <w:r/>
          </w:p>
        </w:tc>
        <w:tc>
          <w:tcPr>
            <w:tcBorders>
              <w:top w:val="single" w:color="000000" w:sz="2" w:space="0"/>
              <w:left w:val="single" w:color="000000" w:sz="8" w:space="0"/>
              <w:bottom w:val="single" w:color="000000" w:sz="8" w:space="0"/>
              <w:right w:val="single" w:color="000000" w:sz="8" w:space="0"/>
            </w:tcBorders>
            <w:tcW w:w="3978" w:type="dxa"/>
            <w:vAlign w:val="center"/>
            <w:textDirection w:val="lrTb"/>
            <w:noWrap w:val="false"/>
          </w:tcPr>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GB/T 20810-2018 6.18.2</w:t>
            </w:r>
            <w:r>
              <w:rPr>
                <w:rFonts w:ascii="仿宋" w:hAnsi="仿宋" w:eastAsia="仿宋" w:cs="仿宋"/>
                <w:color w:val="000000"/>
                <w:sz w:val="24"/>
              </w:rPr>
              <w:t xml:space="preserve"> </w:t>
            </w:r>
            <w:r/>
          </w:p>
        </w:tc>
      </w:tr>
      <w:tr>
        <w:trPr>
          <w:trHeight w:val="0"/>
        </w:trPr>
        <w:tc>
          <w:tcPr>
            <w:tcBorders>
              <w:top w:val="single" w:color="000000" w:sz="2" w:space="0"/>
              <w:left w:val="single" w:color="000000" w:sz="8" w:space="0"/>
              <w:bottom w:val="single" w:color="000000" w:sz="8" w:space="0"/>
              <w:right w:val="single" w:color="000000" w:sz="8" w:space="0"/>
            </w:tcBorders>
            <w:tcW w:w="599" w:type="dxa"/>
            <w:vAlign w:val="center"/>
            <w:textDirection w:val="lrTb"/>
            <w:noWrap w:val="false"/>
          </w:tcPr>
          <w:p>
            <w:pPr>
              <w:ind w:left="0" w:right="0" w:firstLine="0"/>
              <w:jc w:val="center"/>
              <w:keepNext/>
              <w:rPr>
                <w:rFonts w:ascii="仿宋" w:hAnsi="Calibri" w:eastAsia="仿宋" w:cs="Calibri"/>
                <w:sz w:val="24"/>
              </w:rPr>
            </w:pPr>
            <w:r>
              <w:rPr>
                <w:rFonts w:ascii="仿宋" w:hAnsi="Calibri" w:eastAsia="仿宋" w:cs="Calibri"/>
                <w:sz w:val="24"/>
              </w:rPr>
              <w:t xml:space="preserve">13</w:t>
            </w:r>
            <w:r/>
          </w:p>
        </w:tc>
        <w:tc>
          <w:tcPr>
            <w:tcBorders>
              <w:top w:val="single" w:color="000000" w:sz="2" w:space="0"/>
              <w:left w:val="single" w:color="000000" w:sz="8" w:space="0"/>
              <w:bottom w:val="single" w:color="000000" w:sz="8" w:space="0"/>
              <w:right w:val="single" w:color="000000" w:sz="8" w:space="0"/>
            </w:tcBorders>
            <w:tcW w:w="2361" w:type="dxa"/>
            <w:vAlign w:val="center"/>
            <w:textDirection w:val="lrTb"/>
            <w:noWrap w:val="false"/>
          </w:tcPr>
          <w:p>
            <w:pPr>
              <w:ind w:left="0" w:right="0" w:firstLine="0"/>
              <w:jc w:val="center"/>
              <w:keepNext/>
              <w:rPr>
                <w:rFonts w:ascii="仿宋" w:hAnsi="Calibri" w:eastAsia="仿宋" w:cs="Calibri"/>
                <w:sz w:val="24"/>
              </w:rPr>
            </w:pPr>
            <w:r>
              <w:rPr>
                <w:rFonts w:hint="eastAsia" w:ascii="仿宋" w:hAnsi="仿宋" w:eastAsia="仿宋" w:cs="仿宋"/>
                <w:color w:val="000000"/>
                <w:sz w:val="24"/>
              </w:rPr>
              <w:t xml:space="preserve">产品销售标志</w:t>
            </w:r>
            <w:r/>
          </w:p>
        </w:tc>
        <w:tc>
          <w:tcPr>
            <w:tcBorders>
              <w:top w:val="single" w:color="000000" w:sz="2" w:space="0"/>
              <w:left w:val="single" w:color="000000" w:sz="8" w:space="0"/>
              <w:bottom w:val="single" w:color="000000" w:sz="8" w:space="0"/>
              <w:right w:val="single" w:color="000000" w:sz="8" w:space="0"/>
            </w:tcBorders>
            <w:tcW w:w="2236" w:type="dxa"/>
            <w:vAlign w:val="center"/>
            <w:textDirection w:val="lrTb"/>
            <w:noWrap w:val="false"/>
          </w:tcPr>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GB/T 20810-2018</w:t>
            </w:r>
            <w:r/>
          </w:p>
        </w:tc>
        <w:tc>
          <w:tcPr>
            <w:tcBorders>
              <w:top w:val="single" w:color="000000" w:sz="2" w:space="0"/>
              <w:left w:val="single" w:color="000000" w:sz="8" w:space="0"/>
              <w:bottom w:val="single" w:color="000000" w:sz="8" w:space="0"/>
              <w:right w:val="single" w:color="000000" w:sz="8" w:space="0"/>
            </w:tcBorders>
            <w:tcW w:w="3978" w:type="dxa"/>
            <w:vAlign w:val="center"/>
            <w:textDirection w:val="lrTb"/>
            <w:noWrap w:val="false"/>
          </w:tcPr>
          <w:p>
            <w:pPr>
              <w:ind w:left="0" w:right="0" w:firstLine="0"/>
              <w:jc w:val="left"/>
              <w:keepNext/>
              <w:rPr>
                <w:rFonts w:ascii="仿宋" w:hAnsi="仿宋" w:eastAsia="仿宋" w:cs="仿宋"/>
                <w:color w:val="000000"/>
                <w:sz w:val="24"/>
              </w:rPr>
            </w:pPr>
            <w:r>
              <w:rPr>
                <w:rFonts w:hint="eastAsia" w:ascii="仿宋" w:hAnsi="仿宋" w:eastAsia="仿宋" w:cs="仿宋"/>
                <w:color w:val="000000"/>
                <w:sz w:val="24"/>
              </w:rPr>
              <w:t xml:space="preserve">GB/T 20810-2018 8.1.1</w:t>
            </w:r>
            <w:r>
              <w:rPr>
                <w:rFonts w:ascii="仿宋" w:hAnsi="仿宋" w:eastAsia="仿宋" w:cs="仿宋"/>
                <w:color w:val="000000"/>
                <w:sz w:val="24"/>
              </w:rPr>
              <w:t xml:space="preserve"> </w:t>
            </w:r>
            <w:r/>
          </w:p>
        </w:tc>
      </w:tr>
      <w:tr>
        <w:trPr>
          <w:trHeight w:val="0"/>
        </w:trPr>
        <w:tc>
          <w:tcPr>
            <w:gridSpan w:val="4"/>
            <w:tcBorders>
              <w:top w:val="single" w:color="000000" w:sz="8" w:space="0"/>
              <w:left w:val="single" w:color="000000" w:sz="8" w:space="0"/>
              <w:bottom w:val="single" w:color="000000" w:sz="8" w:space="0"/>
              <w:right w:val="single" w:color="000000" w:sz="8" w:space="0"/>
            </w:tcBorders>
            <w:tcW w:w="9174" w:type="dxa"/>
            <w:vAlign w:val="center"/>
            <w:textDirection w:val="lrTb"/>
            <w:noWrap w:val="false"/>
          </w:tcPr>
          <w:p>
            <w:pPr>
              <w:ind w:left="0" w:right="0" w:firstLine="0"/>
              <w:jc w:val="center"/>
              <w:keepNext/>
              <w:rPr>
                <w:rFonts w:ascii="Calibri" w:hAnsi="Calibri" w:cs="Calibri"/>
                <w:sz w:val="24"/>
              </w:rPr>
            </w:pPr>
            <w:r>
              <w:rPr>
                <w:rFonts w:hint="eastAsia" w:ascii="黑体" w:hAnsi="宋体" w:eastAsia="黑体" w:cs="黑体"/>
                <w:b/>
                <w:color w:val="000000"/>
                <w:sz w:val="24"/>
              </w:rPr>
              <w:t xml:space="preserve">44.3 卫生纸（QB/T 4509-2013）</w:t>
            </w:r>
            <w:r/>
          </w:p>
        </w:tc>
      </w:tr>
      <w:tr>
        <w:trPr>
          <w:trHeight w:val="0"/>
        </w:trPr>
        <w:tc>
          <w:tcPr>
            <w:tcBorders>
              <w:top w:val="single" w:color="000000" w:sz="2" w:space="0"/>
              <w:left w:val="single" w:color="000000" w:sz="8" w:space="0"/>
              <w:bottom w:val="single" w:color="000000" w:sz="8" w:space="0"/>
              <w:right w:val="single" w:color="000000" w:sz="8" w:space="0"/>
            </w:tcBorders>
            <w:tcW w:w="599" w:type="dxa"/>
            <w:vAlign w:val="center"/>
            <w:textDirection w:val="lrTb"/>
            <w:noWrap w:val="false"/>
          </w:tcPr>
          <w:p>
            <w:pPr>
              <w:ind w:left="0" w:right="0" w:firstLine="0"/>
              <w:jc w:val="center"/>
              <w:keepNext/>
              <w:rPr>
                <w:rFonts w:ascii="仿宋" w:hAnsi="Calibri" w:eastAsia="仿宋" w:cs="Calibri"/>
                <w:sz w:val="24"/>
              </w:rPr>
            </w:pPr>
            <w:r>
              <w:rPr>
                <w:rFonts w:hint="eastAsia" w:ascii="仿宋" w:hAnsi="宋体" w:eastAsia="仿宋" w:cs="宋体"/>
                <w:color w:val="000000"/>
                <w:sz w:val="24"/>
              </w:rPr>
              <w:t xml:space="preserve">1</w:t>
            </w:r>
            <w:r/>
          </w:p>
        </w:tc>
        <w:tc>
          <w:tcPr>
            <w:tcBorders>
              <w:top w:val="single" w:color="000000" w:sz="2" w:space="0"/>
              <w:left w:val="single" w:color="000000" w:sz="8" w:space="0"/>
              <w:bottom w:val="single" w:color="000000" w:sz="8" w:space="0"/>
              <w:right w:val="single" w:color="000000" w:sz="8" w:space="0"/>
            </w:tcBorders>
            <w:tcW w:w="2361" w:type="dxa"/>
            <w:vAlign w:val="center"/>
            <w:textDirection w:val="lrTb"/>
            <w:noWrap w:val="false"/>
          </w:tcPr>
          <w:p>
            <w:pPr>
              <w:ind w:left="0" w:right="0" w:firstLine="0"/>
              <w:jc w:val="center"/>
              <w:keepNext/>
              <w:rPr>
                <w:rFonts w:ascii="仿宋" w:hAnsi="Calibri" w:eastAsia="仿宋" w:cs="Calibri"/>
                <w:sz w:val="24"/>
              </w:rPr>
            </w:pPr>
            <w:r>
              <w:rPr>
                <w:rFonts w:hint="eastAsia" w:ascii="仿宋" w:hAnsi="仿宋" w:eastAsia="仿宋" w:cs="仿宋"/>
                <w:color w:val="000000"/>
                <w:sz w:val="24"/>
              </w:rPr>
              <w:t xml:space="preserve">细菌菌落总数</w:t>
            </w:r>
            <w:r/>
          </w:p>
        </w:tc>
        <w:tc>
          <w:tcPr>
            <w:tcBorders>
              <w:top w:val="single" w:color="000000" w:sz="2" w:space="0"/>
              <w:left w:val="single" w:color="000000" w:sz="8" w:space="0"/>
              <w:bottom w:val="single" w:color="000000" w:sz="8" w:space="0"/>
              <w:right w:val="single" w:color="000000" w:sz="8" w:space="0"/>
            </w:tcBorders>
            <w:tcW w:w="2236" w:type="dxa"/>
            <w:vAlign w:val="center"/>
            <w:textDirection w:val="lrTb"/>
            <w:noWrap w:val="false"/>
          </w:tcPr>
          <w:p>
            <w:pPr>
              <w:ind w:left="0" w:right="0" w:firstLine="0"/>
              <w:jc w:val="left"/>
              <w:keepNext/>
              <w:rPr>
                <w:rFonts w:ascii="仿宋" w:hAnsi="Calibri" w:eastAsia="仿宋" w:cs="Calibri"/>
                <w:sz w:val="24"/>
              </w:rPr>
            </w:pPr>
            <w:r>
              <w:rPr>
                <w:rFonts w:hint="eastAsia" w:ascii="仿宋" w:hAnsi="仿宋" w:eastAsia="仿宋" w:cs="仿宋"/>
                <w:color w:val="000000"/>
                <w:sz w:val="24"/>
              </w:rPr>
              <w:t xml:space="preserve">QB/T 4509-2013</w:t>
            </w:r>
            <w:r/>
          </w:p>
        </w:tc>
        <w:tc>
          <w:tcPr>
            <w:tcBorders>
              <w:top w:val="single" w:color="000000" w:sz="2" w:space="0"/>
              <w:left w:val="single" w:color="000000" w:sz="8" w:space="0"/>
              <w:bottom w:val="single" w:color="000000" w:sz="8" w:space="0"/>
              <w:right w:val="single" w:color="000000" w:sz="8" w:space="0"/>
            </w:tcBorders>
            <w:tcW w:w="3978" w:type="dxa"/>
            <w:vAlign w:val="center"/>
            <w:textDirection w:val="lrTb"/>
            <w:noWrap w:val="false"/>
          </w:tcPr>
          <w:p>
            <w:pPr>
              <w:ind w:left="0" w:right="0" w:firstLine="0"/>
              <w:jc w:val="left"/>
              <w:keepNext/>
              <w:rPr>
                <w:rFonts w:ascii="仿宋" w:hAnsi="Calibri" w:eastAsia="仿宋" w:cs="Calibri"/>
                <w:sz w:val="24"/>
              </w:rPr>
            </w:pPr>
            <w:r>
              <w:rPr>
                <w:rFonts w:hint="eastAsia" w:ascii="仿宋" w:hAnsi="仿宋" w:eastAsia="仿宋" w:cs="仿宋"/>
                <w:color w:val="000000"/>
                <w:sz w:val="24"/>
              </w:rPr>
              <w:t xml:space="preserve">GB/T 20810-2018附录C</w:t>
            </w:r>
            <w:r/>
          </w:p>
        </w:tc>
      </w:tr>
      <w:tr>
        <w:trPr>
          <w:trHeight w:val="0"/>
        </w:trPr>
        <w:tc>
          <w:tcPr>
            <w:tcBorders>
              <w:top w:val="single" w:color="000000" w:sz="2" w:space="0"/>
              <w:left w:val="single" w:color="000000" w:sz="8" w:space="0"/>
              <w:bottom w:val="single" w:color="000000" w:sz="8" w:space="0"/>
              <w:right w:val="single" w:color="000000" w:sz="8" w:space="0"/>
            </w:tcBorders>
            <w:tcW w:w="599" w:type="dxa"/>
            <w:vAlign w:val="center"/>
            <w:textDirection w:val="lrTb"/>
            <w:noWrap w:val="false"/>
          </w:tcPr>
          <w:p>
            <w:pPr>
              <w:ind w:left="0" w:right="0" w:firstLine="0"/>
              <w:jc w:val="center"/>
              <w:keepNext/>
              <w:rPr>
                <w:rFonts w:ascii="仿宋" w:hAnsi="Calibri" w:eastAsia="仿宋" w:cs="Calibri"/>
                <w:sz w:val="24"/>
              </w:rPr>
            </w:pPr>
            <w:r>
              <w:rPr>
                <w:rFonts w:hint="eastAsia" w:ascii="仿宋" w:hAnsi="宋体" w:eastAsia="仿宋" w:cs="宋体"/>
                <w:color w:val="000000"/>
                <w:sz w:val="24"/>
              </w:rPr>
              <w:t xml:space="preserve">2</w:t>
            </w:r>
            <w:r/>
          </w:p>
        </w:tc>
        <w:tc>
          <w:tcPr>
            <w:tcBorders>
              <w:top w:val="single" w:color="000000" w:sz="2" w:space="0"/>
              <w:left w:val="single" w:color="000000" w:sz="8" w:space="0"/>
              <w:bottom w:val="single" w:color="000000" w:sz="8" w:space="0"/>
              <w:right w:val="single" w:color="000000" w:sz="8" w:space="0"/>
            </w:tcBorders>
            <w:tcW w:w="2361" w:type="dxa"/>
            <w:vAlign w:val="center"/>
            <w:textDirection w:val="lrTb"/>
            <w:noWrap w:val="false"/>
          </w:tcPr>
          <w:p>
            <w:pPr>
              <w:ind w:left="0" w:right="0" w:firstLine="0"/>
              <w:jc w:val="center"/>
              <w:keepNext/>
              <w:rPr>
                <w:rFonts w:ascii="仿宋" w:hAnsi="Calibri" w:eastAsia="仿宋" w:cs="Calibri"/>
                <w:sz w:val="24"/>
              </w:rPr>
            </w:pPr>
            <w:r>
              <w:rPr>
                <w:rFonts w:hint="eastAsia" w:ascii="仿宋" w:hAnsi="仿宋" w:eastAsia="仿宋" w:cs="仿宋"/>
                <w:color w:val="000000"/>
                <w:sz w:val="24"/>
              </w:rPr>
              <w:t xml:space="preserve">大肠菌群</w:t>
            </w:r>
            <w:r/>
          </w:p>
        </w:tc>
        <w:tc>
          <w:tcPr>
            <w:tcBorders>
              <w:top w:val="single" w:color="000000" w:sz="2" w:space="0"/>
              <w:left w:val="single" w:color="000000" w:sz="8" w:space="0"/>
              <w:bottom w:val="single" w:color="000000" w:sz="8" w:space="0"/>
              <w:right w:val="single" w:color="000000" w:sz="8" w:space="0"/>
            </w:tcBorders>
            <w:tcW w:w="2236" w:type="dxa"/>
            <w:vAlign w:val="center"/>
            <w:textDirection w:val="lrTb"/>
            <w:noWrap w:val="false"/>
          </w:tcPr>
          <w:p>
            <w:pPr>
              <w:ind w:left="0" w:right="0" w:firstLine="0"/>
              <w:jc w:val="left"/>
              <w:keepNext/>
              <w:rPr>
                <w:rFonts w:ascii="仿宋" w:hAnsi="Calibri" w:eastAsia="仿宋" w:cs="Calibri"/>
                <w:sz w:val="24"/>
              </w:rPr>
            </w:pPr>
            <w:r>
              <w:rPr>
                <w:rFonts w:hint="eastAsia" w:ascii="仿宋" w:hAnsi="仿宋" w:eastAsia="仿宋" w:cs="仿宋"/>
                <w:color w:val="000000"/>
                <w:sz w:val="24"/>
              </w:rPr>
              <w:t xml:space="preserve">QB/T 4509-2013</w:t>
            </w:r>
            <w:r/>
          </w:p>
        </w:tc>
        <w:tc>
          <w:tcPr>
            <w:tcBorders>
              <w:top w:val="single" w:color="000000" w:sz="2" w:space="0"/>
              <w:left w:val="single" w:color="000000" w:sz="8" w:space="0"/>
              <w:bottom w:val="single" w:color="000000" w:sz="8" w:space="0"/>
              <w:right w:val="single" w:color="000000" w:sz="8" w:space="0"/>
            </w:tcBorders>
            <w:tcW w:w="3978" w:type="dxa"/>
            <w:vAlign w:val="center"/>
            <w:textDirection w:val="lrTb"/>
            <w:noWrap w:val="false"/>
          </w:tcPr>
          <w:p>
            <w:pPr>
              <w:ind w:left="0" w:right="0" w:firstLine="0"/>
              <w:jc w:val="left"/>
              <w:keepNext/>
              <w:rPr>
                <w:rFonts w:ascii="仿宋" w:hAnsi="Calibri" w:eastAsia="仿宋" w:cs="Calibri"/>
                <w:sz w:val="24"/>
              </w:rPr>
            </w:pPr>
            <w:r>
              <w:rPr>
                <w:rFonts w:hint="eastAsia" w:ascii="仿宋" w:hAnsi="仿宋" w:eastAsia="仿宋" w:cs="仿宋"/>
                <w:color w:val="000000"/>
                <w:sz w:val="24"/>
              </w:rPr>
              <w:t xml:space="preserve">GB/T 20810-2018附录C</w:t>
            </w:r>
            <w:r/>
          </w:p>
        </w:tc>
      </w:tr>
      <w:tr>
        <w:trPr>
          <w:trHeight w:val="0"/>
        </w:trPr>
        <w:tc>
          <w:tcPr>
            <w:tcBorders>
              <w:top w:val="single" w:color="000000" w:sz="2" w:space="0"/>
              <w:left w:val="single" w:color="000000" w:sz="8" w:space="0"/>
              <w:bottom w:val="single" w:color="000000" w:sz="8" w:space="0"/>
              <w:right w:val="single" w:color="000000" w:sz="8" w:space="0"/>
            </w:tcBorders>
            <w:tcW w:w="599" w:type="dxa"/>
            <w:vAlign w:val="center"/>
            <w:textDirection w:val="lrTb"/>
            <w:noWrap w:val="false"/>
          </w:tcPr>
          <w:p>
            <w:pPr>
              <w:ind w:left="0" w:right="0" w:firstLine="0"/>
              <w:jc w:val="center"/>
              <w:keepNext/>
              <w:rPr>
                <w:rFonts w:ascii="仿宋" w:hAnsi="Calibri" w:eastAsia="仿宋" w:cs="Calibri"/>
                <w:sz w:val="24"/>
              </w:rPr>
            </w:pPr>
            <w:r>
              <w:rPr>
                <w:rFonts w:hint="eastAsia" w:ascii="仿宋" w:hAnsi="宋体" w:eastAsia="仿宋" w:cs="宋体"/>
                <w:color w:val="000000"/>
                <w:sz w:val="24"/>
              </w:rPr>
              <w:t xml:space="preserve">3</w:t>
            </w:r>
            <w:r/>
          </w:p>
        </w:tc>
        <w:tc>
          <w:tcPr>
            <w:tcBorders>
              <w:top w:val="single" w:color="000000" w:sz="2" w:space="0"/>
              <w:left w:val="single" w:color="000000" w:sz="8" w:space="0"/>
              <w:bottom w:val="single" w:color="000000" w:sz="8" w:space="0"/>
              <w:right w:val="single" w:color="000000" w:sz="8" w:space="0"/>
            </w:tcBorders>
            <w:tcW w:w="2361" w:type="dxa"/>
            <w:vAlign w:val="center"/>
            <w:textDirection w:val="lrTb"/>
            <w:noWrap w:val="false"/>
          </w:tcPr>
          <w:p>
            <w:pPr>
              <w:ind w:left="0" w:right="0" w:firstLine="0"/>
              <w:jc w:val="center"/>
              <w:keepNext/>
              <w:rPr>
                <w:rFonts w:ascii="仿宋" w:hAnsi="Calibri" w:eastAsia="仿宋" w:cs="Calibri"/>
                <w:sz w:val="24"/>
              </w:rPr>
            </w:pPr>
            <w:r>
              <w:rPr>
                <w:rFonts w:hint="eastAsia" w:ascii="仿宋" w:hAnsi="仿宋" w:eastAsia="仿宋" w:cs="仿宋"/>
                <w:color w:val="000000"/>
                <w:sz w:val="24"/>
              </w:rPr>
              <w:t xml:space="preserve">金黄色葡萄球菌</w:t>
            </w:r>
            <w:r/>
          </w:p>
        </w:tc>
        <w:tc>
          <w:tcPr>
            <w:tcBorders>
              <w:top w:val="single" w:color="000000" w:sz="2" w:space="0"/>
              <w:left w:val="single" w:color="000000" w:sz="8" w:space="0"/>
              <w:bottom w:val="single" w:color="000000" w:sz="8" w:space="0"/>
              <w:right w:val="single" w:color="000000" w:sz="8" w:space="0"/>
            </w:tcBorders>
            <w:tcW w:w="2236" w:type="dxa"/>
            <w:vAlign w:val="center"/>
            <w:textDirection w:val="lrTb"/>
            <w:noWrap w:val="false"/>
          </w:tcPr>
          <w:p>
            <w:pPr>
              <w:ind w:left="0" w:right="0" w:firstLine="0"/>
              <w:jc w:val="left"/>
              <w:keepNext/>
              <w:rPr>
                <w:rFonts w:ascii="仿宋" w:hAnsi="Calibri" w:eastAsia="仿宋" w:cs="Calibri"/>
                <w:sz w:val="24"/>
              </w:rPr>
            </w:pPr>
            <w:r>
              <w:rPr>
                <w:rFonts w:hint="eastAsia" w:ascii="仿宋" w:hAnsi="仿宋" w:eastAsia="仿宋" w:cs="仿宋"/>
                <w:color w:val="000000"/>
                <w:sz w:val="24"/>
              </w:rPr>
              <w:t xml:space="preserve">QB/T 4509-2013</w:t>
            </w:r>
            <w:r/>
          </w:p>
        </w:tc>
        <w:tc>
          <w:tcPr>
            <w:tcBorders>
              <w:top w:val="single" w:color="000000" w:sz="2" w:space="0"/>
              <w:left w:val="single" w:color="000000" w:sz="8" w:space="0"/>
              <w:bottom w:val="single" w:color="000000" w:sz="8" w:space="0"/>
              <w:right w:val="single" w:color="000000" w:sz="8" w:space="0"/>
            </w:tcBorders>
            <w:tcW w:w="3978" w:type="dxa"/>
            <w:vAlign w:val="center"/>
            <w:textDirection w:val="lrTb"/>
            <w:noWrap w:val="false"/>
          </w:tcPr>
          <w:p>
            <w:pPr>
              <w:ind w:left="0" w:right="0" w:firstLine="0"/>
              <w:jc w:val="left"/>
              <w:keepNext/>
              <w:rPr>
                <w:rFonts w:ascii="仿宋" w:hAnsi="Calibri" w:eastAsia="仿宋" w:cs="Calibri"/>
                <w:sz w:val="24"/>
              </w:rPr>
            </w:pPr>
            <w:r>
              <w:rPr>
                <w:rFonts w:hint="eastAsia" w:ascii="仿宋" w:hAnsi="仿宋" w:eastAsia="仿宋" w:cs="仿宋"/>
                <w:color w:val="000000"/>
                <w:sz w:val="24"/>
              </w:rPr>
              <w:t xml:space="preserve">GB/T 20810-2018附录C</w:t>
            </w:r>
            <w:r/>
          </w:p>
        </w:tc>
      </w:tr>
      <w:tr>
        <w:trPr>
          <w:trHeight w:val="0"/>
        </w:trPr>
        <w:tc>
          <w:tcPr>
            <w:tcBorders>
              <w:top w:val="single" w:color="000000" w:sz="2" w:space="0"/>
              <w:left w:val="single" w:color="000000" w:sz="8" w:space="0"/>
              <w:bottom w:val="single" w:color="000000" w:sz="8" w:space="0"/>
              <w:right w:val="single" w:color="000000" w:sz="8" w:space="0"/>
            </w:tcBorders>
            <w:tcW w:w="599" w:type="dxa"/>
            <w:vAlign w:val="center"/>
            <w:textDirection w:val="lrTb"/>
            <w:noWrap w:val="false"/>
          </w:tcPr>
          <w:p>
            <w:pPr>
              <w:ind w:left="0" w:right="0" w:firstLine="0"/>
              <w:jc w:val="center"/>
              <w:keepNext/>
              <w:rPr>
                <w:rFonts w:ascii="仿宋" w:hAnsi="Calibri" w:eastAsia="仿宋" w:cs="Calibri"/>
                <w:sz w:val="24"/>
              </w:rPr>
            </w:pPr>
            <w:r>
              <w:rPr>
                <w:rFonts w:hint="eastAsia" w:ascii="仿宋" w:hAnsi="宋体" w:eastAsia="仿宋" w:cs="宋体"/>
                <w:color w:val="000000"/>
                <w:sz w:val="24"/>
              </w:rPr>
              <w:t xml:space="preserve">4</w:t>
            </w:r>
            <w:r/>
          </w:p>
        </w:tc>
        <w:tc>
          <w:tcPr>
            <w:tcBorders>
              <w:top w:val="single" w:color="000000" w:sz="2" w:space="0"/>
              <w:left w:val="single" w:color="000000" w:sz="8" w:space="0"/>
              <w:bottom w:val="single" w:color="000000" w:sz="8" w:space="0"/>
              <w:right w:val="single" w:color="000000" w:sz="8" w:space="0"/>
            </w:tcBorders>
            <w:tcW w:w="2361" w:type="dxa"/>
            <w:vAlign w:val="center"/>
            <w:textDirection w:val="lrTb"/>
            <w:noWrap w:val="false"/>
          </w:tcPr>
          <w:p>
            <w:pPr>
              <w:ind w:left="0" w:right="0" w:firstLine="0"/>
              <w:jc w:val="center"/>
              <w:keepNext/>
              <w:rPr>
                <w:rFonts w:ascii="仿宋" w:hAnsi="Calibri" w:eastAsia="仿宋" w:cs="Calibri"/>
                <w:sz w:val="24"/>
              </w:rPr>
            </w:pPr>
            <w:r>
              <w:rPr>
                <w:rFonts w:hint="eastAsia" w:ascii="仿宋" w:hAnsi="仿宋" w:eastAsia="仿宋" w:cs="仿宋"/>
                <w:color w:val="000000"/>
                <w:sz w:val="24"/>
              </w:rPr>
              <w:t xml:space="preserve">溶血性链球菌</w:t>
            </w:r>
            <w:r/>
          </w:p>
        </w:tc>
        <w:tc>
          <w:tcPr>
            <w:tcBorders>
              <w:top w:val="single" w:color="000000" w:sz="2" w:space="0"/>
              <w:left w:val="single" w:color="000000" w:sz="8" w:space="0"/>
              <w:bottom w:val="single" w:color="000000" w:sz="8" w:space="0"/>
              <w:right w:val="single" w:color="000000" w:sz="8" w:space="0"/>
            </w:tcBorders>
            <w:tcW w:w="2236" w:type="dxa"/>
            <w:vAlign w:val="center"/>
            <w:textDirection w:val="lrTb"/>
            <w:noWrap w:val="false"/>
          </w:tcPr>
          <w:p>
            <w:pPr>
              <w:ind w:left="0" w:right="0" w:firstLine="0"/>
              <w:jc w:val="left"/>
              <w:keepNext/>
              <w:rPr>
                <w:rFonts w:ascii="仿宋" w:hAnsi="Calibri" w:eastAsia="仿宋" w:cs="Calibri"/>
                <w:sz w:val="24"/>
              </w:rPr>
            </w:pPr>
            <w:r>
              <w:rPr>
                <w:rFonts w:hint="eastAsia" w:ascii="仿宋" w:hAnsi="仿宋" w:eastAsia="仿宋" w:cs="仿宋"/>
                <w:color w:val="000000"/>
                <w:sz w:val="24"/>
              </w:rPr>
              <w:t xml:space="preserve">QB/T 4509-2013</w:t>
            </w:r>
            <w:r/>
          </w:p>
        </w:tc>
        <w:tc>
          <w:tcPr>
            <w:tcBorders>
              <w:top w:val="single" w:color="000000" w:sz="2" w:space="0"/>
              <w:left w:val="single" w:color="000000" w:sz="8" w:space="0"/>
              <w:bottom w:val="single" w:color="000000" w:sz="8" w:space="0"/>
              <w:right w:val="single" w:color="000000" w:sz="8" w:space="0"/>
            </w:tcBorders>
            <w:tcW w:w="3978" w:type="dxa"/>
            <w:vAlign w:val="center"/>
            <w:textDirection w:val="lrTb"/>
            <w:noWrap w:val="false"/>
          </w:tcPr>
          <w:p>
            <w:pPr>
              <w:ind w:left="0" w:right="0" w:firstLine="0"/>
              <w:jc w:val="left"/>
              <w:keepNext/>
              <w:rPr>
                <w:rFonts w:ascii="仿宋" w:hAnsi="Calibri" w:eastAsia="仿宋" w:cs="Calibri"/>
                <w:sz w:val="24"/>
              </w:rPr>
            </w:pPr>
            <w:r>
              <w:rPr>
                <w:rFonts w:hint="eastAsia" w:ascii="仿宋" w:hAnsi="仿宋" w:eastAsia="仿宋" w:cs="仿宋"/>
                <w:color w:val="000000"/>
                <w:sz w:val="24"/>
              </w:rPr>
              <w:t xml:space="preserve">GB/T 20810-2018附录C</w:t>
            </w:r>
            <w:r/>
          </w:p>
        </w:tc>
      </w:tr>
      <w:tr>
        <w:trPr>
          <w:trHeight w:val="0"/>
        </w:trPr>
        <w:tc>
          <w:tcPr>
            <w:tcBorders>
              <w:top w:val="single" w:color="000000" w:sz="2" w:space="0"/>
              <w:left w:val="single" w:color="000000" w:sz="8" w:space="0"/>
              <w:bottom w:val="single" w:color="000000" w:sz="8" w:space="0"/>
              <w:right w:val="single" w:color="000000" w:sz="8" w:space="0"/>
            </w:tcBorders>
            <w:tcW w:w="599" w:type="dxa"/>
            <w:vAlign w:val="center"/>
            <w:textDirection w:val="lrTb"/>
            <w:noWrap w:val="false"/>
          </w:tcPr>
          <w:p>
            <w:pPr>
              <w:ind w:left="0" w:right="0" w:firstLine="0"/>
              <w:jc w:val="center"/>
              <w:keepNext/>
              <w:rPr>
                <w:rFonts w:ascii="仿宋" w:hAnsi="Calibri" w:eastAsia="仿宋" w:cs="Calibri"/>
                <w:sz w:val="24"/>
              </w:rPr>
            </w:pPr>
            <w:r>
              <w:rPr>
                <w:rFonts w:ascii="仿宋" w:hAnsi="Calibri" w:eastAsia="仿宋" w:cs="Calibri"/>
                <w:sz w:val="24"/>
              </w:rPr>
              <w:t xml:space="preserve">5</w:t>
            </w:r>
            <w:r/>
          </w:p>
        </w:tc>
        <w:tc>
          <w:tcPr>
            <w:tcBorders>
              <w:top w:val="single" w:color="000000" w:sz="2" w:space="0"/>
              <w:left w:val="single" w:color="000000" w:sz="8" w:space="0"/>
              <w:bottom w:val="single" w:color="000000" w:sz="8" w:space="0"/>
              <w:right w:val="single" w:color="000000" w:sz="8" w:space="0"/>
            </w:tcBorders>
            <w:tcW w:w="2361" w:type="dxa"/>
            <w:vAlign w:val="center"/>
            <w:textDirection w:val="lrTb"/>
            <w:noWrap w:val="false"/>
          </w:tcPr>
          <w:p>
            <w:pPr>
              <w:ind w:left="0" w:right="0" w:firstLine="0"/>
              <w:jc w:val="center"/>
              <w:keepNext/>
              <w:rPr>
                <w:rFonts w:ascii="仿宋" w:hAnsi="Calibri" w:eastAsia="仿宋" w:cs="Calibri"/>
                <w:sz w:val="24"/>
              </w:rPr>
            </w:pPr>
            <w:r>
              <w:rPr>
                <w:rFonts w:hint="eastAsia" w:ascii="仿宋" w:hAnsi="仿宋" w:eastAsia="仿宋" w:cs="仿宋"/>
                <w:color w:val="000000"/>
                <w:sz w:val="24"/>
              </w:rPr>
              <w:t xml:space="preserve">亮度</w:t>
            </w:r>
            <w:r/>
          </w:p>
        </w:tc>
        <w:tc>
          <w:tcPr>
            <w:tcBorders>
              <w:top w:val="single" w:color="000000" w:sz="2" w:space="0"/>
              <w:left w:val="single" w:color="000000" w:sz="8" w:space="0"/>
              <w:bottom w:val="single" w:color="000000" w:sz="8" w:space="0"/>
              <w:right w:val="single" w:color="000000" w:sz="8" w:space="0"/>
            </w:tcBorders>
            <w:tcW w:w="2236" w:type="dxa"/>
            <w:vAlign w:val="center"/>
            <w:textDirection w:val="lrTb"/>
            <w:noWrap w:val="false"/>
          </w:tcPr>
          <w:p>
            <w:pPr>
              <w:ind w:left="0" w:right="0" w:firstLine="0"/>
              <w:jc w:val="left"/>
              <w:keepNext/>
              <w:rPr>
                <w:rFonts w:ascii="仿宋" w:hAnsi="Calibri" w:eastAsia="仿宋" w:cs="Calibri"/>
                <w:sz w:val="24"/>
              </w:rPr>
            </w:pPr>
            <w:r>
              <w:rPr>
                <w:rFonts w:hint="eastAsia" w:ascii="仿宋" w:hAnsi="仿宋" w:eastAsia="仿宋" w:cs="仿宋"/>
                <w:color w:val="000000"/>
                <w:sz w:val="24"/>
              </w:rPr>
              <w:t xml:space="preserve">QB/T 4509-2013</w:t>
            </w:r>
            <w:r/>
          </w:p>
        </w:tc>
        <w:tc>
          <w:tcPr>
            <w:tcBorders>
              <w:top w:val="single" w:color="000000" w:sz="2" w:space="0"/>
              <w:left w:val="single" w:color="000000" w:sz="8" w:space="0"/>
              <w:bottom w:val="single" w:color="000000" w:sz="8" w:space="0"/>
              <w:right w:val="single" w:color="000000" w:sz="8" w:space="0"/>
            </w:tcBorders>
            <w:tcW w:w="3978" w:type="dxa"/>
            <w:vAlign w:val="center"/>
            <w:textDirection w:val="lrTb"/>
            <w:noWrap w:val="false"/>
          </w:tcPr>
          <w:p>
            <w:pPr>
              <w:ind w:left="0" w:right="0" w:firstLine="0"/>
              <w:jc w:val="left"/>
              <w:keepNext/>
              <w:rPr>
                <w:rFonts w:ascii="仿宋" w:hAnsi="Calibri" w:eastAsia="仿宋" w:cs="Calibri"/>
                <w:sz w:val="24"/>
              </w:rPr>
            </w:pPr>
            <w:r>
              <w:rPr>
                <w:rFonts w:hint="eastAsia" w:ascii="仿宋" w:hAnsi="仿宋" w:eastAsia="仿宋" w:cs="仿宋"/>
                <w:color w:val="000000"/>
                <w:sz w:val="24"/>
              </w:rPr>
              <w:t xml:space="preserve">GB/T 7974-2013</w:t>
            </w:r>
            <w:r/>
          </w:p>
        </w:tc>
      </w:tr>
      <w:tr>
        <w:trPr>
          <w:trHeight w:val="0"/>
        </w:trPr>
        <w:tc>
          <w:tcPr>
            <w:tcBorders>
              <w:top w:val="single" w:color="000000" w:sz="2" w:space="0"/>
              <w:left w:val="single" w:color="000000" w:sz="8" w:space="0"/>
              <w:bottom w:val="single" w:color="000000" w:sz="8" w:space="0"/>
              <w:right w:val="single" w:color="000000" w:sz="8" w:space="0"/>
            </w:tcBorders>
            <w:tcW w:w="599" w:type="dxa"/>
            <w:vAlign w:val="center"/>
            <w:textDirection w:val="lrTb"/>
            <w:noWrap w:val="false"/>
          </w:tcPr>
          <w:p>
            <w:pPr>
              <w:ind w:left="0" w:right="0" w:firstLine="0"/>
              <w:jc w:val="center"/>
              <w:keepNext/>
              <w:rPr>
                <w:rFonts w:ascii="仿宋" w:hAnsi="Calibri" w:eastAsia="仿宋" w:cs="Calibri"/>
                <w:sz w:val="24"/>
              </w:rPr>
            </w:pPr>
            <w:r>
              <w:rPr>
                <w:rFonts w:ascii="仿宋" w:hAnsi="Calibri" w:eastAsia="仿宋" w:cs="Calibri"/>
                <w:sz w:val="24"/>
              </w:rPr>
              <w:t xml:space="preserve">6</w:t>
            </w:r>
            <w:r/>
          </w:p>
        </w:tc>
        <w:tc>
          <w:tcPr>
            <w:tcBorders>
              <w:top w:val="single" w:color="000000" w:sz="2" w:space="0"/>
              <w:left w:val="single" w:color="000000" w:sz="8" w:space="0"/>
              <w:bottom w:val="single" w:color="000000" w:sz="8" w:space="0"/>
              <w:right w:val="single" w:color="000000" w:sz="8" w:space="0"/>
            </w:tcBorders>
            <w:tcW w:w="2361" w:type="dxa"/>
            <w:vAlign w:val="center"/>
            <w:textDirection w:val="lrTb"/>
            <w:noWrap w:val="false"/>
          </w:tcPr>
          <w:p>
            <w:pPr>
              <w:ind w:left="0" w:right="0" w:firstLine="0"/>
              <w:jc w:val="center"/>
              <w:keepNext/>
              <w:rPr>
                <w:rFonts w:ascii="仿宋" w:hAnsi="Calibri" w:eastAsia="仿宋" w:cs="Calibri"/>
                <w:sz w:val="24"/>
              </w:rPr>
            </w:pPr>
            <w:r>
              <w:rPr>
                <w:rFonts w:hint="eastAsia" w:ascii="仿宋" w:hAnsi="仿宋" w:eastAsia="仿宋" w:cs="仿宋"/>
                <w:color w:val="000000"/>
                <w:sz w:val="24"/>
              </w:rPr>
              <w:t xml:space="preserve">柔软度（纵横向平均/成品层）</w:t>
            </w:r>
            <w:r/>
          </w:p>
        </w:tc>
        <w:tc>
          <w:tcPr>
            <w:tcBorders>
              <w:top w:val="single" w:color="000000" w:sz="2" w:space="0"/>
              <w:left w:val="single" w:color="000000" w:sz="8" w:space="0"/>
              <w:bottom w:val="single" w:color="000000" w:sz="8" w:space="0"/>
              <w:right w:val="single" w:color="000000" w:sz="8" w:space="0"/>
            </w:tcBorders>
            <w:tcW w:w="2236" w:type="dxa"/>
            <w:vAlign w:val="center"/>
            <w:textDirection w:val="lrTb"/>
            <w:noWrap w:val="false"/>
          </w:tcPr>
          <w:p>
            <w:pPr>
              <w:ind w:left="0" w:right="0" w:firstLine="0"/>
              <w:jc w:val="left"/>
              <w:keepNext/>
              <w:rPr>
                <w:rFonts w:ascii="仿宋" w:hAnsi="Calibri" w:eastAsia="仿宋" w:cs="Calibri"/>
                <w:sz w:val="24"/>
              </w:rPr>
            </w:pPr>
            <w:r>
              <w:rPr>
                <w:rFonts w:hint="eastAsia" w:ascii="仿宋" w:hAnsi="仿宋" w:eastAsia="仿宋" w:cs="仿宋"/>
                <w:color w:val="000000"/>
                <w:sz w:val="24"/>
              </w:rPr>
              <w:t xml:space="preserve">QB/T 4509-2013</w:t>
            </w:r>
            <w:r/>
          </w:p>
        </w:tc>
        <w:tc>
          <w:tcPr>
            <w:tcBorders>
              <w:top w:val="single" w:color="000000" w:sz="2" w:space="0"/>
              <w:left w:val="single" w:color="000000" w:sz="8" w:space="0"/>
              <w:bottom w:val="single" w:color="000000" w:sz="8" w:space="0"/>
              <w:right w:val="single" w:color="000000" w:sz="8" w:space="0"/>
            </w:tcBorders>
            <w:tcW w:w="3978" w:type="dxa"/>
            <w:vAlign w:val="center"/>
            <w:textDirection w:val="lrTb"/>
            <w:noWrap w:val="false"/>
          </w:tcPr>
          <w:p>
            <w:pPr>
              <w:ind w:left="0" w:right="0" w:firstLine="0"/>
              <w:jc w:val="left"/>
              <w:keepNext/>
              <w:rPr>
                <w:rFonts w:ascii="仿宋" w:hAnsi="Calibri" w:eastAsia="仿宋" w:cs="Calibri"/>
                <w:sz w:val="24"/>
              </w:rPr>
            </w:pPr>
            <w:r>
              <w:rPr>
                <w:rFonts w:hint="eastAsia" w:ascii="仿宋" w:hAnsi="仿宋" w:eastAsia="仿宋" w:cs="仿宋"/>
                <w:color w:val="000000"/>
                <w:sz w:val="24"/>
              </w:rPr>
              <w:t xml:space="preserve">GB/T 8942-2016</w:t>
            </w:r>
            <w:r/>
          </w:p>
        </w:tc>
      </w:tr>
      <w:tr>
        <w:trPr>
          <w:trHeight w:val="0"/>
        </w:trPr>
        <w:tc>
          <w:tcPr>
            <w:tcBorders>
              <w:top w:val="single" w:color="000000" w:sz="2" w:space="0"/>
              <w:left w:val="single" w:color="000000" w:sz="8" w:space="0"/>
              <w:bottom w:val="single" w:color="000000" w:sz="8" w:space="0"/>
              <w:right w:val="single" w:color="000000" w:sz="8" w:space="0"/>
            </w:tcBorders>
            <w:tcW w:w="599" w:type="dxa"/>
            <w:vAlign w:val="center"/>
            <w:textDirection w:val="lrTb"/>
            <w:noWrap w:val="false"/>
          </w:tcPr>
          <w:p>
            <w:pPr>
              <w:ind w:left="0" w:right="0" w:firstLine="0"/>
              <w:jc w:val="center"/>
              <w:keepNext/>
              <w:rPr>
                <w:rFonts w:ascii="仿宋" w:hAnsi="Calibri" w:eastAsia="仿宋" w:cs="Calibri"/>
                <w:sz w:val="24"/>
              </w:rPr>
            </w:pPr>
            <w:r>
              <w:rPr>
                <w:rFonts w:ascii="仿宋" w:hAnsi="Calibri" w:eastAsia="仿宋" w:cs="Calibri"/>
                <w:sz w:val="24"/>
              </w:rPr>
              <w:t xml:space="preserve">7</w:t>
            </w:r>
            <w:r/>
          </w:p>
        </w:tc>
        <w:tc>
          <w:tcPr>
            <w:tcBorders>
              <w:top w:val="single" w:color="000000" w:sz="2" w:space="0"/>
              <w:left w:val="single" w:color="000000" w:sz="8" w:space="0"/>
              <w:bottom w:val="single" w:color="000000" w:sz="8" w:space="0"/>
              <w:right w:val="single" w:color="000000" w:sz="8" w:space="0"/>
            </w:tcBorders>
            <w:tcW w:w="2361" w:type="dxa"/>
            <w:vAlign w:val="center"/>
            <w:textDirection w:val="lrTb"/>
            <w:noWrap w:val="false"/>
          </w:tcPr>
          <w:p>
            <w:pPr>
              <w:ind w:left="0" w:right="0" w:firstLine="0"/>
              <w:jc w:val="center"/>
              <w:keepNext/>
              <w:rPr>
                <w:rFonts w:ascii="仿宋" w:hAnsi="Calibri" w:eastAsia="仿宋" w:cs="Calibri"/>
                <w:sz w:val="24"/>
              </w:rPr>
            </w:pPr>
            <w:r>
              <w:rPr>
                <w:rFonts w:hint="eastAsia" w:ascii="仿宋" w:hAnsi="仿宋" w:eastAsia="仿宋" w:cs="仿宋"/>
                <w:color w:val="000000"/>
                <w:sz w:val="24"/>
              </w:rPr>
              <w:t xml:space="preserve">抗张指数（纵向/横向）</w:t>
            </w:r>
            <w:r/>
          </w:p>
        </w:tc>
        <w:tc>
          <w:tcPr>
            <w:tcBorders>
              <w:top w:val="single" w:color="000000" w:sz="2" w:space="0"/>
              <w:left w:val="single" w:color="000000" w:sz="8" w:space="0"/>
              <w:bottom w:val="single" w:color="000000" w:sz="8" w:space="0"/>
              <w:right w:val="single" w:color="000000" w:sz="8" w:space="0"/>
            </w:tcBorders>
            <w:tcW w:w="2236" w:type="dxa"/>
            <w:vAlign w:val="center"/>
            <w:textDirection w:val="lrTb"/>
            <w:noWrap w:val="false"/>
          </w:tcPr>
          <w:p>
            <w:pPr>
              <w:ind w:left="0" w:right="0" w:firstLine="0"/>
              <w:jc w:val="left"/>
              <w:keepNext/>
              <w:rPr>
                <w:rFonts w:ascii="仿宋" w:hAnsi="Calibri" w:eastAsia="仿宋" w:cs="Calibri"/>
                <w:sz w:val="24"/>
              </w:rPr>
            </w:pPr>
            <w:r>
              <w:rPr>
                <w:rFonts w:hint="eastAsia" w:ascii="仿宋" w:hAnsi="仿宋" w:eastAsia="仿宋" w:cs="仿宋"/>
                <w:color w:val="000000"/>
                <w:sz w:val="24"/>
              </w:rPr>
              <w:t xml:space="preserve">QB/T 4509-2013</w:t>
            </w:r>
            <w:r/>
          </w:p>
        </w:tc>
        <w:tc>
          <w:tcPr>
            <w:tcBorders>
              <w:top w:val="single" w:color="000000" w:sz="2" w:space="0"/>
              <w:left w:val="single" w:color="000000" w:sz="8" w:space="0"/>
              <w:bottom w:val="single" w:color="000000" w:sz="8" w:space="0"/>
              <w:right w:val="single" w:color="000000" w:sz="8" w:space="0"/>
            </w:tcBorders>
            <w:tcW w:w="3978" w:type="dxa"/>
            <w:vAlign w:val="center"/>
            <w:textDirection w:val="lrTb"/>
            <w:noWrap w:val="false"/>
          </w:tcPr>
          <w:p>
            <w:pPr>
              <w:ind w:left="0" w:right="0" w:firstLine="0"/>
              <w:jc w:val="left"/>
              <w:keepNext/>
              <w:rPr>
                <w:rFonts w:ascii="仿宋" w:hAnsi="Calibri" w:eastAsia="仿宋" w:cs="Calibri"/>
                <w:sz w:val="24"/>
              </w:rPr>
            </w:pPr>
            <w:r>
              <w:rPr>
                <w:rFonts w:hint="eastAsia" w:ascii="仿宋" w:hAnsi="仿宋" w:eastAsia="仿宋" w:cs="仿宋"/>
                <w:color w:val="000000"/>
                <w:sz w:val="24"/>
              </w:rPr>
              <w:t xml:space="preserve">GB/T 12914-2018</w:t>
            </w:r>
            <w:r/>
          </w:p>
        </w:tc>
      </w:tr>
      <w:tr>
        <w:trPr>
          <w:trHeight w:val="0"/>
        </w:trPr>
        <w:tc>
          <w:tcPr>
            <w:tcBorders>
              <w:top w:val="single" w:color="000000" w:sz="2" w:space="0"/>
              <w:left w:val="single" w:color="000000" w:sz="8" w:space="0"/>
              <w:bottom w:val="single" w:color="000000" w:sz="8" w:space="0"/>
              <w:right w:val="single" w:color="000000" w:sz="8" w:space="0"/>
            </w:tcBorders>
            <w:tcW w:w="599" w:type="dxa"/>
            <w:vAlign w:val="center"/>
            <w:textDirection w:val="lrTb"/>
            <w:noWrap w:val="false"/>
          </w:tcPr>
          <w:p>
            <w:pPr>
              <w:ind w:left="0" w:right="0" w:firstLine="0"/>
              <w:jc w:val="center"/>
              <w:keepNext/>
              <w:rPr>
                <w:rFonts w:ascii="仿宋" w:hAnsi="Calibri" w:eastAsia="仿宋" w:cs="Calibri"/>
                <w:sz w:val="24"/>
              </w:rPr>
            </w:pPr>
            <w:r>
              <w:rPr>
                <w:rFonts w:ascii="仿宋" w:hAnsi="Calibri" w:eastAsia="仿宋" w:cs="Calibri"/>
                <w:sz w:val="24"/>
              </w:rPr>
              <w:t xml:space="preserve">8</w:t>
            </w:r>
            <w:r/>
          </w:p>
        </w:tc>
        <w:tc>
          <w:tcPr>
            <w:tcBorders>
              <w:top w:val="single" w:color="000000" w:sz="2" w:space="0"/>
              <w:left w:val="single" w:color="000000" w:sz="8" w:space="0"/>
              <w:bottom w:val="single" w:color="000000" w:sz="8" w:space="0"/>
              <w:right w:val="single" w:color="000000" w:sz="8" w:space="0"/>
            </w:tcBorders>
            <w:tcW w:w="2361" w:type="dxa"/>
            <w:vAlign w:val="center"/>
            <w:textDirection w:val="lrTb"/>
            <w:noWrap w:val="false"/>
          </w:tcPr>
          <w:p>
            <w:pPr>
              <w:ind w:left="0" w:right="0" w:firstLine="0"/>
              <w:jc w:val="center"/>
              <w:keepNext/>
              <w:rPr>
                <w:rFonts w:ascii="仿宋" w:hAnsi="Calibri" w:eastAsia="仿宋" w:cs="Calibri"/>
                <w:sz w:val="24"/>
              </w:rPr>
            </w:pPr>
            <w:r>
              <w:rPr>
                <w:rFonts w:hint="eastAsia" w:ascii="仿宋" w:hAnsi="仿宋" w:eastAsia="仿宋" w:cs="仿宋"/>
                <w:color w:val="000000"/>
                <w:sz w:val="24"/>
              </w:rPr>
              <w:t xml:space="preserve">荧光性物质</w:t>
            </w:r>
            <w:r/>
          </w:p>
        </w:tc>
        <w:tc>
          <w:tcPr>
            <w:tcBorders>
              <w:top w:val="single" w:color="000000" w:sz="2" w:space="0"/>
              <w:left w:val="single" w:color="000000" w:sz="8" w:space="0"/>
              <w:bottom w:val="single" w:color="000000" w:sz="8" w:space="0"/>
              <w:right w:val="single" w:color="000000" w:sz="8" w:space="0"/>
            </w:tcBorders>
            <w:tcW w:w="2236" w:type="dxa"/>
            <w:vAlign w:val="center"/>
            <w:textDirection w:val="lrTb"/>
            <w:noWrap w:val="false"/>
          </w:tcPr>
          <w:p>
            <w:pPr>
              <w:ind w:left="0" w:right="0" w:firstLine="0"/>
              <w:jc w:val="left"/>
              <w:keepNext/>
              <w:rPr>
                <w:rFonts w:ascii="仿宋" w:hAnsi="Calibri" w:eastAsia="仿宋" w:cs="Calibri"/>
                <w:sz w:val="24"/>
              </w:rPr>
            </w:pPr>
            <w:r>
              <w:rPr>
                <w:rFonts w:hint="eastAsia" w:ascii="仿宋" w:hAnsi="仿宋" w:eastAsia="仿宋" w:cs="仿宋"/>
                <w:color w:val="000000"/>
                <w:sz w:val="24"/>
              </w:rPr>
              <w:t xml:space="preserve">QB/T 4509-2013</w:t>
            </w:r>
            <w:r/>
          </w:p>
        </w:tc>
        <w:tc>
          <w:tcPr>
            <w:tcBorders>
              <w:top w:val="single" w:color="000000" w:sz="2" w:space="0"/>
              <w:left w:val="single" w:color="000000" w:sz="8" w:space="0"/>
              <w:bottom w:val="single" w:color="000000" w:sz="8" w:space="0"/>
              <w:right w:val="single" w:color="000000" w:sz="8" w:space="0"/>
            </w:tcBorders>
            <w:tcW w:w="3978" w:type="dxa"/>
            <w:vAlign w:val="center"/>
            <w:textDirection w:val="lrTb"/>
            <w:noWrap w:val="false"/>
          </w:tcPr>
          <w:p>
            <w:pPr>
              <w:ind w:left="0" w:right="0" w:firstLine="0"/>
              <w:jc w:val="left"/>
              <w:keepNext/>
              <w:rPr>
                <w:rFonts w:ascii="仿宋" w:hAnsi="Calibri" w:eastAsia="仿宋" w:cs="Calibri"/>
                <w:sz w:val="24"/>
              </w:rPr>
            </w:pPr>
            <w:r>
              <w:rPr>
                <w:rFonts w:hint="eastAsia" w:ascii="仿宋" w:hAnsi="仿宋" w:eastAsia="仿宋" w:cs="仿宋"/>
                <w:color w:val="000000"/>
                <w:sz w:val="24"/>
              </w:rPr>
              <w:t xml:space="preserve">QB/T 4509-2013 6.7</w:t>
            </w:r>
            <w:r/>
          </w:p>
        </w:tc>
      </w:tr>
      <w:tr>
        <w:trPr>
          <w:trHeight w:val="0"/>
        </w:trPr>
        <w:tc>
          <w:tcPr>
            <w:tcBorders>
              <w:top w:val="single" w:color="000000" w:sz="2" w:space="0"/>
              <w:left w:val="single" w:color="000000" w:sz="8" w:space="0"/>
              <w:bottom w:val="single" w:color="000000" w:sz="8" w:space="0"/>
              <w:right w:val="single" w:color="000000" w:sz="8" w:space="0"/>
            </w:tcBorders>
            <w:tcW w:w="599" w:type="dxa"/>
            <w:vAlign w:val="center"/>
            <w:textDirection w:val="lrTb"/>
            <w:noWrap w:val="false"/>
          </w:tcPr>
          <w:p>
            <w:pPr>
              <w:ind w:left="0" w:right="0" w:firstLine="0"/>
              <w:jc w:val="center"/>
              <w:keepNext/>
              <w:rPr>
                <w:rFonts w:ascii="仿宋" w:hAnsi="Calibri" w:eastAsia="仿宋" w:cs="Calibri"/>
                <w:sz w:val="24"/>
              </w:rPr>
            </w:pPr>
            <w:r>
              <w:rPr>
                <w:rFonts w:ascii="仿宋" w:hAnsi="Calibri" w:eastAsia="仿宋" w:cs="Calibri"/>
                <w:sz w:val="24"/>
              </w:rPr>
              <w:t xml:space="preserve">9</w:t>
            </w:r>
            <w:r/>
          </w:p>
        </w:tc>
        <w:tc>
          <w:tcPr>
            <w:tcBorders>
              <w:top w:val="single" w:color="000000" w:sz="2" w:space="0"/>
              <w:left w:val="single" w:color="000000" w:sz="8" w:space="0"/>
              <w:bottom w:val="single" w:color="000000" w:sz="8" w:space="0"/>
              <w:right w:val="single" w:color="000000" w:sz="8" w:space="0"/>
            </w:tcBorders>
            <w:tcW w:w="2361" w:type="dxa"/>
            <w:vAlign w:val="center"/>
            <w:textDirection w:val="lrTb"/>
            <w:noWrap w:val="false"/>
          </w:tcPr>
          <w:p>
            <w:pPr>
              <w:ind w:left="0" w:right="0" w:firstLine="0"/>
              <w:jc w:val="center"/>
              <w:keepNext/>
              <w:rPr>
                <w:rFonts w:ascii="仿宋" w:hAnsi="Calibri" w:eastAsia="仿宋" w:cs="Calibri"/>
                <w:sz w:val="24"/>
              </w:rPr>
            </w:pPr>
            <w:r>
              <w:rPr>
                <w:rFonts w:hint="eastAsia" w:ascii="仿宋" w:hAnsi="仿宋" w:eastAsia="仿宋" w:cs="仿宋"/>
                <w:color w:val="000000"/>
                <w:sz w:val="24"/>
              </w:rPr>
              <w:t xml:space="preserve">灰分</w:t>
            </w:r>
            <w:r/>
          </w:p>
        </w:tc>
        <w:tc>
          <w:tcPr>
            <w:tcBorders>
              <w:top w:val="single" w:color="000000" w:sz="2" w:space="0"/>
              <w:left w:val="single" w:color="000000" w:sz="8" w:space="0"/>
              <w:bottom w:val="single" w:color="000000" w:sz="8" w:space="0"/>
              <w:right w:val="single" w:color="000000" w:sz="8" w:space="0"/>
            </w:tcBorders>
            <w:tcW w:w="2236" w:type="dxa"/>
            <w:vAlign w:val="center"/>
            <w:textDirection w:val="lrTb"/>
            <w:noWrap w:val="false"/>
          </w:tcPr>
          <w:p>
            <w:pPr>
              <w:ind w:left="0" w:right="0" w:firstLine="0"/>
              <w:jc w:val="left"/>
              <w:keepNext/>
              <w:rPr>
                <w:rFonts w:ascii="仿宋" w:hAnsi="Calibri" w:eastAsia="仿宋" w:cs="Calibri"/>
                <w:sz w:val="24"/>
              </w:rPr>
            </w:pPr>
            <w:r>
              <w:rPr>
                <w:rFonts w:hint="eastAsia" w:ascii="仿宋" w:hAnsi="仿宋" w:eastAsia="仿宋" w:cs="仿宋"/>
                <w:color w:val="000000"/>
                <w:sz w:val="24"/>
              </w:rPr>
              <w:t xml:space="preserve">QB/T 4509-2013</w:t>
            </w:r>
            <w:r/>
          </w:p>
        </w:tc>
        <w:tc>
          <w:tcPr>
            <w:tcBorders>
              <w:top w:val="single" w:color="000000" w:sz="2" w:space="0"/>
              <w:left w:val="single" w:color="000000" w:sz="8" w:space="0"/>
              <w:bottom w:val="single" w:color="000000" w:sz="8" w:space="0"/>
              <w:right w:val="single" w:color="000000" w:sz="8" w:space="0"/>
            </w:tcBorders>
            <w:tcW w:w="3978" w:type="dxa"/>
            <w:vAlign w:val="center"/>
            <w:textDirection w:val="lrTb"/>
            <w:noWrap w:val="false"/>
          </w:tcPr>
          <w:p>
            <w:pPr>
              <w:ind w:left="0" w:right="0" w:firstLine="0"/>
              <w:jc w:val="left"/>
              <w:keepNext/>
              <w:rPr>
                <w:rFonts w:ascii="仿宋" w:hAnsi="Calibri" w:eastAsia="仿宋" w:cs="Calibri"/>
                <w:sz w:val="24"/>
              </w:rPr>
            </w:pPr>
            <w:r>
              <w:rPr>
                <w:rFonts w:hint="eastAsia" w:ascii="仿宋" w:hAnsi="仿宋" w:eastAsia="仿宋" w:cs="仿宋"/>
                <w:color w:val="000000"/>
                <w:sz w:val="24"/>
              </w:rPr>
              <w:t xml:space="preserve">GB/T 742-2018</w:t>
            </w:r>
            <w:r/>
          </w:p>
        </w:tc>
      </w:tr>
      <w:tr>
        <w:trPr>
          <w:trHeight w:val="0"/>
        </w:trPr>
        <w:tc>
          <w:tcPr>
            <w:tcBorders>
              <w:top w:val="single" w:color="000000" w:sz="2" w:space="0"/>
              <w:left w:val="single" w:color="000000" w:sz="8" w:space="0"/>
              <w:bottom w:val="single" w:color="000000" w:sz="8" w:space="0"/>
              <w:right w:val="single" w:color="000000" w:sz="8" w:space="0"/>
            </w:tcBorders>
            <w:tcW w:w="599" w:type="dxa"/>
            <w:vAlign w:val="center"/>
            <w:textDirection w:val="lrTb"/>
            <w:noWrap w:val="false"/>
          </w:tcPr>
          <w:p>
            <w:pPr>
              <w:ind w:left="0" w:right="0" w:firstLine="0"/>
              <w:jc w:val="center"/>
              <w:keepNext/>
              <w:rPr>
                <w:rFonts w:ascii="仿宋" w:hAnsi="Calibri" w:eastAsia="仿宋" w:cs="Calibri"/>
                <w:sz w:val="24"/>
              </w:rPr>
            </w:pPr>
            <w:r>
              <w:rPr>
                <w:rFonts w:ascii="仿宋" w:hAnsi="Calibri" w:eastAsia="仿宋" w:cs="Calibri"/>
                <w:sz w:val="24"/>
              </w:rPr>
              <w:t xml:space="preserve">10</w:t>
            </w:r>
            <w:r/>
          </w:p>
        </w:tc>
        <w:tc>
          <w:tcPr>
            <w:tcBorders>
              <w:top w:val="single" w:color="000000" w:sz="2" w:space="0"/>
              <w:left w:val="single" w:color="000000" w:sz="8" w:space="0"/>
              <w:bottom w:val="single" w:color="000000" w:sz="8" w:space="0"/>
              <w:right w:val="single" w:color="000000" w:sz="8" w:space="0"/>
            </w:tcBorders>
            <w:tcW w:w="2361" w:type="dxa"/>
            <w:vAlign w:val="center"/>
            <w:textDirection w:val="lrTb"/>
            <w:noWrap w:val="false"/>
          </w:tcPr>
          <w:p>
            <w:pPr>
              <w:ind w:left="0" w:right="0" w:firstLine="0"/>
              <w:jc w:val="center"/>
              <w:keepNext/>
              <w:rPr>
                <w:rFonts w:ascii="仿宋" w:hAnsi="Calibri" w:eastAsia="仿宋" w:cs="Calibri"/>
                <w:sz w:val="24"/>
              </w:rPr>
            </w:pPr>
            <w:r>
              <w:rPr>
                <w:rFonts w:hint="eastAsia" w:ascii="仿宋" w:hAnsi="仿宋" w:eastAsia="仿宋" w:cs="仿宋"/>
                <w:color w:val="000000"/>
                <w:sz w:val="24"/>
              </w:rPr>
              <w:t xml:space="preserve">净含量</w:t>
            </w:r>
            <w:r/>
          </w:p>
        </w:tc>
        <w:tc>
          <w:tcPr>
            <w:tcBorders>
              <w:top w:val="single" w:color="000000" w:sz="2" w:space="0"/>
              <w:left w:val="single" w:color="000000" w:sz="8" w:space="0"/>
              <w:bottom w:val="single" w:color="000000" w:sz="8" w:space="0"/>
              <w:right w:val="single" w:color="000000" w:sz="8" w:space="0"/>
            </w:tcBorders>
            <w:tcW w:w="2236" w:type="dxa"/>
            <w:vAlign w:val="center"/>
            <w:textDirection w:val="lrTb"/>
            <w:noWrap w:val="false"/>
          </w:tcPr>
          <w:p>
            <w:pPr>
              <w:ind w:left="0" w:right="0" w:firstLine="0"/>
              <w:jc w:val="left"/>
              <w:keepNext/>
              <w:rPr>
                <w:rFonts w:ascii="仿宋" w:hAnsi="Calibri" w:eastAsia="仿宋" w:cs="Calibri"/>
                <w:sz w:val="24"/>
              </w:rPr>
            </w:pPr>
            <w:r>
              <w:rPr>
                <w:rFonts w:hint="eastAsia" w:ascii="仿宋" w:hAnsi="仿宋" w:eastAsia="仿宋" w:cs="仿宋"/>
                <w:color w:val="000000"/>
                <w:sz w:val="24"/>
              </w:rPr>
              <w:t xml:space="preserve">QB/T 4509-2013</w:t>
            </w:r>
            <w:r/>
          </w:p>
        </w:tc>
        <w:tc>
          <w:tcPr>
            <w:tcBorders>
              <w:top w:val="single" w:color="000000" w:sz="2" w:space="0"/>
              <w:left w:val="single" w:color="000000" w:sz="8" w:space="0"/>
              <w:bottom w:val="single" w:color="000000" w:sz="8" w:space="0"/>
              <w:right w:val="single" w:color="000000" w:sz="8" w:space="0"/>
            </w:tcBorders>
            <w:tcW w:w="3978" w:type="dxa"/>
            <w:vAlign w:val="center"/>
            <w:textDirection w:val="lrTb"/>
            <w:noWrap w:val="false"/>
          </w:tcPr>
          <w:p>
            <w:pPr>
              <w:ind w:left="0" w:right="0" w:firstLine="0"/>
              <w:jc w:val="left"/>
              <w:keepNext/>
              <w:rPr>
                <w:rFonts w:ascii="仿宋" w:hAnsi="Calibri" w:eastAsia="仿宋" w:cs="Calibri"/>
                <w:sz w:val="24"/>
              </w:rPr>
            </w:pPr>
            <w:r>
              <w:rPr>
                <w:rFonts w:hint="eastAsia" w:ascii="仿宋" w:hAnsi="仿宋" w:eastAsia="仿宋" w:cs="仿宋"/>
                <w:color w:val="000000"/>
                <w:sz w:val="24"/>
              </w:rPr>
              <w:t xml:space="preserve">QB/T 4509-2013 6.13</w:t>
            </w:r>
            <w:r/>
          </w:p>
        </w:tc>
      </w:tr>
      <w:tr>
        <w:trPr>
          <w:trHeight w:val="0"/>
        </w:trPr>
        <w:tc>
          <w:tcPr>
            <w:tcBorders>
              <w:top w:val="single" w:color="000000" w:sz="2" w:space="0"/>
              <w:left w:val="single" w:color="000000" w:sz="8" w:space="0"/>
              <w:bottom w:val="single" w:color="000000" w:sz="8" w:space="0"/>
              <w:right w:val="single" w:color="000000" w:sz="8" w:space="0"/>
            </w:tcBorders>
            <w:tcW w:w="599" w:type="dxa"/>
            <w:vAlign w:val="center"/>
            <w:textDirection w:val="lrTb"/>
            <w:noWrap w:val="false"/>
          </w:tcPr>
          <w:p>
            <w:pPr>
              <w:ind w:left="0" w:right="0" w:firstLine="0"/>
              <w:jc w:val="center"/>
              <w:keepNext/>
              <w:rPr>
                <w:rFonts w:ascii="仿宋" w:hAnsi="Calibri" w:eastAsia="仿宋" w:cs="Calibri"/>
                <w:sz w:val="24"/>
              </w:rPr>
            </w:pPr>
            <w:r>
              <w:rPr>
                <w:rFonts w:ascii="仿宋" w:hAnsi="Calibri" w:eastAsia="仿宋" w:cs="Calibri"/>
                <w:sz w:val="24"/>
              </w:rPr>
              <w:t xml:space="preserve">11</w:t>
            </w:r>
            <w:r/>
          </w:p>
        </w:tc>
        <w:tc>
          <w:tcPr>
            <w:tcBorders>
              <w:top w:val="single" w:color="000000" w:sz="2" w:space="0"/>
              <w:left w:val="single" w:color="000000" w:sz="8" w:space="0"/>
              <w:bottom w:val="single" w:color="000000" w:sz="8" w:space="0"/>
              <w:right w:val="single" w:color="000000" w:sz="8" w:space="0"/>
            </w:tcBorders>
            <w:tcW w:w="2361" w:type="dxa"/>
            <w:vAlign w:val="center"/>
            <w:textDirection w:val="lrTb"/>
            <w:noWrap w:val="false"/>
          </w:tcPr>
          <w:p>
            <w:pPr>
              <w:ind w:left="0" w:right="0" w:firstLine="0"/>
              <w:jc w:val="center"/>
              <w:keepNext/>
              <w:rPr>
                <w:rFonts w:ascii="仿宋" w:hAnsi="Calibri" w:eastAsia="仿宋" w:cs="Calibri"/>
                <w:sz w:val="24"/>
              </w:rPr>
            </w:pPr>
            <w:r>
              <w:rPr>
                <w:rFonts w:hint="eastAsia" w:ascii="仿宋" w:hAnsi="仿宋" w:eastAsia="仿宋" w:cs="仿宋"/>
                <w:color w:val="000000"/>
                <w:sz w:val="24"/>
              </w:rPr>
              <w:t xml:space="preserve">尺寸偏差</w:t>
            </w:r>
            <w:r/>
          </w:p>
        </w:tc>
        <w:tc>
          <w:tcPr>
            <w:tcBorders>
              <w:top w:val="single" w:color="000000" w:sz="2" w:space="0"/>
              <w:left w:val="single" w:color="000000" w:sz="8" w:space="0"/>
              <w:bottom w:val="single" w:color="000000" w:sz="8" w:space="0"/>
              <w:right w:val="single" w:color="000000" w:sz="8" w:space="0"/>
            </w:tcBorders>
            <w:tcW w:w="2236" w:type="dxa"/>
            <w:vAlign w:val="center"/>
            <w:textDirection w:val="lrTb"/>
            <w:noWrap w:val="false"/>
          </w:tcPr>
          <w:p>
            <w:pPr>
              <w:ind w:left="0" w:right="0" w:firstLine="0"/>
              <w:jc w:val="left"/>
              <w:keepNext/>
              <w:rPr>
                <w:rFonts w:ascii="仿宋" w:hAnsi="Calibri" w:eastAsia="仿宋" w:cs="Calibri"/>
                <w:sz w:val="24"/>
              </w:rPr>
            </w:pPr>
            <w:r>
              <w:rPr>
                <w:rFonts w:hint="eastAsia" w:ascii="仿宋" w:hAnsi="仿宋" w:eastAsia="仿宋" w:cs="仿宋"/>
                <w:color w:val="000000"/>
                <w:sz w:val="24"/>
              </w:rPr>
              <w:t xml:space="preserve">QB/T 4509-2013</w:t>
            </w:r>
            <w:r/>
          </w:p>
        </w:tc>
        <w:tc>
          <w:tcPr>
            <w:tcBorders>
              <w:top w:val="single" w:color="000000" w:sz="2" w:space="0"/>
              <w:left w:val="single" w:color="000000" w:sz="8" w:space="0"/>
              <w:bottom w:val="single" w:color="000000" w:sz="8" w:space="0"/>
              <w:right w:val="single" w:color="000000" w:sz="8" w:space="0"/>
            </w:tcBorders>
            <w:tcW w:w="3978" w:type="dxa"/>
            <w:vAlign w:val="center"/>
            <w:textDirection w:val="lrTb"/>
            <w:noWrap w:val="false"/>
          </w:tcPr>
          <w:p>
            <w:pPr>
              <w:ind w:left="0" w:right="0" w:firstLine="0"/>
              <w:jc w:val="left"/>
              <w:keepNext/>
              <w:rPr>
                <w:rFonts w:ascii="仿宋" w:hAnsi="Calibri" w:eastAsia="仿宋" w:cs="Calibri"/>
                <w:sz w:val="24"/>
              </w:rPr>
            </w:pPr>
            <w:r>
              <w:rPr>
                <w:rFonts w:hint="eastAsia" w:ascii="仿宋" w:hAnsi="仿宋" w:eastAsia="仿宋" w:cs="仿宋"/>
                <w:color w:val="000000"/>
                <w:sz w:val="24"/>
              </w:rPr>
              <w:t xml:space="preserve">QB/T 4509-2013 6.14.1</w:t>
            </w:r>
            <w:r/>
          </w:p>
        </w:tc>
      </w:tr>
      <w:tr>
        <w:trPr>
          <w:trHeight w:val="0"/>
        </w:trPr>
        <w:tc>
          <w:tcPr>
            <w:tcBorders>
              <w:top w:val="single" w:color="000000" w:sz="2" w:space="0"/>
              <w:left w:val="single" w:color="000000" w:sz="8" w:space="0"/>
              <w:bottom w:val="single" w:color="000000" w:sz="8" w:space="0"/>
              <w:right w:val="single" w:color="000000" w:sz="8" w:space="0"/>
            </w:tcBorders>
            <w:tcW w:w="599" w:type="dxa"/>
            <w:vAlign w:val="center"/>
            <w:textDirection w:val="lrTb"/>
            <w:noWrap w:val="false"/>
          </w:tcPr>
          <w:p>
            <w:pPr>
              <w:ind w:left="0" w:right="0" w:firstLine="0"/>
              <w:jc w:val="center"/>
              <w:keepNext/>
              <w:rPr>
                <w:rFonts w:ascii="仿宋" w:hAnsi="Calibri" w:eastAsia="仿宋" w:cs="Calibri"/>
                <w:sz w:val="24"/>
              </w:rPr>
            </w:pPr>
            <w:r>
              <w:rPr>
                <w:rFonts w:ascii="仿宋" w:hAnsi="Calibri" w:eastAsia="仿宋" w:cs="Calibri"/>
                <w:sz w:val="24"/>
              </w:rPr>
              <w:t xml:space="preserve">12</w:t>
            </w:r>
            <w:r/>
          </w:p>
        </w:tc>
        <w:tc>
          <w:tcPr>
            <w:tcBorders>
              <w:top w:val="single" w:color="000000" w:sz="2" w:space="0"/>
              <w:left w:val="single" w:color="000000" w:sz="8" w:space="0"/>
              <w:bottom w:val="single" w:color="000000" w:sz="8" w:space="0"/>
              <w:right w:val="single" w:color="000000" w:sz="8" w:space="0"/>
            </w:tcBorders>
            <w:tcW w:w="2361" w:type="dxa"/>
            <w:vAlign w:val="center"/>
            <w:textDirection w:val="lrTb"/>
            <w:noWrap w:val="false"/>
          </w:tcPr>
          <w:p>
            <w:pPr>
              <w:ind w:left="0" w:right="0" w:firstLine="0"/>
              <w:jc w:val="center"/>
              <w:keepNext/>
              <w:rPr>
                <w:rFonts w:ascii="仿宋" w:hAnsi="Calibri" w:eastAsia="仿宋" w:cs="Calibri"/>
                <w:sz w:val="24"/>
              </w:rPr>
            </w:pPr>
            <w:r>
              <w:rPr>
                <w:rFonts w:hint="eastAsia" w:ascii="仿宋" w:hAnsi="仿宋" w:eastAsia="仿宋" w:cs="仿宋"/>
                <w:color w:val="000000"/>
                <w:sz w:val="24"/>
              </w:rPr>
              <w:t xml:space="preserve">产品销售包装标志</w:t>
            </w:r>
            <w:r/>
          </w:p>
        </w:tc>
        <w:tc>
          <w:tcPr>
            <w:tcBorders>
              <w:top w:val="single" w:color="000000" w:sz="2" w:space="0"/>
              <w:left w:val="single" w:color="000000" w:sz="8" w:space="0"/>
              <w:bottom w:val="single" w:color="000000" w:sz="8" w:space="0"/>
              <w:right w:val="single" w:color="000000" w:sz="8" w:space="0"/>
            </w:tcBorders>
            <w:tcW w:w="2236" w:type="dxa"/>
            <w:vAlign w:val="center"/>
            <w:textDirection w:val="lrTb"/>
            <w:noWrap w:val="false"/>
          </w:tcPr>
          <w:p>
            <w:pPr>
              <w:ind w:left="0" w:right="0" w:firstLine="0"/>
              <w:jc w:val="left"/>
              <w:keepNext/>
              <w:rPr>
                <w:rFonts w:ascii="仿宋" w:hAnsi="Calibri" w:eastAsia="仿宋" w:cs="Calibri"/>
                <w:sz w:val="24"/>
              </w:rPr>
            </w:pPr>
            <w:r>
              <w:rPr>
                <w:rFonts w:hint="eastAsia" w:ascii="仿宋" w:hAnsi="仿宋" w:eastAsia="仿宋" w:cs="仿宋"/>
                <w:color w:val="000000"/>
                <w:sz w:val="24"/>
              </w:rPr>
              <w:t xml:space="preserve">QB/T 4509-2013</w:t>
            </w:r>
            <w:r/>
          </w:p>
        </w:tc>
        <w:tc>
          <w:tcPr>
            <w:tcBorders>
              <w:top w:val="single" w:color="000000" w:sz="2" w:space="0"/>
              <w:left w:val="single" w:color="000000" w:sz="8" w:space="0"/>
              <w:bottom w:val="single" w:color="000000" w:sz="8" w:space="0"/>
              <w:right w:val="single" w:color="000000" w:sz="8" w:space="0"/>
            </w:tcBorders>
            <w:tcW w:w="3978" w:type="dxa"/>
            <w:vAlign w:val="center"/>
            <w:textDirection w:val="lrTb"/>
            <w:noWrap w:val="false"/>
          </w:tcPr>
          <w:p>
            <w:pPr>
              <w:ind w:left="0" w:right="0" w:firstLine="0"/>
              <w:jc w:val="left"/>
              <w:keepNext/>
              <w:rPr>
                <w:rFonts w:ascii="仿宋" w:hAnsi="Calibri" w:eastAsia="仿宋" w:cs="Calibri"/>
                <w:sz w:val="24"/>
              </w:rPr>
            </w:pPr>
            <w:r>
              <w:rPr>
                <w:rFonts w:hint="eastAsia" w:ascii="仿宋" w:hAnsi="仿宋" w:eastAsia="仿宋" w:cs="仿宋"/>
                <w:color w:val="000000"/>
                <w:sz w:val="24"/>
              </w:rPr>
              <w:t xml:space="preserve">QB/T 4509-2013 8.1.2</w:t>
            </w:r>
            <w:r/>
          </w:p>
        </w:tc>
      </w:tr>
    </w:tbl>
    <w:p>
      <w:pPr>
        <w:spacing w:after="200"/>
        <w:rPr>
          <w:sz w:val="24"/>
        </w:rPr>
      </w:pPr>
      <w:r>
        <w:rPr>
          <w:sz w:val="24"/>
        </w:rPr>
      </w:r>
      <w:r/>
    </w:p>
    <w:tbl>
      <w:tblPr>
        <w:tblStyle w:val="694"/>
        <w:tblW w:w="9174"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3"/>
        <w:gridCol w:w="2305"/>
        <w:gridCol w:w="2305"/>
        <w:gridCol w:w="3851"/>
      </w:tblGrid>
      <w:tr>
        <w:trPr>
          <w:trHeight w:val="0"/>
          <w:tblHeader/>
        </w:trPr>
        <w:tc>
          <w:tcPr>
            <w:gridSpan w:val="4"/>
            <w:tcBorders>
              <w:top w:val="single" w:color="000000" w:sz="8" w:space="0"/>
              <w:left w:val="single" w:color="000000" w:sz="8" w:space="0"/>
              <w:bottom w:val="single" w:color="000000" w:sz="8" w:space="0"/>
              <w:right w:val="single" w:color="000000" w:sz="8" w:space="0"/>
            </w:tcBorders>
            <w:tcW w:w="3851" w:type="dxa"/>
            <w:vAlign w:val="center"/>
            <w:textDirection w:val="lrTb"/>
            <w:noWrap w:val="false"/>
          </w:tcPr>
          <w:p>
            <w:pPr>
              <w:ind w:left="0" w:right="0" w:firstLine="0"/>
              <w:jc w:val="both"/>
              <w:rPr>
                <w:rFonts w:ascii="Calibri" w:hAnsi="Calibri" w:cs="Calibri"/>
                <w:sz w:val="24"/>
              </w:rPr>
            </w:pPr>
            <w:r>
              <w:rPr>
                <w:rFonts w:hint="eastAsia" w:ascii="黑体" w:hAnsi="宋体" w:eastAsia="黑体" w:cs="黑体"/>
                <w:b/>
                <w:color w:val="000000"/>
                <w:sz w:val="24"/>
              </w:rPr>
              <w:t xml:space="preserve">45、成人纸尿裤（片、垫）</w:t>
            </w:r>
            <w:r/>
          </w:p>
        </w:tc>
      </w:tr>
      <w:tr>
        <w:trPr>
          <w:trHeight w:val="0"/>
          <w:tblHeader/>
        </w:trPr>
        <w:tc>
          <w:tcPr>
            <w:tcBorders>
              <w:top w:val="single" w:color="000000" w:sz="2" w:space="0"/>
              <w:left w:val="single" w:color="000000" w:sz="8" w:space="0"/>
              <w:bottom w:val="single" w:color="000000" w:sz="8" w:space="0"/>
              <w:right w:val="single" w:color="000000" w:sz="8" w:space="0"/>
            </w:tcBorders>
            <w:tcW w:w="0" w:type="auto"/>
            <w:vAlign w:val="center"/>
            <w:textDirection w:val="lrTb"/>
            <w:noWrap w:val="false"/>
          </w:tcPr>
          <w:p>
            <w:pPr>
              <w:ind w:left="0" w:right="0" w:firstLine="0"/>
              <w:jc w:val="center"/>
              <w:rPr>
                <w:rFonts w:ascii="Calibri" w:hAnsi="Calibri" w:cs="Calibri"/>
                <w:sz w:val="24"/>
              </w:rPr>
            </w:pPr>
            <w:r>
              <w:rPr>
                <w:rFonts w:hint="eastAsia" w:ascii="宋体" w:hAnsi="宋体" w:eastAsia="宋体" w:cs="宋体"/>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ind w:left="0" w:right="0" w:firstLine="0"/>
              <w:jc w:val="center"/>
              <w:rPr>
                <w:rFonts w:ascii="Calibri" w:hAnsi="Calibri" w:cs="Calibri"/>
                <w:sz w:val="24"/>
              </w:rPr>
            </w:pPr>
            <w:r>
              <w:rPr>
                <w:rFonts w:hint="eastAsia" w:ascii="宋体" w:hAnsi="宋体" w:eastAsia="宋体" w:cs="宋体"/>
                <w:b/>
                <w:color w:val="000000"/>
                <w:sz w:val="24"/>
              </w:rPr>
              <w:t xml:space="preserve">检验项目</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ind w:left="0" w:right="0" w:firstLine="0"/>
              <w:jc w:val="center"/>
              <w:rPr>
                <w:rFonts w:ascii="Calibri" w:hAnsi="Calibri" w:cs="Calibri"/>
                <w:sz w:val="24"/>
              </w:rPr>
            </w:pPr>
            <w:r>
              <w:rPr>
                <w:rFonts w:hint="eastAsia" w:ascii="宋体" w:hAnsi="宋体" w:eastAsia="宋体" w:cs="宋体"/>
                <w:b/>
                <w:color w:val="000000"/>
                <w:sz w:val="24"/>
              </w:rPr>
              <w:t xml:space="preserve">检验依据</w:t>
            </w:r>
            <w:r/>
          </w:p>
        </w:tc>
        <w:tc>
          <w:tcPr>
            <w:tcBorders>
              <w:top w:val="single" w:color="000000" w:sz="8" w:space="0"/>
              <w:left w:val="single" w:color="000000" w:sz="8" w:space="0"/>
              <w:bottom w:val="single" w:color="000000" w:sz="8" w:space="0"/>
              <w:right w:val="single" w:color="000000" w:sz="8" w:space="0"/>
            </w:tcBorders>
            <w:tcW w:w="3851" w:type="dxa"/>
            <w:vAlign w:val="center"/>
            <w:textDirection w:val="lrTb"/>
            <w:noWrap w:val="false"/>
          </w:tcPr>
          <w:p>
            <w:pPr>
              <w:ind w:left="0" w:right="0" w:firstLine="0"/>
              <w:jc w:val="center"/>
              <w:rPr>
                <w:rFonts w:ascii="Calibri" w:hAnsi="Calibri" w:cs="Calibri"/>
                <w:sz w:val="24"/>
              </w:rPr>
            </w:pPr>
            <w:r>
              <w:rPr>
                <w:rFonts w:hint="eastAsia" w:ascii="宋体" w:hAnsi="宋体" w:eastAsia="宋体" w:cs="宋体"/>
                <w:b/>
                <w:color w:val="000000"/>
                <w:sz w:val="24"/>
              </w:rPr>
              <w:t xml:space="preserve">检验检测方法</w:t>
            </w:r>
            <w:r/>
          </w:p>
        </w:tc>
      </w:tr>
      <w:tr>
        <w:trPr>
          <w:trHeight w:val="0"/>
        </w:trPr>
        <w:tc>
          <w:tcPr>
            <w:tcBorders>
              <w:top w:val="single" w:color="000000" w:sz="2" w:space="0"/>
              <w:left w:val="single" w:color="000000" w:sz="8" w:space="0"/>
              <w:bottom w:val="single" w:color="000000" w:sz="8" w:space="0"/>
              <w:right w:val="single" w:color="000000" w:sz="8" w:space="0"/>
            </w:tcBorders>
            <w:tcW w:w="0" w:type="auto"/>
            <w:vAlign w:val="center"/>
            <w:textDirection w:val="lrTb"/>
            <w:noWrap w:val="false"/>
          </w:tcPr>
          <w:p>
            <w:pPr>
              <w:ind w:left="0" w:right="0" w:firstLine="0"/>
              <w:jc w:val="center"/>
              <w:rPr>
                <w:rFonts w:ascii="仿宋" w:hAnsi="Calibri" w:eastAsia="仿宋" w:cs="Calibri"/>
                <w:sz w:val="24"/>
              </w:rPr>
            </w:pPr>
            <w:r>
              <w:rPr>
                <w:rFonts w:hint="eastAsia" w:ascii="仿宋" w:hAnsi="仿宋" w:eastAsia="仿宋" w:cs="仿宋"/>
                <w:color w:val="000000"/>
                <w:sz w:val="24"/>
              </w:rPr>
              <w:t xml:space="preserve">1</w:t>
            </w:r>
            <w:r/>
          </w:p>
        </w:tc>
        <w:tc>
          <w:tcPr>
            <w:tcBorders>
              <w:top w:val="single" w:color="000000" w:sz="2" w:space="0"/>
              <w:left w:val="single" w:color="000000" w:sz="8" w:space="0"/>
              <w:bottom w:val="single" w:color="000000" w:sz="8" w:space="0"/>
              <w:right w:val="single" w:color="000000" w:sz="8" w:space="0"/>
            </w:tcBorders>
            <w:tcW w:w="0" w:type="auto"/>
            <w:vAlign w:val="center"/>
            <w:textDirection w:val="lrTb"/>
            <w:noWrap w:val="false"/>
          </w:tcPr>
          <w:p>
            <w:pPr>
              <w:ind w:left="0" w:right="0" w:firstLine="0"/>
              <w:jc w:val="center"/>
              <w:rPr>
                <w:rFonts w:ascii="仿宋" w:hAnsi="Calibri" w:eastAsia="仿宋" w:cs="Calibri"/>
                <w:sz w:val="24"/>
              </w:rPr>
            </w:pPr>
            <w:r>
              <w:rPr>
                <w:rFonts w:hint="eastAsia" w:ascii="仿宋" w:hAnsi="仿宋" w:eastAsia="仿宋" w:cs="仿宋"/>
                <w:color w:val="000000"/>
                <w:sz w:val="24"/>
              </w:rPr>
              <w:t xml:space="preserve">渗透性能-吸收速度</w:t>
            </w:r>
            <w:r/>
          </w:p>
        </w:tc>
        <w:tc>
          <w:tcPr>
            <w:tcBorders>
              <w:top w:val="single" w:color="000000" w:sz="2" w:space="0"/>
              <w:left w:val="single" w:color="000000" w:sz="8" w:space="0"/>
              <w:bottom w:val="single" w:color="000000" w:sz="8" w:space="0"/>
              <w:right w:val="single" w:color="000000" w:sz="8" w:space="0"/>
            </w:tcBorders>
            <w:tcW w:w="0" w:type="auto"/>
            <w:vAlign w:val="center"/>
            <w:textDirection w:val="lrTb"/>
            <w:noWrap w:val="false"/>
          </w:tcPr>
          <w:p>
            <w:pPr>
              <w:ind w:left="0" w:right="0" w:firstLine="0"/>
              <w:jc w:val="left"/>
              <w:rPr>
                <w:rFonts w:ascii="仿宋" w:hAnsi="Calibri" w:eastAsia="仿宋" w:cs="Calibri"/>
                <w:sz w:val="24"/>
              </w:rPr>
            </w:pPr>
            <w:r>
              <w:rPr>
                <w:rFonts w:hint="eastAsia" w:ascii="仿宋" w:hAnsi="仿宋" w:eastAsia="仿宋" w:cs="仿宋"/>
                <w:color w:val="000000"/>
                <w:sz w:val="24"/>
              </w:rPr>
              <w:t xml:space="preserve">GB/T 28004.2-2021</w:t>
            </w:r>
            <w:r/>
          </w:p>
        </w:tc>
        <w:tc>
          <w:tcPr>
            <w:tcBorders>
              <w:top w:val="single" w:color="000000" w:sz="2" w:space="0"/>
              <w:left w:val="single" w:color="000000" w:sz="8" w:space="0"/>
              <w:bottom w:val="single" w:color="000000" w:sz="8" w:space="0"/>
              <w:right w:val="single" w:color="000000" w:sz="8" w:space="0"/>
            </w:tcBorders>
            <w:tcW w:w="3851" w:type="dxa"/>
            <w:vAlign w:val="center"/>
            <w:textDirection w:val="lrTb"/>
            <w:noWrap w:val="false"/>
          </w:tcPr>
          <w:p>
            <w:pPr>
              <w:ind w:left="0" w:right="0" w:firstLine="0"/>
              <w:jc w:val="center"/>
              <w:rPr>
                <w:rFonts w:ascii="仿宋" w:hAnsi="Calibri" w:eastAsia="仿宋" w:cs="Calibri"/>
                <w:sz w:val="24"/>
              </w:rPr>
            </w:pPr>
            <w:r>
              <w:rPr>
                <w:rFonts w:hint="eastAsia" w:ascii="仿宋" w:hAnsi="仿宋" w:eastAsia="仿宋" w:cs="仿宋"/>
                <w:color w:val="000000"/>
                <w:sz w:val="24"/>
              </w:rPr>
              <w:t xml:space="preserve">GB/T 28004.2-2021附录A</w:t>
            </w:r>
            <w:r/>
          </w:p>
        </w:tc>
      </w:tr>
      <w:tr>
        <w:trPr>
          <w:trHeight w:val="0"/>
        </w:trPr>
        <w:tc>
          <w:tcPr>
            <w:tcBorders>
              <w:top w:val="single" w:color="000000" w:sz="2" w:space="0"/>
              <w:left w:val="single" w:color="000000" w:sz="8" w:space="0"/>
              <w:bottom w:val="single" w:color="000000" w:sz="8" w:space="0"/>
              <w:right w:val="single" w:color="000000" w:sz="8" w:space="0"/>
            </w:tcBorders>
            <w:tcW w:w="0" w:type="auto"/>
            <w:vAlign w:val="center"/>
            <w:textDirection w:val="lrTb"/>
            <w:noWrap w:val="false"/>
          </w:tcPr>
          <w:p>
            <w:pPr>
              <w:ind w:left="0" w:right="0" w:firstLine="0"/>
              <w:jc w:val="center"/>
              <w:rPr>
                <w:rFonts w:ascii="仿宋" w:hAnsi="Calibri" w:eastAsia="仿宋" w:cs="Calibri"/>
                <w:sz w:val="24"/>
              </w:rPr>
            </w:pPr>
            <w:r>
              <w:rPr>
                <w:rFonts w:hint="eastAsia" w:ascii="仿宋" w:hAnsi="仿宋" w:eastAsia="仿宋" w:cs="仿宋"/>
                <w:color w:val="000000"/>
                <w:sz w:val="24"/>
              </w:rPr>
              <w:t xml:space="preserve">2</w:t>
            </w:r>
            <w:r/>
          </w:p>
        </w:tc>
        <w:tc>
          <w:tcPr>
            <w:tcBorders>
              <w:top w:val="single" w:color="000000" w:sz="2" w:space="0"/>
              <w:left w:val="single" w:color="000000" w:sz="8" w:space="0"/>
              <w:bottom w:val="single" w:color="000000" w:sz="8" w:space="0"/>
              <w:right w:val="single" w:color="000000" w:sz="8" w:space="0"/>
            </w:tcBorders>
            <w:tcW w:w="0" w:type="auto"/>
            <w:vAlign w:val="center"/>
            <w:textDirection w:val="lrTb"/>
            <w:noWrap w:val="false"/>
          </w:tcPr>
          <w:p>
            <w:pPr>
              <w:ind w:left="0" w:right="0" w:firstLine="0"/>
              <w:jc w:val="center"/>
              <w:rPr>
                <w:rFonts w:ascii="仿宋" w:hAnsi="Calibri" w:eastAsia="仿宋" w:cs="Calibri"/>
                <w:sz w:val="24"/>
              </w:rPr>
            </w:pPr>
            <w:r>
              <w:rPr>
                <w:rFonts w:hint="eastAsia" w:ascii="仿宋" w:hAnsi="仿宋" w:eastAsia="仿宋" w:cs="仿宋"/>
                <w:color w:val="000000"/>
                <w:sz w:val="24"/>
              </w:rPr>
              <w:t xml:space="preserve">渗透性能-回渗量</w:t>
            </w:r>
            <w:r/>
          </w:p>
        </w:tc>
        <w:tc>
          <w:tcPr>
            <w:tcBorders>
              <w:top w:val="single" w:color="000000" w:sz="2" w:space="0"/>
              <w:left w:val="single" w:color="000000" w:sz="8" w:space="0"/>
              <w:bottom w:val="single" w:color="000000" w:sz="8" w:space="0"/>
              <w:right w:val="single" w:color="000000" w:sz="8" w:space="0"/>
            </w:tcBorders>
            <w:tcW w:w="0" w:type="auto"/>
            <w:vAlign w:val="center"/>
            <w:textDirection w:val="lrTb"/>
            <w:noWrap w:val="false"/>
          </w:tcPr>
          <w:p>
            <w:pPr>
              <w:ind w:left="0" w:right="0" w:firstLine="0"/>
              <w:jc w:val="left"/>
              <w:rPr>
                <w:rFonts w:ascii="仿宋" w:hAnsi="Calibri" w:eastAsia="仿宋" w:cs="Calibri"/>
                <w:sz w:val="24"/>
              </w:rPr>
            </w:pPr>
            <w:r>
              <w:rPr>
                <w:rFonts w:hint="eastAsia" w:ascii="仿宋" w:hAnsi="仿宋" w:eastAsia="仿宋" w:cs="仿宋"/>
                <w:color w:val="000000"/>
                <w:sz w:val="24"/>
              </w:rPr>
              <w:t xml:space="preserve">GB/T 28004.2-2021</w:t>
            </w:r>
            <w:r/>
          </w:p>
        </w:tc>
        <w:tc>
          <w:tcPr>
            <w:tcBorders>
              <w:top w:val="single" w:color="000000" w:sz="2" w:space="0"/>
              <w:left w:val="single" w:color="000000" w:sz="8" w:space="0"/>
              <w:bottom w:val="single" w:color="000000" w:sz="8" w:space="0"/>
              <w:right w:val="single" w:color="000000" w:sz="8" w:space="0"/>
            </w:tcBorders>
            <w:tcW w:w="3851" w:type="dxa"/>
            <w:vAlign w:val="center"/>
            <w:textDirection w:val="lrTb"/>
            <w:noWrap w:val="false"/>
          </w:tcPr>
          <w:p>
            <w:pPr>
              <w:ind w:left="0" w:right="0" w:firstLine="0"/>
              <w:jc w:val="center"/>
              <w:rPr>
                <w:rFonts w:ascii="仿宋" w:hAnsi="Calibri" w:eastAsia="仿宋" w:cs="Calibri"/>
                <w:sz w:val="24"/>
              </w:rPr>
            </w:pPr>
            <w:r>
              <w:rPr>
                <w:rFonts w:hint="eastAsia" w:ascii="仿宋" w:hAnsi="仿宋" w:eastAsia="仿宋" w:cs="仿宋"/>
                <w:color w:val="000000"/>
                <w:sz w:val="24"/>
              </w:rPr>
              <w:t xml:space="preserve">GB/T 28004.2-2021附录A</w:t>
            </w:r>
            <w:r/>
          </w:p>
        </w:tc>
      </w:tr>
      <w:tr>
        <w:trPr>
          <w:trHeight w:val="0"/>
        </w:trPr>
        <w:tc>
          <w:tcPr>
            <w:tcBorders>
              <w:top w:val="single" w:color="000000" w:sz="2" w:space="0"/>
              <w:left w:val="single" w:color="000000" w:sz="8" w:space="0"/>
              <w:bottom w:val="single" w:color="000000" w:sz="8" w:space="0"/>
              <w:right w:val="single" w:color="000000" w:sz="8" w:space="0"/>
            </w:tcBorders>
            <w:tcW w:w="0" w:type="auto"/>
            <w:vAlign w:val="center"/>
            <w:textDirection w:val="lrTb"/>
            <w:noWrap w:val="false"/>
          </w:tcPr>
          <w:p>
            <w:pPr>
              <w:ind w:left="0" w:right="0" w:firstLine="0"/>
              <w:jc w:val="center"/>
              <w:rPr>
                <w:rFonts w:ascii="仿宋" w:hAnsi="Calibri" w:eastAsia="仿宋" w:cs="Calibri"/>
                <w:sz w:val="24"/>
              </w:rPr>
            </w:pPr>
            <w:r>
              <w:rPr>
                <w:rFonts w:hint="eastAsia" w:ascii="仿宋" w:hAnsi="仿宋" w:eastAsia="仿宋" w:cs="仿宋"/>
                <w:color w:val="000000"/>
                <w:sz w:val="24"/>
              </w:rPr>
              <w:t xml:space="preserve">3</w:t>
            </w:r>
            <w:r/>
          </w:p>
        </w:tc>
        <w:tc>
          <w:tcPr>
            <w:tcBorders>
              <w:top w:val="single" w:color="000000" w:sz="2" w:space="0"/>
              <w:left w:val="single" w:color="000000" w:sz="8" w:space="0"/>
              <w:bottom w:val="single" w:color="000000" w:sz="8" w:space="0"/>
              <w:right w:val="single" w:color="000000" w:sz="8" w:space="0"/>
            </w:tcBorders>
            <w:tcW w:w="0" w:type="auto"/>
            <w:vAlign w:val="center"/>
            <w:textDirection w:val="lrTb"/>
            <w:noWrap w:val="false"/>
          </w:tcPr>
          <w:p>
            <w:pPr>
              <w:ind w:left="0" w:right="0" w:firstLine="0"/>
              <w:jc w:val="center"/>
              <w:rPr>
                <w:rFonts w:ascii="仿宋" w:hAnsi="Calibri" w:eastAsia="仿宋" w:cs="Calibri"/>
                <w:sz w:val="24"/>
              </w:rPr>
            </w:pPr>
            <w:r>
              <w:rPr>
                <w:rFonts w:hint="eastAsia" w:ascii="仿宋" w:hAnsi="仿宋" w:eastAsia="仿宋" w:cs="仿宋"/>
                <w:color w:val="000000"/>
                <w:sz w:val="24"/>
              </w:rPr>
              <w:t xml:space="preserve">渗透性能-渗漏量</w:t>
            </w:r>
            <w:r/>
          </w:p>
        </w:tc>
        <w:tc>
          <w:tcPr>
            <w:tcBorders>
              <w:top w:val="single" w:color="000000" w:sz="2" w:space="0"/>
              <w:left w:val="single" w:color="000000" w:sz="8" w:space="0"/>
              <w:bottom w:val="single" w:color="000000" w:sz="8" w:space="0"/>
              <w:right w:val="single" w:color="000000" w:sz="8" w:space="0"/>
            </w:tcBorders>
            <w:tcW w:w="0" w:type="auto"/>
            <w:vAlign w:val="center"/>
            <w:textDirection w:val="lrTb"/>
            <w:noWrap w:val="false"/>
          </w:tcPr>
          <w:p>
            <w:pPr>
              <w:ind w:left="0" w:right="0" w:firstLine="0"/>
              <w:jc w:val="left"/>
              <w:rPr>
                <w:rFonts w:ascii="仿宋" w:hAnsi="Calibri" w:eastAsia="仿宋" w:cs="Calibri"/>
                <w:sz w:val="24"/>
              </w:rPr>
            </w:pPr>
            <w:r>
              <w:rPr>
                <w:rFonts w:hint="eastAsia" w:ascii="仿宋" w:hAnsi="仿宋" w:eastAsia="仿宋" w:cs="仿宋"/>
                <w:color w:val="000000"/>
                <w:sz w:val="24"/>
              </w:rPr>
              <w:t xml:space="preserve">GB/T 28004.2-2021</w:t>
            </w:r>
            <w:r/>
          </w:p>
        </w:tc>
        <w:tc>
          <w:tcPr>
            <w:tcBorders>
              <w:top w:val="single" w:color="000000" w:sz="2" w:space="0"/>
              <w:left w:val="single" w:color="000000" w:sz="8" w:space="0"/>
              <w:bottom w:val="single" w:color="000000" w:sz="8" w:space="0"/>
              <w:right w:val="single" w:color="000000" w:sz="8" w:space="0"/>
            </w:tcBorders>
            <w:tcW w:w="3851" w:type="dxa"/>
            <w:vAlign w:val="center"/>
            <w:textDirection w:val="lrTb"/>
            <w:noWrap w:val="false"/>
          </w:tcPr>
          <w:p>
            <w:pPr>
              <w:ind w:left="0" w:right="0" w:firstLine="0"/>
              <w:jc w:val="center"/>
              <w:rPr>
                <w:rFonts w:ascii="仿宋" w:hAnsi="Calibri" w:eastAsia="仿宋" w:cs="Calibri"/>
                <w:sz w:val="24"/>
              </w:rPr>
            </w:pPr>
            <w:r>
              <w:rPr>
                <w:rFonts w:hint="eastAsia" w:ascii="仿宋" w:hAnsi="仿宋" w:eastAsia="仿宋" w:cs="仿宋"/>
                <w:color w:val="000000"/>
                <w:sz w:val="24"/>
              </w:rPr>
              <w:t xml:space="preserve">GB/T 28004.2-2021附录A</w:t>
            </w:r>
            <w:r/>
          </w:p>
        </w:tc>
      </w:tr>
      <w:tr>
        <w:trPr>
          <w:trHeight w:val="0"/>
        </w:trPr>
        <w:tc>
          <w:tcPr>
            <w:tcBorders>
              <w:top w:val="single" w:color="000000" w:sz="2" w:space="0"/>
              <w:left w:val="single" w:color="000000" w:sz="8" w:space="0"/>
              <w:bottom w:val="single" w:color="000000" w:sz="8" w:space="0"/>
              <w:right w:val="single" w:color="000000" w:sz="8" w:space="0"/>
            </w:tcBorders>
            <w:tcW w:w="0" w:type="auto"/>
            <w:vAlign w:val="center"/>
            <w:textDirection w:val="lrTb"/>
            <w:noWrap w:val="false"/>
          </w:tcPr>
          <w:p>
            <w:pPr>
              <w:ind w:left="0" w:right="0" w:firstLine="0"/>
              <w:jc w:val="center"/>
              <w:rPr>
                <w:rFonts w:ascii="仿宋" w:hAnsi="Calibri" w:eastAsia="仿宋" w:cs="Calibri"/>
                <w:sz w:val="24"/>
              </w:rPr>
            </w:pPr>
            <w:r>
              <w:rPr>
                <w:rFonts w:hint="eastAsia" w:ascii="仿宋" w:hAnsi="仿宋" w:eastAsia="仿宋" w:cs="仿宋"/>
                <w:color w:val="000000"/>
                <w:sz w:val="24"/>
              </w:rPr>
              <w:t xml:space="preserve">4</w:t>
            </w:r>
            <w:r/>
          </w:p>
        </w:tc>
        <w:tc>
          <w:tcPr>
            <w:tcBorders>
              <w:top w:val="single" w:color="000000" w:sz="2" w:space="0"/>
              <w:left w:val="single" w:color="000000" w:sz="8" w:space="0"/>
              <w:bottom w:val="single" w:color="000000" w:sz="8" w:space="0"/>
              <w:right w:val="single" w:color="000000" w:sz="8" w:space="0"/>
            </w:tcBorders>
            <w:tcW w:w="0" w:type="auto"/>
            <w:vAlign w:val="center"/>
            <w:textDirection w:val="lrTb"/>
            <w:noWrap w:val="false"/>
          </w:tcPr>
          <w:p>
            <w:pPr>
              <w:ind w:left="0" w:right="0" w:firstLine="0"/>
              <w:jc w:val="center"/>
              <w:rPr>
                <w:rFonts w:ascii="仿宋" w:hAnsi="Calibri" w:eastAsia="仿宋" w:cs="Calibri"/>
                <w:sz w:val="24"/>
              </w:rPr>
            </w:pPr>
            <w:r>
              <w:rPr>
                <w:rFonts w:hint="eastAsia" w:ascii="仿宋" w:hAnsi="仿宋" w:eastAsia="仿宋" w:cs="仿宋"/>
                <w:color w:val="000000"/>
                <w:sz w:val="24"/>
              </w:rPr>
              <w:t xml:space="preserve">pH</w:t>
            </w:r>
            <w:r/>
          </w:p>
        </w:tc>
        <w:tc>
          <w:tcPr>
            <w:tcBorders>
              <w:top w:val="single" w:color="000000" w:sz="2" w:space="0"/>
              <w:left w:val="single" w:color="000000" w:sz="8" w:space="0"/>
              <w:bottom w:val="single" w:color="000000" w:sz="8" w:space="0"/>
              <w:right w:val="single" w:color="000000" w:sz="8" w:space="0"/>
            </w:tcBorders>
            <w:tcW w:w="0" w:type="auto"/>
            <w:vAlign w:val="center"/>
            <w:textDirection w:val="lrTb"/>
            <w:noWrap w:val="false"/>
          </w:tcPr>
          <w:p>
            <w:pPr>
              <w:ind w:left="0" w:right="0" w:firstLine="0"/>
              <w:jc w:val="left"/>
              <w:rPr>
                <w:rFonts w:ascii="仿宋" w:hAnsi="Calibri" w:eastAsia="仿宋" w:cs="Calibri"/>
                <w:sz w:val="24"/>
              </w:rPr>
            </w:pPr>
            <w:r>
              <w:rPr>
                <w:rFonts w:hint="eastAsia" w:ascii="仿宋" w:hAnsi="仿宋" w:eastAsia="仿宋" w:cs="仿宋"/>
                <w:color w:val="000000"/>
                <w:sz w:val="24"/>
              </w:rPr>
              <w:t xml:space="preserve">GB/T 28004.2-2021</w:t>
            </w:r>
            <w:r/>
          </w:p>
        </w:tc>
        <w:tc>
          <w:tcPr>
            <w:tcBorders>
              <w:top w:val="single" w:color="000000" w:sz="2" w:space="0"/>
              <w:left w:val="single" w:color="000000" w:sz="8" w:space="0"/>
              <w:bottom w:val="single" w:color="000000" w:sz="8" w:space="0"/>
              <w:right w:val="single" w:color="000000" w:sz="8" w:space="0"/>
            </w:tcBorders>
            <w:tcW w:w="3851" w:type="dxa"/>
            <w:vAlign w:val="center"/>
            <w:textDirection w:val="lrTb"/>
            <w:noWrap w:val="false"/>
          </w:tcPr>
          <w:p>
            <w:pPr>
              <w:ind w:left="0" w:right="0" w:firstLine="0"/>
              <w:jc w:val="center"/>
              <w:rPr>
                <w:rFonts w:ascii="仿宋" w:hAnsi="Calibri" w:eastAsia="仿宋" w:cs="Calibri"/>
                <w:sz w:val="24"/>
              </w:rPr>
            </w:pPr>
            <w:r>
              <w:rPr>
                <w:rFonts w:hint="eastAsia" w:ascii="仿宋" w:hAnsi="仿宋" w:eastAsia="仿宋" w:cs="仿宋"/>
                <w:color w:val="000000"/>
                <w:sz w:val="24"/>
              </w:rPr>
              <w:t xml:space="preserve">GB/T 28004.2-2021附录B</w:t>
            </w:r>
            <w:r/>
          </w:p>
        </w:tc>
      </w:tr>
      <w:tr>
        <w:trPr>
          <w:trHeight w:val="0"/>
        </w:trPr>
        <w:tc>
          <w:tcPr>
            <w:tcBorders>
              <w:top w:val="single" w:color="000000" w:sz="2" w:space="0"/>
              <w:left w:val="single" w:color="000000" w:sz="8" w:space="0"/>
              <w:bottom w:val="single" w:color="000000" w:sz="8" w:space="0"/>
              <w:right w:val="single" w:color="000000" w:sz="8" w:space="0"/>
            </w:tcBorders>
            <w:tcW w:w="0" w:type="auto"/>
            <w:vAlign w:val="center"/>
            <w:textDirection w:val="lrTb"/>
            <w:noWrap w:val="false"/>
          </w:tcPr>
          <w:p>
            <w:pPr>
              <w:ind w:left="0" w:right="0" w:firstLine="0"/>
              <w:jc w:val="center"/>
              <w:rPr>
                <w:rFonts w:ascii="仿宋" w:hAnsi="Calibri" w:eastAsia="仿宋" w:cs="Calibri"/>
                <w:sz w:val="24"/>
              </w:rPr>
            </w:pPr>
            <w:r>
              <w:rPr>
                <w:rFonts w:hint="eastAsia" w:ascii="仿宋" w:hAnsi="仿宋" w:eastAsia="仿宋" w:cs="仿宋"/>
                <w:color w:val="000000"/>
                <w:sz w:val="24"/>
              </w:rPr>
              <w:t xml:space="preserve">5</w:t>
            </w:r>
            <w:r/>
          </w:p>
        </w:tc>
        <w:tc>
          <w:tcPr>
            <w:tcBorders>
              <w:top w:val="single" w:color="000000" w:sz="2" w:space="0"/>
              <w:left w:val="single" w:color="000000" w:sz="8" w:space="0"/>
              <w:bottom w:val="single" w:color="000000" w:sz="8" w:space="0"/>
              <w:right w:val="single" w:color="000000" w:sz="8" w:space="0"/>
            </w:tcBorders>
            <w:tcW w:w="0" w:type="auto"/>
            <w:vAlign w:val="center"/>
            <w:textDirection w:val="lrTb"/>
            <w:noWrap w:val="false"/>
          </w:tcPr>
          <w:p>
            <w:pPr>
              <w:ind w:left="0" w:right="0" w:firstLine="0"/>
              <w:jc w:val="center"/>
              <w:rPr>
                <w:rFonts w:ascii="仿宋" w:hAnsi="Calibri" w:eastAsia="仿宋" w:cs="Calibri"/>
                <w:sz w:val="24"/>
              </w:rPr>
            </w:pPr>
            <w:r>
              <w:rPr>
                <w:rFonts w:hint="eastAsia" w:ascii="仿宋" w:hAnsi="仿宋" w:eastAsia="仿宋" w:cs="仿宋"/>
                <w:color w:val="000000"/>
                <w:sz w:val="24"/>
              </w:rPr>
              <w:t xml:space="preserve">杂质</w:t>
            </w:r>
            <w:r/>
          </w:p>
        </w:tc>
        <w:tc>
          <w:tcPr>
            <w:tcBorders>
              <w:top w:val="single" w:color="000000" w:sz="2" w:space="0"/>
              <w:left w:val="single" w:color="000000" w:sz="8" w:space="0"/>
              <w:bottom w:val="single" w:color="000000" w:sz="8" w:space="0"/>
              <w:right w:val="single" w:color="000000" w:sz="8" w:space="0"/>
            </w:tcBorders>
            <w:tcW w:w="0" w:type="auto"/>
            <w:vAlign w:val="center"/>
            <w:textDirection w:val="lrTb"/>
            <w:noWrap w:val="false"/>
          </w:tcPr>
          <w:p>
            <w:pPr>
              <w:ind w:left="0" w:right="0" w:firstLine="0"/>
              <w:jc w:val="left"/>
              <w:rPr>
                <w:rFonts w:ascii="仿宋" w:hAnsi="Calibri" w:eastAsia="仿宋" w:cs="Calibri"/>
                <w:sz w:val="24"/>
              </w:rPr>
            </w:pPr>
            <w:r>
              <w:rPr>
                <w:rFonts w:hint="eastAsia" w:ascii="仿宋" w:hAnsi="仿宋" w:eastAsia="仿宋" w:cs="仿宋"/>
                <w:color w:val="000000"/>
                <w:sz w:val="24"/>
              </w:rPr>
              <w:t xml:space="preserve">GB/T 28004.2-2021</w:t>
            </w:r>
            <w:r/>
          </w:p>
        </w:tc>
        <w:tc>
          <w:tcPr>
            <w:tcBorders>
              <w:top w:val="single" w:color="000000" w:sz="2" w:space="0"/>
              <w:left w:val="single" w:color="000000" w:sz="8" w:space="0"/>
              <w:bottom w:val="single" w:color="000000" w:sz="8" w:space="0"/>
              <w:right w:val="single" w:color="000000" w:sz="8" w:space="0"/>
            </w:tcBorders>
            <w:tcW w:w="3851" w:type="dxa"/>
            <w:vAlign w:val="center"/>
            <w:textDirection w:val="lrTb"/>
            <w:noWrap w:val="false"/>
          </w:tcPr>
          <w:p>
            <w:pPr>
              <w:ind w:left="0" w:right="0" w:firstLine="0"/>
              <w:jc w:val="center"/>
              <w:rPr>
                <w:rFonts w:ascii="仿宋" w:hAnsi="Calibri" w:eastAsia="仿宋" w:cs="Calibri"/>
                <w:sz w:val="24"/>
              </w:rPr>
            </w:pPr>
            <w:r>
              <w:rPr>
                <w:rFonts w:hint="eastAsia" w:ascii="仿宋" w:hAnsi="仿宋" w:eastAsia="仿宋" w:cs="仿宋"/>
                <w:color w:val="000000"/>
                <w:sz w:val="24"/>
              </w:rPr>
              <w:t xml:space="preserve">GB/T 28004.2-2021附录C</w:t>
            </w:r>
            <w:r/>
          </w:p>
        </w:tc>
      </w:tr>
      <w:tr>
        <w:trPr>
          <w:trHeight w:val="0"/>
        </w:trPr>
        <w:tc>
          <w:tcPr>
            <w:tcBorders>
              <w:top w:val="single" w:color="000000" w:sz="2" w:space="0"/>
              <w:left w:val="single" w:color="000000" w:sz="8" w:space="0"/>
              <w:bottom w:val="single" w:color="000000" w:sz="8" w:space="0"/>
              <w:right w:val="single" w:color="000000" w:sz="8" w:space="0"/>
            </w:tcBorders>
            <w:tcW w:w="0" w:type="auto"/>
            <w:vAlign w:val="center"/>
            <w:textDirection w:val="lrTb"/>
            <w:noWrap w:val="false"/>
          </w:tcPr>
          <w:p>
            <w:pPr>
              <w:ind w:left="0" w:right="0" w:firstLine="0"/>
              <w:jc w:val="center"/>
              <w:rPr>
                <w:rFonts w:ascii="仿宋" w:hAnsi="Calibri" w:eastAsia="仿宋" w:cs="Calibri"/>
                <w:sz w:val="24"/>
              </w:rPr>
            </w:pPr>
            <w:r>
              <w:rPr>
                <w:rFonts w:hint="eastAsia" w:ascii="仿宋" w:hAnsi="仿宋" w:eastAsia="仿宋" w:cs="仿宋"/>
                <w:color w:val="000000"/>
                <w:sz w:val="24"/>
              </w:rPr>
              <w:t xml:space="preserve">6</w:t>
            </w:r>
            <w:r/>
          </w:p>
        </w:tc>
        <w:tc>
          <w:tcPr>
            <w:tcBorders>
              <w:top w:val="single" w:color="000000" w:sz="2" w:space="0"/>
              <w:left w:val="single" w:color="000000" w:sz="8" w:space="0"/>
              <w:bottom w:val="single" w:color="000000" w:sz="8" w:space="0"/>
              <w:right w:val="single" w:color="000000" w:sz="8" w:space="0"/>
            </w:tcBorders>
            <w:tcW w:w="0" w:type="auto"/>
            <w:vAlign w:val="center"/>
            <w:textDirection w:val="lrTb"/>
            <w:noWrap w:val="false"/>
          </w:tcPr>
          <w:p>
            <w:pPr>
              <w:ind w:left="0" w:right="0" w:firstLine="0"/>
              <w:jc w:val="center"/>
              <w:rPr>
                <w:rFonts w:ascii="仿宋" w:hAnsi="Calibri" w:eastAsia="仿宋" w:cs="Calibri"/>
                <w:sz w:val="24"/>
              </w:rPr>
            </w:pPr>
            <w:r>
              <w:rPr>
                <w:rFonts w:hint="eastAsia" w:ascii="仿宋" w:hAnsi="仿宋" w:eastAsia="仿宋" w:cs="仿宋"/>
                <w:color w:val="000000"/>
                <w:sz w:val="24"/>
              </w:rPr>
              <w:t xml:space="preserve">可迁移性荧光物质</w:t>
            </w:r>
            <w:r/>
          </w:p>
        </w:tc>
        <w:tc>
          <w:tcPr>
            <w:tcBorders>
              <w:top w:val="single" w:color="000000" w:sz="2" w:space="0"/>
              <w:left w:val="single" w:color="000000" w:sz="8" w:space="0"/>
              <w:bottom w:val="single" w:color="000000" w:sz="8" w:space="0"/>
              <w:right w:val="single" w:color="000000" w:sz="8" w:space="0"/>
            </w:tcBorders>
            <w:tcW w:w="0" w:type="auto"/>
            <w:vAlign w:val="center"/>
            <w:textDirection w:val="lrTb"/>
            <w:noWrap w:val="false"/>
          </w:tcPr>
          <w:p>
            <w:pPr>
              <w:ind w:left="0" w:right="0" w:firstLine="0"/>
              <w:jc w:val="left"/>
              <w:rPr>
                <w:rFonts w:ascii="仿宋" w:hAnsi="Calibri" w:eastAsia="仿宋" w:cs="Calibri"/>
                <w:sz w:val="24"/>
              </w:rPr>
            </w:pPr>
            <w:r>
              <w:rPr>
                <w:rFonts w:hint="eastAsia" w:ascii="仿宋" w:hAnsi="仿宋" w:eastAsia="仿宋" w:cs="仿宋"/>
                <w:color w:val="000000"/>
                <w:sz w:val="24"/>
              </w:rPr>
              <w:t xml:space="preserve">GB/T 28004.2-2021</w:t>
            </w:r>
            <w:r/>
          </w:p>
        </w:tc>
        <w:tc>
          <w:tcPr>
            <w:tcBorders>
              <w:top w:val="single" w:color="000000" w:sz="2" w:space="0"/>
              <w:left w:val="single" w:color="000000" w:sz="8" w:space="0"/>
              <w:bottom w:val="single" w:color="000000" w:sz="8" w:space="0"/>
              <w:right w:val="single" w:color="000000" w:sz="8" w:space="0"/>
            </w:tcBorders>
            <w:tcW w:w="3851" w:type="dxa"/>
            <w:vAlign w:val="center"/>
            <w:textDirection w:val="lrTb"/>
            <w:noWrap w:val="false"/>
          </w:tcPr>
          <w:p>
            <w:pPr>
              <w:ind w:left="0" w:right="0" w:firstLine="0"/>
              <w:jc w:val="center"/>
              <w:rPr>
                <w:rFonts w:ascii="仿宋" w:hAnsi="Calibri" w:eastAsia="仿宋" w:cs="Calibri"/>
                <w:sz w:val="24"/>
              </w:rPr>
            </w:pPr>
            <w:r>
              <w:rPr>
                <w:rFonts w:hint="eastAsia" w:ascii="仿宋" w:hAnsi="仿宋" w:eastAsia="仿宋" w:cs="仿宋"/>
                <w:color w:val="000000"/>
                <w:sz w:val="24"/>
              </w:rPr>
              <w:t xml:space="preserve">GB/T 28004.2-2021附录D</w:t>
            </w:r>
            <w:r/>
          </w:p>
        </w:tc>
      </w:tr>
      <w:tr>
        <w:trPr>
          <w:trHeight w:val="0"/>
        </w:trPr>
        <w:tc>
          <w:tcPr>
            <w:tcBorders>
              <w:top w:val="single" w:color="000000" w:sz="2" w:space="0"/>
              <w:left w:val="single" w:color="000000" w:sz="8" w:space="0"/>
              <w:bottom w:val="single" w:color="000000" w:sz="8" w:space="0"/>
              <w:right w:val="single" w:color="000000" w:sz="8" w:space="0"/>
            </w:tcBorders>
            <w:tcW w:w="0" w:type="auto"/>
            <w:vAlign w:val="center"/>
            <w:textDirection w:val="lrTb"/>
            <w:noWrap w:val="false"/>
          </w:tcPr>
          <w:p>
            <w:pPr>
              <w:ind w:left="0" w:right="0" w:firstLine="0"/>
              <w:jc w:val="center"/>
              <w:rPr>
                <w:rFonts w:ascii="仿宋" w:hAnsi="Calibri" w:eastAsia="仿宋" w:cs="Calibri"/>
                <w:sz w:val="24"/>
              </w:rPr>
            </w:pPr>
            <w:r>
              <w:rPr>
                <w:rFonts w:hint="eastAsia" w:ascii="仿宋" w:hAnsi="仿宋" w:eastAsia="仿宋" w:cs="仿宋"/>
                <w:color w:val="000000"/>
                <w:sz w:val="24"/>
              </w:rPr>
              <w:t xml:space="preserve">7</w:t>
            </w:r>
            <w:r/>
          </w:p>
        </w:tc>
        <w:tc>
          <w:tcPr>
            <w:tcBorders>
              <w:top w:val="single" w:color="000000" w:sz="2" w:space="0"/>
              <w:left w:val="single" w:color="000000" w:sz="8" w:space="0"/>
              <w:bottom w:val="single" w:color="000000" w:sz="8" w:space="0"/>
              <w:right w:val="single" w:color="000000" w:sz="8" w:space="0"/>
            </w:tcBorders>
            <w:tcW w:w="0" w:type="auto"/>
            <w:vAlign w:val="center"/>
            <w:textDirection w:val="lrTb"/>
            <w:noWrap w:val="false"/>
          </w:tcPr>
          <w:p>
            <w:pPr>
              <w:ind w:left="0" w:right="0" w:firstLine="0"/>
              <w:jc w:val="center"/>
              <w:rPr>
                <w:rFonts w:ascii="仿宋" w:hAnsi="Calibri" w:eastAsia="仿宋" w:cs="Calibri"/>
                <w:sz w:val="24"/>
              </w:rPr>
            </w:pPr>
            <w:r>
              <w:rPr>
                <w:rFonts w:hint="eastAsia" w:ascii="仿宋" w:hAnsi="仿宋" w:eastAsia="仿宋" w:cs="仿宋"/>
                <w:color w:val="000000"/>
                <w:sz w:val="24"/>
              </w:rPr>
              <w:t xml:space="preserve">甲醛含量</w:t>
            </w:r>
            <w:r/>
          </w:p>
        </w:tc>
        <w:tc>
          <w:tcPr>
            <w:tcBorders>
              <w:top w:val="single" w:color="000000" w:sz="2" w:space="0"/>
              <w:left w:val="single" w:color="000000" w:sz="8" w:space="0"/>
              <w:bottom w:val="single" w:color="000000" w:sz="8" w:space="0"/>
              <w:right w:val="single" w:color="000000" w:sz="8" w:space="0"/>
            </w:tcBorders>
            <w:tcW w:w="0" w:type="auto"/>
            <w:vAlign w:val="center"/>
            <w:textDirection w:val="lrTb"/>
            <w:noWrap w:val="false"/>
          </w:tcPr>
          <w:p>
            <w:pPr>
              <w:ind w:left="0" w:right="0" w:firstLine="0"/>
              <w:jc w:val="left"/>
              <w:rPr>
                <w:rFonts w:ascii="仿宋" w:hAnsi="Calibri" w:eastAsia="仿宋" w:cs="Calibri"/>
                <w:sz w:val="24"/>
              </w:rPr>
            </w:pPr>
            <w:r>
              <w:rPr>
                <w:rFonts w:hint="eastAsia" w:ascii="仿宋" w:hAnsi="仿宋" w:eastAsia="仿宋" w:cs="仿宋"/>
                <w:color w:val="000000"/>
                <w:sz w:val="24"/>
              </w:rPr>
              <w:t xml:space="preserve">GB/T 28004.2-2021</w:t>
            </w:r>
            <w:r/>
          </w:p>
        </w:tc>
        <w:tc>
          <w:tcPr>
            <w:tcBorders>
              <w:top w:val="single" w:color="000000" w:sz="2" w:space="0"/>
              <w:left w:val="single" w:color="000000" w:sz="8" w:space="0"/>
              <w:bottom w:val="single" w:color="000000" w:sz="8" w:space="0"/>
              <w:right w:val="single" w:color="000000" w:sz="8" w:space="0"/>
            </w:tcBorders>
            <w:tcW w:w="3851" w:type="dxa"/>
            <w:vAlign w:val="center"/>
            <w:textDirection w:val="lrTb"/>
            <w:noWrap w:val="false"/>
          </w:tcPr>
          <w:p>
            <w:pPr>
              <w:ind w:left="0" w:right="0" w:firstLine="0"/>
              <w:jc w:val="center"/>
              <w:rPr>
                <w:rFonts w:ascii="仿宋" w:hAnsi="Calibri" w:eastAsia="仿宋" w:cs="Calibri"/>
                <w:sz w:val="24"/>
              </w:rPr>
            </w:pPr>
            <w:r>
              <w:rPr>
                <w:rFonts w:hint="eastAsia" w:ascii="仿宋" w:hAnsi="仿宋" w:eastAsia="仿宋" w:cs="仿宋"/>
                <w:color w:val="000000"/>
                <w:sz w:val="24"/>
              </w:rPr>
              <w:t xml:space="preserve">GB/T 34448-2017高效液相色谱法</w:t>
            </w:r>
            <w:r/>
          </w:p>
        </w:tc>
      </w:tr>
      <w:tr>
        <w:trPr>
          <w:trHeight w:val="0"/>
        </w:trPr>
        <w:tc>
          <w:tcPr>
            <w:tcBorders>
              <w:top w:val="single" w:color="000000" w:sz="2" w:space="0"/>
              <w:left w:val="single" w:color="000000" w:sz="8" w:space="0"/>
              <w:bottom w:val="single" w:color="000000" w:sz="8" w:space="0"/>
              <w:right w:val="single" w:color="000000" w:sz="8" w:space="0"/>
            </w:tcBorders>
            <w:tcW w:w="0" w:type="auto"/>
            <w:vAlign w:val="center"/>
            <w:textDirection w:val="lrTb"/>
            <w:noWrap w:val="false"/>
          </w:tcPr>
          <w:p>
            <w:pPr>
              <w:ind w:left="0" w:right="0" w:firstLine="0"/>
              <w:jc w:val="center"/>
              <w:rPr>
                <w:rFonts w:ascii="仿宋" w:hAnsi="Calibri" w:eastAsia="仿宋" w:cs="Calibri"/>
                <w:sz w:val="24"/>
              </w:rPr>
            </w:pPr>
            <w:r>
              <w:rPr>
                <w:rFonts w:hint="eastAsia" w:ascii="仿宋" w:hAnsi="仿宋" w:eastAsia="仿宋" w:cs="仿宋"/>
                <w:color w:val="000000"/>
                <w:sz w:val="24"/>
              </w:rPr>
              <w:t xml:space="preserve">8</w:t>
            </w:r>
            <w:r/>
          </w:p>
        </w:tc>
        <w:tc>
          <w:tcPr>
            <w:tcBorders>
              <w:top w:val="single" w:color="000000" w:sz="2" w:space="0"/>
              <w:left w:val="single" w:color="000000" w:sz="8" w:space="0"/>
              <w:bottom w:val="single" w:color="000000" w:sz="8" w:space="0"/>
              <w:right w:val="single" w:color="000000" w:sz="8" w:space="0"/>
            </w:tcBorders>
            <w:tcW w:w="0" w:type="auto"/>
            <w:vAlign w:val="center"/>
            <w:textDirection w:val="lrTb"/>
            <w:noWrap w:val="false"/>
          </w:tcPr>
          <w:p>
            <w:pPr>
              <w:ind w:left="0" w:right="0" w:firstLine="0"/>
              <w:jc w:val="center"/>
              <w:rPr>
                <w:rFonts w:ascii="仿宋" w:hAnsi="Calibri" w:eastAsia="仿宋" w:cs="Calibri"/>
                <w:sz w:val="24"/>
              </w:rPr>
            </w:pPr>
            <w:r>
              <w:rPr>
                <w:rFonts w:hint="eastAsia" w:ascii="仿宋" w:hAnsi="仿宋" w:eastAsia="仿宋" w:cs="仿宋"/>
                <w:color w:val="000000"/>
                <w:sz w:val="24"/>
              </w:rPr>
              <w:t xml:space="preserve">吸收倍率</w:t>
            </w:r>
            <w:r/>
          </w:p>
        </w:tc>
        <w:tc>
          <w:tcPr>
            <w:tcBorders>
              <w:top w:val="single" w:color="000000" w:sz="2" w:space="0"/>
              <w:left w:val="single" w:color="000000" w:sz="8" w:space="0"/>
              <w:bottom w:val="single" w:color="000000" w:sz="8" w:space="0"/>
              <w:right w:val="single" w:color="000000" w:sz="8" w:space="0"/>
            </w:tcBorders>
            <w:tcW w:w="0" w:type="auto"/>
            <w:vAlign w:val="center"/>
            <w:textDirection w:val="lrTb"/>
            <w:noWrap w:val="false"/>
          </w:tcPr>
          <w:p>
            <w:pPr>
              <w:ind w:left="0" w:right="0" w:firstLine="0"/>
              <w:jc w:val="left"/>
              <w:rPr>
                <w:rFonts w:ascii="仿宋" w:hAnsi="Calibri" w:eastAsia="仿宋" w:cs="Calibri"/>
                <w:sz w:val="24"/>
              </w:rPr>
            </w:pPr>
            <w:r>
              <w:rPr>
                <w:rFonts w:hint="eastAsia" w:ascii="仿宋" w:hAnsi="仿宋" w:eastAsia="仿宋" w:cs="仿宋"/>
                <w:color w:val="000000"/>
                <w:sz w:val="24"/>
              </w:rPr>
              <w:t xml:space="preserve">GB/T 28004.2-2021</w:t>
            </w:r>
            <w:r/>
          </w:p>
        </w:tc>
        <w:tc>
          <w:tcPr>
            <w:tcBorders>
              <w:top w:val="single" w:color="000000" w:sz="2" w:space="0"/>
              <w:left w:val="single" w:color="000000" w:sz="8" w:space="0"/>
              <w:bottom w:val="single" w:color="000000" w:sz="8" w:space="0"/>
              <w:right w:val="single" w:color="000000" w:sz="8" w:space="0"/>
            </w:tcBorders>
            <w:tcW w:w="3851" w:type="dxa"/>
            <w:vAlign w:val="center"/>
            <w:textDirection w:val="lrTb"/>
            <w:noWrap w:val="false"/>
          </w:tcPr>
          <w:p>
            <w:pPr>
              <w:ind w:left="0" w:right="0" w:firstLine="0"/>
              <w:jc w:val="center"/>
              <w:rPr>
                <w:rFonts w:ascii="仿宋" w:hAnsi="Calibri" w:eastAsia="仿宋" w:cs="Calibri"/>
                <w:sz w:val="24"/>
              </w:rPr>
            </w:pPr>
            <w:r>
              <w:rPr>
                <w:rFonts w:hint="eastAsia" w:ascii="仿宋" w:hAnsi="仿宋" w:eastAsia="仿宋" w:cs="仿宋"/>
                <w:color w:val="000000"/>
                <w:sz w:val="24"/>
              </w:rPr>
              <w:t xml:space="preserve">GB/T 28004.2-2021 6.9</w:t>
            </w:r>
            <w:r/>
          </w:p>
        </w:tc>
      </w:tr>
      <w:tr>
        <w:trPr>
          <w:trHeight w:val="0"/>
        </w:trPr>
        <w:tc>
          <w:tcPr>
            <w:tcBorders>
              <w:top w:val="single" w:color="000000" w:sz="2" w:space="0"/>
              <w:left w:val="single" w:color="000000" w:sz="8" w:space="0"/>
              <w:bottom w:val="single" w:color="000000" w:sz="8" w:space="0"/>
              <w:right w:val="single" w:color="000000" w:sz="8" w:space="0"/>
            </w:tcBorders>
            <w:tcW w:w="713" w:type="dxa"/>
            <w:vAlign w:val="center"/>
            <w:textDirection w:val="lrTb"/>
            <w:noWrap w:val="false"/>
          </w:tcPr>
          <w:p>
            <w:pPr>
              <w:ind w:left="0" w:right="0" w:firstLine="0"/>
              <w:jc w:val="center"/>
              <w:rPr>
                <w:rFonts w:ascii="仿宋" w:hAnsi="Calibri" w:eastAsia="仿宋" w:cs="Calibri"/>
                <w:sz w:val="24"/>
              </w:rPr>
            </w:pPr>
            <w:r>
              <w:rPr>
                <w:rFonts w:hint="eastAsia" w:ascii="仿宋" w:hAnsi="仿宋" w:eastAsia="仿宋" w:cs="仿宋"/>
                <w:color w:val="000000"/>
                <w:sz w:val="24"/>
              </w:rPr>
              <w:t xml:space="preserve">9</w:t>
            </w:r>
            <w:r/>
          </w:p>
        </w:tc>
        <w:tc>
          <w:tcPr>
            <w:tcBorders>
              <w:top w:val="single" w:color="000000" w:sz="2" w:space="0"/>
              <w:left w:val="single" w:color="000000" w:sz="8" w:space="0"/>
              <w:bottom w:val="single" w:color="000000" w:sz="8" w:space="0"/>
              <w:right w:val="single" w:color="000000" w:sz="8" w:space="0"/>
            </w:tcBorders>
            <w:tcW w:w="2305" w:type="dxa"/>
            <w:vAlign w:val="center"/>
            <w:textDirection w:val="lrTb"/>
            <w:noWrap w:val="false"/>
          </w:tcPr>
          <w:p>
            <w:pPr>
              <w:ind w:left="0" w:right="0" w:firstLine="0"/>
              <w:jc w:val="center"/>
              <w:rPr>
                <w:rFonts w:ascii="仿宋" w:hAnsi="Calibri" w:eastAsia="仿宋" w:cs="Calibri"/>
                <w:sz w:val="24"/>
              </w:rPr>
            </w:pPr>
            <w:r>
              <w:rPr>
                <w:rFonts w:hint="eastAsia" w:ascii="仿宋" w:hAnsi="仿宋" w:eastAsia="仿宋" w:cs="仿宋"/>
                <w:color w:val="000000"/>
                <w:sz w:val="24"/>
              </w:rPr>
              <w:t xml:space="preserve">饱和吸收量</w:t>
            </w:r>
            <w:r/>
          </w:p>
        </w:tc>
        <w:tc>
          <w:tcPr>
            <w:tcBorders>
              <w:top w:val="single" w:color="000000" w:sz="2" w:space="0"/>
              <w:left w:val="single" w:color="000000" w:sz="8" w:space="0"/>
              <w:bottom w:val="single" w:color="000000" w:sz="8" w:space="0"/>
              <w:right w:val="single" w:color="000000" w:sz="8" w:space="0"/>
            </w:tcBorders>
            <w:tcW w:w="2305" w:type="dxa"/>
            <w:vAlign w:val="center"/>
            <w:textDirection w:val="lrTb"/>
            <w:noWrap w:val="false"/>
          </w:tcPr>
          <w:p>
            <w:pPr>
              <w:ind w:left="0" w:right="0" w:firstLine="0"/>
              <w:jc w:val="left"/>
              <w:rPr>
                <w:rFonts w:ascii="仿宋" w:hAnsi="Calibri" w:eastAsia="仿宋" w:cs="Calibri"/>
                <w:sz w:val="24"/>
              </w:rPr>
            </w:pPr>
            <w:r>
              <w:rPr>
                <w:rFonts w:hint="eastAsia" w:ascii="仿宋" w:hAnsi="仿宋" w:eastAsia="仿宋" w:cs="仿宋"/>
                <w:color w:val="000000"/>
                <w:sz w:val="24"/>
              </w:rPr>
              <w:t xml:space="preserve">GB/T 28004.2-2021</w:t>
            </w:r>
            <w:r/>
          </w:p>
        </w:tc>
        <w:tc>
          <w:tcPr>
            <w:tcBorders>
              <w:top w:val="single" w:color="000000" w:sz="2" w:space="0"/>
              <w:left w:val="single" w:color="000000" w:sz="8" w:space="0"/>
              <w:bottom w:val="single" w:color="000000" w:sz="8" w:space="0"/>
              <w:right w:val="single" w:color="000000" w:sz="8" w:space="0"/>
            </w:tcBorders>
            <w:tcW w:w="3851" w:type="dxa"/>
            <w:vAlign w:val="center"/>
            <w:textDirection w:val="lrTb"/>
            <w:noWrap w:val="false"/>
          </w:tcPr>
          <w:p>
            <w:pPr>
              <w:ind w:left="0" w:right="0" w:firstLine="0"/>
              <w:jc w:val="center"/>
              <w:rPr>
                <w:rFonts w:ascii="仿宋" w:hAnsi="Calibri" w:eastAsia="仿宋" w:cs="Calibri"/>
                <w:sz w:val="24"/>
              </w:rPr>
            </w:pPr>
            <w:r>
              <w:rPr>
                <w:rFonts w:hint="eastAsia" w:ascii="仿宋" w:hAnsi="仿宋" w:eastAsia="仿宋" w:cs="仿宋"/>
                <w:color w:val="000000"/>
                <w:sz w:val="24"/>
              </w:rPr>
              <w:t xml:space="preserve">GB/T 28004.2-2021 6.10</w:t>
            </w:r>
            <w:r/>
          </w:p>
        </w:tc>
      </w:tr>
    </w:tbl>
    <w:p>
      <w:pPr>
        <w:keepLines w:val="0"/>
        <w:keepNext w:val="0"/>
        <w:pageBreakBefore/>
        <w:spacing w:after="200"/>
        <w:widowControl w:val="off"/>
        <w:rPr>
          <w:sz w:val="24"/>
        </w:rPr>
      </w:pPr>
      <w:r>
        <w:rPr>
          <w:sz w:val="24"/>
        </w:rPr>
      </w:r>
      <w:r/>
    </w:p>
    <w:tbl>
      <w:tblPr>
        <w:tblStyle w:val="694"/>
        <w:tblW w:w="9174"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0"/>
        <w:gridCol w:w="2468"/>
        <w:gridCol w:w="2842"/>
        <w:gridCol w:w="3094"/>
      </w:tblGrid>
      <w:tr>
        <w:trPr>
          <w:trHeight w:val="0"/>
          <w:tblHeader/>
        </w:trPr>
        <w:tc>
          <w:tcPr>
            <w:gridSpan w:val="4"/>
            <w:tcBorders>
              <w:top w:val="single" w:color="000000" w:sz="8" w:space="0"/>
              <w:left w:val="single" w:color="000000" w:sz="8" w:space="0"/>
              <w:bottom w:val="single" w:color="000000" w:sz="8" w:space="0"/>
              <w:right w:val="single" w:color="000000" w:sz="8" w:space="0"/>
            </w:tcBorders>
            <w:tcW w:w="9174" w:type="dxa"/>
            <w:vAlign w:val="center"/>
            <w:textDirection w:val="lrTb"/>
            <w:noWrap w:val="false"/>
          </w:tcPr>
          <w:p>
            <w:pPr>
              <w:ind w:left="0" w:right="0" w:firstLine="0"/>
              <w:jc w:val="both"/>
              <w:rPr>
                <w:rFonts w:ascii="Calibri" w:hAnsi="Calibri" w:cs="Calibri"/>
                <w:sz w:val="24"/>
              </w:rPr>
            </w:pPr>
            <w:r>
              <w:rPr>
                <w:rFonts w:hint="eastAsia" w:ascii="黑体" w:hAnsi="宋体" w:eastAsia="黑体" w:cs="黑体"/>
                <w:b/>
                <w:color w:val="000000"/>
                <w:sz w:val="24"/>
              </w:rPr>
              <w:t xml:space="preserve">46、婴儿纸尿裤（片、垫）</w:t>
            </w:r>
            <w:r/>
          </w:p>
        </w:tc>
      </w:tr>
      <w:tr>
        <w:trPr>
          <w:trHeight w:val="0"/>
          <w:tblHeader/>
        </w:trPr>
        <w:tc>
          <w:tcPr>
            <w:tcBorders>
              <w:top w:val="single" w:color="000000" w:sz="2" w:space="0"/>
              <w:left w:val="single" w:color="000000" w:sz="8" w:space="0"/>
              <w:bottom w:val="single" w:color="000000" w:sz="8" w:space="0"/>
              <w:right w:val="single" w:color="000000" w:sz="8" w:space="0"/>
            </w:tcBorders>
            <w:tcW w:w="770" w:type="dxa"/>
            <w:vAlign w:val="center"/>
            <w:textDirection w:val="lrTb"/>
            <w:noWrap w:val="false"/>
          </w:tcPr>
          <w:p>
            <w:pPr>
              <w:ind w:left="0" w:right="0" w:firstLine="0"/>
              <w:jc w:val="center"/>
              <w:rPr>
                <w:rFonts w:ascii="Calibri" w:hAnsi="Calibri" w:cs="Calibri"/>
                <w:sz w:val="24"/>
              </w:rPr>
            </w:pPr>
            <w:r>
              <w:rPr>
                <w:rFonts w:hint="eastAsia" w:ascii="宋体" w:hAnsi="宋体" w:eastAsia="宋体" w:cs="宋体"/>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W w:w="2468" w:type="dxa"/>
            <w:vAlign w:val="center"/>
            <w:textDirection w:val="lrTb"/>
            <w:noWrap w:val="false"/>
          </w:tcPr>
          <w:p>
            <w:pPr>
              <w:ind w:left="0" w:right="0" w:firstLine="0"/>
              <w:jc w:val="center"/>
              <w:rPr>
                <w:rFonts w:ascii="Calibri" w:hAnsi="Calibri" w:cs="Calibri"/>
                <w:sz w:val="24"/>
              </w:rPr>
            </w:pPr>
            <w:r>
              <w:rPr>
                <w:rFonts w:hint="eastAsia" w:ascii="宋体" w:hAnsi="宋体" w:eastAsia="宋体" w:cs="宋体"/>
                <w:b/>
                <w:color w:val="000000"/>
                <w:sz w:val="24"/>
              </w:rPr>
              <w:t xml:space="preserve">检验项目</w:t>
            </w:r>
            <w:r/>
          </w:p>
        </w:tc>
        <w:tc>
          <w:tcPr>
            <w:tcBorders>
              <w:top w:val="single" w:color="000000" w:sz="8" w:space="0"/>
              <w:left w:val="single" w:color="000000" w:sz="8" w:space="0"/>
              <w:bottom w:val="single" w:color="000000" w:sz="8" w:space="0"/>
              <w:right w:val="single" w:color="000000" w:sz="8" w:space="0"/>
            </w:tcBorders>
            <w:tcW w:w="2842" w:type="dxa"/>
            <w:vAlign w:val="center"/>
            <w:textDirection w:val="lrTb"/>
            <w:noWrap w:val="false"/>
          </w:tcPr>
          <w:p>
            <w:pPr>
              <w:ind w:left="0" w:right="0" w:firstLine="0"/>
              <w:jc w:val="center"/>
              <w:rPr>
                <w:rFonts w:ascii="Calibri" w:hAnsi="Calibri" w:cs="Calibri"/>
                <w:sz w:val="24"/>
              </w:rPr>
            </w:pPr>
            <w:r>
              <w:rPr>
                <w:rFonts w:hint="eastAsia" w:ascii="宋体" w:hAnsi="宋体" w:eastAsia="宋体" w:cs="宋体"/>
                <w:b/>
                <w:color w:val="000000"/>
                <w:sz w:val="24"/>
              </w:rPr>
              <w:t xml:space="preserve">检验依据</w:t>
            </w:r>
            <w:r/>
          </w:p>
        </w:tc>
        <w:tc>
          <w:tcPr>
            <w:tcBorders>
              <w:top w:val="single" w:color="000000" w:sz="8" w:space="0"/>
              <w:left w:val="single" w:color="000000" w:sz="8" w:space="0"/>
              <w:bottom w:val="single" w:color="000000" w:sz="8" w:space="0"/>
              <w:right w:val="single" w:color="000000" w:sz="8" w:space="0"/>
            </w:tcBorders>
            <w:tcW w:w="3094" w:type="dxa"/>
            <w:vAlign w:val="center"/>
            <w:textDirection w:val="lrTb"/>
            <w:noWrap w:val="false"/>
          </w:tcPr>
          <w:p>
            <w:pPr>
              <w:ind w:left="0" w:right="0" w:firstLine="0"/>
              <w:jc w:val="center"/>
              <w:rPr>
                <w:rFonts w:ascii="Calibri" w:hAnsi="Calibri" w:cs="Calibri"/>
                <w:sz w:val="24"/>
              </w:rPr>
            </w:pPr>
            <w:r>
              <w:rPr>
                <w:rFonts w:hint="eastAsia" w:ascii="宋体" w:hAnsi="宋体" w:eastAsia="宋体" w:cs="宋体"/>
                <w:b/>
                <w:color w:val="000000"/>
                <w:sz w:val="24"/>
              </w:rPr>
              <w:t xml:space="preserve">检验检测方法</w:t>
            </w:r>
            <w:r/>
          </w:p>
        </w:tc>
      </w:tr>
      <w:tr>
        <w:trPr>
          <w:trHeight w:val="0"/>
        </w:trPr>
        <w:tc>
          <w:tcPr>
            <w:tcBorders>
              <w:top w:val="single" w:color="000000" w:sz="2" w:space="0"/>
              <w:left w:val="single" w:color="000000" w:sz="8" w:space="0"/>
              <w:bottom w:val="single" w:color="000000" w:sz="8" w:space="0"/>
              <w:right w:val="single" w:color="000000" w:sz="8" w:space="0"/>
            </w:tcBorders>
            <w:tcW w:w="770" w:type="dxa"/>
            <w:vAlign w:val="center"/>
            <w:textDirection w:val="lrTb"/>
            <w:noWrap w:val="false"/>
          </w:tcPr>
          <w:p>
            <w:pPr>
              <w:ind w:left="0" w:right="0" w:firstLine="0"/>
              <w:jc w:val="center"/>
              <w:rPr>
                <w:rFonts w:ascii="仿宋" w:hAnsi="Calibri" w:eastAsia="仿宋" w:cs="Calibri"/>
                <w:sz w:val="24"/>
              </w:rPr>
            </w:pPr>
            <w:r>
              <w:rPr>
                <w:rFonts w:hint="eastAsia" w:ascii="仿宋" w:hAnsi="仿宋" w:eastAsia="仿宋" w:cs="仿宋"/>
                <w:color w:val="000000"/>
                <w:sz w:val="24"/>
              </w:rPr>
              <w:t xml:space="preserve">1</w:t>
            </w:r>
            <w:r/>
          </w:p>
        </w:tc>
        <w:tc>
          <w:tcPr>
            <w:tcBorders>
              <w:top w:val="single" w:color="000000" w:sz="2" w:space="0"/>
              <w:left w:val="single" w:color="000000" w:sz="8" w:space="0"/>
              <w:bottom w:val="single" w:color="000000" w:sz="8" w:space="0"/>
              <w:right w:val="single" w:color="000000" w:sz="8" w:space="0"/>
            </w:tcBorders>
            <w:tcW w:w="2468" w:type="dxa"/>
            <w:vAlign w:val="center"/>
            <w:textDirection w:val="lrTb"/>
            <w:noWrap w:val="false"/>
          </w:tcPr>
          <w:p>
            <w:pPr>
              <w:ind w:left="0" w:right="0" w:firstLine="0"/>
              <w:jc w:val="center"/>
              <w:rPr>
                <w:rFonts w:ascii="仿宋" w:hAnsi="Calibri" w:eastAsia="仿宋" w:cs="Calibri"/>
                <w:sz w:val="24"/>
              </w:rPr>
            </w:pPr>
            <w:r>
              <w:rPr>
                <w:rFonts w:hint="eastAsia" w:ascii="仿宋" w:hAnsi="仿宋" w:eastAsia="仿宋" w:cs="仿宋"/>
                <w:color w:val="000000"/>
                <w:sz w:val="24"/>
              </w:rPr>
              <w:t xml:space="preserve">渗透性能-吸收速度</w:t>
            </w:r>
            <w:r/>
          </w:p>
        </w:tc>
        <w:tc>
          <w:tcPr>
            <w:tcBorders>
              <w:top w:val="single" w:color="000000" w:sz="2" w:space="0"/>
              <w:left w:val="single" w:color="000000" w:sz="8" w:space="0"/>
              <w:bottom w:val="single" w:color="000000" w:sz="8" w:space="0"/>
              <w:right w:val="single" w:color="000000" w:sz="8" w:space="0"/>
            </w:tcBorders>
            <w:tcW w:w="2842" w:type="dxa"/>
            <w:vAlign w:val="center"/>
            <w:textDirection w:val="lrTb"/>
            <w:noWrap w:val="false"/>
          </w:tcPr>
          <w:p>
            <w:pPr>
              <w:ind w:left="0" w:right="0" w:firstLine="0"/>
              <w:jc w:val="left"/>
              <w:rPr>
                <w:rFonts w:ascii="仿宋" w:hAnsi="Calibri" w:eastAsia="仿宋" w:cs="Calibri"/>
                <w:sz w:val="24"/>
              </w:rPr>
            </w:pPr>
            <w:r>
              <w:rPr>
                <w:rFonts w:hint="eastAsia" w:ascii="仿宋" w:hAnsi="仿宋" w:eastAsia="仿宋" w:cs="仿宋"/>
                <w:color w:val="000000"/>
                <w:sz w:val="24"/>
              </w:rPr>
              <w:t xml:space="preserve">GB/T 28004.1-2021</w:t>
            </w:r>
            <w:r/>
          </w:p>
        </w:tc>
        <w:tc>
          <w:tcPr>
            <w:tcBorders>
              <w:top w:val="single" w:color="000000" w:sz="2" w:space="0"/>
              <w:left w:val="single" w:color="000000" w:sz="8" w:space="0"/>
              <w:bottom w:val="single" w:color="000000" w:sz="8" w:space="0"/>
              <w:right w:val="single" w:color="000000" w:sz="8" w:space="0"/>
            </w:tcBorders>
            <w:tcW w:w="3094" w:type="dxa"/>
            <w:vAlign w:val="center"/>
            <w:textDirection w:val="lrTb"/>
            <w:noWrap w:val="false"/>
          </w:tcPr>
          <w:p>
            <w:pPr>
              <w:ind w:left="0" w:right="0" w:firstLine="0"/>
              <w:jc w:val="center"/>
              <w:rPr>
                <w:rFonts w:ascii="仿宋" w:hAnsi="Calibri" w:eastAsia="仿宋" w:cs="Calibri"/>
                <w:sz w:val="24"/>
              </w:rPr>
            </w:pPr>
            <w:r>
              <w:rPr>
                <w:rFonts w:hint="eastAsia" w:ascii="仿宋" w:hAnsi="仿宋" w:eastAsia="仿宋" w:cs="仿宋"/>
                <w:color w:val="000000"/>
                <w:sz w:val="24"/>
              </w:rPr>
              <w:t xml:space="preserve">GB/T 28004.1-2021</w:t>
            </w:r>
            <w:r/>
          </w:p>
        </w:tc>
      </w:tr>
      <w:tr>
        <w:trPr>
          <w:trHeight w:val="0"/>
        </w:trPr>
        <w:tc>
          <w:tcPr>
            <w:tcBorders>
              <w:top w:val="single" w:color="000000" w:sz="2" w:space="0"/>
              <w:left w:val="single" w:color="000000" w:sz="8" w:space="0"/>
              <w:bottom w:val="single" w:color="000000" w:sz="8" w:space="0"/>
              <w:right w:val="single" w:color="000000" w:sz="8" w:space="0"/>
            </w:tcBorders>
            <w:tcW w:w="770" w:type="dxa"/>
            <w:vAlign w:val="center"/>
            <w:textDirection w:val="lrTb"/>
            <w:noWrap w:val="false"/>
          </w:tcPr>
          <w:p>
            <w:pPr>
              <w:ind w:left="0" w:right="0" w:firstLine="0"/>
              <w:jc w:val="center"/>
              <w:rPr>
                <w:rFonts w:ascii="仿宋" w:hAnsi="Calibri" w:eastAsia="仿宋" w:cs="Calibri"/>
                <w:sz w:val="24"/>
              </w:rPr>
            </w:pPr>
            <w:r>
              <w:rPr>
                <w:rFonts w:hint="eastAsia" w:ascii="仿宋" w:hAnsi="仿宋" w:eastAsia="仿宋" w:cs="仿宋"/>
                <w:color w:val="000000"/>
                <w:sz w:val="24"/>
              </w:rPr>
              <w:t xml:space="preserve">2</w:t>
            </w:r>
            <w:r/>
          </w:p>
        </w:tc>
        <w:tc>
          <w:tcPr>
            <w:tcBorders>
              <w:top w:val="single" w:color="000000" w:sz="2" w:space="0"/>
              <w:left w:val="single" w:color="000000" w:sz="8" w:space="0"/>
              <w:bottom w:val="single" w:color="000000" w:sz="8" w:space="0"/>
              <w:right w:val="single" w:color="000000" w:sz="8" w:space="0"/>
            </w:tcBorders>
            <w:tcW w:w="2468" w:type="dxa"/>
            <w:vAlign w:val="center"/>
            <w:textDirection w:val="lrTb"/>
            <w:noWrap w:val="false"/>
          </w:tcPr>
          <w:p>
            <w:pPr>
              <w:ind w:left="0" w:right="0" w:firstLine="0"/>
              <w:jc w:val="center"/>
              <w:rPr>
                <w:rFonts w:ascii="仿宋" w:hAnsi="Calibri" w:eastAsia="仿宋" w:cs="Calibri"/>
                <w:sz w:val="24"/>
              </w:rPr>
            </w:pPr>
            <w:r>
              <w:rPr>
                <w:rFonts w:hint="eastAsia" w:ascii="仿宋" w:hAnsi="仿宋" w:eastAsia="仿宋" w:cs="仿宋"/>
                <w:color w:val="000000"/>
                <w:sz w:val="24"/>
              </w:rPr>
              <w:t xml:space="preserve">渗透性能-回渗量</w:t>
            </w:r>
            <w:r/>
          </w:p>
        </w:tc>
        <w:tc>
          <w:tcPr>
            <w:tcBorders>
              <w:top w:val="single" w:color="000000" w:sz="2" w:space="0"/>
              <w:left w:val="single" w:color="000000" w:sz="8" w:space="0"/>
              <w:bottom w:val="single" w:color="000000" w:sz="8" w:space="0"/>
              <w:right w:val="single" w:color="000000" w:sz="8" w:space="0"/>
            </w:tcBorders>
            <w:tcW w:w="2842" w:type="dxa"/>
            <w:vAlign w:val="center"/>
            <w:textDirection w:val="lrTb"/>
            <w:noWrap w:val="false"/>
          </w:tcPr>
          <w:p>
            <w:pPr>
              <w:ind w:left="0" w:right="0" w:firstLine="0"/>
              <w:jc w:val="left"/>
              <w:rPr>
                <w:rFonts w:ascii="仿宋" w:hAnsi="Calibri" w:eastAsia="仿宋" w:cs="Calibri"/>
                <w:sz w:val="24"/>
              </w:rPr>
            </w:pPr>
            <w:r>
              <w:rPr>
                <w:rFonts w:hint="eastAsia" w:ascii="仿宋" w:hAnsi="仿宋" w:eastAsia="仿宋" w:cs="仿宋"/>
                <w:color w:val="000000"/>
                <w:sz w:val="24"/>
              </w:rPr>
              <w:t xml:space="preserve">GB/T 28004.1-2021</w:t>
            </w:r>
            <w:r/>
          </w:p>
        </w:tc>
        <w:tc>
          <w:tcPr>
            <w:tcBorders>
              <w:top w:val="single" w:color="000000" w:sz="2" w:space="0"/>
              <w:left w:val="single" w:color="000000" w:sz="8" w:space="0"/>
              <w:bottom w:val="single" w:color="000000" w:sz="8" w:space="0"/>
              <w:right w:val="single" w:color="000000" w:sz="8" w:space="0"/>
            </w:tcBorders>
            <w:tcW w:w="3094" w:type="dxa"/>
            <w:vAlign w:val="center"/>
            <w:textDirection w:val="lrTb"/>
            <w:noWrap w:val="false"/>
          </w:tcPr>
          <w:p>
            <w:pPr>
              <w:ind w:left="0" w:right="0" w:firstLine="0"/>
              <w:jc w:val="center"/>
              <w:rPr>
                <w:rFonts w:ascii="仿宋" w:hAnsi="Calibri" w:eastAsia="仿宋" w:cs="Calibri"/>
                <w:sz w:val="24"/>
              </w:rPr>
            </w:pPr>
            <w:r>
              <w:rPr>
                <w:rFonts w:hint="eastAsia" w:ascii="仿宋" w:hAnsi="仿宋" w:eastAsia="仿宋" w:cs="仿宋"/>
                <w:color w:val="000000"/>
                <w:sz w:val="24"/>
              </w:rPr>
              <w:t xml:space="preserve">GB/T 28004.1-2021</w:t>
            </w:r>
            <w:r/>
          </w:p>
        </w:tc>
      </w:tr>
      <w:tr>
        <w:trPr>
          <w:trHeight w:val="0"/>
        </w:trPr>
        <w:tc>
          <w:tcPr>
            <w:tcBorders>
              <w:top w:val="single" w:color="000000" w:sz="2" w:space="0"/>
              <w:left w:val="single" w:color="000000" w:sz="8" w:space="0"/>
              <w:bottom w:val="single" w:color="000000" w:sz="8" w:space="0"/>
              <w:right w:val="single" w:color="000000" w:sz="8" w:space="0"/>
            </w:tcBorders>
            <w:tcW w:w="770" w:type="dxa"/>
            <w:vAlign w:val="center"/>
            <w:textDirection w:val="lrTb"/>
            <w:noWrap w:val="false"/>
          </w:tcPr>
          <w:p>
            <w:pPr>
              <w:ind w:left="0" w:right="0" w:firstLine="0"/>
              <w:jc w:val="center"/>
              <w:rPr>
                <w:rFonts w:ascii="仿宋" w:hAnsi="Calibri" w:eastAsia="仿宋" w:cs="Calibri"/>
                <w:sz w:val="24"/>
              </w:rPr>
            </w:pPr>
            <w:r>
              <w:rPr>
                <w:rFonts w:hint="eastAsia" w:ascii="仿宋" w:hAnsi="仿宋" w:eastAsia="仿宋" w:cs="仿宋"/>
                <w:color w:val="000000"/>
                <w:sz w:val="24"/>
              </w:rPr>
              <w:t xml:space="preserve">3</w:t>
            </w:r>
            <w:r/>
          </w:p>
        </w:tc>
        <w:tc>
          <w:tcPr>
            <w:tcBorders>
              <w:top w:val="single" w:color="000000" w:sz="2" w:space="0"/>
              <w:left w:val="single" w:color="000000" w:sz="8" w:space="0"/>
              <w:bottom w:val="single" w:color="000000" w:sz="8" w:space="0"/>
              <w:right w:val="single" w:color="000000" w:sz="8" w:space="0"/>
            </w:tcBorders>
            <w:tcW w:w="2468" w:type="dxa"/>
            <w:vAlign w:val="center"/>
            <w:textDirection w:val="lrTb"/>
            <w:noWrap w:val="false"/>
          </w:tcPr>
          <w:p>
            <w:pPr>
              <w:ind w:left="0" w:right="0" w:firstLine="0"/>
              <w:jc w:val="center"/>
              <w:rPr>
                <w:rFonts w:ascii="仿宋" w:hAnsi="Calibri" w:eastAsia="仿宋" w:cs="Calibri"/>
                <w:sz w:val="24"/>
              </w:rPr>
            </w:pPr>
            <w:r>
              <w:rPr>
                <w:rFonts w:hint="eastAsia" w:ascii="仿宋" w:hAnsi="仿宋" w:eastAsia="仿宋" w:cs="仿宋"/>
                <w:color w:val="000000"/>
                <w:sz w:val="24"/>
              </w:rPr>
              <w:t xml:space="preserve">渗透性能-渗漏量</w:t>
            </w:r>
            <w:r/>
          </w:p>
        </w:tc>
        <w:tc>
          <w:tcPr>
            <w:tcBorders>
              <w:top w:val="single" w:color="000000" w:sz="2" w:space="0"/>
              <w:left w:val="single" w:color="000000" w:sz="8" w:space="0"/>
              <w:bottom w:val="single" w:color="000000" w:sz="8" w:space="0"/>
              <w:right w:val="single" w:color="000000" w:sz="8" w:space="0"/>
            </w:tcBorders>
            <w:tcW w:w="2842" w:type="dxa"/>
            <w:vAlign w:val="center"/>
            <w:textDirection w:val="lrTb"/>
            <w:noWrap w:val="false"/>
          </w:tcPr>
          <w:p>
            <w:pPr>
              <w:ind w:left="0" w:right="0" w:firstLine="0"/>
              <w:jc w:val="left"/>
              <w:rPr>
                <w:rFonts w:ascii="仿宋" w:hAnsi="Calibri" w:eastAsia="仿宋" w:cs="Calibri"/>
                <w:sz w:val="24"/>
              </w:rPr>
            </w:pPr>
            <w:r>
              <w:rPr>
                <w:rFonts w:hint="eastAsia" w:ascii="仿宋" w:hAnsi="仿宋" w:eastAsia="仿宋" w:cs="仿宋"/>
                <w:color w:val="000000"/>
                <w:sz w:val="24"/>
              </w:rPr>
              <w:t xml:space="preserve">GB/T 28004.1-2021</w:t>
            </w:r>
            <w:r/>
          </w:p>
        </w:tc>
        <w:tc>
          <w:tcPr>
            <w:tcBorders>
              <w:top w:val="single" w:color="000000" w:sz="2" w:space="0"/>
              <w:left w:val="single" w:color="000000" w:sz="8" w:space="0"/>
              <w:bottom w:val="single" w:color="000000" w:sz="8" w:space="0"/>
              <w:right w:val="single" w:color="000000" w:sz="8" w:space="0"/>
            </w:tcBorders>
            <w:tcW w:w="3094" w:type="dxa"/>
            <w:vAlign w:val="center"/>
            <w:textDirection w:val="lrTb"/>
            <w:noWrap w:val="false"/>
          </w:tcPr>
          <w:p>
            <w:pPr>
              <w:ind w:left="0" w:right="0" w:firstLine="0"/>
              <w:jc w:val="center"/>
              <w:rPr>
                <w:rFonts w:ascii="仿宋" w:hAnsi="Calibri" w:eastAsia="仿宋" w:cs="Calibri"/>
                <w:sz w:val="24"/>
              </w:rPr>
            </w:pPr>
            <w:r>
              <w:rPr>
                <w:rFonts w:hint="eastAsia" w:ascii="仿宋" w:hAnsi="仿宋" w:eastAsia="仿宋" w:cs="仿宋"/>
                <w:color w:val="000000"/>
                <w:sz w:val="24"/>
              </w:rPr>
              <w:t xml:space="preserve">GB/T 28004.1-2021</w:t>
            </w:r>
            <w:r/>
          </w:p>
        </w:tc>
      </w:tr>
      <w:tr>
        <w:trPr>
          <w:trHeight w:val="0"/>
        </w:trPr>
        <w:tc>
          <w:tcPr>
            <w:tcBorders>
              <w:top w:val="single" w:color="000000" w:sz="2" w:space="0"/>
              <w:left w:val="single" w:color="000000" w:sz="8" w:space="0"/>
              <w:bottom w:val="single" w:color="000000" w:sz="8" w:space="0"/>
              <w:right w:val="single" w:color="000000" w:sz="8" w:space="0"/>
            </w:tcBorders>
            <w:tcW w:w="770" w:type="dxa"/>
            <w:vAlign w:val="center"/>
            <w:textDirection w:val="lrTb"/>
            <w:noWrap w:val="false"/>
          </w:tcPr>
          <w:p>
            <w:pPr>
              <w:ind w:left="0" w:right="0" w:firstLine="0"/>
              <w:jc w:val="center"/>
              <w:rPr>
                <w:rFonts w:ascii="仿宋" w:hAnsi="Calibri" w:eastAsia="仿宋" w:cs="Calibri"/>
                <w:sz w:val="24"/>
              </w:rPr>
            </w:pPr>
            <w:r>
              <w:rPr>
                <w:rFonts w:hint="eastAsia" w:ascii="仿宋" w:hAnsi="仿宋" w:eastAsia="仿宋" w:cs="仿宋"/>
                <w:color w:val="000000"/>
                <w:sz w:val="24"/>
              </w:rPr>
              <w:t xml:space="preserve">4</w:t>
            </w:r>
            <w:r/>
          </w:p>
        </w:tc>
        <w:tc>
          <w:tcPr>
            <w:tcBorders>
              <w:top w:val="single" w:color="000000" w:sz="2" w:space="0"/>
              <w:left w:val="single" w:color="000000" w:sz="8" w:space="0"/>
              <w:bottom w:val="single" w:color="000000" w:sz="8" w:space="0"/>
              <w:right w:val="single" w:color="000000" w:sz="8" w:space="0"/>
            </w:tcBorders>
            <w:tcW w:w="2468" w:type="dxa"/>
            <w:vAlign w:val="center"/>
            <w:textDirection w:val="lrTb"/>
            <w:noWrap w:val="false"/>
          </w:tcPr>
          <w:p>
            <w:pPr>
              <w:ind w:left="0" w:right="0" w:firstLine="0"/>
              <w:jc w:val="center"/>
              <w:rPr>
                <w:rFonts w:ascii="仿宋" w:hAnsi="Calibri" w:eastAsia="仿宋" w:cs="Calibri"/>
                <w:sz w:val="24"/>
              </w:rPr>
            </w:pPr>
            <w:r>
              <w:rPr>
                <w:rFonts w:hint="eastAsia" w:ascii="仿宋" w:hAnsi="仿宋" w:eastAsia="仿宋" w:cs="仿宋"/>
                <w:color w:val="000000"/>
                <w:sz w:val="24"/>
              </w:rPr>
              <w:t xml:space="preserve">pH值</w:t>
            </w:r>
            <w:r/>
          </w:p>
        </w:tc>
        <w:tc>
          <w:tcPr>
            <w:tcBorders>
              <w:top w:val="single" w:color="000000" w:sz="2" w:space="0"/>
              <w:left w:val="single" w:color="000000" w:sz="8" w:space="0"/>
              <w:bottom w:val="single" w:color="000000" w:sz="8" w:space="0"/>
              <w:right w:val="single" w:color="000000" w:sz="8" w:space="0"/>
            </w:tcBorders>
            <w:tcW w:w="2842" w:type="dxa"/>
            <w:vAlign w:val="center"/>
            <w:textDirection w:val="lrTb"/>
            <w:noWrap w:val="false"/>
          </w:tcPr>
          <w:p>
            <w:pPr>
              <w:ind w:left="0" w:right="0" w:firstLine="0"/>
              <w:jc w:val="left"/>
              <w:rPr>
                <w:rFonts w:ascii="仿宋" w:hAnsi="Calibri" w:eastAsia="仿宋" w:cs="Calibri"/>
                <w:sz w:val="24"/>
              </w:rPr>
            </w:pPr>
            <w:r>
              <w:rPr>
                <w:rFonts w:hint="eastAsia" w:ascii="仿宋" w:hAnsi="仿宋" w:eastAsia="仿宋" w:cs="仿宋"/>
                <w:color w:val="000000"/>
                <w:sz w:val="24"/>
              </w:rPr>
              <w:t xml:space="preserve">GB/T 28004.1-2021</w:t>
            </w:r>
            <w:r/>
          </w:p>
        </w:tc>
        <w:tc>
          <w:tcPr>
            <w:tcBorders>
              <w:top w:val="single" w:color="000000" w:sz="2" w:space="0"/>
              <w:left w:val="single" w:color="000000" w:sz="8" w:space="0"/>
              <w:bottom w:val="single" w:color="000000" w:sz="8" w:space="0"/>
              <w:right w:val="single" w:color="000000" w:sz="8" w:space="0"/>
            </w:tcBorders>
            <w:tcW w:w="3094" w:type="dxa"/>
            <w:vAlign w:val="center"/>
            <w:textDirection w:val="lrTb"/>
            <w:noWrap w:val="false"/>
          </w:tcPr>
          <w:p>
            <w:pPr>
              <w:ind w:left="0" w:right="0" w:firstLine="0"/>
              <w:jc w:val="center"/>
              <w:rPr>
                <w:rFonts w:ascii="仿宋" w:hAnsi="Calibri" w:eastAsia="仿宋" w:cs="Calibri"/>
                <w:sz w:val="24"/>
              </w:rPr>
            </w:pPr>
            <w:r>
              <w:rPr>
                <w:rFonts w:hint="eastAsia" w:ascii="仿宋" w:hAnsi="仿宋" w:eastAsia="仿宋" w:cs="仿宋"/>
                <w:color w:val="000000"/>
                <w:sz w:val="24"/>
              </w:rPr>
              <w:t xml:space="preserve">GB/T 28004.1-2021</w:t>
            </w:r>
            <w:r/>
          </w:p>
        </w:tc>
      </w:tr>
      <w:tr>
        <w:trPr>
          <w:trHeight w:val="0"/>
        </w:trPr>
        <w:tc>
          <w:tcPr>
            <w:tcBorders>
              <w:top w:val="single" w:color="000000" w:sz="2" w:space="0"/>
              <w:left w:val="single" w:color="000000" w:sz="8" w:space="0"/>
              <w:bottom w:val="single" w:color="000000" w:sz="8" w:space="0"/>
              <w:right w:val="single" w:color="000000" w:sz="8" w:space="0"/>
            </w:tcBorders>
            <w:tcW w:w="770" w:type="dxa"/>
            <w:vAlign w:val="center"/>
            <w:textDirection w:val="lrTb"/>
            <w:noWrap w:val="false"/>
          </w:tcPr>
          <w:p>
            <w:pPr>
              <w:ind w:left="0" w:right="0" w:firstLine="0"/>
              <w:jc w:val="center"/>
              <w:rPr>
                <w:rFonts w:ascii="仿宋" w:hAnsi="Calibri" w:eastAsia="仿宋" w:cs="Calibri"/>
                <w:sz w:val="24"/>
              </w:rPr>
            </w:pPr>
            <w:r>
              <w:rPr>
                <w:rFonts w:hint="eastAsia" w:ascii="仿宋" w:hAnsi="仿宋" w:eastAsia="仿宋" w:cs="仿宋"/>
                <w:color w:val="000000"/>
                <w:sz w:val="24"/>
              </w:rPr>
              <w:t xml:space="preserve">5</w:t>
            </w:r>
            <w:r/>
          </w:p>
        </w:tc>
        <w:tc>
          <w:tcPr>
            <w:tcBorders>
              <w:top w:val="single" w:color="000000" w:sz="2" w:space="0"/>
              <w:left w:val="single" w:color="000000" w:sz="8" w:space="0"/>
              <w:bottom w:val="single" w:color="000000" w:sz="8" w:space="0"/>
              <w:right w:val="single" w:color="000000" w:sz="8" w:space="0"/>
            </w:tcBorders>
            <w:tcW w:w="2468" w:type="dxa"/>
            <w:vAlign w:val="center"/>
            <w:textDirection w:val="lrTb"/>
            <w:noWrap w:val="false"/>
          </w:tcPr>
          <w:p>
            <w:pPr>
              <w:ind w:left="0" w:right="0" w:firstLine="0"/>
              <w:jc w:val="center"/>
              <w:rPr>
                <w:rFonts w:ascii="仿宋" w:hAnsi="Calibri" w:eastAsia="仿宋" w:cs="Calibri"/>
                <w:sz w:val="24"/>
              </w:rPr>
            </w:pPr>
            <w:r>
              <w:rPr>
                <w:rFonts w:hint="eastAsia" w:ascii="仿宋" w:hAnsi="仿宋" w:eastAsia="仿宋" w:cs="仿宋"/>
                <w:color w:val="000000"/>
                <w:sz w:val="24"/>
              </w:rPr>
              <w:t xml:space="preserve">防侧漏性能</w:t>
            </w:r>
            <w:r/>
          </w:p>
        </w:tc>
        <w:tc>
          <w:tcPr>
            <w:tcBorders>
              <w:top w:val="single" w:color="000000" w:sz="2" w:space="0"/>
              <w:left w:val="single" w:color="000000" w:sz="8" w:space="0"/>
              <w:bottom w:val="single" w:color="000000" w:sz="8" w:space="0"/>
              <w:right w:val="single" w:color="000000" w:sz="8" w:space="0"/>
            </w:tcBorders>
            <w:tcW w:w="2842" w:type="dxa"/>
            <w:vAlign w:val="center"/>
            <w:textDirection w:val="lrTb"/>
            <w:noWrap w:val="false"/>
          </w:tcPr>
          <w:p>
            <w:pPr>
              <w:ind w:left="0" w:right="0" w:firstLine="0"/>
              <w:jc w:val="left"/>
              <w:rPr>
                <w:rFonts w:ascii="仿宋" w:hAnsi="Calibri" w:eastAsia="仿宋" w:cs="Calibri"/>
                <w:sz w:val="24"/>
              </w:rPr>
            </w:pPr>
            <w:r>
              <w:rPr>
                <w:rFonts w:hint="eastAsia" w:ascii="仿宋" w:hAnsi="仿宋" w:eastAsia="仿宋" w:cs="仿宋"/>
                <w:color w:val="000000"/>
                <w:sz w:val="24"/>
              </w:rPr>
              <w:t xml:space="preserve">GB/T 28004.1-2021</w:t>
            </w:r>
            <w:r/>
          </w:p>
        </w:tc>
        <w:tc>
          <w:tcPr>
            <w:tcBorders>
              <w:top w:val="single" w:color="000000" w:sz="2" w:space="0"/>
              <w:left w:val="single" w:color="000000" w:sz="8" w:space="0"/>
              <w:bottom w:val="single" w:color="000000" w:sz="8" w:space="0"/>
              <w:right w:val="single" w:color="000000" w:sz="8" w:space="0"/>
            </w:tcBorders>
            <w:tcW w:w="3094" w:type="dxa"/>
            <w:vAlign w:val="center"/>
            <w:textDirection w:val="lrTb"/>
            <w:noWrap w:val="false"/>
          </w:tcPr>
          <w:p>
            <w:pPr>
              <w:ind w:left="0" w:right="0" w:firstLine="0"/>
              <w:jc w:val="center"/>
              <w:rPr>
                <w:rFonts w:ascii="仿宋" w:hAnsi="Calibri" w:eastAsia="仿宋" w:cs="Calibri"/>
                <w:sz w:val="24"/>
              </w:rPr>
            </w:pPr>
            <w:r>
              <w:rPr>
                <w:rFonts w:hint="eastAsia" w:ascii="仿宋" w:hAnsi="仿宋" w:eastAsia="仿宋" w:cs="仿宋"/>
                <w:color w:val="000000"/>
                <w:sz w:val="24"/>
              </w:rPr>
              <w:t xml:space="preserve">GB/T 28004.1-2021</w:t>
            </w:r>
            <w:r/>
          </w:p>
        </w:tc>
      </w:tr>
      <w:tr>
        <w:trPr>
          <w:trHeight w:val="0"/>
        </w:trPr>
        <w:tc>
          <w:tcPr>
            <w:tcBorders>
              <w:top w:val="single" w:color="000000" w:sz="2" w:space="0"/>
              <w:left w:val="single" w:color="000000" w:sz="8" w:space="0"/>
              <w:bottom w:val="single" w:color="000000" w:sz="8" w:space="0"/>
              <w:right w:val="single" w:color="000000" w:sz="8" w:space="0"/>
            </w:tcBorders>
            <w:tcW w:w="770" w:type="dxa"/>
            <w:vAlign w:val="center"/>
            <w:textDirection w:val="lrTb"/>
            <w:noWrap w:val="false"/>
          </w:tcPr>
          <w:p>
            <w:pPr>
              <w:ind w:left="0" w:right="0" w:firstLine="0"/>
              <w:jc w:val="center"/>
              <w:rPr>
                <w:rFonts w:ascii="仿宋" w:hAnsi="Calibri" w:eastAsia="仿宋" w:cs="Calibri"/>
                <w:sz w:val="24"/>
              </w:rPr>
            </w:pPr>
            <w:r>
              <w:rPr>
                <w:rFonts w:hint="eastAsia" w:ascii="仿宋" w:hAnsi="仿宋" w:eastAsia="仿宋" w:cs="仿宋"/>
                <w:color w:val="000000"/>
                <w:sz w:val="24"/>
              </w:rPr>
              <w:t xml:space="preserve">6</w:t>
            </w:r>
            <w:r/>
          </w:p>
        </w:tc>
        <w:tc>
          <w:tcPr>
            <w:tcBorders>
              <w:top w:val="single" w:color="000000" w:sz="2" w:space="0"/>
              <w:left w:val="single" w:color="000000" w:sz="8" w:space="0"/>
              <w:bottom w:val="single" w:color="000000" w:sz="8" w:space="0"/>
              <w:right w:val="single" w:color="000000" w:sz="8" w:space="0"/>
            </w:tcBorders>
            <w:tcW w:w="2468" w:type="dxa"/>
            <w:vAlign w:val="center"/>
            <w:textDirection w:val="lrTb"/>
            <w:noWrap w:val="false"/>
          </w:tcPr>
          <w:p>
            <w:pPr>
              <w:ind w:left="0" w:right="0" w:firstLine="0"/>
              <w:jc w:val="center"/>
              <w:rPr>
                <w:rFonts w:ascii="仿宋" w:hAnsi="Calibri" w:eastAsia="仿宋" w:cs="Calibri"/>
                <w:sz w:val="24"/>
              </w:rPr>
            </w:pPr>
            <w:r>
              <w:rPr>
                <w:rFonts w:hint="eastAsia" w:ascii="仿宋" w:hAnsi="仿宋" w:eastAsia="仿宋" w:cs="仿宋"/>
                <w:color w:val="000000"/>
                <w:sz w:val="24"/>
              </w:rPr>
              <w:t xml:space="preserve">重金属含量（铅、砷、汞、镉）</w:t>
            </w:r>
            <w:r/>
          </w:p>
        </w:tc>
        <w:tc>
          <w:tcPr>
            <w:tcBorders>
              <w:top w:val="single" w:color="000000" w:sz="2" w:space="0"/>
              <w:left w:val="single" w:color="000000" w:sz="8" w:space="0"/>
              <w:bottom w:val="single" w:color="000000" w:sz="8" w:space="0"/>
              <w:right w:val="single" w:color="000000" w:sz="8" w:space="0"/>
            </w:tcBorders>
            <w:tcW w:w="2842" w:type="dxa"/>
            <w:vAlign w:val="center"/>
            <w:textDirection w:val="lrTb"/>
            <w:noWrap w:val="false"/>
          </w:tcPr>
          <w:p>
            <w:pPr>
              <w:ind w:left="0" w:right="0" w:firstLine="0"/>
              <w:jc w:val="left"/>
              <w:rPr>
                <w:rFonts w:ascii="仿宋" w:hAnsi="Calibri" w:eastAsia="仿宋" w:cs="Calibri"/>
                <w:sz w:val="24"/>
              </w:rPr>
            </w:pPr>
            <w:r>
              <w:rPr>
                <w:rFonts w:hint="eastAsia" w:ascii="仿宋" w:hAnsi="仿宋" w:eastAsia="仿宋" w:cs="仿宋"/>
                <w:color w:val="000000"/>
                <w:sz w:val="24"/>
              </w:rPr>
              <w:t xml:space="preserve">GB/T 28004.1-2021</w:t>
            </w:r>
            <w:r/>
          </w:p>
        </w:tc>
        <w:tc>
          <w:tcPr>
            <w:tcBorders>
              <w:top w:val="single" w:color="000000" w:sz="2" w:space="0"/>
              <w:left w:val="single" w:color="000000" w:sz="8" w:space="0"/>
              <w:bottom w:val="single" w:color="000000" w:sz="8" w:space="0"/>
              <w:right w:val="single" w:color="000000" w:sz="8" w:space="0"/>
            </w:tcBorders>
            <w:tcW w:w="3094" w:type="dxa"/>
            <w:vAlign w:val="center"/>
            <w:textDirection w:val="lrTb"/>
            <w:noWrap w:val="false"/>
          </w:tcPr>
          <w:p>
            <w:pPr>
              <w:ind w:left="0" w:right="0" w:firstLine="0"/>
              <w:jc w:val="center"/>
              <w:rPr>
                <w:rFonts w:ascii="仿宋" w:hAnsi="Calibri" w:eastAsia="仿宋" w:cs="Calibri"/>
                <w:sz w:val="24"/>
              </w:rPr>
            </w:pPr>
            <w:r>
              <w:rPr>
                <w:rFonts w:hint="eastAsia" w:ascii="仿宋" w:hAnsi="仿宋" w:eastAsia="仿宋" w:cs="仿宋"/>
                <w:color w:val="000000"/>
                <w:sz w:val="24"/>
              </w:rPr>
              <w:t xml:space="preserve">《化妆品安全技术规范》（2015版）第4章1.6</w:t>
            </w:r>
            <w:r/>
          </w:p>
        </w:tc>
      </w:tr>
      <w:tr>
        <w:trPr>
          <w:trHeight w:val="0"/>
        </w:trPr>
        <w:tc>
          <w:tcPr>
            <w:tcBorders>
              <w:top w:val="single" w:color="000000" w:sz="2" w:space="0"/>
              <w:left w:val="single" w:color="000000" w:sz="8" w:space="0"/>
              <w:bottom w:val="single" w:color="000000" w:sz="8" w:space="0"/>
              <w:right w:val="single" w:color="000000" w:sz="8" w:space="0"/>
            </w:tcBorders>
            <w:tcW w:w="770" w:type="dxa"/>
            <w:vAlign w:val="center"/>
            <w:textDirection w:val="lrTb"/>
            <w:noWrap w:val="false"/>
          </w:tcPr>
          <w:p>
            <w:pPr>
              <w:ind w:left="0" w:right="0" w:firstLine="0"/>
              <w:jc w:val="center"/>
              <w:rPr>
                <w:rFonts w:ascii="仿宋" w:hAnsi="Calibri" w:eastAsia="仿宋" w:cs="Calibri"/>
                <w:sz w:val="24"/>
              </w:rPr>
            </w:pPr>
            <w:r>
              <w:rPr>
                <w:rFonts w:hint="eastAsia" w:ascii="仿宋" w:hAnsi="仿宋" w:eastAsia="仿宋" w:cs="仿宋"/>
                <w:color w:val="000000"/>
                <w:sz w:val="24"/>
              </w:rPr>
              <w:t xml:space="preserve">7</w:t>
            </w:r>
            <w:r/>
          </w:p>
        </w:tc>
        <w:tc>
          <w:tcPr>
            <w:tcBorders>
              <w:top w:val="single" w:color="000000" w:sz="2" w:space="0"/>
              <w:left w:val="single" w:color="000000" w:sz="8" w:space="0"/>
              <w:bottom w:val="single" w:color="000000" w:sz="8" w:space="0"/>
              <w:right w:val="single" w:color="000000" w:sz="8" w:space="0"/>
            </w:tcBorders>
            <w:tcW w:w="2468" w:type="dxa"/>
            <w:vAlign w:val="center"/>
            <w:textDirection w:val="lrTb"/>
            <w:noWrap w:val="false"/>
          </w:tcPr>
          <w:p>
            <w:pPr>
              <w:ind w:left="0" w:right="0" w:firstLine="0"/>
              <w:jc w:val="center"/>
              <w:rPr>
                <w:rFonts w:ascii="仿宋" w:hAnsi="Calibri" w:eastAsia="仿宋" w:cs="Calibri"/>
                <w:sz w:val="24"/>
              </w:rPr>
            </w:pPr>
            <w:r>
              <w:rPr>
                <w:rFonts w:hint="eastAsia" w:ascii="仿宋" w:hAnsi="仿宋" w:eastAsia="仿宋" w:cs="仿宋"/>
                <w:color w:val="000000"/>
                <w:sz w:val="24"/>
              </w:rPr>
              <w:t xml:space="preserve">可迁移性荧光物质</w:t>
            </w:r>
            <w:r/>
          </w:p>
        </w:tc>
        <w:tc>
          <w:tcPr>
            <w:tcBorders>
              <w:top w:val="single" w:color="000000" w:sz="2" w:space="0"/>
              <w:left w:val="single" w:color="000000" w:sz="8" w:space="0"/>
              <w:bottom w:val="single" w:color="000000" w:sz="8" w:space="0"/>
              <w:right w:val="single" w:color="000000" w:sz="8" w:space="0"/>
            </w:tcBorders>
            <w:tcW w:w="2842" w:type="dxa"/>
            <w:vAlign w:val="center"/>
            <w:textDirection w:val="lrTb"/>
            <w:noWrap w:val="false"/>
          </w:tcPr>
          <w:p>
            <w:pPr>
              <w:ind w:left="0" w:right="0" w:firstLine="0"/>
              <w:jc w:val="left"/>
              <w:rPr>
                <w:rFonts w:ascii="仿宋" w:hAnsi="Calibri" w:eastAsia="仿宋" w:cs="Calibri"/>
                <w:sz w:val="24"/>
              </w:rPr>
            </w:pPr>
            <w:r>
              <w:rPr>
                <w:rFonts w:hint="eastAsia" w:ascii="仿宋" w:hAnsi="仿宋" w:eastAsia="仿宋" w:cs="仿宋"/>
                <w:color w:val="000000"/>
                <w:sz w:val="24"/>
              </w:rPr>
              <w:t xml:space="preserve">GB/T 28004.1-2021</w:t>
            </w:r>
            <w:r/>
          </w:p>
        </w:tc>
        <w:tc>
          <w:tcPr>
            <w:tcBorders>
              <w:top w:val="single" w:color="000000" w:sz="2" w:space="0"/>
              <w:left w:val="single" w:color="000000" w:sz="8" w:space="0"/>
              <w:bottom w:val="single" w:color="000000" w:sz="8" w:space="0"/>
              <w:right w:val="single" w:color="000000" w:sz="8" w:space="0"/>
            </w:tcBorders>
            <w:tcW w:w="3094" w:type="dxa"/>
            <w:vAlign w:val="center"/>
            <w:textDirection w:val="lrTb"/>
            <w:noWrap w:val="false"/>
          </w:tcPr>
          <w:p>
            <w:pPr>
              <w:ind w:left="0" w:right="0" w:firstLine="0"/>
              <w:jc w:val="center"/>
              <w:rPr>
                <w:rFonts w:ascii="仿宋" w:hAnsi="Calibri" w:eastAsia="仿宋" w:cs="Calibri"/>
                <w:sz w:val="24"/>
              </w:rPr>
            </w:pPr>
            <w:r>
              <w:rPr>
                <w:rFonts w:hint="eastAsia" w:ascii="仿宋" w:hAnsi="仿宋" w:eastAsia="仿宋" w:cs="仿宋"/>
                <w:color w:val="000000"/>
                <w:sz w:val="24"/>
              </w:rPr>
              <w:t xml:space="preserve">GB/T 28004.1-2021</w:t>
            </w:r>
            <w:r/>
          </w:p>
        </w:tc>
      </w:tr>
      <w:tr>
        <w:trPr>
          <w:trHeight w:val="0"/>
        </w:trPr>
        <w:tc>
          <w:tcPr>
            <w:tcBorders>
              <w:top w:val="single" w:color="000000" w:sz="2" w:space="0"/>
              <w:left w:val="single" w:color="000000" w:sz="8" w:space="0"/>
              <w:bottom w:val="single" w:color="000000" w:sz="8" w:space="0"/>
              <w:right w:val="single" w:color="000000" w:sz="8" w:space="0"/>
            </w:tcBorders>
            <w:tcW w:w="770" w:type="dxa"/>
            <w:vAlign w:val="center"/>
            <w:textDirection w:val="lrTb"/>
            <w:noWrap w:val="false"/>
          </w:tcPr>
          <w:p>
            <w:pPr>
              <w:ind w:left="0" w:right="0" w:firstLine="0"/>
              <w:jc w:val="center"/>
              <w:rPr>
                <w:rFonts w:ascii="仿宋" w:hAnsi="Calibri" w:eastAsia="仿宋" w:cs="Calibri"/>
                <w:sz w:val="24"/>
              </w:rPr>
            </w:pPr>
            <w:r>
              <w:rPr>
                <w:rFonts w:hint="eastAsia" w:ascii="仿宋" w:hAnsi="仿宋" w:eastAsia="仿宋" w:cs="仿宋"/>
                <w:color w:val="000000"/>
                <w:sz w:val="24"/>
              </w:rPr>
              <w:t xml:space="preserve">8</w:t>
            </w:r>
            <w:r/>
          </w:p>
        </w:tc>
        <w:tc>
          <w:tcPr>
            <w:tcBorders>
              <w:top w:val="single" w:color="000000" w:sz="2" w:space="0"/>
              <w:left w:val="single" w:color="000000" w:sz="8" w:space="0"/>
              <w:bottom w:val="single" w:color="000000" w:sz="8" w:space="0"/>
              <w:right w:val="single" w:color="000000" w:sz="8" w:space="0"/>
            </w:tcBorders>
            <w:tcW w:w="2468" w:type="dxa"/>
            <w:vAlign w:val="center"/>
            <w:textDirection w:val="lrTb"/>
            <w:noWrap w:val="false"/>
          </w:tcPr>
          <w:p>
            <w:pPr>
              <w:ind w:left="0" w:right="0" w:firstLine="0"/>
              <w:jc w:val="center"/>
              <w:rPr>
                <w:rFonts w:ascii="仿宋" w:hAnsi="Calibri" w:eastAsia="仿宋" w:cs="Calibri"/>
                <w:sz w:val="24"/>
              </w:rPr>
            </w:pPr>
            <w:r>
              <w:rPr>
                <w:rFonts w:hint="eastAsia" w:ascii="仿宋" w:hAnsi="仿宋" w:eastAsia="仿宋" w:cs="仿宋"/>
                <w:color w:val="000000"/>
                <w:sz w:val="24"/>
              </w:rPr>
              <w:t xml:space="preserve">丙烯酰胺含量</w:t>
            </w:r>
            <w:r/>
          </w:p>
        </w:tc>
        <w:tc>
          <w:tcPr>
            <w:tcBorders>
              <w:top w:val="single" w:color="000000" w:sz="2" w:space="0"/>
              <w:left w:val="single" w:color="000000" w:sz="8" w:space="0"/>
              <w:bottom w:val="single" w:color="000000" w:sz="8" w:space="0"/>
              <w:right w:val="single" w:color="000000" w:sz="8" w:space="0"/>
            </w:tcBorders>
            <w:tcW w:w="2842" w:type="dxa"/>
            <w:vAlign w:val="center"/>
            <w:textDirection w:val="lrTb"/>
            <w:noWrap w:val="false"/>
          </w:tcPr>
          <w:p>
            <w:pPr>
              <w:ind w:left="0" w:right="0" w:firstLine="0"/>
              <w:jc w:val="left"/>
              <w:rPr>
                <w:rFonts w:ascii="仿宋" w:hAnsi="Calibri" w:eastAsia="仿宋" w:cs="Calibri"/>
                <w:sz w:val="24"/>
              </w:rPr>
            </w:pPr>
            <w:r>
              <w:rPr>
                <w:rFonts w:hint="eastAsia" w:ascii="仿宋" w:hAnsi="仿宋" w:eastAsia="仿宋" w:cs="仿宋"/>
                <w:color w:val="000000"/>
                <w:sz w:val="24"/>
              </w:rPr>
              <w:t xml:space="preserve">GB/T 28004.1-2021</w:t>
            </w:r>
            <w:r/>
          </w:p>
        </w:tc>
        <w:tc>
          <w:tcPr>
            <w:tcBorders>
              <w:top w:val="single" w:color="000000" w:sz="2" w:space="0"/>
              <w:left w:val="single" w:color="000000" w:sz="8" w:space="0"/>
              <w:bottom w:val="single" w:color="000000" w:sz="8" w:space="0"/>
              <w:right w:val="single" w:color="000000" w:sz="8" w:space="0"/>
            </w:tcBorders>
            <w:tcW w:w="3094" w:type="dxa"/>
            <w:vAlign w:val="center"/>
            <w:textDirection w:val="lrTb"/>
            <w:noWrap w:val="false"/>
          </w:tcPr>
          <w:p>
            <w:pPr>
              <w:ind w:left="0" w:right="0" w:firstLine="0"/>
              <w:jc w:val="center"/>
              <w:rPr>
                <w:rFonts w:ascii="仿宋" w:hAnsi="Calibri" w:eastAsia="仿宋" w:cs="Calibri"/>
                <w:sz w:val="24"/>
              </w:rPr>
            </w:pPr>
            <w:r>
              <w:rPr>
                <w:rFonts w:hint="eastAsia" w:ascii="仿宋" w:hAnsi="仿宋" w:eastAsia="仿宋" w:cs="仿宋"/>
                <w:color w:val="000000"/>
                <w:sz w:val="24"/>
              </w:rPr>
              <w:t xml:space="preserve">GB/T 37859-2019</w:t>
            </w:r>
            <w:r/>
          </w:p>
        </w:tc>
      </w:tr>
      <w:tr>
        <w:trPr>
          <w:trHeight w:val="0"/>
        </w:trPr>
        <w:tc>
          <w:tcPr>
            <w:tcBorders>
              <w:top w:val="single" w:color="000000" w:sz="2" w:space="0"/>
              <w:left w:val="single" w:color="000000" w:sz="8" w:space="0"/>
              <w:bottom w:val="single" w:color="000000" w:sz="8" w:space="0"/>
              <w:right w:val="single" w:color="000000" w:sz="8" w:space="0"/>
            </w:tcBorders>
            <w:tcW w:w="770" w:type="dxa"/>
            <w:vAlign w:val="center"/>
            <w:textDirection w:val="lrTb"/>
            <w:noWrap w:val="false"/>
          </w:tcPr>
          <w:p>
            <w:pPr>
              <w:ind w:left="0" w:right="0" w:firstLine="0"/>
              <w:jc w:val="center"/>
              <w:rPr>
                <w:rFonts w:ascii="仿宋" w:hAnsi="Calibri" w:eastAsia="仿宋" w:cs="Calibri"/>
                <w:sz w:val="24"/>
              </w:rPr>
            </w:pPr>
            <w:r>
              <w:rPr>
                <w:rFonts w:hint="eastAsia" w:ascii="仿宋" w:hAnsi="仿宋" w:eastAsia="仿宋" w:cs="仿宋"/>
                <w:color w:val="000000"/>
                <w:sz w:val="24"/>
              </w:rPr>
              <w:t xml:space="preserve">9</w:t>
            </w:r>
            <w:r/>
          </w:p>
        </w:tc>
        <w:tc>
          <w:tcPr>
            <w:tcBorders>
              <w:top w:val="single" w:color="000000" w:sz="2" w:space="0"/>
              <w:left w:val="single" w:color="000000" w:sz="8" w:space="0"/>
              <w:bottom w:val="single" w:color="000000" w:sz="8" w:space="0"/>
              <w:right w:val="single" w:color="000000" w:sz="8" w:space="0"/>
            </w:tcBorders>
            <w:tcW w:w="2468" w:type="dxa"/>
            <w:vAlign w:val="center"/>
            <w:textDirection w:val="lrTb"/>
            <w:noWrap w:val="false"/>
          </w:tcPr>
          <w:p>
            <w:pPr>
              <w:ind w:left="0" w:right="0" w:firstLine="0"/>
              <w:jc w:val="center"/>
              <w:rPr>
                <w:rFonts w:ascii="仿宋" w:hAnsi="Calibri" w:eastAsia="仿宋" w:cs="Calibri"/>
                <w:sz w:val="24"/>
              </w:rPr>
            </w:pPr>
            <w:r>
              <w:rPr>
                <w:rFonts w:hint="eastAsia" w:ascii="仿宋" w:hAnsi="仿宋" w:eastAsia="仿宋" w:cs="仿宋"/>
                <w:color w:val="000000"/>
                <w:sz w:val="24"/>
              </w:rPr>
              <w:t xml:space="preserve">甲醛含量</w:t>
            </w:r>
            <w:r/>
          </w:p>
        </w:tc>
        <w:tc>
          <w:tcPr>
            <w:tcBorders>
              <w:top w:val="single" w:color="000000" w:sz="2" w:space="0"/>
              <w:left w:val="single" w:color="000000" w:sz="8" w:space="0"/>
              <w:bottom w:val="single" w:color="000000" w:sz="8" w:space="0"/>
              <w:right w:val="single" w:color="000000" w:sz="8" w:space="0"/>
            </w:tcBorders>
            <w:tcW w:w="2842" w:type="dxa"/>
            <w:vAlign w:val="center"/>
            <w:textDirection w:val="lrTb"/>
            <w:noWrap w:val="false"/>
          </w:tcPr>
          <w:p>
            <w:pPr>
              <w:ind w:left="0" w:right="0" w:firstLine="0"/>
              <w:jc w:val="left"/>
              <w:rPr>
                <w:rFonts w:ascii="仿宋" w:hAnsi="Calibri" w:eastAsia="仿宋" w:cs="Calibri"/>
                <w:sz w:val="24"/>
              </w:rPr>
            </w:pPr>
            <w:r>
              <w:rPr>
                <w:rFonts w:hint="eastAsia" w:ascii="仿宋" w:hAnsi="仿宋" w:eastAsia="仿宋" w:cs="仿宋"/>
                <w:color w:val="000000"/>
                <w:sz w:val="24"/>
              </w:rPr>
              <w:t xml:space="preserve">GB/T 28004.1-2021</w:t>
            </w:r>
            <w:r/>
          </w:p>
        </w:tc>
        <w:tc>
          <w:tcPr>
            <w:tcBorders>
              <w:top w:val="single" w:color="000000" w:sz="2" w:space="0"/>
              <w:left w:val="single" w:color="000000" w:sz="8" w:space="0"/>
              <w:bottom w:val="single" w:color="000000" w:sz="8" w:space="0"/>
              <w:right w:val="single" w:color="000000" w:sz="8" w:space="0"/>
            </w:tcBorders>
            <w:tcW w:w="3094" w:type="dxa"/>
            <w:vAlign w:val="center"/>
            <w:textDirection w:val="lrTb"/>
            <w:noWrap w:val="false"/>
          </w:tcPr>
          <w:p>
            <w:pPr>
              <w:ind w:left="0" w:right="0" w:firstLine="0"/>
              <w:jc w:val="center"/>
              <w:rPr>
                <w:rFonts w:ascii="仿宋" w:hAnsi="Calibri" w:eastAsia="仿宋" w:cs="Calibri"/>
                <w:sz w:val="24"/>
              </w:rPr>
            </w:pPr>
            <w:r>
              <w:rPr>
                <w:rFonts w:hint="eastAsia" w:ascii="仿宋" w:hAnsi="仿宋" w:eastAsia="仿宋" w:cs="仿宋"/>
                <w:color w:val="000000"/>
                <w:sz w:val="24"/>
              </w:rPr>
              <w:t xml:space="preserve">GB/T 34448-2017高效液相色谱法</w:t>
            </w:r>
            <w:r/>
          </w:p>
        </w:tc>
      </w:tr>
      <w:tr>
        <w:trPr>
          <w:trHeight w:val="0"/>
        </w:trPr>
        <w:tc>
          <w:tcPr>
            <w:tcBorders>
              <w:top w:val="single" w:color="000000" w:sz="2" w:space="0"/>
              <w:left w:val="single" w:color="000000" w:sz="8" w:space="0"/>
              <w:bottom w:val="single" w:color="000000" w:sz="8" w:space="0"/>
              <w:right w:val="single" w:color="000000" w:sz="8" w:space="0"/>
            </w:tcBorders>
            <w:tcW w:w="770" w:type="dxa"/>
            <w:vAlign w:val="center"/>
            <w:textDirection w:val="lrTb"/>
            <w:noWrap w:val="false"/>
          </w:tcPr>
          <w:p>
            <w:pPr>
              <w:ind w:left="0" w:right="0" w:firstLine="0"/>
              <w:jc w:val="center"/>
              <w:rPr>
                <w:rFonts w:ascii="仿宋" w:hAnsi="Calibri" w:eastAsia="仿宋" w:cs="Calibri"/>
                <w:sz w:val="24"/>
              </w:rPr>
            </w:pPr>
            <w:r>
              <w:rPr>
                <w:rFonts w:hint="eastAsia" w:ascii="仿宋" w:hAnsi="仿宋" w:eastAsia="仿宋" w:cs="仿宋"/>
                <w:color w:val="000000"/>
                <w:sz w:val="24"/>
              </w:rPr>
              <w:t xml:space="preserve">10</w:t>
            </w:r>
            <w:r/>
          </w:p>
        </w:tc>
        <w:tc>
          <w:tcPr>
            <w:tcBorders>
              <w:top w:val="single" w:color="000000" w:sz="2" w:space="0"/>
              <w:left w:val="single" w:color="000000" w:sz="8" w:space="0"/>
              <w:bottom w:val="single" w:color="000000" w:sz="8" w:space="0"/>
              <w:right w:val="single" w:color="000000" w:sz="8" w:space="0"/>
            </w:tcBorders>
            <w:tcW w:w="2468" w:type="dxa"/>
            <w:vAlign w:val="center"/>
            <w:textDirection w:val="lrTb"/>
            <w:noWrap w:val="false"/>
          </w:tcPr>
          <w:p>
            <w:pPr>
              <w:ind w:left="0" w:right="0" w:firstLine="0"/>
              <w:jc w:val="center"/>
              <w:rPr>
                <w:rFonts w:ascii="仿宋" w:hAnsi="Calibri" w:eastAsia="仿宋" w:cs="Calibri"/>
                <w:sz w:val="24"/>
              </w:rPr>
            </w:pPr>
            <w:r>
              <w:rPr>
                <w:rFonts w:hint="eastAsia" w:ascii="仿宋" w:hAnsi="仿宋" w:eastAsia="仿宋" w:cs="仿宋"/>
                <w:color w:val="000000"/>
                <w:sz w:val="24"/>
              </w:rPr>
              <w:t xml:space="preserve">邻苯二甲酸酯含量</w:t>
            </w:r>
            <w:r/>
          </w:p>
        </w:tc>
        <w:tc>
          <w:tcPr>
            <w:tcBorders>
              <w:top w:val="single" w:color="000000" w:sz="2" w:space="0"/>
              <w:left w:val="single" w:color="000000" w:sz="8" w:space="0"/>
              <w:bottom w:val="single" w:color="000000" w:sz="8" w:space="0"/>
              <w:right w:val="single" w:color="000000" w:sz="8" w:space="0"/>
            </w:tcBorders>
            <w:tcW w:w="2842" w:type="dxa"/>
            <w:vAlign w:val="center"/>
            <w:textDirection w:val="lrTb"/>
            <w:noWrap w:val="false"/>
          </w:tcPr>
          <w:p>
            <w:pPr>
              <w:ind w:left="0" w:right="0" w:firstLine="0"/>
              <w:jc w:val="left"/>
              <w:rPr>
                <w:rFonts w:ascii="仿宋" w:hAnsi="Calibri" w:eastAsia="仿宋" w:cs="Calibri"/>
                <w:sz w:val="24"/>
              </w:rPr>
            </w:pPr>
            <w:r>
              <w:rPr>
                <w:rFonts w:hint="eastAsia" w:ascii="仿宋" w:hAnsi="仿宋" w:eastAsia="仿宋" w:cs="仿宋"/>
                <w:color w:val="000000"/>
                <w:sz w:val="24"/>
              </w:rPr>
              <w:t xml:space="preserve">GB/T 28004.1-2021</w:t>
            </w:r>
            <w:r/>
          </w:p>
        </w:tc>
        <w:tc>
          <w:tcPr>
            <w:tcBorders>
              <w:top w:val="single" w:color="000000" w:sz="2" w:space="0"/>
              <w:left w:val="single" w:color="000000" w:sz="8" w:space="0"/>
              <w:bottom w:val="single" w:color="000000" w:sz="8" w:space="0"/>
              <w:right w:val="single" w:color="000000" w:sz="8" w:space="0"/>
            </w:tcBorders>
            <w:tcW w:w="3094" w:type="dxa"/>
            <w:vAlign w:val="center"/>
            <w:textDirection w:val="lrTb"/>
            <w:noWrap w:val="false"/>
          </w:tcPr>
          <w:p>
            <w:pPr>
              <w:ind w:left="0" w:right="0" w:firstLine="0"/>
              <w:jc w:val="center"/>
              <w:rPr>
                <w:rFonts w:ascii="仿宋" w:hAnsi="Calibri" w:eastAsia="仿宋" w:cs="Calibri"/>
                <w:sz w:val="24"/>
              </w:rPr>
            </w:pPr>
            <w:r>
              <w:rPr>
                <w:rFonts w:hint="eastAsia" w:ascii="仿宋" w:hAnsi="仿宋" w:eastAsia="仿宋" w:cs="仿宋"/>
                <w:color w:val="000000"/>
                <w:sz w:val="24"/>
              </w:rPr>
              <w:t xml:space="preserve">GB/T 37860-2019</w:t>
            </w:r>
            <w:r/>
          </w:p>
        </w:tc>
      </w:tr>
    </w:tbl>
    <w:p>
      <w:pPr>
        <w:spacing w:after="200"/>
        <w:rPr>
          <w:sz w:val="24"/>
        </w:rPr>
      </w:pPr>
      <w:r>
        <w:rPr>
          <w:sz w:val="24"/>
        </w:rPr>
      </w:r>
      <w:r/>
    </w:p>
    <w:tbl>
      <w:tblPr>
        <w:tblStyle w:val="694"/>
        <w:tblW w:w="9174"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8"/>
        <w:gridCol w:w="2674"/>
        <w:gridCol w:w="2437"/>
        <w:gridCol w:w="3315"/>
      </w:tblGrid>
      <w:tr>
        <w:trPr>
          <w:trHeight w:val="0"/>
          <w:tblHeader/>
        </w:trPr>
        <w:tc>
          <w:tcPr>
            <w:gridSpan w:val="4"/>
            <w:tcBorders>
              <w:top w:val="single" w:color="000000" w:sz="8" w:space="0"/>
              <w:left w:val="single" w:color="000000" w:sz="8" w:space="0"/>
              <w:bottom w:val="single" w:color="000000" w:sz="8" w:space="0"/>
              <w:right w:val="single" w:color="000000" w:sz="8" w:space="0"/>
            </w:tcBorders>
            <w:tcW w:w="9174" w:type="dxa"/>
            <w:vAlign w:val="center"/>
            <w:textDirection w:val="lrTb"/>
            <w:noWrap w:val="false"/>
          </w:tcPr>
          <w:p>
            <w:pPr>
              <w:ind w:left="0" w:right="0" w:firstLine="0"/>
              <w:jc w:val="both"/>
              <w:rPr>
                <w:rFonts w:ascii="Calibri" w:hAnsi="Calibri" w:cs="Calibri"/>
                <w:sz w:val="24"/>
              </w:rPr>
            </w:pPr>
            <w:r>
              <w:rPr>
                <w:rFonts w:hint="eastAsia" w:ascii="黑体" w:hAnsi="宋体" w:eastAsia="黑体" w:cs="黑体"/>
                <w:b/>
                <w:color w:val="000000"/>
                <w:sz w:val="24"/>
              </w:rPr>
              <w:t xml:space="preserve">47、热敏纸</w:t>
            </w:r>
            <w:r/>
          </w:p>
        </w:tc>
      </w:tr>
      <w:tr>
        <w:trPr>
          <w:trHeight w:val="0"/>
          <w:tblHeader/>
        </w:trPr>
        <w:tc>
          <w:tcPr>
            <w:tcBorders>
              <w:top w:val="single" w:color="000000" w:sz="2" w:space="0"/>
              <w:left w:val="single" w:color="000000" w:sz="8" w:space="0"/>
              <w:bottom w:val="single" w:color="000000" w:sz="8" w:space="0"/>
              <w:right w:val="single" w:color="000000" w:sz="8" w:space="0"/>
            </w:tcBorders>
            <w:tcW w:w="748" w:type="dxa"/>
            <w:vAlign w:val="center"/>
            <w:textDirection w:val="lrTb"/>
            <w:noWrap w:val="false"/>
          </w:tcPr>
          <w:p>
            <w:pPr>
              <w:ind w:left="0" w:right="0" w:firstLine="0"/>
              <w:jc w:val="center"/>
              <w:rPr>
                <w:rFonts w:ascii="Calibri" w:hAnsi="Calibri" w:cs="Calibri"/>
                <w:sz w:val="24"/>
              </w:rPr>
            </w:pPr>
            <w:r>
              <w:rPr>
                <w:rFonts w:hint="eastAsia" w:ascii="宋体" w:hAnsi="宋体" w:eastAsia="宋体" w:cs="宋体"/>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W w:w="2674" w:type="dxa"/>
            <w:vAlign w:val="center"/>
            <w:textDirection w:val="lrTb"/>
            <w:noWrap w:val="false"/>
          </w:tcPr>
          <w:p>
            <w:pPr>
              <w:ind w:left="0" w:right="0" w:firstLine="0"/>
              <w:jc w:val="center"/>
              <w:rPr>
                <w:rFonts w:ascii="Calibri" w:hAnsi="Calibri" w:cs="Calibri"/>
                <w:sz w:val="24"/>
              </w:rPr>
            </w:pPr>
            <w:r>
              <w:rPr>
                <w:rFonts w:hint="eastAsia" w:ascii="宋体" w:hAnsi="宋体" w:eastAsia="宋体" w:cs="宋体"/>
                <w:b/>
                <w:color w:val="000000"/>
                <w:sz w:val="24"/>
              </w:rPr>
              <w:t xml:space="preserve">检验项目</w:t>
            </w:r>
            <w:r/>
          </w:p>
        </w:tc>
        <w:tc>
          <w:tcPr>
            <w:tcBorders>
              <w:top w:val="single" w:color="000000" w:sz="8" w:space="0"/>
              <w:left w:val="single" w:color="000000" w:sz="8" w:space="0"/>
              <w:bottom w:val="single" w:color="000000" w:sz="8" w:space="0"/>
              <w:right w:val="single" w:color="000000" w:sz="8" w:space="0"/>
            </w:tcBorders>
            <w:tcW w:w="2437" w:type="dxa"/>
            <w:vAlign w:val="center"/>
            <w:textDirection w:val="lrTb"/>
            <w:noWrap w:val="false"/>
          </w:tcPr>
          <w:p>
            <w:pPr>
              <w:ind w:left="0" w:right="0" w:firstLine="0"/>
              <w:jc w:val="center"/>
              <w:rPr>
                <w:rFonts w:ascii="Calibri" w:hAnsi="Calibri" w:cs="Calibri"/>
                <w:sz w:val="24"/>
              </w:rPr>
            </w:pPr>
            <w:r>
              <w:rPr>
                <w:rFonts w:hint="eastAsia" w:ascii="宋体" w:hAnsi="宋体" w:eastAsia="宋体" w:cs="宋体"/>
                <w:b/>
                <w:color w:val="000000"/>
                <w:sz w:val="24"/>
              </w:rPr>
              <w:t xml:space="preserve">检验依据</w:t>
            </w:r>
            <w:r/>
          </w:p>
        </w:tc>
        <w:tc>
          <w:tcPr>
            <w:tcBorders>
              <w:top w:val="single" w:color="000000" w:sz="8" w:space="0"/>
              <w:left w:val="single" w:color="000000" w:sz="8" w:space="0"/>
              <w:bottom w:val="single" w:color="000000" w:sz="8" w:space="0"/>
              <w:right w:val="single" w:color="000000" w:sz="8" w:space="0"/>
            </w:tcBorders>
            <w:tcW w:w="3315" w:type="dxa"/>
            <w:vAlign w:val="center"/>
            <w:textDirection w:val="lrTb"/>
            <w:noWrap w:val="false"/>
          </w:tcPr>
          <w:p>
            <w:pPr>
              <w:ind w:left="0" w:right="0" w:firstLine="0"/>
              <w:jc w:val="center"/>
              <w:rPr>
                <w:rFonts w:ascii="Calibri" w:hAnsi="Calibri" w:cs="Calibri"/>
                <w:sz w:val="24"/>
              </w:rPr>
            </w:pPr>
            <w:r>
              <w:rPr>
                <w:rFonts w:hint="eastAsia" w:ascii="宋体" w:hAnsi="宋体" w:eastAsia="宋体" w:cs="宋体"/>
                <w:b/>
                <w:color w:val="000000"/>
                <w:sz w:val="24"/>
              </w:rPr>
              <w:t xml:space="preserve">检验检测方法</w:t>
            </w:r>
            <w:r/>
          </w:p>
        </w:tc>
      </w:tr>
      <w:tr>
        <w:trPr>
          <w:trHeight w:val="0"/>
        </w:trPr>
        <w:tc>
          <w:tcPr>
            <w:tcBorders>
              <w:top w:val="single" w:color="000000" w:sz="2" w:space="0"/>
              <w:left w:val="single" w:color="000000" w:sz="8" w:space="0"/>
              <w:bottom w:val="single" w:color="000000" w:sz="8" w:space="0"/>
              <w:right w:val="single" w:color="000000" w:sz="8" w:space="0"/>
            </w:tcBorders>
            <w:tcW w:w="748" w:type="dxa"/>
            <w:vAlign w:val="center"/>
            <w:textDirection w:val="lrTb"/>
            <w:noWrap w:val="false"/>
          </w:tcPr>
          <w:p>
            <w:pPr>
              <w:ind w:left="0" w:right="0" w:firstLine="0"/>
              <w:jc w:val="center"/>
              <w:rPr>
                <w:rFonts w:ascii="仿宋" w:hAnsi="Calibri" w:eastAsia="仿宋" w:cs="Calibri"/>
                <w:sz w:val="24"/>
              </w:rPr>
            </w:pPr>
            <w:r>
              <w:rPr>
                <w:rFonts w:hint="eastAsia" w:ascii="仿宋" w:hAnsi="宋体" w:eastAsia="仿宋" w:cs="宋体"/>
                <w:color w:val="000000"/>
                <w:sz w:val="24"/>
              </w:rPr>
              <w:t xml:space="preserve">1</w:t>
            </w:r>
            <w:r/>
          </w:p>
        </w:tc>
        <w:tc>
          <w:tcPr>
            <w:tcBorders>
              <w:top w:val="single" w:color="000000" w:sz="2" w:space="0"/>
              <w:left w:val="single" w:color="000000" w:sz="8" w:space="0"/>
              <w:bottom w:val="single" w:color="000000" w:sz="8" w:space="0"/>
              <w:right w:val="single" w:color="000000" w:sz="8" w:space="0"/>
            </w:tcBorders>
            <w:tcW w:w="2674" w:type="dxa"/>
            <w:vAlign w:val="center"/>
            <w:textDirection w:val="lrTb"/>
            <w:noWrap w:val="false"/>
          </w:tcPr>
          <w:p>
            <w:pPr>
              <w:ind w:left="0" w:right="0" w:firstLine="0"/>
              <w:jc w:val="center"/>
              <w:rPr>
                <w:rFonts w:ascii="仿宋" w:hAnsi="Calibri" w:eastAsia="仿宋" w:cs="Calibri"/>
                <w:sz w:val="24"/>
              </w:rPr>
            </w:pPr>
            <w:r>
              <w:rPr>
                <w:rFonts w:hint="eastAsia" w:ascii="仿宋" w:hAnsi="仿宋" w:eastAsia="仿宋" w:cs="仿宋"/>
                <w:color w:val="000000"/>
                <w:sz w:val="24"/>
              </w:rPr>
              <w:t xml:space="preserve">D65亮度（正面）</w:t>
            </w:r>
            <w:r/>
          </w:p>
        </w:tc>
        <w:tc>
          <w:tcPr>
            <w:tcBorders>
              <w:top w:val="single" w:color="000000" w:sz="2" w:space="0"/>
              <w:left w:val="single" w:color="000000" w:sz="8" w:space="0"/>
              <w:bottom w:val="single" w:color="000000" w:sz="8" w:space="0"/>
              <w:right w:val="single" w:color="000000" w:sz="8" w:space="0"/>
            </w:tcBorders>
            <w:tcW w:w="2437" w:type="dxa"/>
            <w:vAlign w:val="center"/>
            <w:textDirection w:val="lrTb"/>
            <w:noWrap w:val="false"/>
          </w:tcPr>
          <w:p>
            <w:pPr>
              <w:ind w:left="0" w:right="0" w:firstLine="0"/>
              <w:jc w:val="left"/>
              <w:rPr>
                <w:rFonts w:ascii="仿宋" w:hAnsi="Calibri" w:eastAsia="仿宋" w:cs="Calibri"/>
                <w:sz w:val="24"/>
              </w:rPr>
            </w:pPr>
            <w:r>
              <w:rPr>
                <w:rFonts w:hint="eastAsia" w:ascii="仿宋" w:hAnsi="仿宋" w:eastAsia="仿宋" w:cs="仿宋"/>
                <w:color w:val="000000"/>
                <w:sz w:val="24"/>
              </w:rPr>
              <w:t xml:space="preserve">GB/T 28210-2024</w:t>
            </w:r>
            <w:r/>
          </w:p>
        </w:tc>
        <w:tc>
          <w:tcPr>
            <w:tcBorders>
              <w:top w:val="single" w:color="000000" w:sz="2" w:space="0"/>
              <w:left w:val="single" w:color="000000" w:sz="8" w:space="0"/>
              <w:bottom w:val="single" w:color="000000" w:sz="8" w:space="0"/>
              <w:right w:val="single" w:color="000000" w:sz="8" w:space="0"/>
            </w:tcBorders>
            <w:tcW w:w="3315" w:type="dxa"/>
            <w:vAlign w:val="center"/>
            <w:textDirection w:val="lrTb"/>
            <w:noWrap w:val="false"/>
          </w:tcPr>
          <w:p>
            <w:pPr>
              <w:ind w:left="0" w:right="0" w:firstLine="0"/>
              <w:jc w:val="center"/>
              <w:rPr>
                <w:rFonts w:ascii="仿宋" w:hAnsi="Calibri" w:eastAsia="仿宋" w:cs="Calibri"/>
                <w:sz w:val="24"/>
              </w:rPr>
            </w:pPr>
            <w:r>
              <w:rPr>
                <w:rFonts w:hint="eastAsia" w:ascii="仿宋" w:hAnsi="仿宋" w:eastAsia="仿宋" w:cs="仿宋"/>
                <w:color w:val="000000"/>
                <w:sz w:val="24"/>
              </w:rPr>
              <w:t xml:space="preserve">GB/T 7974-2013</w:t>
            </w:r>
            <w:r/>
          </w:p>
        </w:tc>
      </w:tr>
      <w:tr>
        <w:trPr>
          <w:trHeight w:val="0"/>
        </w:trPr>
        <w:tc>
          <w:tcPr>
            <w:tcBorders>
              <w:top w:val="single" w:color="000000" w:sz="2" w:space="0"/>
              <w:left w:val="single" w:color="000000" w:sz="8" w:space="0"/>
              <w:bottom w:val="single" w:color="000000" w:sz="8" w:space="0"/>
              <w:right w:val="single" w:color="000000" w:sz="8" w:space="0"/>
            </w:tcBorders>
            <w:tcW w:w="748" w:type="dxa"/>
            <w:vAlign w:val="center"/>
            <w:textDirection w:val="lrTb"/>
            <w:noWrap w:val="false"/>
          </w:tcPr>
          <w:p>
            <w:pPr>
              <w:ind w:left="0" w:right="0" w:firstLine="0"/>
              <w:jc w:val="center"/>
              <w:rPr>
                <w:rFonts w:ascii="仿宋" w:hAnsi="Calibri" w:eastAsia="仿宋" w:cs="Calibri"/>
                <w:sz w:val="24"/>
              </w:rPr>
            </w:pPr>
            <w:r>
              <w:rPr>
                <w:rFonts w:hint="eastAsia" w:ascii="仿宋" w:hAnsi="宋体" w:eastAsia="仿宋" w:cs="宋体"/>
                <w:color w:val="000000"/>
                <w:sz w:val="24"/>
              </w:rPr>
              <w:t xml:space="preserve">2</w:t>
            </w:r>
            <w:r/>
          </w:p>
        </w:tc>
        <w:tc>
          <w:tcPr>
            <w:tcBorders>
              <w:top w:val="single" w:color="000000" w:sz="2" w:space="0"/>
              <w:left w:val="single" w:color="000000" w:sz="8" w:space="0"/>
              <w:bottom w:val="single" w:color="000000" w:sz="8" w:space="0"/>
              <w:right w:val="single" w:color="000000" w:sz="8" w:space="0"/>
            </w:tcBorders>
            <w:tcW w:w="2674" w:type="dxa"/>
            <w:vAlign w:val="center"/>
            <w:textDirection w:val="lrTb"/>
            <w:noWrap w:val="false"/>
          </w:tcPr>
          <w:p>
            <w:pPr>
              <w:ind w:left="0" w:right="0" w:firstLine="0"/>
              <w:jc w:val="center"/>
              <w:rPr>
                <w:rFonts w:ascii="仿宋" w:hAnsi="Calibri" w:eastAsia="仿宋" w:cs="Calibri"/>
                <w:sz w:val="24"/>
              </w:rPr>
            </w:pPr>
            <w:r>
              <w:rPr>
                <w:rFonts w:hint="eastAsia" w:ascii="仿宋" w:hAnsi="仿宋" w:eastAsia="仿宋" w:cs="仿宋"/>
                <w:color w:val="000000"/>
                <w:sz w:val="24"/>
              </w:rPr>
              <w:t xml:space="preserve">粗糙度（正面）</w:t>
            </w:r>
            <w:r/>
          </w:p>
        </w:tc>
        <w:tc>
          <w:tcPr>
            <w:tcBorders>
              <w:top w:val="single" w:color="000000" w:sz="2" w:space="0"/>
              <w:left w:val="single" w:color="000000" w:sz="8" w:space="0"/>
              <w:bottom w:val="single" w:color="000000" w:sz="8" w:space="0"/>
              <w:right w:val="single" w:color="000000" w:sz="8" w:space="0"/>
            </w:tcBorders>
            <w:tcW w:w="2437" w:type="dxa"/>
            <w:vAlign w:val="center"/>
            <w:textDirection w:val="lrTb"/>
            <w:noWrap w:val="false"/>
          </w:tcPr>
          <w:p>
            <w:pPr>
              <w:ind w:left="0" w:right="0" w:firstLine="0"/>
              <w:jc w:val="left"/>
              <w:rPr>
                <w:rFonts w:ascii="仿宋" w:hAnsi="Calibri" w:eastAsia="仿宋" w:cs="Calibri"/>
                <w:sz w:val="24"/>
              </w:rPr>
            </w:pPr>
            <w:r>
              <w:rPr>
                <w:rFonts w:hint="eastAsia" w:ascii="仿宋" w:hAnsi="仿宋" w:eastAsia="仿宋" w:cs="仿宋"/>
                <w:color w:val="000000"/>
                <w:sz w:val="24"/>
              </w:rPr>
              <w:t xml:space="preserve">GB/T 28210-2024</w:t>
            </w:r>
            <w:r/>
          </w:p>
        </w:tc>
        <w:tc>
          <w:tcPr>
            <w:tcBorders>
              <w:top w:val="single" w:color="000000" w:sz="2" w:space="0"/>
              <w:left w:val="single" w:color="000000" w:sz="8" w:space="0"/>
              <w:bottom w:val="single" w:color="000000" w:sz="8" w:space="0"/>
              <w:right w:val="single" w:color="000000" w:sz="8" w:space="0"/>
            </w:tcBorders>
            <w:tcW w:w="3315" w:type="dxa"/>
            <w:vAlign w:val="center"/>
            <w:textDirection w:val="lrTb"/>
            <w:noWrap w:val="false"/>
          </w:tcPr>
          <w:p>
            <w:pPr>
              <w:ind w:left="0" w:right="0" w:firstLine="0"/>
              <w:jc w:val="center"/>
              <w:rPr>
                <w:rFonts w:ascii="仿宋" w:hAnsi="Calibri" w:eastAsia="仿宋" w:cs="Calibri"/>
                <w:sz w:val="24"/>
              </w:rPr>
            </w:pPr>
            <w:r>
              <w:rPr>
                <w:rFonts w:hint="eastAsia" w:ascii="仿宋" w:hAnsi="仿宋" w:eastAsia="仿宋" w:cs="仿宋"/>
                <w:color w:val="000000"/>
                <w:sz w:val="24"/>
              </w:rPr>
              <w:t xml:space="preserve">GB/T 22363-2008</w:t>
            </w:r>
            <w:r/>
          </w:p>
        </w:tc>
      </w:tr>
      <w:tr>
        <w:trPr>
          <w:trHeight w:val="0"/>
        </w:trPr>
        <w:tc>
          <w:tcPr>
            <w:tcBorders>
              <w:top w:val="single" w:color="000000" w:sz="2" w:space="0"/>
              <w:left w:val="single" w:color="000000" w:sz="8" w:space="0"/>
              <w:bottom w:val="single" w:color="000000" w:sz="8" w:space="0"/>
              <w:right w:val="single" w:color="000000" w:sz="8" w:space="0"/>
            </w:tcBorders>
            <w:tcW w:w="748" w:type="dxa"/>
            <w:vAlign w:val="center"/>
            <w:textDirection w:val="lrTb"/>
            <w:noWrap w:val="false"/>
          </w:tcPr>
          <w:p>
            <w:pPr>
              <w:ind w:left="0" w:right="0" w:firstLine="0"/>
              <w:jc w:val="center"/>
              <w:rPr>
                <w:rFonts w:ascii="仿宋" w:hAnsi="Calibri" w:eastAsia="仿宋" w:cs="Calibri"/>
                <w:sz w:val="24"/>
              </w:rPr>
            </w:pPr>
            <w:r>
              <w:rPr>
                <w:rFonts w:hint="eastAsia" w:ascii="仿宋" w:hAnsi="宋体" w:eastAsia="仿宋" w:cs="宋体"/>
                <w:color w:val="000000"/>
                <w:sz w:val="24"/>
              </w:rPr>
              <w:t xml:space="preserve">3</w:t>
            </w:r>
            <w:r/>
          </w:p>
        </w:tc>
        <w:tc>
          <w:tcPr>
            <w:tcBorders>
              <w:top w:val="single" w:color="000000" w:sz="2" w:space="0"/>
              <w:left w:val="single" w:color="000000" w:sz="8" w:space="0"/>
              <w:bottom w:val="single" w:color="000000" w:sz="8" w:space="0"/>
              <w:right w:val="single" w:color="000000" w:sz="8" w:space="0"/>
            </w:tcBorders>
            <w:tcW w:w="2674" w:type="dxa"/>
            <w:vAlign w:val="center"/>
            <w:textDirection w:val="lrTb"/>
            <w:noWrap w:val="false"/>
          </w:tcPr>
          <w:p>
            <w:pPr>
              <w:ind w:left="0" w:right="0" w:firstLine="0"/>
              <w:jc w:val="center"/>
              <w:rPr>
                <w:rFonts w:ascii="仿宋" w:hAnsi="Calibri" w:eastAsia="仿宋" w:cs="Calibri"/>
                <w:sz w:val="24"/>
              </w:rPr>
            </w:pPr>
            <w:r>
              <w:rPr>
                <w:rFonts w:hint="eastAsia" w:ascii="仿宋" w:hAnsi="仿宋" w:eastAsia="仿宋" w:cs="仿宋"/>
                <w:color w:val="000000"/>
                <w:sz w:val="24"/>
              </w:rPr>
              <w:t xml:space="preserve">抗张强度（纵向）</w:t>
            </w:r>
            <w:r/>
          </w:p>
        </w:tc>
        <w:tc>
          <w:tcPr>
            <w:tcBorders>
              <w:top w:val="single" w:color="000000" w:sz="2" w:space="0"/>
              <w:left w:val="single" w:color="000000" w:sz="8" w:space="0"/>
              <w:bottom w:val="single" w:color="000000" w:sz="8" w:space="0"/>
              <w:right w:val="single" w:color="000000" w:sz="8" w:space="0"/>
            </w:tcBorders>
            <w:tcW w:w="2437" w:type="dxa"/>
            <w:vAlign w:val="center"/>
            <w:textDirection w:val="lrTb"/>
            <w:noWrap w:val="false"/>
          </w:tcPr>
          <w:p>
            <w:pPr>
              <w:ind w:left="0" w:right="0" w:firstLine="0"/>
              <w:jc w:val="left"/>
              <w:rPr>
                <w:rFonts w:ascii="仿宋" w:hAnsi="Calibri" w:eastAsia="仿宋" w:cs="Calibri"/>
                <w:sz w:val="24"/>
              </w:rPr>
            </w:pPr>
            <w:r>
              <w:rPr>
                <w:rFonts w:hint="eastAsia" w:ascii="仿宋" w:hAnsi="仿宋" w:eastAsia="仿宋" w:cs="仿宋"/>
                <w:color w:val="000000"/>
                <w:sz w:val="24"/>
              </w:rPr>
              <w:t xml:space="preserve">GB/T 28210-2024</w:t>
            </w:r>
            <w:r/>
          </w:p>
        </w:tc>
        <w:tc>
          <w:tcPr>
            <w:tcBorders>
              <w:top w:val="single" w:color="000000" w:sz="2" w:space="0"/>
              <w:left w:val="single" w:color="000000" w:sz="8" w:space="0"/>
              <w:bottom w:val="single" w:color="000000" w:sz="8" w:space="0"/>
              <w:right w:val="single" w:color="000000" w:sz="8" w:space="0"/>
            </w:tcBorders>
            <w:tcW w:w="3315" w:type="dxa"/>
            <w:vAlign w:val="center"/>
            <w:textDirection w:val="lrTb"/>
            <w:noWrap w:val="false"/>
          </w:tcPr>
          <w:p>
            <w:pPr>
              <w:ind w:left="0" w:right="0" w:firstLine="0"/>
              <w:jc w:val="center"/>
              <w:rPr>
                <w:rFonts w:ascii="仿宋" w:hAnsi="Calibri" w:eastAsia="仿宋" w:cs="Calibri"/>
                <w:sz w:val="24"/>
              </w:rPr>
            </w:pPr>
            <w:r>
              <w:rPr>
                <w:rFonts w:hint="eastAsia" w:ascii="仿宋" w:hAnsi="仿宋" w:eastAsia="仿宋" w:cs="仿宋"/>
                <w:color w:val="000000"/>
                <w:sz w:val="24"/>
              </w:rPr>
              <w:t xml:space="preserve">GB/T 12914-2018</w:t>
            </w:r>
            <w:r/>
          </w:p>
        </w:tc>
      </w:tr>
      <w:tr>
        <w:trPr>
          <w:trHeight w:val="0"/>
        </w:trPr>
        <w:tc>
          <w:tcPr>
            <w:tcBorders>
              <w:top w:val="single" w:color="000000" w:sz="2" w:space="0"/>
              <w:left w:val="single" w:color="000000" w:sz="8" w:space="0"/>
              <w:bottom w:val="single" w:color="000000" w:sz="8" w:space="0"/>
              <w:right w:val="single" w:color="000000" w:sz="8" w:space="0"/>
            </w:tcBorders>
            <w:tcW w:w="748" w:type="dxa"/>
            <w:vAlign w:val="center"/>
            <w:textDirection w:val="lrTb"/>
            <w:noWrap w:val="false"/>
          </w:tcPr>
          <w:p>
            <w:pPr>
              <w:ind w:left="0" w:right="0" w:firstLine="0"/>
              <w:jc w:val="center"/>
              <w:rPr>
                <w:rFonts w:ascii="仿宋" w:hAnsi="Calibri" w:eastAsia="仿宋" w:cs="Calibri"/>
                <w:sz w:val="24"/>
              </w:rPr>
            </w:pPr>
            <w:r>
              <w:rPr>
                <w:rFonts w:hint="eastAsia" w:ascii="仿宋" w:hAnsi="宋体" w:eastAsia="仿宋" w:cs="宋体"/>
                <w:color w:val="000000"/>
                <w:sz w:val="24"/>
              </w:rPr>
              <w:t xml:space="preserve">4</w:t>
            </w:r>
            <w:r/>
          </w:p>
        </w:tc>
        <w:tc>
          <w:tcPr>
            <w:tcBorders>
              <w:top w:val="single" w:color="000000" w:sz="2" w:space="0"/>
              <w:left w:val="single" w:color="000000" w:sz="8" w:space="0"/>
              <w:bottom w:val="single" w:color="000000" w:sz="8" w:space="0"/>
              <w:right w:val="single" w:color="000000" w:sz="8" w:space="0"/>
            </w:tcBorders>
            <w:tcW w:w="2674" w:type="dxa"/>
            <w:vAlign w:val="center"/>
            <w:textDirection w:val="lrTb"/>
            <w:noWrap w:val="false"/>
          </w:tcPr>
          <w:p>
            <w:pPr>
              <w:ind w:left="0" w:right="0" w:firstLine="0"/>
              <w:jc w:val="center"/>
              <w:rPr>
                <w:rFonts w:ascii="仿宋" w:hAnsi="Calibri" w:eastAsia="仿宋" w:cs="Calibri"/>
                <w:sz w:val="24"/>
              </w:rPr>
            </w:pPr>
            <w:r>
              <w:rPr>
                <w:rFonts w:hint="eastAsia" w:ascii="仿宋" w:hAnsi="仿宋" w:eastAsia="仿宋" w:cs="仿宋"/>
                <w:color w:val="000000"/>
                <w:sz w:val="24"/>
              </w:rPr>
              <w:t xml:space="preserve">撕裂度（横向）</w:t>
            </w:r>
            <w:r/>
          </w:p>
        </w:tc>
        <w:tc>
          <w:tcPr>
            <w:tcBorders>
              <w:top w:val="single" w:color="000000" w:sz="2" w:space="0"/>
              <w:left w:val="single" w:color="000000" w:sz="8" w:space="0"/>
              <w:bottom w:val="single" w:color="000000" w:sz="8" w:space="0"/>
              <w:right w:val="single" w:color="000000" w:sz="8" w:space="0"/>
            </w:tcBorders>
            <w:tcW w:w="2437" w:type="dxa"/>
            <w:vAlign w:val="center"/>
            <w:textDirection w:val="lrTb"/>
            <w:noWrap w:val="false"/>
          </w:tcPr>
          <w:p>
            <w:pPr>
              <w:ind w:left="0" w:right="0" w:firstLine="0"/>
              <w:jc w:val="left"/>
              <w:rPr>
                <w:rFonts w:ascii="仿宋" w:hAnsi="Calibri" w:eastAsia="仿宋" w:cs="Calibri"/>
                <w:sz w:val="24"/>
              </w:rPr>
            </w:pPr>
            <w:r>
              <w:rPr>
                <w:rFonts w:hint="eastAsia" w:ascii="仿宋" w:hAnsi="仿宋" w:eastAsia="仿宋" w:cs="仿宋"/>
                <w:color w:val="000000"/>
                <w:sz w:val="24"/>
              </w:rPr>
              <w:t xml:space="preserve">GB/T 28210-2024</w:t>
            </w:r>
            <w:r/>
          </w:p>
        </w:tc>
        <w:tc>
          <w:tcPr>
            <w:tcBorders>
              <w:top w:val="single" w:color="000000" w:sz="2" w:space="0"/>
              <w:left w:val="single" w:color="000000" w:sz="8" w:space="0"/>
              <w:bottom w:val="single" w:color="000000" w:sz="8" w:space="0"/>
              <w:right w:val="single" w:color="000000" w:sz="8" w:space="0"/>
            </w:tcBorders>
            <w:tcW w:w="3315" w:type="dxa"/>
            <w:vAlign w:val="center"/>
            <w:textDirection w:val="lrTb"/>
            <w:noWrap w:val="false"/>
          </w:tcPr>
          <w:p>
            <w:pPr>
              <w:ind w:left="0" w:right="0" w:firstLine="0"/>
              <w:jc w:val="center"/>
              <w:rPr>
                <w:rFonts w:ascii="仿宋" w:hAnsi="Calibri" w:eastAsia="仿宋" w:cs="Calibri"/>
                <w:sz w:val="24"/>
              </w:rPr>
            </w:pPr>
            <w:r>
              <w:rPr>
                <w:rFonts w:hint="eastAsia" w:ascii="仿宋" w:hAnsi="仿宋" w:eastAsia="仿宋" w:cs="仿宋"/>
                <w:color w:val="000000"/>
                <w:sz w:val="24"/>
              </w:rPr>
              <w:t xml:space="preserve">GB/T 455-2002</w:t>
            </w:r>
            <w:r/>
          </w:p>
        </w:tc>
      </w:tr>
      <w:tr>
        <w:trPr>
          <w:trHeight w:val="0"/>
        </w:trPr>
        <w:tc>
          <w:tcPr>
            <w:tcBorders>
              <w:top w:val="single" w:color="000000" w:sz="2" w:space="0"/>
              <w:left w:val="single" w:color="000000" w:sz="8" w:space="0"/>
              <w:bottom w:val="single" w:color="000000" w:sz="8" w:space="0"/>
              <w:right w:val="single" w:color="000000" w:sz="8" w:space="0"/>
            </w:tcBorders>
            <w:tcW w:w="748" w:type="dxa"/>
            <w:vAlign w:val="center"/>
            <w:textDirection w:val="lrTb"/>
            <w:noWrap w:val="false"/>
          </w:tcPr>
          <w:p>
            <w:pPr>
              <w:ind w:left="0" w:right="0" w:firstLine="0"/>
              <w:jc w:val="center"/>
              <w:rPr>
                <w:rFonts w:ascii="仿宋" w:hAnsi="宋体" w:eastAsia="仿宋" w:cs="宋体"/>
                <w:color w:val="000000"/>
                <w:sz w:val="24"/>
              </w:rPr>
            </w:pPr>
            <w:r>
              <w:rPr>
                <w:rFonts w:hint="eastAsia" w:ascii="仿宋" w:hAnsi="宋体" w:eastAsia="仿宋" w:cs="宋体"/>
                <w:color w:val="000000"/>
                <w:sz w:val="24"/>
              </w:rPr>
              <w:t xml:space="preserve">5</w:t>
            </w:r>
            <w:r/>
          </w:p>
        </w:tc>
        <w:tc>
          <w:tcPr>
            <w:tcBorders>
              <w:top w:val="single" w:color="000000" w:sz="2" w:space="0"/>
              <w:left w:val="single" w:color="000000" w:sz="8" w:space="0"/>
              <w:bottom w:val="single" w:color="000000" w:sz="8" w:space="0"/>
              <w:right w:val="single" w:color="000000" w:sz="8" w:space="0"/>
            </w:tcBorders>
            <w:tcW w:w="2674" w:type="dxa"/>
            <w:vAlign w:val="center"/>
            <w:textDirection w:val="lrTb"/>
            <w:noWrap w:val="false"/>
          </w:tcPr>
          <w:p>
            <w:pPr>
              <w:ind w:left="0" w:right="0" w:firstLine="0"/>
              <w:jc w:val="center"/>
              <w:rPr>
                <w:rFonts w:ascii="仿宋" w:hAnsi="Calibri" w:eastAsia="仿宋" w:cs="Calibri"/>
                <w:sz w:val="24"/>
              </w:rPr>
            </w:pPr>
            <w:r>
              <w:rPr>
                <w:rFonts w:hint="eastAsia" w:ascii="仿宋" w:hAnsi="仿宋" w:eastAsia="仿宋" w:cs="仿宋"/>
                <w:color w:val="000000"/>
                <w:sz w:val="24"/>
              </w:rPr>
              <w:t xml:space="preserve">静态发色性能</w:t>
            </w:r>
            <w:r/>
          </w:p>
        </w:tc>
        <w:tc>
          <w:tcPr>
            <w:tcBorders>
              <w:top w:val="single" w:color="000000" w:sz="2" w:space="0"/>
              <w:left w:val="single" w:color="000000" w:sz="8" w:space="0"/>
              <w:bottom w:val="single" w:color="000000" w:sz="8" w:space="0"/>
              <w:right w:val="single" w:color="000000" w:sz="8" w:space="0"/>
            </w:tcBorders>
            <w:tcW w:w="2437" w:type="dxa"/>
            <w:vAlign w:val="center"/>
            <w:textDirection w:val="lrTb"/>
            <w:noWrap w:val="false"/>
          </w:tcPr>
          <w:p>
            <w:pPr>
              <w:ind w:left="0" w:right="0" w:firstLine="0"/>
              <w:jc w:val="left"/>
              <w:rPr>
                <w:rFonts w:ascii="仿宋" w:hAnsi="Calibri" w:eastAsia="仿宋" w:cs="Calibri"/>
                <w:sz w:val="24"/>
              </w:rPr>
            </w:pPr>
            <w:r>
              <w:rPr>
                <w:rFonts w:hint="eastAsia" w:ascii="仿宋" w:hAnsi="仿宋" w:eastAsia="仿宋" w:cs="仿宋"/>
                <w:color w:val="000000"/>
                <w:sz w:val="24"/>
              </w:rPr>
              <w:t xml:space="preserve">GB/T 28210-2024</w:t>
            </w:r>
            <w:r/>
          </w:p>
        </w:tc>
        <w:tc>
          <w:tcPr>
            <w:tcBorders>
              <w:top w:val="single" w:color="000000" w:sz="2" w:space="0"/>
              <w:left w:val="single" w:color="000000" w:sz="8" w:space="0"/>
              <w:bottom w:val="single" w:color="000000" w:sz="8" w:space="0"/>
              <w:right w:val="single" w:color="000000" w:sz="8" w:space="0"/>
            </w:tcBorders>
            <w:tcW w:w="3315" w:type="dxa"/>
            <w:vAlign w:val="center"/>
            <w:textDirection w:val="lrTb"/>
            <w:noWrap w:val="false"/>
          </w:tcPr>
          <w:p>
            <w:pPr>
              <w:ind w:left="0" w:right="0" w:firstLine="0"/>
              <w:jc w:val="center"/>
              <w:rPr>
                <w:rFonts w:ascii="仿宋" w:hAnsi="Calibri" w:eastAsia="仿宋" w:cs="Calibri"/>
                <w:sz w:val="24"/>
              </w:rPr>
            </w:pPr>
            <w:r>
              <w:rPr>
                <w:rFonts w:hint="eastAsia" w:ascii="仿宋" w:hAnsi="仿宋" w:eastAsia="仿宋" w:cs="仿宋"/>
                <w:color w:val="000000"/>
                <w:sz w:val="24"/>
              </w:rPr>
              <w:t xml:space="preserve">GB/T 28210-2024附录A</w:t>
            </w:r>
            <w:r/>
          </w:p>
        </w:tc>
      </w:tr>
      <w:tr>
        <w:trPr>
          <w:trHeight w:val="0"/>
        </w:trPr>
        <w:tc>
          <w:tcPr>
            <w:tcBorders>
              <w:top w:val="single" w:color="000000" w:sz="2" w:space="0"/>
              <w:left w:val="single" w:color="000000" w:sz="8" w:space="0"/>
              <w:bottom w:val="single" w:color="000000" w:sz="8" w:space="0"/>
              <w:right w:val="single" w:color="000000" w:sz="8" w:space="0"/>
            </w:tcBorders>
            <w:tcW w:w="748" w:type="dxa"/>
            <w:vAlign w:val="center"/>
            <w:textDirection w:val="lrTb"/>
            <w:noWrap w:val="false"/>
          </w:tcPr>
          <w:p>
            <w:pPr>
              <w:ind w:left="0" w:right="0" w:firstLine="0"/>
              <w:jc w:val="center"/>
              <w:rPr>
                <w:rFonts w:ascii="仿宋" w:hAnsi="宋体" w:eastAsia="仿宋" w:cs="宋体"/>
                <w:color w:val="000000"/>
                <w:sz w:val="24"/>
              </w:rPr>
            </w:pPr>
            <w:r>
              <w:rPr>
                <w:rFonts w:hint="eastAsia" w:ascii="仿宋" w:hAnsi="宋体" w:eastAsia="仿宋" w:cs="宋体"/>
                <w:color w:val="000000"/>
                <w:sz w:val="24"/>
              </w:rPr>
              <w:t xml:space="preserve">6</w:t>
            </w:r>
            <w:r/>
          </w:p>
        </w:tc>
        <w:tc>
          <w:tcPr>
            <w:tcBorders>
              <w:top w:val="single" w:color="000000" w:sz="2" w:space="0"/>
              <w:left w:val="single" w:color="000000" w:sz="8" w:space="0"/>
              <w:bottom w:val="single" w:color="000000" w:sz="8" w:space="0"/>
              <w:right w:val="single" w:color="000000" w:sz="8" w:space="0"/>
            </w:tcBorders>
            <w:tcW w:w="2674" w:type="dxa"/>
            <w:vAlign w:val="center"/>
            <w:textDirection w:val="lrTb"/>
            <w:noWrap w:val="false"/>
          </w:tcPr>
          <w:p>
            <w:pPr>
              <w:ind w:left="0" w:right="0" w:firstLine="0"/>
              <w:jc w:val="center"/>
              <w:rPr>
                <w:rFonts w:ascii="仿宋" w:hAnsi="Calibri" w:eastAsia="仿宋" w:cs="Calibri"/>
                <w:sz w:val="24"/>
              </w:rPr>
            </w:pPr>
            <w:r>
              <w:rPr>
                <w:rFonts w:hint="eastAsia" w:ascii="仿宋" w:hAnsi="仿宋" w:eastAsia="仿宋" w:cs="仿宋"/>
                <w:color w:val="000000"/>
                <w:sz w:val="24"/>
              </w:rPr>
              <w:t xml:space="preserve">动态发色性能</w:t>
            </w:r>
            <w:r/>
          </w:p>
        </w:tc>
        <w:tc>
          <w:tcPr>
            <w:tcBorders>
              <w:top w:val="single" w:color="000000" w:sz="2" w:space="0"/>
              <w:left w:val="single" w:color="000000" w:sz="8" w:space="0"/>
              <w:bottom w:val="single" w:color="000000" w:sz="8" w:space="0"/>
              <w:right w:val="single" w:color="000000" w:sz="8" w:space="0"/>
            </w:tcBorders>
            <w:tcW w:w="2437" w:type="dxa"/>
            <w:vAlign w:val="center"/>
            <w:textDirection w:val="lrTb"/>
            <w:noWrap w:val="false"/>
          </w:tcPr>
          <w:p>
            <w:pPr>
              <w:ind w:left="0" w:right="0" w:firstLine="0"/>
              <w:jc w:val="left"/>
              <w:rPr>
                <w:rFonts w:ascii="仿宋" w:hAnsi="Calibri" w:eastAsia="仿宋" w:cs="Calibri"/>
                <w:sz w:val="24"/>
              </w:rPr>
            </w:pPr>
            <w:r>
              <w:rPr>
                <w:rFonts w:hint="eastAsia" w:ascii="仿宋" w:hAnsi="仿宋" w:eastAsia="仿宋" w:cs="仿宋"/>
                <w:color w:val="000000"/>
                <w:sz w:val="24"/>
              </w:rPr>
              <w:t xml:space="preserve">GB/T 28210-2024</w:t>
            </w:r>
            <w:r/>
          </w:p>
        </w:tc>
        <w:tc>
          <w:tcPr>
            <w:tcBorders>
              <w:top w:val="single" w:color="000000" w:sz="2" w:space="0"/>
              <w:left w:val="single" w:color="000000" w:sz="8" w:space="0"/>
              <w:bottom w:val="single" w:color="000000" w:sz="8" w:space="0"/>
              <w:right w:val="single" w:color="000000" w:sz="8" w:space="0"/>
            </w:tcBorders>
            <w:tcW w:w="3315" w:type="dxa"/>
            <w:vAlign w:val="center"/>
            <w:textDirection w:val="lrTb"/>
            <w:noWrap w:val="false"/>
          </w:tcPr>
          <w:p>
            <w:pPr>
              <w:ind w:left="0" w:right="0" w:firstLine="0"/>
              <w:jc w:val="center"/>
              <w:rPr>
                <w:rFonts w:ascii="仿宋" w:hAnsi="Calibri" w:eastAsia="仿宋" w:cs="Calibri"/>
                <w:sz w:val="24"/>
              </w:rPr>
            </w:pPr>
            <w:r>
              <w:rPr>
                <w:rFonts w:hint="eastAsia" w:ascii="仿宋" w:hAnsi="仿宋" w:eastAsia="仿宋" w:cs="仿宋"/>
                <w:color w:val="000000"/>
                <w:sz w:val="24"/>
              </w:rPr>
              <w:t xml:space="preserve">GB/T 28210-2024附录B</w:t>
            </w:r>
            <w:r/>
          </w:p>
        </w:tc>
      </w:tr>
      <w:tr>
        <w:trPr>
          <w:trHeight w:val="0"/>
        </w:trPr>
        <w:tc>
          <w:tcPr>
            <w:tcBorders>
              <w:top w:val="single" w:color="000000" w:sz="2" w:space="0"/>
              <w:left w:val="single" w:color="000000" w:sz="8" w:space="0"/>
              <w:bottom w:val="single" w:color="000000" w:sz="8" w:space="0"/>
              <w:right w:val="single" w:color="000000" w:sz="8" w:space="0"/>
            </w:tcBorders>
            <w:tcW w:w="748" w:type="dxa"/>
            <w:vAlign w:val="center"/>
            <w:textDirection w:val="lrTb"/>
            <w:noWrap w:val="false"/>
          </w:tcPr>
          <w:p>
            <w:pPr>
              <w:ind w:left="0" w:right="0" w:firstLine="0"/>
              <w:jc w:val="center"/>
              <w:rPr>
                <w:rFonts w:ascii="仿宋" w:hAnsi="宋体" w:eastAsia="仿宋" w:cs="宋体"/>
                <w:color w:val="000000"/>
                <w:sz w:val="24"/>
              </w:rPr>
            </w:pPr>
            <w:r>
              <w:rPr>
                <w:rFonts w:hint="eastAsia" w:ascii="仿宋" w:hAnsi="宋体" w:eastAsia="仿宋" w:cs="宋体"/>
                <w:color w:val="000000"/>
                <w:sz w:val="24"/>
              </w:rPr>
              <w:t xml:space="preserve">7</w:t>
            </w:r>
            <w:r/>
          </w:p>
        </w:tc>
        <w:tc>
          <w:tcPr>
            <w:tcBorders>
              <w:top w:val="single" w:color="000000" w:sz="2" w:space="0"/>
              <w:left w:val="single" w:color="000000" w:sz="8" w:space="0"/>
              <w:bottom w:val="single" w:color="000000" w:sz="8" w:space="0"/>
              <w:right w:val="single" w:color="000000" w:sz="8" w:space="0"/>
            </w:tcBorders>
            <w:tcW w:w="2674" w:type="dxa"/>
            <w:vAlign w:val="center"/>
            <w:textDirection w:val="lrTb"/>
            <w:noWrap w:val="false"/>
          </w:tcPr>
          <w:p>
            <w:pPr>
              <w:ind w:left="0" w:right="0" w:firstLine="0"/>
              <w:jc w:val="center"/>
              <w:rPr>
                <w:rFonts w:ascii="仿宋" w:hAnsi="Calibri" w:eastAsia="仿宋" w:cs="Calibri"/>
                <w:sz w:val="24"/>
              </w:rPr>
            </w:pPr>
            <w:r>
              <w:rPr>
                <w:rFonts w:hint="eastAsia" w:ascii="仿宋" w:hAnsi="仿宋" w:eastAsia="仿宋" w:cs="仿宋"/>
                <w:color w:val="000000"/>
                <w:sz w:val="24"/>
              </w:rPr>
              <w:t xml:space="preserve">双酚A含量</w:t>
            </w:r>
            <w:r/>
          </w:p>
        </w:tc>
        <w:tc>
          <w:tcPr>
            <w:tcBorders>
              <w:top w:val="single" w:color="000000" w:sz="2" w:space="0"/>
              <w:left w:val="single" w:color="000000" w:sz="8" w:space="0"/>
              <w:bottom w:val="single" w:color="000000" w:sz="8" w:space="0"/>
              <w:right w:val="single" w:color="000000" w:sz="8" w:space="0"/>
            </w:tcBorders>
            <w:tcW w:w="2437" w:type="dxa"/>
            <w:vAlign w:val="center"/>
            <w:textDirection w:val="lrTb"/>
            <w:noWrap w:val="false"/>
          </w:tcPr>
          <w:p>
            <w:pPr>
              <w:ind w:left="0" w:right="0" w:firstLine="0"/>
              <w:jc w:val="left"/>
              <w:rPr>
                <w:rFonts w:ascii="仿宋" w:hAnsi="Calibri" w:eastAsia="仿宋" w:cs="Calibri"/>
                <w:sz w:val="24"/>
              </w:rPr>
            </w:pPr>
            <w:r>
              <w:rPr>
                <w:rFonts w:hint="eastAsia" w:ascii="仿宋" w:hAnsi="仿宋" w:eastAsia="仿宋" w:cs="仿宋"/>
                <w:color w:val="000000"/>
                <w:sz w:val="24"/>
              </w:rPr>
              <w:t xml:space="preserve">GB/T 28210-2024</w:t>
            </w:r>
            <w:r/>
          </w:p>
        </w:tc>
        <w:tc>
          <w:tcPr>
            <w:tcBorders>
              <w:top w:val="single" w:color="000000" w:sz="2" w:space="0"/>
              <w:left w:val="single" w:color="000000" w:sz="8" w:space="0"/>
              <w:bottom w:val="single" w:color="000000" w:sz="8" w:space="0"/>
              <w:right w:val="single" w:color="000000" w:sz="8" w:space="0"/>
            </w:tcBorders>
            <w:tcW w:w="3315" w:type="dxa"/>
            <w:vAlign w:val="center"/>
            <w:textDirection w:val="lrTb"/>
            <w:noWrap w:val="false"/>
          </w:tcPr>
          <w:p>
            <w:pPr>
              <w:ind w:left="0" w:right="0" w:firstLine="0"/>
              <w:jc w:val="center"/>
              <w:rPr>
                <w:rFonts w:ascii="仿宋" w:hAnsi="Calibri" w:eastAsia="仿宋" w:cs="Calibri"/>
                <w:sz w:val="24"/>
              </w:rPr>
            </w:pPr>
            <w:r>
              <w:rPr>
                <w:rFonts w:hint="eastAsia" w:ascii="仿宋" w:hAnsi="仿宋" w:eastAsia="仿宋" w:cs="仿宋"/>
                <w:color w:val="000000"/>
                <w:sz w:val="24"/>
              </w:rPr>
              <w:t xml:space="preserve">GB/T 34455-2017</w:t>
            </w:r>
            <w:r/>
          </w:p>
        </w:tc>
      </w:tr>
    </w:tbl>
    <w:p>
      <w:pPr>
        <w:spacing w:after="200"/>
        <w:rPr>
          <w:sz w:val="24"/>
        </w:rPr>
      </w:pPr>
      <w:r>
        <w:rPr>
          <w:sz w:val="24"/>
        </w:rPr>
      </w:r>
      <w:r/>
    </w:p>
    <w:tbl>
      <w:tblPr>
        <w:tblStyle w:val="694"/>
        <w:tblW w:w="9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855"/>
        <w:gridCol w:w="3240"/>
        <w:gridCol w:w="3359"/>
      </w:tblGrid>
      <w:tr>
        <w:trPr>
          <w:jc w:val="center"/>
          <w:trHeight w:val="23"/>
        </w:trPr>
        <w:tc>
          <w:tcPr>
            <w:gridSpan w:val="4"/>
            <w:tcBorders>
              <w:top w:val="single" w:color="000000" w:sz="8" w:space="0"/>
              <w:left w:val="single" w:color="000000" w:sz="8" w:space="0"/>
              <w:bottom w:val="single" w:color="000000" w:sz="8" w:space="0"/>
              <w:right w:val="single" w:color="000000" w:sz="8" w:space="0"/>
            </w:tcBorders>
            <w:tcW w:w="9229" w:type="dxa"/>
            <w:vAlign w:val="center"/>
            <w:textDirection w:val="lrTb"/>
            <w:noWrap w:val="false"/>
          </w:tcPr>
          <w:p>
            <w:pPr>
              <w:keepLines w:val="0"/>
              <w:keepNext w:val="0"/>
              <w:pageBreakBefore w:val="0"/>
              <w:spacing w:line="280" w:lineRule="exact"/>
              <w:widowControl w:val="off"/>
              <w:rPr>
                <w:rFonts w:ascii="黑体" w:hAnsi="宋体" w:eastAsia="黑体" w:cs="黑体"/>
                <w:b/>
                <w:color w:val="000000"/>
                <w:sz w:val="24"/>
              </w:rPr>
            </w:pPr>
            <w:r>
              <w:rPr>
                <w:rFonts w:hint="eastAsia" w:ascii="黑体" w:hAnsi="宋体" w:eastAsia="黑体" w:cs="黑体"/>
                <w:b/>
                <w:color w:val="000000"/>
                <w:sz w:val="24"/>
              </w:rPr>
              <w:t xml:space="preserve">48、电动自行车</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75"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W w:w="1855"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检验项目</w:t>
            </w:r>
            <w:r/>
          </w:p>
        </w:tc>
        <w:tc>
          <w:tcPr>
            <w:tcBorders>
              <w:top w:val="single" w:color="000000" w:sz="8" w:space="0"/>
              <w:left w:val="single" w:color="000000" w:sz="8" w:space="0"/>
              <w:bottom w:val="single" w:color="000000" w:sz="8" w:space="0"/>
              <w:right w:val="single" w:color="000000" w:sz="8" w:space="0"/>
            </w:tcBorders>
            <w:tcW w:w="3240"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检验依据</w:t>
            </w:r>
            <w:r/>
          </w:p>
        </w:tc>
        <w:tc>
          <w:tcPr>
            <w:tcBorders>
              <w:top w:val="single" w:color="000000" w:sz="8" w:space="0"/>
              <w:left w:val="single" w:color="000000" w:sz="8" w:space="0"/>
              <w:bottom w:val="single" w:color="000000" w:sz="8" w:space="0"/>
              <w:right w:val="single" w:color="000000" w:sz="8" w:space="0"/>
            </w:tcBorders>
            <w:tcW w:w="3359"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75" w:type="dxa"/>
            <w:vAlign w:val="center"/>
            <w:textDirection w:val="lrTb"/>
            <w:noWrap w:val="false"/>
          </w:tcPr>
          <w:p>
            <w:pPr>
              <w:jc w:val="center"/>
              <w:keepLines w:val="0"/>
              <w:keepNext w:val="0"/>
              <w:pageBreakBefore w:val="0"/>
              <w:spacing w:line="280" w:lineRule="exact"/>
              <w:widowControl w:val="off"/>
              <w:rPr>
                <w:rFonts w:ascii="宋体" w:hAnsi="宋体" w:eastAsia="宋体" w:cs="宋体"/>
                <w:color w:val="000000"/>
                <w:sz w:val="24"/>
              </w:rPr>
            </w:pPr>
            <w:r>
              <w:rPr>
                <w:rFonts w:hint="eastAsia" w:ascii="宋体" w:hAnsi="宋体" w:eastAsia="宋体" w:cs="宋体"/>
                <w:color w:val="000000"/>
                <w:sz w:val="24"/>
              </w:rPr>
              <w:t xml:space="preserve">1</w:t>
            </w:r>
            <w:r/>
          </w:p>
        </w:tc>
        <w:tc>
          <w:tcPr>
            <w:tcBorders>
              <w:top w:val="single" w:color="000000" w:sz="2" w:space="0"/>
              <w:left w:val="single" w:color="000000" w:sz="8" w:space="0"/>
              <w:bottom w:val="single" w:color="000000" w:sz="8" w:space="0"/>
              <w:right w:val="single" w:color="000000" w:sz="8" w:space="0"/>
            </w:tcBorders>
            <w:tcW w:w="1855" w:type="dxa"/>
            <w:vAlign w:val="center"/>
            <w:textDirection w:val="lrTb"/>
            <w:noWrap w:val="false"/>
          </w:tcPr>
          <w:p>
            <w:pPr>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铭牌</w:t>
            </w:r>
            <w:r/>
          </w:p>
        </w:tc>
        <w:tc>
          <w:tcPr>
            <w:tcBorders>
              <w:top w:val="single" w:color="000000" w:sz="2" w:space="0"/>
              <w:left w:val="single" w:color="000000" w:sz="8" w:space="0"/>
              <w:bottom w:val="single" w:color="000000" w:sz="8" w:space="0"/>
              <w:right w:val="single" w:color="000000" w:sz="8" w:space="0"/>
            </w:tcBorders>
            <w:tcW w:w="3240" w:type="dxa"/>
            <w:vAlign w:val="center"/>
            <w:textDirection w:val="lrTb"/>
            <w:noWrap w:val="false"/>
          </w:tcPr>
          <w:p>
            <w:pPr>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 17761-2024</w:t>
            </w:r>
            <w:r/>
          </w:p>
        </w:tc>
        <w:tc>
          <w:tcPr>
            <w:tcBorders>
              <w:top w:val="single" w:color="000000" w:sz="2" w:space="0"/>
              <w:left w:val="single" w:color="000000" w:sz="8" w:space="0"/>
              <w:bottom w:val="single" w:color="000000" w:sz="8" w:space="0"/>
              <w:right w:val="single" w:color="000000" w:sz="8" w:space="0"/>
            </w:tcBorders>
            <w:tcW w:w="3359" w:type="dxa"/>
            <w:vAlign w:val="center"/>
            <w:textDirection w:val="lrTb"/>
            <w:noWrap w:val="false"/>
          </w:tcPr>
          <w:p>
            <w:pPr>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 17761-2024 5.1</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75" w:type="dxa"/>
            <w:vAlign w:val="center"/>
            <w:textDirection w:val="lrTb"/>
            <w:noWrap w:val="false"/>
          </w:tcPr>
          <w:p>
            <w:pPr>
              <w:jc w:val="center"/>
              <w:keepLines w:val="0"/>
              <w:keepNext w:val="0"/>
              <w:pageBreakBefore w:val="0"/>
              <w:spacing w:line="280" w:lineRule="exact"/>
              <w:widowControl w:val="off"/>
              <w:rPr>
                <w:rFonts w:ascii="宋体" w:hAnsi="宋体" w:eastAsia="宋体" w:cs="宋体"/>
                <w:color w:val="000000"/>
                <w:sz w:val="24"/>
              </w:rPr>
            </w:pPr>
            <w:r>
              <w:rPr>
                <w:rFonts w:hint="eastAsia" w:ascii="宋体" w:hAnsi="宋体" w:eastAsia="宋体" w:cs="宋体"/>
                <w:color w:val="000000"/>
                <w:sz w:val="24"/>
              </w:rPr>
              <w:t xml:space="preserve">2</w:t>
            </w:r>
            <w:r/>
          </w:p>
        </w:tc>
        <w:tc>
          <w:tcPr>
            <w:tcBorders>
              <w:top w:val="single" w:color="000000" w:sz="2" w:space="0"/>
              <w:left w:val="single" w:color="000000" w:sz="8" w:space="0"/>
              <w:bottom w:val="single" w:color="000000" w:sz="8" w:space="0"/>
              <w:right w:val="single" w:color="000000" w:sz="8" w:space="0"/>
            </w:tcBorders>
            <w:tcW w:w="1855" w:type="dxa"/>
            <w:vAlign w:val="center"/>
            <w:textDirection w:val="lrTb"/>
            <w:noWrap w:val="false"/>
          </w:tcPr>
          <w:p>
            <w:pPr>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整车质量</w:t>
            </w:r>
            <w:r/>
          </w:p>
        </w:tc>
        <w:tc>
          <w:tcPr>
            <w:tcBorders>
              <w:top w:val="single" w:color="000000" w:sz="2" w:space="0"/>
              <w:left w:val="single" w:color="000000" w:sz="8" w:space="0"/>
              <w:bottom w:val="single" w:color="000000" w:sz="8" w:space="0"/>
              <w:right w:val="single" w:color="000000" w:sz="8" w:space="0"/>
            </w:tcBorders>
            <w:tcW w:w="3240" w:type="dxa"/>
            <w:vAlign w:val="center"/>
            <w:textDirection w:val="lrTb"/>
            <w:noWrap w:val="false"/>
          </w:tcPr>
          <w:p>
            <w:pPr>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 17761-2024</w:t>
            </w:r>
            <w:r/>
          </w:p>
        </w:tc>
        <w:tc>
          <w:tcPr>
            <w:tcBorders>
              <w:top w:val="single" w:color="000000" w:sz="2" w:space="0"/>
              <w:left w:val="single" w:color="000000" w:sz="8" w:space="0"/>
              <w:bottom w:val="single" w:color="000000" w:sz="8" w:space="0"/>
              <w:right w:val="single" w:color="000000" w:sz="8" w:space="0"/>
            </w:tcBorders>
            <w:tcW w:w="3359" w:type="dxa"/>
            <w:vAlign w:val="center"/>
            <w:textDirection w:val="lrTb"/>
            <w:noWrap w:val="false"/>
          </w:tcPr>
          <w:p>
            <w:pPr>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 17761-2024 6.1.3</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75" w:type="dxa"/>
            <w:vAlign w:val="center"/>
            <w:textDirection w:val="lrTb"/>
            <w:noWrap w:val="false"/>
          </w:tcPr>
          <w:p>
            <w:pPr>
              <w:jc w:val="center"/>
              <w:keepLines w:val="0"/>
              <w:keepNext w:val="0"/>
              <w:pageBreakBefore w:val="0"/>
              <w:spacing w:line="280" w:lineRule="exact"/>
              <w:widowControl w:val="off"/>
              <w:rPr>
                <w:rFonts w:ascii="宋体" w:hAnsi="宋体" w:eastAsia="宋体" w:cs="宋体"/>
                <w:color w:val="000000"/>
                <w:sz w:val="24"/>
              </w:rPr>
            </w:pPr>
            <w:r>
              <w:rPr>
                <w:rFonts w:hint="eastAsia" w:ascii="宋体" w:hAnsi="宋体" w:eastAsia="宋体" w:cs="宋体"/>
                <w:color w:val="000000"/>
                <w:sz w:val="24"/>
              </w:rPr>
              <w:t xml:space="preserve">3</w:t>
            </w:r>
            <w:r/>
          </w:p>
        </w:tc>
        <w:tc>
          <w:tcPr>
            <w:tcBorders>
              <w:top w:val="single" w:color="000000" w:sz="2" w:space="0"/>
              <w:left w:val="single" w:color="000000" w:sz="8" w:space="0"/>
              <w:bottom w:val="single" w:color="000000" w:sz="8" w:space="0"/>
              <w:right w:val="single" w:color="000000" w:sz="8" w:space="0"/>
            </w:tcBorders>
            <w:tcW w:w="1855" w:type="dxa"/>
            <w:vAlign w:val="center"/>
            <w:textDirection w:val="lrTb"/>
            <w:noWrap w:val="false"/>
          </w:tcPr>
          <w:p>
            <w:pPr>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车速限值（最高车速）</w:t>
            </w:r>
            <w:r/>
          </w:p>
        </w:tc>
        <w:tc>
          <w:tcPr>
            <w:tcBorders>
              <w:top w:val="single" w:color="000000" w:sz="2" w:space="0"/>
              <w:left w:val="single" w:color="000000" w:sz="8" w:space="0"/>
              <w:bottom w:val="single" w:color="000000" w:sz="8" w:space="0"/>
              <w:right w:val="single" w:color="000000" w:sz="8" w:space="0"/>
            </w:tcBorders>
            <w:tcW w:w="3240" w:type="dxa"/>
            <w:vAlign w:val="center"/>
            <w:textDirection w:val="lrTb"/>
            <w:noWrap w:val="false"/>
          </w:tcPr>
          <w:p>
            <w:pPr>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 17761-2024</w:t>
            </w:r>
            <w:r/>
          </w:p>
        </w:tc>
        <w:tc>
          <w:tcPr>
            <w:tcBorders>
              <w:top w:val="single" w:color="000000" w:sz="2" w:space="0"/>
              <w:left w:val="single" w:color="000000" w:sz="8" w:space="0"/>
              <w:bottom w:val="single" w:color="000000" w:sz="8" w:space="0"/>
              <w:right w:val="single" w:color="000000" w:sz="8" w:space="0"/>
            </w:tcBorders>
            <w:tcW w:w="3359"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 17761-2024 6.1.1.2</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75" w:type="dxa"/>
            <w:vAlign w:val="center"/>
            <w:textDirection w:val="lrTb"/>
            <w:noWrap w:val="false"/>
          </w:tcPr>
          <w:p>
            <w:pPr>
              <w:jc w:val="center"/>
              <w:keepLines w:val="0"/>
              <w:keepNext w:val="0"/>
              <w:pageBreakBefore w:val="0"/>
              <w:spacing w:line="280" w:lineRule="exact"/>
              <w:widowControl w:val="off"/>
              <w:rPr>
                <w:rFonts w:ascii="宋体" w:hAnsi="宋体" w:eastAsia="宋体" w:cs="宋体"/>
                <w:color w:val="000000"/>
                <w:sz w:val="24"/>
              </w:rPr>
            </w:pPr>
            <w:r>
              <w:rPr>
                <w:rFonts w:hint="eastAsia" w:ascii="宋体" w:hAnsi="宋体" w:eastAsia="宋体" w:cs="宋体"/>
                <w:color w:val="000000"/>
                <w:sz w:val="24"/>
              </w:rPr>
              <w:t xml:space="preserve">4</w:t>
            </w:r>
            <w:r/>
          </w:p>
        </w:tc>
        <w:tc>
          <w:tcPr>
            <w:tcBorders>
              <w:top w:val="single" w:color="000000" w:sz="2" w:space="0"/>
              <w:left w:val="single" w:color="000000" w:sz="8" w:space="0"/>
              <w:bottom w:val="single" w:color="000000" w:sz="8" w:space="0"/>
              <w:right w:val="single" w:color="000000" w:sz="8" w:space="0"/>
            </w:tcBorders>
            <w:tcW w:w="1855" w:type="dxa"/>
            <w:vAlign w:val="center"/>
            <w:textDirection w:val="lrTb"/>
            <w:noWrap w:val="false"/>
          </w:tcPr>
          <w:p>
            <w:pPr>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制动性能（干态）</w:t>
            </w:r>
            <w:r/>
          </w:p>
        </w:tc>
        <w:tc>
          <w:tcPr>
            <w:tcBorders>
              <w:top w:val="single" w:color="000000" w:sz="2" w:space="0"/>
              <w:left w:val="single" w:color="000000" w:sz="8" w:space="0"/>
              <w:bottom w:val="single" w:color="000000" w:sz="8" w:space="0"/>
              <w:right w:val="single" w:color="000000" w:sz="8" w:space="0"/>
            </w:tcBorders>
            <w:tcW w:w="3240" w:type="dxa"/>
            <w:vAlign w:val="center"/>
            <w:textDirection w:val="lrTb"/>
            <w:noWrap w:val="false"/>
          </w:tcPr>
          <w:p>
            <w:pPr>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 17761-2024</w:t>
            </w:r>
            <w:r/>
          </w:p>
        </w:tc>
        <w:tc>
          <w:tcPr>
            <w:tcBorders>
              <w:top w:val="single" w:color="000000" w:sz="2" w:space="0"/>
              <w:left w:val="single" w:color="000000" w:sz="8" w:space="0"/>
              <w:bottom w:val="single" w:color="000000" w:sz="8" w:space="0"/>
              <w:right w:val="single" w:color="000000" w:sz="8" w:space="0"/>
            </w:tcBorders>
            <w:tcW w:w="3359"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 17761-2024 6.1.2</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75" w:type="dxa"/>
            <w:vAlign w:val="center"/>
            <w:textDirection w:val="lrTb"/>
            <w:noWrap w:val="false"/>
          </w:tcPr>
          <w:p>
            <w:pPr>
              <w:jc w:val="center"/>
              <w:keepLines w:val="0"/>
              <w:keepNext w:val="0"/>
              <w:pageBreakBefore w:val="0"/>
              <w:spacing w:line="280" w:lineRule="exact"/>
              <w:widowControl w:val="off"/>
              <w:rPr>
                <w:rFonts w:ascii="宋体" w:hAnsi="宋体" w:eastAsia="宋体" w:cs="宋体"/>
                <w:color w:val="000000"/>
                <w:sz w:val="24"/>
              </w:rPr>
            </w:pPr>
            <w:r>
              <w:rPr>
                <w:rFonts w:hint="eastAsia" w:ascii="宋体" w:hAnsi="宋体" w:eastAsia="宋体" w:cs="宋体"/>
                <w:color w:val="000000"/>
                <w:sz w:val="24"/>
              </w:rPr>
              <w:t xml:space="preserve">5</w:t>
            </w:r>
            <w:r/>
          </w:p>
        </w:tc>
        <w:tc>
          <w:tcPr>
            <w:tcBorders>
              <w:top w:val="single" w:color="000000" w:sz="2" w:space="0"/>
              <w:left w:val="single" w:color="000000" w:sz="8" w:space="0"/>
              <w:bottom w:val="single" w:color="000000" w:sz="8" w:space="0"/>
              <w:right w:val="single" w:color="000000" w:sz="8" w:space="0"/>
            </w:tcBorders>
            <w:tcW w:w="1855" w:type="dxa"/>
            <w:vAlign w:val="center"/>
            <w:textDirection w:val="lrTb"/>
            <w:noWrap w:val="false"/>
          </w:tcPr>
          <w:p>
            <w:pPr>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结构</w:t>
            </w:r>
            <w:r/>
          </w:p>
        </w:tc>
        <w:tc>
          <w:tcPr>
            <w:tcBorders>
              <w:top w:val="single" w:color="000000" w:sz="2" w:space="0"/>
              <w:left w:val="single" w:color="000000" w:sz="8" w:space="0"/>
              <w:bottom w:val="single" w:color="000000" w:sz="8" w:space="0"/>
              <w:right w:val="single" w:color="000000" w:sz="8" w:space="0"/>
            </w:tcBorders>
            <w:tcW w:w="3240" w:type="dxa"/>
            <w:vAlign w:val="center"/>
            <w:textDirection w:val="lrTb"/>
            <w:noWrap w:val="false"/>
          </w:tcPr>
          <w:p>
            <w:pPr>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 17761-2024</w:t>
            </w:r>
            <w:r/>
          </w:p>
        </w:tc>
        <w:tc>
          <w:tcPr>
            <w:tcBorders>
              <w:top w:val="single" w:color="000000" w:sz="2" w:space="0"/>
              <w:left w:val="single" w:color="000000" w:sz="8" w:space="0"/>
              <w:bottom w:val="single" w:color="000000" w:sz="8" w:space="0"/>
              <w:right w:val="single" w:color="000000" w:sz="8" w:space="0"/>
            </w:tcBorders>
            <w:tcW w:w="3359"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 17761-2024 6.1.6</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75" w:type="dxa"/>
            <w:vAlign w:val="center"/>
            <w:textDirection w:val="lrTb"/>
            <w:noWrap w:val="false"/>
          </w:tcPr>
          <w:p>
            <w:pPr>
              <w:jc w:val="center"/>
              <w:keepLines w:val="0"/>
              <w:keepNext w:val="0"/>
              <w:pageBreakBefore w:val="0"/>
              <w:spacing w:line="280" w:lineRule="exact"/>
              <w:widowControl w:val="off"/>
              <w:rPr>
                <w:rFonts w:ascii="宋体" w:hAnsi="宋体" w:eastAsia="宋体" w:cs="宋体"/>
                <w:color w:val="000000"/>
                <w:sz w:val="24"/>
              </w:rPr>
            </w:pPr>
            <w:r>
              <w:rPr>
                <w:rFonts w:hint="eastAsia" w:ascii="宋体" w:hAnsi="宋体" w:eastAsia="宋体" w:cs="宋体"/>
                <w:color w:val="000000"/>
                <w:sz w:val="24"/>
              </w:rPr>
              <w:t xml:space="preserve">6</w:t>
            </w:r>
            <w:r/>
          </w:p>
        </w:tc>
        <w:tc>
          <w:tcPr>
            <w:tcBorders>
              <w:top w:val="single" w:color="000000" w:sz="2" w:space="0"/>
              <w:left w:val="single" w:color="000000" w:sz="8" w:space="0"/>
              <w:bottom w:val="single" w:color="000000" w:sz="8" w:space="0"/>
              <w:right w:val="single" w:color="000000" w:sz="8" w:space="0"/>
            </w:tcBorders>
            <w:tcW w:w="1855" w:type="dxa"/>
            <w:vAlign w:val="center"/>
            <w:textDirection w:val="lrTb"/>
            <w:noWrap w:val="false"/>
          </w:tcPr>
          <w:p>
            <w:pPr>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车速提示音</w:t>
            </w:r>
            <w:r/>
          </w:p>
        </w:tc>
        <w:tc>
          <w:tcPr>
            <w:tcBorders>
              <w:top w:val="single" w:color="000000" w:sz="2" w:space="0"/>
              <w:left w:val="single" w:color="000000" w:sz="8" w:space="0"/>
              <w:bottom w:val="single" w:color="000000" w:sz="8" w:space="0"/>
              <w:right w:val="single" w:color="000000" w:sz="8" w:space="0"/>
            </w:tcBorders>
            <w:tcW w:w="3240" w:type="dxa"/>
            <w:vAlign w:val="center"/>
            <w:textDirection w:val="lrTb"/>
            <w:noWrap w:val="false"/>
          </w:tcPr>
          <w:p>
            <w:pPr>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 17761-2024</w:t>
            </w:r>
            <w:r/>
          </w:p>
        </w:tc>
        <w:tc>
          <w:tcPr>
            <w:tcBorders>
              <w:top w:val="single" w:color="000000" w:sz="2" w:space="0"/>
              <w:left w:val="single" w:color="000000" w:sz="8" w:space="0"/>
              <w:bottom w:val="single" w:color="000000" w:sz="8" w:space="0"/>
              <w:right w:val="single" w:color="000000" w:sz="8" w:space="0"/>
            </w:tcBorders>
            <w:tcW w:w="3359"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 17761-2024 6.1.7.2</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75" w:type="dxa"/>
            <w:vAlign w:val="center"/>
            <w:textDirection w:val="lrTb"/>
            <w:noWrap w:val="false"/>
          </w:tcPr>
          <w:p>
            <w:pPr>
              <w:jc w:val="center"/>
              <w:keepLines w:val="0"/>
              <w:keepNext w:val="0"/>
              <w:pageBreakBefore w:val="0"/>
              <w:spacing w:line="280" w:lineRule="exact"/>
              <w:widowControl w:val="off"/>
              <w:rPr>
                <w:rFonts w:ascii="宋体" w:hAnsi="宋体" w:eastAsia="宋体" w:cs="宋体"/>
                <w:color w:val="000000"/>
                <w:sz w:val="24"/>
              </w:rPr>
            </w:pPr>
            <w:r>
              <w:rPr>
                <w:rFonts w:hint="eastAsia" w:ascii="宋体" w:hAnsi="宋体" w:eastAsia="宋体" w:cs="宋体"/>
                <w:color w:val="000000"/>
                <w:sz w:val="24"/>
              </w:rPr>
              <w:t xml:space="preserve">7</w:t>
            </w:r>
            <w:r/>
          </w:p>
        </w:tc>
        <w:tc>
          <w:tcPr>
            <w:tcBorders>
              <w:top w:val="single" w:color="000000" w:sz="2" w:space="0"/>
              <w:left w:val="single" w:color="000000" w:sz="8" w:space="0"/>
              <w:bottom w:val="single" w:color="000000" w:sz="8" w:space="0"/>
              <w:right w:val="single" w:color="000000" w:sz="8" w:space="0"/>
            </w:tcBorders>
            <w:tcW w:w="1855" w:type="dxa"/>
            <w:vAlign w:val="center"/>
            <w:textDirection w:val="lrTb"/>
            <w:noWrap w:val="false"/>
          </w:tcPr>
          <w:p>
            <w:pPr>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淋水涉水性能</w:t>
            </w:r>
            <w:r/>
          </w:p>
        </w:tc>
        <w:tc>
          <w:tcPr>
            <w:tcBorders>
              <w:top w:val="single" w:color="000000" w:sz="2" w:space="0"/>
              <w:left w:val="single" w:color="000000" w:sz="8" w:space="0"/>
              <w:bottom w:val="single" w:color="000000" w:sz="8" w:space="0"/>
              <w:right w:val="single" w:color="000000" w:sz="8" w:space="0"/>
            </w:tcBorders>
            <w:tcW w:w="3240" w:type="dxa"/>
            <w:vAlign w:val="center"/>
            <w:textDirection w:val="lrTb"/>
            <w:noWrap w:val="false"/>
          </w:tcPr>
          <w:p>
            <w:pPr>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 17761-2024</w:t>
            </w:r>
            <w:r/>
          </w:p>
        </w:tc>
        <w:tc>
          <w:tcPr>
            <w:tcBorders>
              <w:top w:val="single" w:color="000000" w:sz="2" w:space="0"/>
              <w:left w:val="single" w:color="000000" w:sz="8" w:space="0"/>
              <w:bottom w:val="single" w:color="000000" w:sz="8" w:space="0"/>
              <w:right w:val="single" w:color="000000" w:sz="8" w:space="0"/>
            </w:tcBorders>
            <w:tcW w:w="3359"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 17761-2024 6.1.8.2</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75" w:type="dxa"/>
            <w:vAlign w:val="center"/>
            <w:textDirection w:val="lrTb"/>
            <w:noWrap w:val="false"/>
          </w:tcPr>
          <w:p>
            <w:pPr>
              <w:jc w:val="center"/>
              <w:keepLines w:val="0"/>
              <w:keepNext w:val="0"/>
              <w:pageBreakBefore w:val="0"/>
              <w:spacing w:line="280" w:lineRule="exact"/>
              <w:widowControl w:val="off"/>
              <w:rPr>
                <w:rFonts w:ascii="宋体" w:hAnsi="宋体" w:eastAsia="宋体" w:cs="宋体"/>
                <w:color w:val="000000"/>
                <w:sz w:val="24"/>
              </w:rPr>
            </w:pPr>
            <w:r>
              <w:rPr>
                <w:rFonts w:hint="eastAsia" w:ascii="宋体" w:hAnsi="宋体" w:eastAsia="宋体" w:cs="宋体"/>
                <w:color w:val="000000"/>
                <w:sz w:val="24"/>
              </w:rPr>
              <w:t xml:space="preserve">8</w:t>
            </w:r>
            <w:r/>
          </w:p>
        </w:tc>
        <w:tc>
          <w:tcPr>
            <w:tcBorders>
              <w:top w:val="single" w:color="000000" w:sz="2" w:space="0"/>
              <w:left w:val="single" w:color="000000" w:sz="8" w:space="0"/>
              <w:bottom w:val="single" w:color="000000" w:sz="8" w:space="0"/>
              <w:right w:val="single" w:color="000000" w:sz="8" w:space="0"/>
            </w:tcBorders>
            <w:tcW w:w="1855" w:type="dxa"/>
            <w:vAlign w:val="center"/>
            <w:textDirection w:val="lrTb"/>
            <w:noWrap w:val="false"/>
          </w:tcPr>
          <w:p>
            <w:pPr>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电气装置</w:t>
            </w:r>
            <w:r/>
          </w:p>
        </w:tc>
        <w:tc>
          <w:tcPr>
            <w:tcBorders>
              <w:top w:val="single" w:color="000000" w:sz="2" w:space="0"/>
              <w:left w:val="single" w:color="000000" w:sz="8" w:space="0"/>
              <w:bottom w:val="single" w:color="000000" w:sz="8" w:space="0"/>
              <w:right w:val="single" w:color="000000" w:sz="8" w:space="0"/>
            </w:tcBorders>
            <w:tcW w:w="3240" w:type="dxa"/>
            <w:vAlign w:val="center"/>
            <w:textDirection w:val="lrTb"/>
            <w:noWrap w:val="false"/>
          </w:tcPr>
          <w:p>
            <w:pPr>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 17761-2024</w:t>
            </w:r>
            <w:r/>
          </w:p>
        </w:tc>
        <w:tc>
          <w:tcPr>
            <w:tcBorders>
              <w:top w:val="single" w:color="000000" w:sz="2" w:space="0"/>
              <w:left w:val="single" w:color="000000" w:sz="8" w:space="0"/>
              <w:bottom w:val="single" w:color="000000" w:sz="8" w:space="0"/>
              <w:right w:val="single" w:color="000000" w:sz="8" w:space="0"/>
            </w:tcBorders>
            <w:tcW w:w="3359" w:type="dxa"/>
            <w:vAlign w:val="center"/>
            <w:textDirection w:val="lrTb"/>
            <w:noWrap w:val="false"/>
          </w:tcPr>
          <w:p>
            <w:pPr>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 17761-2024 6.3.1</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75" w:type="dxa"/>
            <w:vAlign w:val="center"/>
            <w:textDirection w:val="lrTb"/>
            <w:noWrap w:val="false"/>
          </w:tcPr>
          <w:p>
            <w:pPr>
              <w:jc w:val="center"/>
              <w:keepLines w:val="0"/>
              <w:keepNext w:val="0"/>
              <w:pageBreakBefore w:val="0"/>
              <w:spacing w:line="280" w:lineRule="exact"/>
              <w:widowControl w:val="off"/>
              <w:rPr>
                <w:rFonts w:ascii="宋体" w:hAnsi="宋体" w:eastAsia="宋体" w:cs="宋体"/>
                <w:color w:val="000000"/>
                <w:sz w:val="24"/>
              </w:rPr>
            </w:pPr>
            <w:r>
              <w:rPr>
                <w:rFonts w:hint="eastAsia" w:ascii="宋体" w:hAnsi="宋体" w:eastAsia="宋体" w:cs="宋体"/>
                <w:color w:val="000000"/>
                <w:sz w:val="24"/>
              </w:rPr>
              <w:t xml:space="preserve">9</w:t>
            </w:r>
            <w:r/>
          </w:p>
        </w:tc>
        <w:tc>
          <w:tcPr>
            <w:tcBorders>
              <w:top w:val="single" w:color="000000" w:sz="2" w:space="0"/>
              <w:left w:val="single" w:color="000000" w:sz="8" w:space="0"/>
              <w:bottom w:val="single" w:color="000000" w:sz="8" w:space="0"/>
              <w:right w:val="single" w:color="000000" w:sz="8" w:space="0"/>
            </w:tcBorders>
            <w:tcW w:w="1855" w:type="dxa"/>
            <w:vAlign w:val="center"/>
            <w:textDirection w:val="lrTb"/>
            <w:noWrap w:val="false"/>
          </w:tcPr>
          <w:p>
            <w:pPr>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标识与警示语</w:t>
            </w:r>
            <w:r/>
          </w:p>
        </w:tc>
        <w:tc>
          <w:tcPr>
            <w:tcBorders>
              <w:top w:val="single" w:color="000000" w:sz="2" w:space="0"/>
              <w:left w:val="single" w:color="000000" w:sz="8" w:space="0"/>
              <w:bottom w:val="single" w:color="000000" w:sz="8" w:space="0"/>
              <w:right w:val="single" w:color="000000" w:sz="8" w:space="0"/>
            </w:tcBorders>
            <w:tcW w:w="3240" w:type="dxa"/>
            <w:vAlign w:val="center"/>
            <w:textDirection w:val="lrTb"/>
            <w:noWrap w:val="false"/>
          </w:tcPr>
          <w:p>
            <w:pPr>
              <w:keepLines w:val="0"/>
              <w:keepNext w:val="0"/>
              <w:pageBreakBefore w:val="0"/>
              <w:spacing w:line="280" w:lineRule="exact"/>
              <w:widowControl w:val="off"/>
              <w:rPr>
                <w:rFonts w:ascii="仿宋" w:hAnsi="仿宋" w:eastAsia="仿宋" w:cs="仿宋"/>
                <w:color w:val="000000" w:themeColor="text1"/>
                <w:sz w:val="24"/>
              </w:rPr>
            </w:pPr>
            <w:r/>
            <w:bookmarkStart w:id="81" w:name="OLE_LINK51"/>
            <w:r/>
            <w:bookmarkStart w:id="82" w:name="OLE_LINK49"/>
            <w:r/>
            <w:bookmarkStart w:id="83" w:name="OLE_LINK50"/>
            <w:r/>
            <w:bookmarkStart w:id="84" w:name="OLE_LINK54"/>
            <w:r/>
            <w:bookmarkStart w:id="85" w:name="OLE_LINK55"/>
            <w:r>
              <w:rPr>
                <w:rFonts w:hint="eastAsia" w:ascii="仿宋" w:hAnsi="仿宋" w:eastAsia="仿宋" w:cs="仿宋"/>
                <w:color w:val="000000" w:themeColor="text1"/>
                <w:sz w:val="24"/>
              </w:rPr>
              <w:t xml:space="preserve">GB 42295-2022</w:t>
            </w:r>
            <w:r>
              <w:rPr>
                <w:rFonts w:ascii="仿宋" w:hAnsi="仿宋" w:eastAsia="仿宋" w:cs="仿宋"/>
                <w:color w:val="000000" w:themeColor="text1"/>
                <w:sz w:val="24"/>
              </w:rPr>
              <w:t xml:space="preserve">及修改单</w:t>
            </w:r>
            <w:bookmarkEnd w:id="81"/>
            <w:r/>
            <w:bookmarkEnd w:id="82"/>
            <w:r/>
            <w:bookmarkEnd w:id="83"/>
            <w:r/>
            <w:bookmarkEnd w:id="84"/>
            <w:r/>
            <w:bookmarkEnd w:id="85"/>
            <w:r>
              <w:rPr>
                <w:rFonts w:hint="eastAsia" w:ascii="仿宋" w:hAnsi="仿宋" w:eastAsia="仿宋" w:cs="仿宋"/>
                <w:color w:val="000000" w:themeColor="text1"/>
                <w:sz w:val="24"/>
              </w:rPr>
              <w:t xml:space="preserve">（中华人民共和国国家标准公告2024第18号）</w:t>
            </w:r>
            <w:r/>
          </w:p>
        </w:tc>
        <w:tc>
          <w:tcPr>
            <w:tcBorders>
              <w:top w:val="single" w:color="000000" w:sz="2" w:space="0"/>
              <w:left w:val="single" w:color="000000" w:sz="8" w:space="0"/>
              <w:bottom w:val="single" w:color="000000" w:sz="8" w:space="0"/>
              <w:right w:val="single" w:color="000000" w:sz="8" w:space="0"/>
            </w:tcBorders>
            <w:tcW w:w="3359" w:type="dxa"/>
            <w:vAlign w:val="center"/>
            <w:textDirection w:val="lrTb"/>
            <w:noWrap w:val="false"/>
          </w:tcPr>
          <w:p>
            <w:pPr>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 42295-2022</w:t>
            </w:r>
            <w:r>
              <w:rPr>
                <w:rFonts w:ascii="仿宋" w:hAnsi="仿宋" w:eastAsia="仿宋" w:cs="仿宋"/>
                <w:color w:val="000000"/>
                <w:sz w:val="24"/>
              </w:rPr>
              <w:t xml:space="preserve">及修改单</w:t>
            </w:r>
            <w:r>
              <w:rPr>
                <w:rFonts w:hint="eastAsia" w:ascii="仿宋" w:hAnsi="仿宋" w:eastAsia="仿宋" w:cs="仿宋"/>
                <w:color w:val="000000"/>
                <w:sz w:val="24"/>
              </w:rPr>
              <w:t xml:space="preserve">（中华人民共和国国家标准公告2024第18号） 5.2</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75" w:type="dxa"/>
            <w:vAlign w:val="center"/>
            <w:textDirection w:val="lrTb"/>
            <w:noWrap w:val="false"/>
          </w:tcPr>
          <w:p>
            <w:pPr>
              <w:jc w:val="center"/>
              <w:keepLines w:val="0"/>
              <w:keepNext w:val="0"/>
              <w:pageBreakBefore w:val="0"/>
              <w:spacing w:line="280" w:lineRule="exact"/>
              <w:widowControl w:val="off"/>
              <w:rPr>
                <w:rFonts w:ascii="宋体" w:hAnsi="宋体" w:eastAsia="宋体" w:cs="宋体"/>
                <w:color w:val="000000"/>
                <w:sz w:val="24"/>
              </w:rPr>
            </w:pPr>
            <w:r>
              <w:rPr>
                <w:rFonts w:hint="eastAsia" w:ascii="宋体" w:hAnsi="宋体" w:eastAsia="宋体" w:cs="宋体"/>
                <w:color w:val="000000"/>
                <w:sz w:val="24"/>
              </w:rPr>
              <w:t xml:space="preserve">10</w:t>
            </w:r>
            <w:r/>
          </w:p>
        </w:tc>
        <w:tc>
          <w:tcPr>
            <w:tcBorders>
              <w:top w:val="single" w:color="000000" w:sz="2" w:space="0"/>
              <w:left w:val="single" w:color="000000" w:sz="8" w:space="0"/>
              <w:bottom w:val="single" w:color="000000" w:sz="8" w:space="0"/>
              <w:right w:val="single" w:color="000000" w:sz="8" w:space="0"/>
            </w:tcBorders>
            <w:tcW w:w="1855" w:type="dxa"/>
            <w:vAlign w:val="center"/>
            <w:textDirection w:val="lrTb"/>
            <w:noWrap w:val="false"/>
          </w:tcPr>
          <w:p>
            <w:pPr>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连接</w:t>
            </w:r>
            <w:r/>
          </w:p>
        </w:tc>
        <w:tc>
          <w:tcPr>
            <w:tcBorders>
              <w:top w:val="single" w:color="000000" w:sz="2" w:space="0"/>
              <w:left w:val="single" w:color="000000" w:sz="8" w:space="0"/>
              <w:bottom w:val="single" w:color="000000" w:sz="8" w:space="0"/>
              <w:right w:val="single" w:color="000000" w:sz="8" w:space="0"/>
            </w:tcBorders>
            <w:tcW w:w="3240" w:type="dxa"/>
            <w:vAlign w:val="center"/>
            <w:textDirection w:val="lrTb"/>
            <w:noWrap w:val="false"/>
          </w:tcPr>
          <w:p>
            <w:pPr>
              <w:keepLines w:val="0"/>
              <w:keepNext w:val="0"/>
              <w:pageBreakBefore w:val="0"/>
              <w:spacing w:line="280" w:lineRule="exact"/>
              <w:widowControl w:val="off"/>
              <w:rPr>
                <w:rFonts w:ascii="仿宋" w:hAnsi="仿宋" w:eastAsia="仿宋" w:cs="仿宋"/>
                <w:color w:val="000000" w:themeColor="text1"/>
                <w:sz w:val="24"/>
              </w:rPr>
            </w:pPr>
            <w:r>
              <w:rPr>
                <w:rFonts w:hint="eastAsia" w:ascii="仿宋" w:hAnsi="仿宋" w:eastAsia="仿宋" w:cs="仿宋"/>
                <w:color w:val="000000" w:themeColor="text1"/>
                <w:sz w:val="24"/>
              </w:rPr>
              <w:t xml:space="preserve">GB 42295-2022</w:t>
            </w:r>
            <w:r>
              <w:rPr>
                <w:rFonts w:ascii="仿宋" w:hAnsi="仿宋" w:eastAsia="仿宋" w:cs="仿宋"/>
                <w:color w:val="000000" w:themeColor="text1"/>
                <w:sz w:val="24"/>
              </w:rPr>
              <w:t xml:space="preserve">及修改单</w:t>
            </w:r>
            <w:r>
              <w:rPr>
                <w:rFonts w:hint="eastAsia" w:ascii="仿宋" w:hAnsi="仿宋" w:eastAsia="仿宋" w:cs="仿宋"/>
                <w:color w:val="000000" w:themeColor="text1"/>
                <w:sz w:val="24"/>
              </w:rPr>
              <w:t xml:space="preserve">（中华人民共和国国家标准公告2024第18号）</w:t>
            </w:r>
            <w:r/>
          </w:p>
        </w:tc>
        <w:tc>
          <w:tcPr>
            <w:tcBorders>
              <w:top w:val="single" w:color="000000" w:sz="2" w:space="0"/>
              <w:left w:val="single" w:color="000000" w:sz="8" w:space="0"/>
              <w:bottom w:val="single" w:color="000000" w:sz="8" w:space="0"/>
              <w:right w:val="single" w:color="000000" w:sz="8" w:space="0"/>
            </w:tcBorders>
            <w:tcW w:w="3359" w:type="dxa"/>
            <w:vAlign w:val="center"/>
            <w:textDirection w:val="lrTb"/>
            <w:noWrap w:val="false"/>
          </w:tcPr>
          <w:p>
            <w:pPr>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 42295-2022</w:t>
            </w:r>
            <w:r>
              <w:rPr>
                <w:rFonts w:ascii="仿宋" w:hAnsi="仿宋" w:eastAsia="仿宋" w:cs="仿宋"/>
                <w:color w:val="000000"/>
                <w:sz w:val="24"/>
              </w:rPr>
              <w:t xml:space="preserve">及修改单</w:t>
            </w:r>
            <w:r>
              <w:rPr>
                <w:rFonts w:hint="eastAsia" w:ascii="仿宋" w:hAnsi="仿宋" w:eastAsia="仿宋" w:cs="仿宋"/>
                <w:color w:val="000000"/>
                <w:sz w:val="24"/>
              </w:rPr>
              <w:t xml:space="preserve">（中华人民共和国国家标准公告2024第18号） 5.3.3</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75" w:type="dxa"/>
            <w:vAlign w:val="center"/>
            <w:textDirection w:val="lrTb"/>
            <w:noWrap w:val="false"/>
          </w:tcPr>
          <w:p>
            <w:pPr>
              <w:jc w:val="center"/>
              <w:keepLines w:val="0"/>
              <w:keepNext w:val="0"/>
              <w:pageBreakBefore w:val="0"/>
              <w:spacing w:line="280" w:lineRule="exact"/>
              <w:widowControl w:val="off"/>
              <w:rPr>
                <w:rFonts w:ascii="宋体" w:hAnsi="宋体" w:eastAsia="宋体" w:cs="宋体"/>
                <w:color w:val="000000"/>
                <w:sz w:val="24"/>
              </w:rPr>
            </w:pPr>
            <w:r>
              <w:rPr>
                <w:rFonts w:hint="eastAsia" w:ascii="宋体" w:hAnsi="宋体" w:eastAsia="宋体" w:cs="宋体"/>
                <w:color w:val="000000"/>
                <w:sz w:val="24"/>
              </w:rPr>
              <w:t xml:space="preserve">11</w:t>
            </w:r>
            <w:r/>
          </w:p>
        </w:tc>
        <w:tc>
          <w:tcPr>
            <w:tcBorders>
              <w:top w:val="single" w:color="000000" w:sz="2" w:space="0"/>
              <w:left w:val="single" w:color="000000" w:sz="8" w:space="0"/>
              <w:bottom w:val="single" w:color="000000" w:sz="8" w:space="0"/>
              <w:right w:val="single" w:color="000000" w:sz="8" w:space="0"/>
            </w:tcBorders>
            <w:tcW w:w="1855" w:type="dxa"/>
            <w:vAlign w:val="center"/>
            <w:textDirection w:val="lrTb"/>
            <w:noWrap w:val="false"/>
          </w:tcPr>
          <w:p>
            <w:pPr>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短路防护</w:t>
            </w:r>
            <w:r/>
          </w:p>
        </w:tc>
        <w:tc>
          <w:tcPr>
            <w:tcBorders>
              <w:top w:val="single" w:color="000000" w:sz="2" w:space="0"/>
              <w:left w:val="single" w:color="000000" w:sz="8" w:space="0"/>
              <w:bottom w:val="single" w:color="000000" w:sz="8" w:space="0"/>
              <w:right w:val="single" w:color="000000" w:sz="8" w:space="0"/>
            </w:tcBorders>
            <w:tcW w:w="3240" w:type="dxa"/>
            <w:vAlign w:val="center"/>
            <w:textDirection w:val="lrTb"/>
            <w:noWrap w:val="false"/>
          </w:tcPr>
          <w:p>
            <w:pPr>
              <w:keepLines w:val="0"/>
              <w:keepNext w:val="0"/>
              <w:pageBreakBefore w:val="0"/>
              <w:spacing w:line="280" w:lineRule="exact"/>
              <w:widowControl w:val="off"/>
              <w:rPr>
                <w:rFonts w:ascii="仿宋" w:hAnsi="仿宋" w:eastAsia="仿宋" w:cs="仿宋"/>
                <w:color w:val="000000" w:themeColor="text1"/>
                <w:sz w:val="24"/>
              </w:rPr>
            </w:pPr>
            <w:r>
              <w:rPr>
                <w:rFonts w:hint="eastAsia" w:ascii="仿宋" w:hAnsi="仿宋" w:eastAsia="仿宋" w:cs="仿宋"/>
                <w:color w:val="000000" w:themeColor="text1"/>
                <w:sz w:val="24"/>
              </w:rPr>
              <w:t xml:space="preserve">GB 42295-2022</w:t>
            </w:r>
            <w:r>
              <w:rPr>
                <w:rFonts w:ascii="仿宋" w:hAnsi="仿宋" w:eastAsia="仿宋" w:cs="仿宋"/>
                <w:color w:val="000000" w:themeColor="text1"/>
                <w:sz w:val="24"/>
              </w:rPr>
              <w:t xml:space="preserve">及修改单</w:t>
            </w:r>
            <w:r>
              <w:rPr>
                <w:rFonts w:hint="eastAsia" w:ascii="仿宋" w:hAnsi="仿宋" w:eastAsia="仿宋" w:cs="仿宋"/>
                <w:color w:val="000000" w:themeColor="text1"/>
                <w:sz w:val="24"/>
              </w:rPr>
              <w:t xml:space="preserve">（中华人民共和国国家标准公告2024第18号）</w:t>
            </w:r>
            <w:r/>
          </w:p>
        </w:tc>
        <w:tc>
          <w:tcPr>
            <w:tcBorders>
              <w:top w:val="single" w:color="000000" w:sz="2" w:space="0"/>
              <w:left w:val="single" w:color="000000" w:sz="8" w:space="0"/>
              <w:bottom w:val="single" w:color="000000" w:sz="8" w:space="0"/>
              <w:right w:val="single" w:color="000000" w:sz="8" w:space="0"/>
            </w:tcBorders>
            <w:tcW w:w="3359" w:type="dxa"/>
            <w:vAlign w:val="center"/>
            <w:textDirection w:val="lrTb"/>
            <w:noWrap w:val="false"/>
          </w:tcPr>
          <w:p>
            <w:pPr>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 42295-2022</w:t>
            </w:r>
            <w:r>
              <w:rPr>
                <w:rFonts w:ascii="仿宋" w:hAnsi="仿宋" w:eastAsia="仿宋" w:cs="仿宋"/>
                <w:color w:val="000000"/>
                <w:sz w:val="24"/>
              </w:rPr>
              <w:t xml:space="preserve">及修改单</w:t>
            </w:r>
            <w:r>
              <w:rPr>
                <w:rFonts w:hint="eastAsia" w:ascii="仿宋" w:hAnsi="仿宋" w:eastAsia="仿宋" w:cs="仿宋"/>
                <w:color w:val="000000"/>
                <w:sz w:val="24"/>
              </w:rPr>
              <w:t xml:space="preserve">（中华人民共和国国家标准公告2024第18号） 5.8.3</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75" w:type="dxa"/>
            <w:vAlign w:val="center"/>
            <w:textDirection w:val="lrTb"/>
            <w:noWrap w:val="false"/>
          </w:tcPr>
          <w:p>
            <w:pPr>
              <w:jc w:val="center"/>
              <w:keepLines w:val="0"/>
              <w:keepNext w:val="0"/>
              <w:pageBreakBefore w:val="0"/>
              <w:spacing w:line="280" w:lineRule="exact"/>
              <w:widowControl w:val="off"/>
              <w:rPr>
                <w:rFonts w:ascii="宋体" w:hAnsi="宋体" w:eastAsia="宋体" w:cs="宋体"/>
                <w:color w:val="000000"/>
                <w:sz w:val="24"/>
              </w:rPr>
            </w:pPr>
            <w:r>
              <w:rPr>
                <w:rFonts w:hint="eastAsia" w:ascii="宋体" w:hAnsi="宋体" w:eastAsia="宋体" w:cs="宋体"/>
                <w:color w:val="000000"/>
                <w:sz w:val="24"/>
              </w:rPr>
              <w:t xml:space="preserve">12</w:t>
            </w:r>
            <w:r/>
          </w:p>
        </w:tc>
        <w:tc>
          <w:tcPr>
            <w:tcBorders>
              <w:top w:val="single" w:color="000000" w:sz="2" w:space="0"/>
              <w:left w:val="single" w:color="000000" w:sz="8" w:space="0"/>
              <w:bottom w:val="single" w:color="000000" w:sz="8" w:space="0"/>
              <w:right w:val="single" w:color="000000" w:sz="8" w:space="0"/>
            </w:tcBorders>
            <w:tcW w:w="1855" w:type="dxa"/>
            <w:vAlign w:val="center"/>
            <w:textDirection w:val="lrTb"/>
            <w:noWrap w:val="false"/>
          </w:tcPr>
          <w:p>
            <w:pPr>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导线</w:t>
            </w:r>
            <w:r/>
          </w:p>
        </w:tc>
        <w:tc>
          <w:tcPr>
            <w:tcBorders>
              <w:top w:val="single" w:color="000000" w:sz="2" w:space="0"/>
              <w:left w:val="single" w:color="000000" w:sz="8" w:space="0"/>
              <w:bottom w:val="single" w:color="000000" w:sz="8" w:space="0"/>
              <w:right w:val="single" w:color="000000" w:sz="8" w:space="0"/>
            </w:tcBorders>
            <w:tcW w:w="3240" w:type="dxa"/>
            <w:vAlign w:val="center"/>
            <w:textDirection w:val="lrTb"/>
            <w:noWrap w:val="false"/>
          </w:tcPr>
          <w:p>
            <w:pPr>
              <w:keepLines w:val="0"/>
              <w:keepNext w:val="0"/>
              <w:pageBreakBefore w:val="0"/>
              <w:spacing w:line="280" w:lineRule="exact"/>
              <w:widowControl w:val="off"/>
              <w:rPr>
                <w:rFonts w:ascii="仿宋" w:hAnsi="仿宋" w:eastAsia="仿宋" w:cs="仿宋"/>
                <w:color w:val="000000" w:themeColor="text1"/>
                <w:sz w:val="24"/>
              </w:rPr>
            </w:pPr>
            <w:r>
              <w:rPr>
                <w:rFonts w:hint="eastAsia" w:ascii="仿宋" w:hAnsi="仿宋" w:eastAsia="仿宋" w:cs="仿宋"/>
                <w:color w:val="000000" w:themeColor="text1"/>
                <w:sz w:val="24"/>
              </w:rPr>
              <w:t xml:space="preserve">GB 42295-2022</w:t>
            </w:r>
            <w:r>
              <w:rPr>
                <w:rFonts w:ascii="仿宋" w:hAnsi="仿宋" w:eastAsia="仿宋" w:cs="仿宋"/>
                <w:color w:val="000000" w:themeColor="text1"/>
                <w:sz w:val="24"/>
              </w:rPr>
              <w:t xml:space="preserve">及修改单</w:t>
            </w:r>
            <w:r>
              <w:rPr>
                <w:rFonts w:hint="eastAsia" w:ascii="仿宋" w:hAnsi="仿宋" w:eastAsia="仿宋" w:cs="仿宋"/>
                <w:color w:val="000000" w:themeColor="text1"/>
                <w:sz w:val="24"/>
              </w:rPr>
              <w:t xml:space="preserve">（中华人民共和国国家标准公告2024第18号）</w:t>
            </w:r>
            <w:r/>
          </w:p>
        </w:tc>
        <w:tc>
          <w:tcPr>
            <w:tcBorders>
              <w:top w:val="single" w:color="000000" w:sz="2" w:space="0"/>
              <w:left w:val="single" w:color="000000" w:sz="8" w:space="0"/>
              <w:bottom w:val="single" w:color="000000" w:sz="8" w:space="0"/>
              <w:right w:val="single" w:color="000000" w:sz="8" w:space="0"/>
            </w:tcBorders>
            <w:tcW w:w="3359" w:type="dxa"/>
            <w:vAlign w:val="center"/>
            <w:textDirection w:val="lrTb"/>
            <w:noWrap w:val="false"/>
          </w:tcPr>
          <w:p>
            <w:pPr>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 42295-2022</w:t>
            </w:r>
            <w:r>
              <w:rPr>
                <w:rFonts w:ascii="仿宋" w:hAnsi="仿宋" w:eastAsia="仿宋" w:cs="仿宋"/>
                <w:color w:val="000000"/>
                <w:sz w:val="24"/>
              </w:rPr>
              <w:t xml:space="preserve">及修改单</w:t>
            </w:r>
            <w:r>
              <w:rPr>
                <w:rFonts w:hint="eastAsia" w:ascii="仿宋" w:hAnsi="仿宋" w:eastAsia="仿宋" w:cs="仿宋"/>
                <w:color w:val="000000"/>
                <w:sz w:val="24"/>
              </w:rPr>
              <w:t xml:space="preserve">（中华人民共和国国家标准公告2024第18号） 5.3.2</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75" w:type="dxa"/>
            <w:vAlign w:val="center"/>
            <w:textDirection w:val="lrTb"/>
            <w:noWrap w:val="false"/>
          </w:tcPr>
          <w:p>
            <w:pPr>
              <w:jc w:val="center"/>
              <w:keepLines w:val="0"/>
              <w:keepNext w:val="0"/>
              <w:pageBreakBefore w:val="0"/>
              <w:spacing w:line="280" w:lineRule="exact"/>
              <w:widowControl w:val="off"/>
              <w:rPr>
                <w:rFonts w:ascii="宋体" w:hAnsi="宋体" w:eastAsia="宋体" w:cs="宋体"/>
                <w:color w:val="000000"/>
                <w:sz w:val="24"/>
              </w:rPr>
            </w:pPr>
            <w:r>
              <w:rPr>
                <w:rFonts w:hint="eastAsia" w:ascii="宋体" w:hAnsi="宋体" w:eastAsia="宋体" w:cs="宋体"/>
                <w:color w:val="000000"/>
                <w:sz w:val="24"/>
              </w:rPr>
              <w:t xml:space="preserve">13</w:t>
            </w:r>
            <w:r/>
          </w:p>
        </w:tc>
        <w:tc>
          <w:tcPr>
            <w:tcBorders>
              <w:top w:val="single" w:color="000000" w:sz="2" w:space="0"/>
              <w:left w:val="single" w:color="000000" w:sz="8" w:space="0"/>
              <w:bottom w:val="single" w:color="000000" w:sz="8" w:space="0"/>
              <w:right w:val="single" w:color="000000" w:sz="8" w:space="0"/>
            </w:tcBorders>
            <w:tcW w:w="1855" w:type="dxa"/>
            <w:vAlign w:val="center"/>
            <w:textDirection w:val="lrTb"/>
            <w:noWrap w:val="false"/>
          </w:tcPr>
          <w:p>
            <w:pPr>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对触及带电部分的防护</w:t>
            </w:r>
            <w:r/>
          </w:p>
        </w:tc>
        <w:tc>
          <w:tcPr>
            <w:tcBorders>
              <w:top w:val="single" w:color="000000" w:sz="2" w:space="0"/>
              <w:left w:val="single" w:color="000000" w:sz="8" w:space="0"/>
              <w:bottom w:val="single" w:color="000000" w:sz="8" w:space="0"/>
              <w:right w:val="single" w:color="000000" w:sz="8" w:space="0"/>
            </w:tcBorders>
            <w:tcW w:w="3240" w:type="dxa"/>
            <w:vAlign w:val="center"/>
            <w:textDirection w:val="lrTb"/>
            <w:noWrap w:val="false"/>
          </w:tcPr>
          <w:p>
            <w:pPr>
              <w:keepLines w:val="0"/>
              <w:keepNext w:val="0"/>
              <w:pageBreakBefore w:val="0"/>
              <w:spacing w:line="280" w:lineRule="exact"/>
              <w:widowControl w:val="off"/>
              <w:rPr>
                <w:rFonts w:ascii="仿宋" w:hAnsi="仿宋" w:eastAsia="仿宋" w:cs="仿宋"/>
                <w:color w:val="000000" w:themeColor="text1"/>
                <w:sz w:val="24"/>
              </w:rPr>
            </w:pPr>
            <w:r>
              <w:rPr>
                <w:rFonts w:hint="eastAsia" w:ascii="仿宋" w:hAnsi="仿宋" w:eastAsia="仿宋" w:cs="仿宋"/>
                <w:color w:val="000000" w:themeColor="text1"/>
                <w:sz w:val="24"/>
              </w:rPr>
              <w:t xml:space="preserve">GB 42295-2022</w:t>
            </w:r>
            <w:r>
              <w:rPr>
                <w:rFonts w:ascii="仿宋" w:hAnsi="仿宋" w:eastAsia="仿宋" w:cs="仿宋"/>
                <w:color w:val="000000" w:themeColor="text1"/>
                <w:sz w:val="24"/>
              </w:rPr>
              <w:t xml:space="preserve">及修改单</w:t>
            </w:r>
            <w:r>
              <w:rPr>
                <w:rFonts w:hint="eastAsia" w:ascii="仿宋" w:hAnsi="仿宋" w:eastAsia="仿宋" w:cs="仿宋"/>
                <w:color w:val="000000" w:themeColor="text1"/>
                <w:sz w:val="24"/>
              </w:rPr>
              <w:t xml:space="preserve">（中华人民共和国国家标准公告2024第18号）</w:t>
            </w:r>
            <w:r/>
          </w:p>
        </w:tc>
        <w:tc>
          <w:tcPr>
            <w:tcBorders>
              <w:top w:val="single" w:color="000000" w:sz="2" w:space="0"/>
              <w:left w:val="single" w:color="000000" w:sz="8" w:space="0"/>
              <w:bottom w:val="single" w:color="000000" w:sz="8" w:space="0"/>
              <w:right w:val="single" w:color="000000" w:sz="8" w:space="0"/>
            </w:tcBorders>
            <w:tcW w:w="3359" w:type="dxa"/>
            <w:vAlign w:val="center"/>
            <w:textDirection w:val="lrTb"/>
            <w:noWrap w:val="false"/>
          </w:tcPr>
          <w:p>
            <w:pPr>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 42295-2022</w:t>
            </w:r>
            <w:r>
              <w:rPr>
                <w:rFonts w:ascii="仿宋" w:hAnsi="仿宋" w:eastAsia="仿宋" w:cs="仿宋"/>
                <w:color w:val="000000"/>
                <w:sz w:val="24"/>
              </w:rPr>
              <w:t xml:space="preserve">及修改单</w:t>
            </w:r>
            <w:r>
              <w:rPr>
                <w:rFonts w:hint="eastAsia" w:ascii="仿宋" w:hAnsi="仿宋" w:eastAsia="仿宋" w:cs="仿宋"/>
                <w:color w:val="000000"/>
                <w:sz w:val="24"/>
              </w:rPr>
              <w:t xml:space="preserve">（中华人民共和国国家标准公告2024第18号） 5.8.1</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75" w:type="dxa"/>
            <w:vAlign w:val="center"/>
            <w:textDirection w:val="lrTb"/>
            <w:noWrap w:val="false"/>
          </w:tcPr>
          <w:p>
            <w:pPr>
              <w:jc w:val="center"/>
              <w:keepLines w:val="0"/>
              <w:keepNext w:val="0"/>
              <w:pageBreakBefore w:val="0"/>
              <w:spacing w:line="280" w:lineRule="exact"/>
              <w:widowControl w:val="off"/>
              <w:rPr>
                <w:rFonts w:ascii="宋体" w:hAnsi="宋体" w:eastAsia="宋体" w:cs="宋体"/>
                <w:color w:val="000000"/>
                <w:sz w:val="24"/>
              </w:rPr>
            </w:pPr>
            <w:r>
              <w:rPr>
                <w:rFonts w:hint="eastAsia" w:ascii="宋体" w:hAnsi="宋体" w:eastAsia="宋体" w:cs="宋体"/>
                <w:color w:val="000000"/>
                <w:sz w:val="24"/>
              </w:rPr>
              <w:t xml:space="preserve">14</w:t>
            </w:r>
            <w:r/>
          </w:p>
        </w:tc>
        <w:tc>
          <w:tcPr>
            <w:tcBorders>
              <w:top w:val="single" w:color="000000" w:sz="2" w:space="0"/>
              <w:left w:val="single" w:color="000000" w:sz="8" w:space="0"/>
              <w:bottom w:val="single" w:color="000000" w:sz="8" w:space="0"/>
              <w:right w:val="single" w:color="000000" w:sz="8" w:space="0"/>
            </w:tcBorders>
            <w:tcW w:w="1855" w:type="dxa"/>
            <w:vAlign w:val="center"/>
            <w:textDirection w:val="lrTb"/>
            <w:noWrap w:val="false"/>
          </w:tcPr>
          <w:p>
            <w:pPr>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互认协同充电</w:t>
            </w:r>
            <w:r/>
          </w:p>
        </w:tc>
        <w:tc>
          <w:tcPr>
            <w:tcBorders>
              <w:top w:val="single" w:color="000000" w:sz="2" w:space="0"/>
              <w:left w:val="single" w:color="000000" w:sz="8" w:space="0"/>
              <w:bottom w:val="single" w:color="000000" w:sz="8" w:space="0"/>
              <w:right w:val="single" w:color="000000" w:sz="8" w:space="0"/>
            </w:tcBorders>
            <w:tcW w:w="3240" w:type="dxa"/>
            <w:vAlign w:val="center"/>
            <w:textDirection w:val="lrTb"/>
            <w:noWrap w:val="false"/>
          </w:tcPr>
          <w:p>
            <w:pPr>
              <w:keepLines w:val="0"/>
              <w:keepNext w:val="0"/>
              <w:pageBreakBefore w:val="0"/>
              <w:spacing w:line="280" w:lineRule="exact"/>
              <w:widowControl w:val="off"/>
              <w:rPr>
                <w:rFonts w:ascii="仿宋" w:hAnsi="仿宋" w:eastAsia="仿宋" w:cs="仿宋"/>
                <w:color w:val="000000" w:themeColor="text1"/>
                <w:sz w:val="24"/>
              </w:rPr>
            </w:pPr>
            <w:r>
              <w:rPr>
                <w:rFonts w:hint="eastAsia" w:ascii="仿宋" w:hAnsi="仿宋" w:eastAsia="仿宋" w:cs="仿宋"/>
                <w:color w:val="000000" w:themeColor="text1"/>
                <w:sz w:val="24"/>
              </w:rPr>
              <w:t xml:space="preserve">GB 42295-2022</w:t>
            </w:r>
            <w:r>
              <w:rPr>
                <w:rFonts w:ascii="仿宋" w:hAnsi="仿宋" w:eastAsia="仿宋" w:cs="仿宋"/>
                <w:color w:val="000000" w:themeColor="text1"/>
                <w:sz w:val="24"/>
              </w:rPr>
              <w:t xml:space="preserve">及修改单</w:t>
            </w:r>
            <w:r>
              <w:rPr>
                <w:rFonts w:hint="eastAsia" w:ascii="仿宋" w:hAnsi="仿宋" w:eastAsia="仿宋" w:cs="仿宋"/>
                <w:color w:val="000000" w:themeColor="text1"/>
                <w:sz w:val="24"/>
              </w:rPr>
              <w:t xml:space="preserve">（中华人民共和国国家标准公告2024第18号）</w:t>
            </w:r>
            <w:r/>
          </w:p>
        </w:tc>
        <w:tc>
          <w:tcPr>
            <w:tcBorders>
              <w:top w:val="single" w:color="000000" w:sz="2" w:space="0"/>
              <w:left w:val="single" w:color="000000" w:sz="8" w:space="0"/>
              <w:bottom w:val="single" w:color="000000" w:sz="8" w:space="0"/>
              <w:right w:val="single" w:color="000000" w:sz="8" w:space="0"/>
            </w:tcBorders>
            <w:tcW w:w="3359" w:type="dxa"/>
            <w:vAlign w:val="center"/>
            <w:textDirection w:val="lrTb"/>
            <w:noWrap w:val="false"/>
          </w:tcPr>
          <w:p>
            <w:pPr>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 42295-2022</w:t>
            </w:r>
            <w:r>
              <w:rPr>
                <w:rFonts w:ascii="仿宋" w:hAnsi="仿宋" w:eastAsia="仿宋" w:cs="仿宋"/>
                <w:color w:val="000000"/>
                <w:sz w:val="24"/>
              </w:rPr>
              <w:t xml:space="preserve">及修改单</w:t>
            </w:r>
            <w:r>
              <w:rPr>
                <w:rFonts w:hint="eastAsia" w:ascii="仿宋" w:hAnsi="仿宋" w:eastAsia="仿宋" w:cs="仿宋"/>
                <w:color w:val="000000"/>
                <w:sz w:val="24"/>
              </w:rPr>
              <w:t xml:space="preserve">（中华人民共和国国家标准公告2024第18号） 5.8.9</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75" w:type="dxa"/>
            <w:vAlign w:val="center"/>
            <w:textDirection w:val="lrTb"/>
            <w:noWrap w:val="false"/>
          </w:tcPr>
          <w:p>
            <w:pPr>
              <w:jc w:val="center"/>
              <w:keepLines w:val="0"/>
              <w:keepNext w:val="0"/>
              <w:pageBreakBefore w:val="0"/>
              <w:spacing w:line="280" w:lineRule="exact"/>
              <w:widowControl w:val="off"/>
              <w:rPr>
                <w:rFonts w:ascii="宋体" w:hAnsi="宋体" w:eastAsia="宋体" w:cs="宋体"/>
                <w:color w:val="000000"/>
                <w:sz w:val="24"/>
              </w:rPr>
            </w:pPr>
            <w:r>
              <w:rPr>
                <w:rFonts w:hint="eastAsia" w:ascii="宋体" w:hAnsi="宋体" w:eastAsia="宋体" w:cs="宋体"/>
                <w:color w:val="000000"/>
                <w:sz w:val="24"/>
              </w:rPr>
              <w:t xml:space="preserve">15</w:t>
            </w:r>
            <w:r/>
          </w:p>
        </w:tc>
        <w:tc>
          <w:tcPr>
            <w:tcBorders>
              <w:top w:val="single" w:color="000000" w:sz="2" w:space="0"/>
              <w:left w:val="single" w:color="000000" w:sz="8" w:space="0"/>
              <w:bottom w:val="single" w:color="000000" w:sz="8" w:space="0"/>
              <w:right w:val="single" w:color="000000" w:sz="8" w:space="0"/>
            </w:tcBorders>
            <w:tcW w:w="1855" w:type="dxa"/>
            <w:vAlign w:val="center"/>
            <w:textDirection w:val="lrTb"/>
            <w:noWrap w:val="false"/>
          </w:tcPr>
          <w:p>
            <w:pPr>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反射器、照明和鸣号装置</w:t>
            </w:r>
            <w:r/>
          </w:p>
        </w:tc>
        <w:tc>
          <w:tcPr>
            <w:tcBorders>
              <w:top w:val="single" w:color="000000" w:sz="2" w:space="0"/>
              <w:left w:val="single" w:color="000000" w:sz="8" w:space="0"/>
              <w:bottom w:val="single" w:color="000000" w:sz="8" w:space="0"/>
              <w:right w:val="single" w:color="000000" w:sz="8" w:space="0"/>
            </w:tcBorders>
            <w:tcW w:w="3240" w:type="dxa"/>
            <w:vAlign w:val="center"/>
            <w:textDirection w:val="lrTb"/>
            <w:noWrap w:val="false"/>
          </w:tcPr>
          <w:p>
            <w:pPr>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 17761-2024</w:t>
            </w:r>
            <w:r/>
          </w:p>
        </w:tc>
        <w:tc>
          <w:tcPr>
            <w:tcBorders>
              <w:top w:val="single" w:color="000000" w:sz="2" w:space="0"/>
              <w:left w:val="single" w:color="000000" w:sz="8" w:space="0"/>
              <w:bottom w:val="single" w:color="000000" w:sz="8" w:space="0"/>
              <w:right w:val="single" w:color="000000" w:sz="8" w:space="0"/>
            </w:tcBorders>
            <w:tcW w:w="3359" w:type="dxa"/>
            <w:vAlign w:val="center"/>
            <w:textDirection w:val="lrTb"/>
            <w:noWrap w:val="false"/>
          </w:tcPr>
          <w:p>
            <w:pPr>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 17761-2024 6.2.3</w:t>
            </w:r>
            <w:r/>
          </w:p>
          <w:p>
            <w:pPr>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 3565.2-2022</w:t>
            </w:r>
            <w:r/>
          </w:p>
          <w:p>
            <w:pPr>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31887.1-2019</w:t>
            </w:r>
            <w:r/>
          </w:p>
          <w:p>
            <w:pPr>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31887.2-2019</w:t>
            </w:r>
            <w:r/>
          </w:p>
        </w:tc>
      </w:tr>
    </w:tbl>
    <w:p>
      <w:pPr>
        <w:spacing w:after="200"/>
        <w:rPr>
          <w:sz w:val="24"/>
        </w:rPr>
      </w:pPr>
      <w:r>
        <w:rPr>
          <w:sz w:val="24"/>
        </w:rPr>
      </w:r>
      <w:r/>
    </w:p>
    <w:tbl>
      <w:tblPr>
        <w:tblStyle w:val="694"/>
        <w:tblW w:w="93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3573"/>
        <w:gridCol w:w="2580"/>
        <w:gridCol w:w="2445"/>
      </w:tblGrid>
      <w:tr>
        <w:trP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keepLines w:val="0"/>
              <w:keepNext w:val="0"/>
              <w:pageBreakBefore w:val="0"/>
              <w:spacing w:line="280" w:lineRule="exact"/>
              <w:widowControl w:val="off"/>
              <w:rPr>
                <w:rFonts w:ascii="Calibri" w:hAnsi="Calibri" w:cs="Calibri"/>
                <w:sz w:val="24"/>
              </w:rPr>
            </w:pPr>
            <w:r>
              <w:rPr>
                <w:rFonts w:hint="eastAsia" w:ascii="黑体" w:hAnsi="宋体" w:eastAsia="黑体" w:cs="黑体"/>
                <w:b/>
                <w:color w:val="000000"/>
                <w:sz w:val="24"/>
              </w:rPr>
              <w:t xml:space="preserve">49、电动自行车电池</w:t>
            </w:r>
            <w:r/>
          </w:p>
        </w:tc>
      </w:tr>
      <w:tr>
        <w:trPr>
          <w:trHeight w:val="23"/>
        </w:trPr>
        <w:tc>
          <w:tcPr>
            <w:gridSpan w:val="4"/>
            <w:tcBorders>
              <w:top w:val="single" w:color="000000" w:sz="2" w:space="0"/>
              <w:left w:val="single" w:color="000000" w:sz="8" w:space="0"/>
              <w:bottom w:val="single" w:color="000000" w:sz="8" w:space="0"/>
              <w:right w:val="single" w:color="000000" w:sz="8" w:space="0"/>
            </w:tcBorders>
            <w:tcW w:w="9345" w:type="dxa"/>
            <w:vAlign w:val="center"/>
            <w:textDirection w:val="lrTb"/>
            <w:noWrap w:val="false"/>
          </w:tcPr>
          <w:p>
            <w:pPr>
              <w:keepLines w:val="0"/>
              <w:keepNext w:val="0"/>
              <w:pageBreakBefore w:val="0"/>
              <w:spacing w:line="280" w:lineRule="exact"/>
              <w:widowControl w:val="off"/>
              <w:rPr>
                <w:rFonts w:ascii="黑体" w:hAnsi="宋体" w:eastAsia="黑体" w:cs="黑体"/>
                <w:b/>
                <w:color w:val="000000"/>
                <w:sz w:val="24"/>
              </w:rPr>
            </w:pPr>
            <w:r>
              <w:rPr>
                <w:rFonts w:hint="eastAsia" w:ascii="黑体" w:hAnsi="宋体" w:eastAsia="黑体" w:cs="黑体"/>
                <w:b/>
                <w:color w:val="000000"/>
                <w:sz w:val="24"/>
              </w:rPr>
              <w:t xml:space="preserve">49.1 电动助力车用阀控式铅酸蓄电池</w:t>
            </w:r>
            <w:r/>
          </w:p>
        </w:tc>
      </w:tr>
      <w:tr>
        <w:trPr>
          <w:trHeight w:val="23"/>
        </w:trPr>
        <w:tc>
          <w:tcPr>
            <w:tcBorders>
              <w:top w:val="single" w:color="000000" w:sz="2" w:space="0"/>
              <w:left w:val="single" w:color="000000" w:sz="8" w:space="0"/>
              <w:bottom w:val="single" w:color="000000" w:sz="8" w:space="0"/>
              <w:right w:val="single" w:color="000000" w:sz="8" w:space="0"/>
            </w:tcBorders>
            <w:tcW w:w="747"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W w:w="3573"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检验项目</w:t>
            </w:r>
            <w:r/>
          </w:p>
        </w:tc>
        <w:tc>
          <w:tcPr>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检验依据</w:t>
            </w:r>
            <w:r/>
          </w:p>
        </w:tc>
        <w:tc>
          <w:tcPr>
            <w:tcBorders>
              <w:top w:val="single" w:color="000000" w:sz="8"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检验检测方法</w:t>
            </w:r>
            <w:r/>
          </w:p>
        </w:tc>
      </w:tr>
      <w:tr>
        <w:trPr>
          <w:trHeight w:val="23"/>
        </w:trPr>
        <w:tc>
          <w:tcPr>
            <w:tcBorders>
              <w:top w:val="single" w:color="000000" w:sz="2" w:space="0"/>
              <w:left w:val="single" w:color="000000" w:sz="8" w:space="0"/>
              <w:bottom w:val="single" w:color="000000" w:sz="8" w:space="0"/>
              <w:right w:val="single" w:color="000000" w:sz="8" w:space="0"/>
            </w:tcBorders>
            <w:tcW w:w="747"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color w:val="000000"/>
                <w:sz w:val="24"/>
              </w:rPr>
              <w:t xml:space="preserve">1</w:t>
            </w:r>
            <w:r/>
          </w:p>
        </w:tc>
        <w:tc>
          <w:tcPr>
            <w:tcBorders>
              <w:top w:val="single" w:color="000000" w:sz="2" w:space="0"/>
              <w:left w:val="single" w:color="000000" w:sz="8" w:space="0"/>
              <w:bottom w:val="single" w:color="000000" w:sz="8" w:space="0"/>
              <w:right w:val="single" w:color="000000" w:sz="8" w:space="0"/>
            </w:tcBorders>
            <w:tcW w:w="3573"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2hr容量</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22199.1-2017 4.4</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22199.1-2017 5.5</w:t>
            </w:r>
            <w:r/>
          </w:p>
        </w:tc>
      </w:tr>
      <w:tr>
        <w:trPr>
          <w:trHeight w:val="23"/>
        </w:trPr>
        <w:tc>
          <w:tcPr>
            <w:tcBorders>
              <w:top w:val="single" w:color="000000" w:sz="2" w:space="0"/>
              <w:left w:val="single" w:color="000000" w:sz="8" w:space="0"/>
              <w:bottom w:val="single" w:color="000000" w:sz="8" w:space="0"/>
              <w:right w:val="single" w:color="000000" w:sz="8" w:space="0"/>
            </w:tcBorders>
            <w:tcW w:w="747"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color w:val="000000"/>
                <w:sz w:val="24"/>
              </w:rPr>
              <w:t xml:space="preserve">2</w:t>
            </w:r>
            <w:r/>
          </w:p>
        </w:tc>
        <w:tc>
          <w:tcPr>
            <w:tcBorders>
              <w:top w:val="single" w:color="000000" w:sz="2" w:space="0"/>
              <w:left w:val="single" w:color="000000" w:sz="8" w:space="0"/>
              <w:bottom w:val="single" w:color="000000" w:sz="8" w:space="0"/>
              <w:right w:val="single" w:color="000000" w:sz="8" w:space="0"/>
            </w:tcBorders>
            <w:tcW w:w="3573"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低温容量（-10℃）</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22199.1-2017 4.8</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22199.1-2017 5.9</w:t>
            </w:r>
            <w:r/>
          </w:p>
        </w:tc>
      </w:tr>
      <w:tr>
        <w:trPr>
          <w:trHeight w:val="23"/>
        </w:trPr>
        <w:tc>
          <w:tcPr>
            <w:tcBorders>
              <w:top w:val="single" w:color="000000" w:sz="2" w:space="0"/>
              <w:left w:val="single" w:color="000000" w:sz="8" w:space="0"/>
              <w:bottom w:val="single" w:color="000000" w:sz="8" w:space="0"/>
              <w:right w:val="single" w:color="000000" w:sz="8" w:space="0"/>
            </w:tcBorders>
            <w:tcW w:w="747"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color w:val="000000"/>
                <w:sz w:val="24"/>
              </w:rPr>
              <w:t xml:space="preserve">3</w:t>
            </w:r>
            <w:r/>
          </w:p>
        </w:tc>
        <w:tc>
          <w:tcPr>
            <w:tcBorders>
              <w:top w:val="single" w:color="000000" w:sz="2" w:space="0"/>
              <w:left w:val="single" w:color="000000" w:sz="8" w:space="0"/>
              <w:bottom w:val="single" w:color="000000" w:sz="8" w:space="0"/>
              <w:right w:val="single" w:color="000000" w:sz="8" w:space="0"/>
            </w:tcBorders>
            <w:tcW w:w="3573"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能量密度</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22199.1-2017 4.7</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22199.1-2017 5.8</w:t>
            </w:r>
            <w:r/>
          </w:p>
        </w:tc>
      </w:tr>
      <w:tr>
        <w:trPr>
          <w:trHeight w:val="23"/>
        </w:trPr>
        <w:tc>
          <w:tcPr>
            <w:tcBorders>
              <w:top w:val="single" w:color="000000" w:sz="2" w:space="0"/>
              <w:left w:val="single" w:color="000000" w:sz="8" w:space="0"/>
              <w:bottom w:val="single" w:color="000000" w:sz="8" w:space="0"/>
              <w:right w:val="single" w:color="000000" w:sz="8" w:space="0"/>
            </w:tcBorders>
            <w:tcW w:w="747"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color w:val="000000"/>
                <w:sz w:val="24"/>
              </w:rPr>
              <w:t xml:space="preserve">4</w:t>
            </w:r>
            <w:r/>
          </w:p>
        </w:tc>
        <w:tc>
          <w:tcPr>
            <w:tcBorders>
              <w:top w:val="single" w:color="000000" w:sz="2" w:space="0"/>
              <w:left w:val="single" w:color="000000" w:sz="8" w:space="0"/>
              <w:bottom w:val="single" w:color="000000" w:sz="8" w:space="0"/>
              <w:right w:val="single" w:color="000000" w:sz="8" w:space="0"/>
            </w:tcBorders>
            <w:tcW w:w="3573"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快速充电能力</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22199.1-2017 4.9</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22199.1-2017 5.10</w:t>
            </w:r>
            <w:r/>
          </w:p>
        </w:tc>
      </w:tr>
      <w:tr>
        <w:trPr>
          <w:trHeight w:val="23"/>
        </w:trPr>
        <w:tc>
          <w:tcPr>
            <w:tcBorders>
              <w:top w:val="single" w:color="000000" w:sz="2" w:space="0"/>
              <w:left w:val="single" w:color="000000" w:sz="8" w:space="0"/>
              <w:bottom w:val="single" w:color="000000" w:sz="8" w:space="0"/>
              <w:right w:val="single" w:color="000000" w:sz="8" w:space="0"/>
            </w:tcBorders>
            <w:tcW w:w="747"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ascii="Calibri" w:hAnsi="Calibri" w:cs="Calibri"/>
                <w:sz w:val="24"/>
              </w:rPr>
              <w:t xml:space="preserve">5</w:t>
            </w:r>
            <w:r/>
          </w:p>
        </w:tc>
        <w:tc>
          <w:tcPr>
            <w:tcBorders>
              <w:top w:val="single" w:color="000000" w:sz="2" w:space="0"/>
              <w:left w:val="single" w:color="000000" w:sz="8" w:space="0"/>
              <w:bottom w:val="single" w:color="000000" w:sz="8" w:space="0"/>
              <w:right w:val="single" w:color="000000" w:sz="8" w:space="0"/>
            </w:tcBorders>
            <w:tcW w:w="3573"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大电流放电</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22199.1-2017 4.5</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22199.1-2017 5.6</w:t>
            </w:r>
            <w:r/>
          </w:p>
        </w:tc>
      </w:tr>
      <w:tr>
        <w:trPr>
          <w:trHeight w:val="23"/>
        </w:trPr>
        <w:tc>
          <w:tcPr>
            <w:tcBorders>
              <w:top w:val="single" w:color="000000" w:sz="2" w:space="0"/>
              <w:left w:val="single" w:color="000000" w:sz="8" w:space="0"/>
              <w:bottom w:val="single" w:color="000000" w:sz="8" w:space="0"/>
              <w:right w:val="single" w:color="000000" w:sz="8" w:space="0"/>
            </w:tcBorders>
            <w:tcW w:w="747"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ascii="Calibri" w:hAnsi="Calibri" w:cs="Calibri"/>
                <w:sz w:val="24"/>
              </w:rPr>
              <w:t xml:space="preserve">6</w:t>
            </w:r>
            <w:r/>
          </w:p>
        </w:tc>
        <w:tc>
          <w:tcPr>
            <w:tcBorders>
              <w:top w:val="single" w:color="000000" w:sz="2" w:space="0"/>
              <w:left w:val="single" w:color="000000" w:sz="8" w:space="0"/>
              <w:bottom w:val="single" w:color="000000" w:sz="8" w:space="0"/>
              <w:right w:val="single" w:color="000000" w:sz="8" w:space="0"/>
            </w:tcBorders>
            <w:tcW w:w="3573"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防爆能力</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22199.1-2017 4.15</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22199.1-2017 5.16</w:t>
            </w:r>
            <w:r/>
          </w:p>
        </w:tc>
      </w:tr>
      <w:tr>
        <w:trPr>
          <w:trHeight w:val="23"/>
        </w:trPr>
        <w:tc>
          <w:tcPr>
            <w:gridSpan w:val="4"/>
            <w:tcBorders>
              <w:top w:val="single" w:color="000000" w:sz="2" w:space="0"/>
              <w:left w:val="single" w:color="000000" w:sz="8" w:space="0"/>
              <w:bottom w:val="single" w:color="000000" w:sz="8" w:space="0"/>
              <w:right w:val="single" w:color="000000" w:sz="8" w:space="0"/>
            </w:tcBorders>
            <w:tcW w:w="9345" w:type="dxa"/>
            <w:vAlign w:val="center"/>
            <w:textDirection w:val="lrTb"/>
            <w:noWrap w:val="false"/>
          </w:tcPr>
          <w:p>
            <w:pPr>
              <w:keepLines w:val="0"/>
              <w:keepNext w:val="0"/>
              <w:pageBreakBefore w:val="0"/>
              <w:spacing w:line="280" w:lineRule="exact"/>
              <w:widowControl w:val="off"/>
              <w:rPr>
                <w:rFonts w:ascii="黑体" w:hAnsi="宋体" w:eastAsia="黑体" w:cs="黑体"/>
                <w:b/>
                <w:color w:val="000000"/>
                <w:sz w:val="24"/>
              </w:rPr>
            </w:pPr>
            <w:r>
              <w:rPr>
                <w:rFonts w:hint="eastAsia" w:ascii="黑体" w:hAnsi="宋体" w:eastAsia="黑体" w:cs="黑体"/>
                <w:b/>
                <w:color w:val="000000"/>
                <w:sz w:val="24"/>
              </w:rPr>
              <w:t xml:space="preserve">49.2 电动助力车用阀控式铅酸蓄电池</w:t>
            </w:r>
            <w:r/>
          </w:p>
        </w:tc>
      </w:tr>
      <w:tr>
        <w:trPr>
          <w:trHeight w:val="23"/>
        </w:trPr>
        <w:tc>
          <w:tcPr>
            <w:tcBorders>
              <w:top w:val="single" w:color="000000" w:sz="2" w:space="0"/>
              <w:left w:val="single" w:color="000000" w:sz="8" w:space="0"/>
              <w:bottom w:val="single" w:color="000000" w:sz="8" w:space="0"/>
              <w:right w:val="single" w:color="000000" w:sz="8" w:space="0"/>
            </w:tcBorders>
            <w:tcW w:w="747"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序号</w:t>
            </w:r>
            <w:r/>
          </w:p>
        </w:tc>
        <w:tc>
          <w:tcPr>
            <w:tcBorders>
              <w:top w:val="single" w:color="000000" w:sz="2" w:space="0"/>
              <w:left w:val="single" w:color="000000" w:sz="8" w:space="0"/>
              <w:bottom w:val="single" w:color="000000" w:sz="8" w:space="0"/>
              <w:right w:val="single" w:color="000000" w:sz="8" w:space="0"/>
            </w:tcBorders>
            <w:tcW w:w="3573"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检验项目</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检验依据</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检验检测方法</w:t>
            </w:r>
            <w:r/>
          </w:p>
        </w:tc>
      </w:tr>
      <w:tr>
        <w:trPr>
          <w:trHeight w:val="23"/>
        </w:trPr>
        <w:tc>
          <w:tcPr>
            <w:tcBorders>
              <w:top w:val="single" w:color="000000" w:sz="2" w:space="0"/>
              <w:left w:val="single" w:color="000000" w:sz="8" w:space="0"/>
              <w:bottom w:val="single" w:color="000000" w:sz="8" w:space="0"/>
              <w:right w:val="single" w:color="000000" w:sz="8" w:space="0"/>
            </w:tcBorders>
            <w:tcW w:w="747"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color w:val="000000"/>
                <w:sz w:val="24"/>
              </w:rPr>
              <w:t xml:space="preserve">1</w:t>
            </w:r>
            <w:r/>
          </w:p>
        </w:tc>
        <w:tc>
          <w:tcPr>
            <w:tcBorders>
              <w:top w:val="single" w:color="000000" w:sz="2" w:space="0"/>
              <w:left w:val="single" w:color="000000" w:sz="8" w:space="0"/>
              <w:bottom w:val="single" w:color="000000" w:sz="8" w:space="0"/>
              <w:right w:val="single" w:color="000000" w:sz="8" w:space="0"/>
            </w:tcBorders>
            <w:tcW w:w="3573"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实际容量</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themeColor="text1"/>
                <w:sz w:val="24"/>
              </w:rPr>
            </w:pPr>
            <w:r>
              <w:rPr>
                <w:rFonts w:hint="eastAsia" w:ascii="仿宋" w:hAnsi="仿宋" w:eastAsia="仿宋" w:cs="仿宋"/>
                <w:color w:val="000000" w:themeColor="text1"/>
                <w:sz w:val="24"/>
              </w:rPr>
              <w:t xml:space="preserve">GB/T 22199.1-2025 4.4</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22199.1-2025 8.3</w:t>
            </w:r>
            <w:r/>
          </w:p>
        </w:tc>
      </w:tr>
      <w:tr>
        <w:trPr>
          <w:trHeight w:val="23"/>
        </w:trPr>
        <w:tc>
          <w:tcPr>
            <w:tcBorders>
              <w:top w:val="single" w:color="000000" w:sz="2" w:space="0"/>
              <w:left w:val="single" w:color="000000" w:sz="8" w:space="0"/>
              <w:bottom w:val="single" w:color="000000" w:sz="8" w:space="0"/>
              <w:right w:val="single" w:color="000000" w:sz="8" w:space="0"/>
            </w:tcBorders>
            <w:tcW w:w="747"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color w:val="000000"/>
                <w:sz w:val="24"/>
              </w:rPr>
              <w:t xml:space="preserve">2</w:t>
            </w:r>
            <w:r/>
          </w:p>
        </w:tc>
        <w:tc>
          <w:tcPr>
            <w:tcBorders>
              <w:top w:val="single" w:color="000000" w:sz="2" w:space="0"/>
              <w:left w:val="single" w:color="000000" w:sz="8" w:space="0"/>
              <w:bottom w:val="single" w:color="000000" w:sz="8" w:space="0"/>
              <w:right w:val="single" w:color="000000" w:sz="8" w:space="0"/>
            </w:tcBorders>
            <w:tcW w:w="3573"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不同温度下的容量（0℃）</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themeColor="text1"/>
                <w:sz w:val="24"/>
              </w:rPr>
            </w:pPr>
            <w:r>
              <w:rPr>
                <w:rFonts w:hint="eastAsia" w:ascii="仿宋" w:hAnsi="仿宋" w:eastAsia="仿宋" w:cs="仿宋"/>
                <w:color w:val="000000" w:themeColor="text1"/>
                <w:sz w:val="24"/>
              </w:rPr>
              <w:t xml:space="preserve">GB/T 22199.1-2025 4.7</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22199.1-2025 8.6</w:t>
            </w:r>
            <w:r/>
          </w:p>
        </w:tc>
      </w:tr>
      <w:tr>
        <w:trPr>
          <w:trHeight w:val="23"/>
        </w:trPr>
        <w:tc>
          <w:tcPr>
            <w:tcBorders>
              <w:top w:val="single" w:color="000000" w:sz="2" w:space="0"/>
              <w:left w:val="single" w:color="000000" w:sz="8" w:space="0"/>
              <w:bottom w:val="single" w:color="000000" w:sz="8" w:space="0"/>
              <w:right w:val="single" w:color="000000" w:sz="8" w:space="0"/>
            </w:tcBorders>
            <w:tcW w:w="747"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color w:val="000000"/>
                <w:sz w:val="24"/>
              </w:rPr>
              <w:t xml:space="preserve">3</w:t>
            </w:r>
            <w:r/>
          </w:p>
        </w:tc>
        <w:tc>
          <w:tcPr>
            <w:tcBorders>
              <w:top w:val="single" w:color="000000" w:sz="2" w:space="0"/>
              <w:left w:val="single" w:color="000000" w:sz="8" w:space="0"/>
              <w:bottom w:val="single" w:color="000000" w:sz="8" w:space="0"/>
              <w:right w:val="single" w:color="000000" w:sz="8" w:space="0"/>
            </w:tcBorders>
            <w:tcW w:w="3573"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质量比能量</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themeColor="text1"/>
                <w:sz w:val="24"/>
              </w:rPr>
            </w:pPr>
            <w:r>
              <w:rPr>
                <w:rFonts w:hint="eastAsia" w:ascii="仿宋" w:hAnsi="仿宋" w:eastAsia="仿宋" w:cs="仿宋"/>
                <w:color w:val="000000" w:themeColor="text1"/>
                <w:sz w:val="24"/>
              </w:rPr>
              <w:t xml:space="preserve">GB/T 22199.1-2025 4.5</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22199.1-2025 8.4</w:t>
            </w:r>
            <w:r/>
          </w:p>
        </w:tc>
      </w:tr>
      <w:tr>
        <w:trPr>
          <w:trHeight w:val="23"/>
        </w:trPr>
        <w:tc>
          <w:tcPr>
            <w:tcBorders>
              <w:top w:val="single" w:color="000000" w:sz="2" w:space="0"/>
              <w:left w:val="single" w:color="000000" w:sz="8" w:space="0"/>
              <w:bottom w:val="single" w:color="000000" w:sz="8" w:space="0"/>
              <w:right w:val="single" w:color="000000" w:sz="8" w:space="0"/>
            </w:tcBorders>
            <w:tcW w:w="747"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color w:val="000000"/>
                <w:sz w:val="24"/>
              </w:rPr>
              <w:t xml:space="preserve">4</w:t>
            </w:r>
            <w:r/>
          </w:p>
        </w:tc>
        <w:tc>
          <w:tcPr>
            <w:tcBorders>
              <w:top w:val="single" w:color="000000" w:sz="2" w:space="0"/>
              <w:left w:val="single" w:color="000000" w:sz="8" w:space="0"/>
              <w:bottom w:val="single" w:color="000000" w:sz="8" w:space="0"/>
              <w:right w:val="single" w:color="000000" w:sz="8" w:space="0"/>
            </w:tcBorders>
            <w:tcW w:w="3573"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快速充电能力</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themeColor="text1"/>
                <w:sz w:val="24"/>
              </w:rPr>
            </w:pPr>
            <w:r>
              <w:rPr>
                <w:rFonts w:hint="eastAsia" w:ascii="仿宋" w:hAnsi="仿宋" w:eastAsia="仿宋" w:cs="仿宋"/>
                <w:color w:val="000000" w:themeColor="text1"/>
                <w:sz w:val="24"/>
              </w:rPr>
              <w:t xml:space="preserve">GB/T 22199.1-2025 4.8</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22199.1-2025 8.7</w:t>
            </w:r>
            <w:r/>
          </w:p>
        </w:tc>
      </w:tr>
      <w:tr>
        <w:trPr>
          <w:trHeight w:val="23"/>
        </w:trPr>
        <w:tc>
          <w:tcPr>
            <w:tcBorders>
              <w:top w:val="single" w:color="000000" w:sz="2" w:space="0"/>
              <w:left w:val="single" w:color="000000" w:sz="8" w:space="0"/>
              <w:bottom w:val="single" w:color="000000" w:sz="8" w:space="0"/>
              <w:right w:val="single" w:color="000000" w:sz="8" w:space="0"/>
            </w:tcBorders>
            <w:tcW w:w="747"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ascii="Calibri" w:hAnsi="Calibri" w:cs="Calibri"/>
                <w:sz w:val="24"/>
              </w:rPr>
              <w:t xml:space="preserve">5</w:t>
            </w:r>
            <w:r/>
          </w:p>
        </w:tc>
        <w:tc>
          <w:tcPr>
            <w:tcBorders>
              <w:top w:val="single" w:color="000000" w:sz="2" w:space="0"/>
              <w:left w:val="single" w:color="000000" w:sz="8" w:space="0"/>
              <w:bottom w:val="single" w:color="000000" w:sz="8" w:space="0"/>
              <w:right w:val="single" w:color="000000" w:sz="8" w:space="0"/>
            </w:tcBorders>
            <w:tcW w:w="3573"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大电流放电</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themeColor="text1"/>
                <w:sz w:val="24"/>
              </w:rPr>
            </w:pPr>
            <w:r>
              <w:rPr>
                <w:rFonts w:hint="eastAsia" w:ascii="仿宋" w:hAnsi="仿宋" w:eastAsia="仿宋" w:cs="仿宋"/>
                <w:color w:val="000000" w:themeColor="text1"/>
                <w:sz w:val="24"/>
              </w:rPr>
              <w:t xml:space="preserve">GB/T 22199.1-2025 4.6</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22199.1-2025 8.5</w:t>
            </w:r>
            <w:r/>
          </w:p>
        </w:tc>
      </w:tr>
      <w:tr>
        <w:trPr>
          <w:trHeight w:val="23"/>
        </w:trPr>
        <w:tc>
          <w:tcPr>
            <w:tcBorders>
              <w:top w:val="single" w:color="000000" w:sz="2" w:space="0"/>
              <w:left w:val="single" w:color="000000" w:sz="8" w:space="0"/>
              <w:bottom w:val="single" w:color="000000" w:sz="8" w:space="0"/>
              <w:right w:val="single" w:color="000000" w:sz="8" w:space="0"/>
            </w:tcBorders>
            <w:tcW w:w="747"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ascii="Calibri" w:hAnsi="Calibri" w:cs="Calibri"/>
                <w:sz w:val="24"/>
              </w:rPr>
              <w:t xml:space="preserve">6</w:t>
            </w:r>
            <w:r/>
          </w:p>
        </w:tc>
        <w:tc>
          <w:tcPr>
            <w:tcBorders>
              <w:top w:val="single" w:color="000000" w:sz="2" w:space="0"/>
              <w:left w:val="single" w:color="000000" w:sz="8" w:space="0"/>
              <w:bottom w:val="single" w:color="000000" w:sz="8" w:space="0"/>
              <w:right w:val="single" w:color="000000" w:sz="8" w:space="0"/>
            </w:tcBorders>
            <w:tcW w:w="3573"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充放电转化能力</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themeColor="text1"/>
                <w:sz w:val="24"/>
              </w:rPr>
            </w:pPr>
            <w:r/>
            <w:bookmarkStart w:id="86" w:name="OLE_LINK6"/>
            <w:r>
              <w:rPr>
                <w:rFonts w:hint="eastAsia" w:ascii="仿宋" w:hAnsi="仿宋" w:eastAsia="仿宋" w:cs="仿宋"/>
                <w:color w:val="000000" w:themeColor="text1"/>
                <w:sz w:val="24"/>
              </w:rPr>
              <w:t xml:space="preserve">GB/T 22199.1-2025 4.9</w:t>
            </w:r>
            <w:bookmarkEnd w:id="86"/>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22199.1-2025 8.8</w:t>
            </w:r>
            <w:r/>
          </w:p>
        </w:tc>
      </w:tr>
      <w:tr>
        <w:trPr>
          <w:trHeight w:val="23"/>
        </w:trPr>
        <w:tc>
          <w:tcPr>
            <w:gridSpan w:val="4"/>
            <w:tcBorders>
              <w:top w:val="single" w:color="000000" w:sz="2" w:space="0"/>
              <w:left w:val="single" w:color="000000" w:sz="8" w:space="0"/>
              <w:bottom w:val="single" w:color="000000" w:sz="8" w:space="0"/>
              <w:right w:val="single" w:color="000000" w:sz="8" w:space="0"/>
            </w:tcBorders>
            <w:tcW w:w="9345" w:type="dxa"/>
            <w:vAlign w:val="center"/>
            <w:textDirection w:val="lrTb"/>
            <w:noWrap w:val="false"/>
          </w:tcPr>
          <w:p>
            <w:pPr>
              <w:keepLines w:val="0"/>
              <w:keepNext w:val="0"/>
              <w:pageBreakBefore w:val="0"/>
              <w:spacing w:line="280" w:lineRule="exact"/>
              <w:widowControl w:val="off"/>
              <w:rPr>
                <w:rFonts w:ascii="黑体" w:hAnsi="宋体" w:eastAsia="黑体" w:cs="黑体"/>
                <w:b/>
                <w:color w:val="000000"/>
                <w:sz w:val="24"/>
              </w:rPr>
            </w:pPr>
            <w:r>
              <w:rPr>
                <w:rFonts w:hint="eastAsia" w:ascii="黑体" w:hAnsi="宋体" w:eastAsia="黑体" w:cs="黑体"/>
                <w:b/>
                <w:color w:val="000000"/>
                <w:sz w:val="24"/>
              </w:rPr>
              <w:t xml:space="preserve">49.3 电动助力车用阀控式铅酸蓄电池</w:t>
            </w:r>
            <w:r/>
          </w:p>
        </w:tc>
      </w:tr>
      <w:tr>
        <w:trPr>
          <w:trHeight w:val="23"/>
        </w:trPr>
        <w:tc>
          <w:tcPr>
            <w:tcBorders>
              <w:top w:val="single" w:color="000000" w:sz="2" w:space="0"/>
              <w:left w:val="single" w:color="000000" w:sz="8" w:space="0"/>
              <w:bottom w:val="single" w:color="000000" w:sz="8" w:space="0"/>
              <w:right w:val="single" w:color="000000" w:sz="8" w:space="0"/>
            </w:tcBorders>
            <w:tcW w:w="747"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序号</w:t>
            </w:r>
            <w:r/>
          </w:p>
        </w:tc>
        <w:tc>
          <w:tcPr>
            <w:tcBorders>
              <w:top w:val="single" w:color="000000" w:sz="2" w:space="0"/>
              <w:left w:val="single" w:color="000000" w:sz="8" w:space="0"/>
              <w:bottom w:val="single" w:color="000000" w:sz="8" w:space="0"/>
              <w:right w:val="single" w:color="000000" w:sz="8" w:space="0"/>
            </w:tcBorders>
            <w:tcW w:w="3573"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检验项目</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检验依据</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检验检测方法</w:t>
            </w:r>
            <w:r/>
          </w:p>
        </w:tc>
      </w:tr>
      <w:tr>
        <w:trPr>
          <w:trHeight w:val="23"/>
        </w:trPr>
        <w:tc>
          <w:tcPr>
            <w:tcBorders>
              <w:top w:val="single" w:color="000000" w:sz="2" w:space="0"/>
              <w:left w:val="single" w:color="000000" w:sz="8" w:space="0"/>
              <w:bottom w:val="single" w:color="000000" w:sz="8" w:space="0"/>
              <w:right w:val="single" w:color="000000" w:sz="8" w:space="0"/>
            </w:tcBorders>
            <w:tcW w:w="747"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1</w:t>
            </w:r>
            <w:r/>
          </w:p>
        </w:tc>
        <w:tc>
          <w:tcPr>
            <w:tcBorders>
              <w:top w:val="single" w:color="000000" w:sz="2" w:space="0"/>
              <w:left w:val="single" w:color="000000" w:sz="8" w:space="0"/>
              <w:bottom w:val="single" w:color="000000" w:sz="8" w:space="0"/>
              <w:right w:val="single" w:color="000000" w:sz="8" w:space="0"/>
            </w:tcBorders>
            <w:tcW w:w="3573" w:type="dxa"/>
            <w:vAlign w:val="center"/>
            <w:textDirection w:val="lrTb"/>
            <w:noWrap w:val="false"/>
          </w:tcPr>
          <w:p>
            <w:pP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2hr容量</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T/ZJXDC 001-2021 6.4</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T/ZJXDC 001-2021 7.4</w:t>
            </w:r>
            <w:r/>
          </w:p>
        </w:tc>
      </w:tr>
      <w:tr>
        <w:trPr>
          <w:trHeight w:val="23"/>
        </w:trPr>
        <w:tc>
          <w:tcPr>
            <w:tcBorders>
              <w:top w:val="single" w:color="000000" w:sz="2" w:space="0"/>
              <w:left w:val="single" w:color="000000" w:sz="8" w:space="0"/>
              <w:bottom w:val="single" w:color="000000" w:sz="8" w:space="0"/>
              <w:right w:val="single" w:color="000000" w:sz="8" w:space="0"/>
            </w:tcBorders>
            <w:tcW w:w="747"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ascii="Calibri" w:hAnsi="Calibri" w:cs="Calibri"/>
                <w:sz w:val="24"/>
              </w:rPr>
              <w:t xml:space="preserve">2</w:t>
            </w:r>
            <w:r/>
          </w:p>
        </w:tc>
        <w:tc>
          <w:tcPr>
            <w:tcBorders>
              <w:top w:val="single" w:color="000000" w:sz="2" w:space="0"/>
              <w:left w:val="single" w:color="000000" w:sz="8" w:space="0"/>
              <w:bottom w:val="single" w:color="000000" w:sz="8" w:space="0"/>
              <w:right w:val="single" w:color="000000" w:sz="8" w:space="0"/>
            </w:tcBorders>
            <w:tcW w:w="3573" w:type="dxa"/>
            <w:vAlign w:val="center"/>
            <w:textDirection w:val="lrTb"/>
            <w:noWrap w:val="false"/>
          </w:tcPr>
          <w:p>
            <w:pP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不同温度下的容量（-10℃）</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T/ZJXDC 001-2021 6.8</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T/ZJXDC 001-2021 7.8</w:t>
            </w:r>
            <w:r/>
          </w:p>
        </w:tc>
      </w:tr>
      <w:tr>
        <w:trPr>
          <w:trHeight w:val="23"/>
        </w:trPr>
        <w:tc>
          <w:tcPr>
            <w:tcBorders>
              <w:top w:val="single" w:color="000000" w:sz="2" w:space="0"/>
              <w:left w:val="single" w:color="000000" w:sz="8" w:space="0"/>
              <w:bottom w:val="single" w:color="000000" w:sz="8" w:space="0"/>
              <w:right w:val="single" w:color="000000" w:sz="8" w:space="0"/>
            </w:tcBorders>
            <w:tcW w:w="747"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3</w:t>
            </w:r>
            <w:r/>
          </w:p>
        </w:tc>
        <w:tc>
          <w:tcPr>
            <w:tcBorders>
              <w:top w:val="single" w:color="000000" w:sz="2" w:space="0"/>
              <w:left w:val="single" w:color="000000" w:sz="8" w:space="0"/>
              <w:bottom w:val="single" w:color="000000" w:sz="8" w:space="0"/>
              <w:right w:val="single" w:color="000000" w:sz="8" w:space="0"/>
            </w:tcBorders>
            <w:tcW w:w="3573" w:type="dxa"/>
            <w:vAlign w:val="center"/>
            <w:textDirection w:val="lrTb"/>
            <w:noWrap w:val="false"/>
          </w:tcPr>
          <w:p>
            <w:pP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重量比能量</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T/ZJXDC 001-2021 6.7</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T/ZJXDC 001-2021 7.7</w:t>
            </w:r>
            <w:r/>
          </w:p>
        </w:tc>
      </w:tr>
      <w:tr>
        <w:trPr>
          <w:trHeight w:val="23"/>
        </w:trPr>
        <w:tc>
          <w:tcPr>
            <w:tcBorders>
              <w:top w:val="single" w:color="000000" w:sz="2" w:space="0"/>
              <w:left w:val="single" w:color="000000" w:sz="8" w:space="0"/>
              <w:bottom w:val="single" w:color="000000" w:sz="8" w:space="0"/>
              <w:right w:val="single" w:color="000000" w:sz="8" w:space="0"/>
            </w:tcBorders>
            <w:tcW w:w="747"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4</w:t>
            </w:r>
            <w:r/>
          </w:p>
        </w:tc>
        <w:tc>
          <w:tcPr>
            <w:tcBorders>
              <w:top w:val="single" w:color="000000" w:sz="2" w:space="0"/>
              <w:left w:val="single" w:color="000000" w:sz="8" w:space="0"/>
              <w:bottom w:val="single" w:color="000000" w:sz="8" w:space="0"/>
              <w:right w:val="single" w:color="000000" w:sz="8" w:space="0"/>
            </w:tcBorders>
            <w:tcW w:w="3573" w:type="dxa"/>
            <w:vAlign w:val="center"/>
            <w:textDirection w:val="lrTb"/>
            <w:noWrap w:val="false"/>
          </w:tcPr>
          <w:p>
            <w:pP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快速充电能力</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T/ZJXDC 001-2021 6.9</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T/ZJXDC 001-2021 7.9</w:t>
            </w:r>
            <w:r/>
          </w:p>
        </w:tc>
      </w:tr>
      <w:tr>
        <w:trPr>
          <w:trHeight w:val="23"/>
        </w:trPr>
        <w:tc>
          <w:tcPr>
            <w:tcBorders>
              <w:top w:val="single" w:color="000000" w:sz="2" w:space="0"/>
              <w:left w:val="single" w:color="000000" w:sz="8" w:space="0"/>
              <w:bottom w:val="single" w:color="000000" w:sz="8" w:space="0"/>
              <w:right w:val="single" w:color="000000" w:sz="8" w:space="0"/>
            </w:tcBorders>
            <w:tcW w:w="747"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5</w:t>
            </w:r>
            <w:r/>
          </w:p>
        </w:tc>
        <w:tc>
          <w:tcPr>
            <w:tcBorders>
              <w:top w:val="single" w:color="000000" w:sz="2" w:space="0"/>
              <w:left w:val="single" w:color="000000" w:sz="8" w:space="0"/>
              <w:bottom w:val="single" w:color="000000" w:sz="8" w:space="0"/>
              <w:right w:val="single" w:color="000000" w:sz="8" w:space="0"/>
            </w:tcBorders>
            <w:tcW w:w="3573" w:type="dxa"/>
            <w:vAlign w:val="center"/>
            <w:textDirection w:val="lrTb"/>
            <w:noWrap w:val="false"/>
          </w:tcPr>
          <w:p>
            <w:pP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大电流放电特性</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T/ZJXDC 001-2021 6.5</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T/ZJXDC 001-2021 7.5</w:t>
            </w:r>
            <w:r/>
          </w:p>
        </w:tc>
      </w:tr>
      <w:tr>
        <w:trPr>
          <w:trHeight w:val="23"/>
        </w:trPr>
        <w:tc>
          <w:tcPr>
            <w:tcBorders>
              <w:top w:val="single" w:color="000000" w:sz="2" w:space="0"/>
              <w:left w:val="single" w:color="000000" w:sz="8" w:space="0"/>
              <w:bottom w:val="single" w:color="000000" w:sz="8" w:space="0"/>
              <w:right w:val="single" w:color="000000" w:sz="8" w:space="0"/>
            </w:tcBorders>
            <w:tcW w:w="747"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6</w:t>
            </w:r>
            <w:r/>
          </w:p>
        </w:tc>
        <w:tc>
          <w:tcPr>
            <w:tcBorders>
              <w:top w:val="single" w:color="000000" w:sz="2" w:space="0"/>
              <w:left w:val="single" w:color="000000" w:sz="8" w:space="0"/>
              <w:bottom w:val="single" w:color="000000" w:sz="8" w:space="0"/>
              <w:right w:val="single" w:color="000000" w:sz="8" w:space="0"/>
            </w:tcBorders>
            <w:tcW w:w="3573" w:type="dxa"/>
            <w:vAlign w:val="center"/>
            <w:textDirection w:val="lrTb"/>
            <w:noWrap w:val="false"/>
          </w:tcPr>
          <w:p>
            <w:pP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防爆能力</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T/ZJXDC 001-2021 6.14.1</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T/ZJXDC 001-2021 7.14.1</w:t>
            </w:r>
            <w:r/>
          </w:p>
        </w:tc>
      </w:tr>
      <w:tr>
        <w:trPr>
          <w:trHeight w:val="23"/>
        </w:trPr>
        <w:tc>
          <w:tcPr>
            <w:gridSpan w:val="4"/>
            <w:tcBorders>
              <w:top w:val="single" w:color="000000" w:sz="2" w:space="0"/>
              <w:left w:val="single" w:color="000000" w:sz="8" w:space="0"/>
              <w:bottom w:val="single" w:color="000000" w:sz="8" w:space="0"/>
              <w:right w:val="single" w:color="000000" w:sz="8" w:space="0"/>
            </w:tcBorders>
            <w:tcW w:w="9345" w:type="dxa"/>
            <w:vAlign w:val="center"/>
            <w:textDirection w:val="lrTb"/>
            <w:noWrap w:val="false"/>
          </w:tcPr>
          <w:p>
            <w:pPr>
              <w:keepLines w:val="0"/>
              <w:keepNext w:val="0"/>
              <w:pageBreakBefore w:val="0"/>
              <w:spacing w:line="280" w:lineRule="exact"/>
              <w:widowControl w:val="off"/>
              <w:rPr>
                <w:rFonts w:ascii="黑体" w:hAnsi="宋体" w:eastAsia="黑体" w:cs="黑体"/>
                <w:b/>
                <w:color w:val="000000"/>
                <w:sz w:val="24"/>
              </w:rPr>
            </w:pPr>
            <w:r>
              <w:rPr>
                <w:rFonts w:hint="eastAsia" w:ascii="黑体" w:hAnsi="宋体" w:eastAsia="黑体" w:cs="黑体"/>
                <w:b/>
                <w:color w:val="000000"/>
                <w:sz w:val="24"/>
              </w:rPr>
              <w:t xml:space="preserve">49.4 电动自行车用锂离子蓄电池</w:t>
            </w:r>
            <w:r/>
          </w:p>
        </w:tc>
      </w:tr>
      <w:tr>
        <w:trPr>
          <w:trHeight w:val="23"/>
        </w:trPr>
        <w:tc>
          <w:tcPr>
            <w:tcBorders>
              <w:top w:val="single" w:color="000000" w:sz="2" w:space="0"/>
              <w:left w:val="single" w:color="000000" w:sz="8" w:space="0"/>
              <w:bottom w:val="single" w:color="000000" w:sz="8" w:space="0"/>
              <w:right w:val="single" w:color="000000" w:sz="8" w:space="0"/>
            </w:tcBorders>
            <w:tcW w:w="747"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序号</w:t>
            </w:r>
            <w:r/>
          </w:p>
        </w:tc>
        <w:tc>
          <w:tcPr>
            <w:tcBorders>
              <w:top w:val="single" w:color="000000" w:sz="2" w:space="0"/>
              <w:left w:val="single" w:color="000000" w:sz="8" w:space="0"/>
              <w:bottom w:val="single" w:color="000000" w:sz="8" w:space="0"/>
              <w:right w:val="single" w:color="000000" w:sz="8" w:space="0"/>
            </w:tcBorders>
            <w:tcW w:w="3573"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检验项目</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检验依据</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检验检测方法</w:t>
            </w:r>
            <w:r/>
          </w:p>
        </w:tc>
      </w:tr>
      <w:tr>
        <w:trPr>
          <w:trHeight w:val="23"/>
        </w:trPr>
        <w:tc>
          <w:tcPr>
            <w:tcBorders>
              <w:top w:val="single" w:color="000000" w:sz="2" w:space="0"/>
              <w:left w:val="single" w:color="000000" w:sz="8" w:space="0"/>
              <w:bottom w:val="single" w:color="000000" w:sz="8" w:space="0"/>
              <w:right w:val="single" w:color="000000" w:sz="8" w:space="0"/>
            </w:tcBorders>
            <w:tcW w:w="747"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1</w:t>
            </w:r>
            <w:r/>
          </w:p>
        </w:tc>
        <w:tc>
          <w:tcPr>
            <w:tcBorders>
              <w:top w:val="single" w:color="000000" w:sz="2" w:space="0"/>
              <w:left w:val="single" w:color="000000" w:sz="8" w:space="0"/>
              <w:bottom w:val="single" w:color="000000" w:sz="8" w:space="0"/>
              <w:right w:val="single" w:color="000000" w:sz="8" w:space="0"/>
            </w:tcBorders>
            <w:tcW w:w="3573" w:type="dxa"/>
            <w:vAlign w:val="center"/>
            <w:textDirection w:val="lrTb"/>
            <w:noWrap w:val="false"/>
          </w:tcPr>
          <w:p>
            <w:pP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I</w:t>
            </w:r>
            <w:r>
              <w:rPr>
                <w:rFonts w:hint="eastAsia" w:ascii="仿宋" w:hAnsi="仿宋" w:eastAsia="仿宋" w:cs="仿宋"/>
                <w:color w:val="000000"/>
                <w:sz w:val="24"/>
                <w:vertAlign w:val="subscript"/>
              </w:rPr>
              <w:t xml:space="preserve">2</w:t>
            </w:r>
            <w:r>
              <w:rPr>
                <w:rFonts w:hint="eastAsia" w:ascii="仿宋" w:hAnsi="仿宋" w:eastAsia="仿宋" w:cs="仿宋"/>
                <w:color w:val="000000"/>
                <w:sz w:val="24"/>
              </w:rPr>
              <w:t xml:space="preserve">(A)放电</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36972-2018 5.2.1</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36972-2018 6.2.1</w:t>
            </w:r>
            <w:r/>
          </w:p>
        </w:tc>
      </w:tr>
      <w:tr>
        <w:trPr>
          <w:trHeight w:val="23"/>
        </w:trPr>
        <w:tc>
          <w:tcPr>
            <w:tcBorders>
              <w:top w:val="single" w:color="000000" w:sz="2" w:space="0"/>
              <w:left w:val="single" w:color="000000" w:sz="8" w:space="0"/>
              <w:bottom w:val="single" w:color="000000" w:sz="8" w:space="0"/>
              <w:right w:val="single" w:color="000000" w:sz="8" w:space="0"/>
            </w:tcBorders>
            <w:tcW w:w="747"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2</w:t>
            </w:r>
            <w:r/>
          </w:p>
        </w:tc>
        <w:tc>
          <w:tcPr>
            <w:tcBorders>
              <w:top w:val="single" w:color="000000" w:sz="2" w:space="0"/>
              <w:left w:val="single" w:color="000000" w:sz="8" w:space="0"/>
              <w:bottom w:val="single" w:color="000000" w:sz="8" w:space="0"/>
              <w:right w:val="single" w:color="000000" w:sz="8" w:space="0"/>
            </w:tcBorders>
            <w:tcW w:w="3573" w:type="dxa"/>
            <w:vAlign w:val="center"/>
            <w:textDirection w:val="lrTb"/>
            <w:noWrap w:val="false"/>
          </w:tcPr>
          <w:p>
            <w:pP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低温放电</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36972-2018 5.2.3</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36972-2018 6.2.3</w:t>
            </w:r>
            <w:r/>
          </w:p>
        </w:tc>
      </w:tr>
      <w:tr>
        <w:trPr>
          <w:trHeight w:val="23"/>
        </w:trPr>
        <w:tc>
          <w:tcPr>
            <w:tcBorders>
              <w:top w:val="single" w:color="000000" w:sz="2" w:space="0"/>
              <w:left w:val="single" w:color="000000" w:sz="8" w:space="0"/>
              <w:bottom w:val="single" w:color="000000" w:sz="8" w:space="0"/>
              <w:right w:val="single" w:color="000000" w:sz="8" w:space="0"/>
            </w:tcBorders>
            <w:tcW w:w="747"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Calibri" w:hAnsi="Calibri" w:cs="Calibri"/>
                <w:sz w:val="24"/>
              </w:rPr>
              <w:t xml:space="preserve">3</w:t>
            </w:r>
            <w:r/>
          </w:p>
        </w:tc>
        <w:tc>
          <w:tcPr>
            <w:tcBorders>
              <w:top w:val="single" w:color="000000" w:sz="2" w:space="0"/>
              <w:left w:val="single" w:color="000000" w:sz="8" w:space="0"/>
              <w:bottom w:val="single" w:color="000000" w:sz="8" w:space="0"/>
              <w:right w:val="single" w:color="000000" w:sz="8" w:space="0"/>
            </w:tcBorders>
            <w:tcW w:w="3573" w:type="dxa"/>
            <w:vAlign w:val="center"/>
            <w:textDirection w:val="lrTb"/>
            <w:noWrap w:val="false"/>
          </w:tcPr>
          <w:p>
            <w:pP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过充电保护</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36972-2018 5.4.2</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36972-2018 6.4.2</w:t>
            </w:r>
            <w:r/>
          </w:p>
        </w:tc>
      </w:tr>
      <w:tr>
        <w:trPr>
          <w:trHeight w:val="23"/>
        </w:trPr>
        <w:tc>
          <w:tcPr>
            <w:tcBorders>
              <w:top w:val="single" w:color="000000" w:sz="2" w:space="0"/>
              <w:left w:val="single" w:color="000000" w:sz="8" w:space="0"/>
              <w:bottom w:val="single" w:color="000000" w:sz="8" w:space="0"/>
              <w:right w:val="single" w:color="000000" w:sz="8" w:space="0"/>
            </w:tcBorders>
            <w:tcW w:w="747"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Calibri" w:hAnsi="Calibri" w:cs="Calibri"/>
                <w:sz w:val="24"/>
              </w:rPr>
              <w:t xml:space="preserve">4</w:t>
            </w:r>
            <w:r/>
          </w:p>
        </w:tc>
        <w:tc>
          <w:tcPr>
            <w:tcBorders>
              <w:top w:val="single" w:color="000000" w:sz="2" w:space="0"/>
              <w:left w:val="single" w:color="000000" w:sz="8" w:space="0"/>
              <w:bottom w:val="single" w:color="000000" w:sz="8" w:space="0"/>
              <w:right w:val="single" w:color="000000" w:sz="8" w:space="0"/>
            </w:tcBorders>
            <w:tcW w:w="3573" w:type="dxa"/>
            <w:vAlign w:val="center"/>
            <w:textDirection w:val="lrTb"/>
            <w:noWrap w:val="false"/>
          </w:tcPr>
          <w:p>
            <w:pP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过放电保护</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36972-2018 5.4.3</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36972-2018 6.4.3</w:t>
            </w:r>
            <w:r/>
          </w:p>
        </w:tc>
      </w:tr>
      <w:tr>
        <w:trPr>
          <w:trHeight w:val="23"/>
        </w:trPr>
        <w:tc>
          <w:tcPr>
            <w:tcBorders>
              <w:top w:val="single" w:color="000000" w:sz="2" w:space="0"/>
              <w:left w:val="single" w:color="000000" w:sz="8" w:space="0"/>
              <w:bottom w:val="single" w:color="000000" w:sz="8" w:space="0"/>
              <w:right w:val="single" w:color="000000" w:sz="8" w:space="0"/>
            </w:tcBorders>
            <w:tcW w:w="747"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Calibri" w:hAnsi="Calibri" w:cs="Calibri"/>
                <w:sz w:val="24"/>
              </w:rPr>
              <w:t xml:space="preserve">5</w:t>
            </w:r>
            <w:r/>
          </w:p>
        </w:tc>
        <w:tc>
          <w:tcPr>
            <w:tcBorders>
              <w:top w:val="single" w:color="000000" w:sz="2" w:space="0"/>
              <w:left w:val="single" w:color="000000" w:sz="8" w:space="0"/>
              <w:bottom w:val="single" w:color="000000" w:sz="8" w:space="0"/>
              <w:right w:val="single" w:color="000000" w:sz="8" w:space="0"/>
            </w:tcBorders>
            <w:tcW w:w="3573" w:type="dxa"/>
            <w:vAlign w:val="center"/>
            <w:textDirection w:val="lrTb"/>
            <w:noWrap w:val="false"/>
          </w:tcPr>
          <w:p>
            <w:pP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短路保护</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36972-2018 5.4.4</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36972-2018 6.4.4</w:t>
            </w:r>
            <w:r/>
          </w:p>
        </w:tc>
      </w:tr>
      <w:tr>
        <w:trPr>
          <w:trHeight w:val="23"/>
        </w:trPr>
        <w:tc>
          <w:tcPr>
            <w:tcBorders>
              <w:top w:val="single" w:color="000000" w:sz="2" w:space="0"/>
              <w:left w:val="single" w:color="000000" w:sz="8" w:space="0"/>
              <w:bottom w:val="single" w:color="000000" w:sz="8" w:space="0"/>
              <w:right w:val="single" w:color="000000" w:sz="8" w:space="0"/>
            </w:tcBorders>
            <w:tcW w:w="747"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Calibri" w:hAnsi="Calibri" w:cs="Calibri"/>
                <w:sz w:val="24"/>
              </w:rPr>
              <w:t xml:space="preserve">6</w:t>
            </w:r>
            <w:r/>
          </w:p>
        </w:tc>
        <w:tc>
          <w:tcPr>
            <w:tcBorders>
              <w:top w:val="single" w:color="000000" w:sz="2" w:space="0"/>
              <w:left w:val="single" w:color="000000" w:sz="8" w:space="0"/>
              <w:bottom w:val="single" w:color="000000" w:sz="8" w:space="0"/>
              <w:right w:val="single" w:color="000000" w:sz="8" w:space="0"/>
            </w:tcBorders>
            <w:tcW w:w="3573" w:type="dxa"/>
            <w:vAlign w:val="center"/>
            <w:textDirection w:val="lrTb"/>
            <w:noWrap w:val="false"/>
          </w:tcPr>
          <w:p>
            <w:pP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放电过流保护</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36972-2018 5.4.5</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36972-2018 6.4.5</w:t>
            </w:r>
            <w:r/>
          </w:p>
        </w:tc>
      </w:tr>
      <w:tr>
        <w:trPr>
          <w:trHeight w:val="23"/>
        </w:trPr>
        <w:tc>
          <w:tcPr>
            <w:gridSpan w:val="4"/>
            <w:tcBorders>
              <w:top w:val="single" w:color="000000" w:sz="2" w:space="0"/>
              <w:left w:val="single" w:color="000000" w:sz="8" w:space="0"/>
              <w:bottom w:val="single" w:color="000000" w:sz="8" w:space="0"/>
              <w:right w:val="single" w:color="000000" w:sz="8" w:space="0"/>
            </w:tcBorders>
            <w:tcW w:w="9345" w:type="dxa"/>
            <w:vAlign w:val="center"/>
            <w:textDirection w:val="lrTb"/>
            <w:noWrap w:val="false"/>
          </w:tcPr>
          <w:p>
            <w:pPr>
              <w:keepLines w:val="0"/>
              <w:keepNext w:val="0"/>
              <w:pageBreakBefore w:val="0"/>
              <w:spacing w:line="280" w:lineRule="exact"/>
              <w:widowControl w:val="off"/>
              <w:rPr>
                <w:rFonts w:ascii="黑体" w:hAnsi="宋体" w:eastAsia="黑体" w:cs="黑体"/>
                <w:b/>
                <w:color w:val="000000"/>
                <w:sz w:val="24"/>
              </w:rPr>
            </w:pPr>
            <w:r>
              <w:rPr>
                <w:rFonts w:hint="eastAsia" w:ascii="黑体" w:hAnsi="宋体" w:eastAsia="黑体" w:cs="黑体"/>
                <w:b/>
                <w:color w:val="000000"/>
                <w:sz w:val="24"/>
              </w:rPr>
              <w:t xml:space="preserve">49.5 电动自行车用锂离子蓄电池</w:t>
            </w:r>
            <w:r/>
          </w:p>
        </w:tc>
      </w:tr>
      <w:tr>
        <w:trPr>
          <w:trHeight w:val="23"/>
        </w:trPr>
        <w:tc>
          <w:tcPr>
            <w:tcBorders>
              <w:top w:val="single" w:color="000000" w:sz="2" w:space="0"/>
              <w:left w:val="single" w:color="000000" w:sz="8" w:space="0"/>
              <w:bottom w:val="single" w:color="000000" w:sz="8" w:space="0"/>
              <w:right w:val="single" w:color="000000" w:sz="8" w:space="0"/>
            </w:tcBorders>
            <w:tcW w:w="747"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序号</w:t>
            </w:r>
            <w:r/>
          </w:p>
        </w:tc>
        <w:tc>
          <w:tcPr>
            <w:tcBorders>
              <w:top w:val="single" w:color="000000" w:sz="2" w:space="0"/>
              <w:left w:val="single" w:color="000000" w:sz="8" w:space="0"/>
              <w:bottom w:val="single" w:color="000000" w:sz="8" w:space="0"/>
              <w:right w:val="single" w:color="000000" w:sz="8" w:space="0"/>
            </w:tcBorders>
            <w:tcW w:w="3573"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检验项目</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检验依据</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检验检测方法</w:t>
            </w:r>
            <w:r/>
          </w:p>
        </w:tc>
      </w:tr>
      <w:tr>
        <w:trPr>
          <w:trHeight w:val="23"/>
        </w:trPr>
        <w:tc>
          <w:tcPr>
            <w:tcBorders>
              <w:top w:val="single" w:color="000000" w:sz="2" w:space="0"/>
              <w:left w:val="single" w:color="000000" w:sz="8" w:space="0"/>
              <w:bottom w:val="single" w:color="000000" w:sz="8" w:space="0"/>
              <w:right w:val="single" w:color="000000" w:sz="8" w:space="0"/>
            </w:tcBorders>
            <w:tcW w:w="747"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ascii="Calibri" w:hAnsi="Calibri" w:cs="Calibri"/>
                <w:sz w:val="24"/>
              </w:rPr>
              <w:t xml:space="preserve">1</w:t>
            </w:r>
            <w:r/>
          </w:p>
        </w:tc>
        <w:tc>
          <w:tcPr>
            <w:tcBorders>
              <w:top w:val="single" w:color="000000" w:sz="2" w:space="0"/>
              <w:left w:val="single" w:color="000000" w:sz="8" w:space="0"/>
              <w:bottom w:val="single" w:color="000000" w:sz="8" w:space="0"/>
              <w:right w:val="single" w:color="000000" w:sz="8" w:space="0"/>
            </w:tcBorders>
            <w:tcW w:w="3573" w:type="dxa"/>
            <w:vAlign w:val="center"/>
            <w:textDirection w:val="lrTb"/>
            <w:noWrap w:val="false"/>
          </w:tcPr>
          <w:p>
            <w:pP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I</w:t>
            </w:r>
            <w:r>
              <w:rPr>
                <w:rFonts w:hint="eastAsia" w:ascii="仿宋" w:hAnsi="仿宋" w:eastAsia="仿宋" w:cs="仿宋"/>
                <w:color w:val="000000"/>
                <w:sz w:val="24"/>
                <w:vertAlign w:val="subscript"/>
              </w:rPr>
              <w:t xml:space="preserve">2</w:t>
            </w:r>
            <w:r>
              <w:rPr>
                <w:rFonts w:hint="eastAsia" w:ascii="仿宋" w:hAnsi="仿宋" w:eastAsia="仿宋" w:cs="仿宋"/>
                <w:color w:val="000000"/>
                <w:sz w:val="24"/>
              </w:rPr>
              <w:t xml:space="preserve">(A)放电</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 43854-2024 6.2.2.3</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 43854-2024 6.2.2.3</w:t>
            </w:r>
            <w:r/>
          </w:p>
        </w:tc>
      </w:tr>
      <w:tr>
        <w:trPr>
          <w:trHeight w:val="23"/>
        </w:trPr>
        <w:tc>
          <w:tcPr>
            <w:tcBorders>
              <w:top w:val="single" w:color="000000" w:sz="2" w:space="0"/>
              <w:left w:val="single" w:color="000000" w:sz="8" w:space="0"/>
              <w:bottom w:val="single" w:color="000000" w:sz="8" w:space="0"/>
              <w:right w:val="single" w:color="000000" w:sz="8" w:space="0"/>
            </w:tcBorders>
            <w:tcW w:w="747"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2</w:t>
            </w:r>
            <w:r/>
          </w:p>
        </w:tc>
        <w:tc>
          <w:tcPr>
            <w:tcBorders>
              <w:top w:val="single" w:color="000000" w:sz="2" w:space="0"/>
              <w:left w:val="single" w:color="000000" w:sz="8" w:space="0"/>
              <w:bottom w:val="single" w:color="000000" w:sz="8" w:space="0"/>
              <w:right w:val="single" w:color="000000" w:sz="8" w:space="0"/>
            </w:tcBorders>
            <w:tcW w:w="3573" w:type="dxa"/>
            <w:vAlign w:val="center"/>
            <w:textDirection w:val="lrTb"/>
            <w:noWrap w:val="false"/>
          </w:tcPr>
          <w:p>
            <w:pP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静电放电</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 43854-2024 5.2.1.1</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 43854-2024 6.4.1.1</w:t>
            </w:r>
            <w:r/>
          </w:p>
        </w:tc>
      </w:tr>
      <w:tr>
        <w:trPr>
          <w:trHeight w:val="23"/>
        </w:trPr>
        <w:tc>
          <w:tcPr>
            <w:tcBorders>
              <w:top w:val="single" w:color="000000" w:sz="2" w:space="0"/>
              <w:left w:val="single" w:color="000000" w:sz="8" w:space="0"/>
              <w:bottom w:val="single" w:color="000000" w:sz="8" w:space="0"/>
              <w:right w:val="single" w:color="000000" w:sz="8" w:space="0"/>
            </w:tcBorders>
            <w:tcW w:w="747"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3</w:t>
            </w:r>
            <w:r/>
          </w:p>
        </w:tc>
        <w:tc>
          <w:tcPr>
            <w:tcBorders>
              <w:top w:val="single" w:color="000000" w:sz="2" w:space="0"/>
              <w:left w:val="single" w:color="000000" w:sz="8" w:space="0"/>
              <w:bottom w:val="single" w:color="000000" w:sz="8" w:space="0"/>
              <w:right w:val="single" w:color="000000" w:sz="8" w:space="0"/>
            </w:tcBorders>
            <w:tcW w:w="3573" w:type="dxa"/>
            <w:vAlign w:val="center"/>
            <w:textDirection w:val="lrTb"/>
            <w:noWrap w:val="false"/>
          </w:tcPr>
          <w:p>
            <w:pP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过充电</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 43854-2024 5.2.1.2</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 43854-2024 6.4.1.2</w:t>
            </w:r>
            <w:r/>
          </w:p>
        </w:tc>
      </w:tr>
      <w:tr>
        <w:trPr>
          <w:trHeight w:val="23"/>
        </w:trPr>
        <w:tc>
          <w:tcPr>
            <w:tcBorders>
              <w:top w:val="single" w:color="000000" w:sz="2" w:space="0"/>
              <w:left w:val="single" w:color="000000" w:sz="8" w:space="0"/>
              <w:bottom w:val="single" w:color="000000" w:sz="8" w:space="0"/>
              <w:right w:val="single" w:color="000000" w:sz="8" w:space="0"/>
            </w:tcBorders>
            <w:tcW w:w="747"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4</w:t>
            </w:r>
            <w:r/>
          </w:p>
        </w:tc>
        <w:tc>
          <w:tcPr>
            <w:tcBorders>
              <w:top w:val="single" w:color="000000" w:sz="2" w:space="0"/>
              <w:left w:val="single" w:color="000000" w:sz="8" w:space="0"/>
              <w:bottom w:val="single" w:color="000000" w:sz="8" w:space="0"/>
              <w:right w:val="single" w:color="000000" w:sz="8" w:space="0"/>
            </w:tcBorders>
            <w:tcW w:w="3573" w:type="dxa"/>
            <w:vAlign w:val="center"/>
            <w:textDirection w:val="lrTb"/>
            <w:noWrap w:val="false"/>
          </w:tcPr>
          <w:p>
            <w:pP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过放电</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 43854-2024 5.2.1.3</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 43854-2024 6.4.1.3</w:t>
            </w:r>
            <w:r/>
          </w:p>
        </w:tc>
      </w:tr>
      <w:tr>
        <w:trPr>
          <w:trHeight w:val="23"/>
        </w:trPr>
        <w:tc>
          <w:tcPr>
            <w:tcBorders>
              <w:top w:val="single" w:color="000000" w:sz="2" w:space="0"/>
              <w:left w:val="single" w:color="000000" w:sz="8" w:space="0"/>
              <w:bottom w:val="single" w:color="000000" w:sz="8" w:space="0"/>
              <w:right w:val="single" w:color="000000" w:sz="8" w:space="0"/>
            </w:tcBorders>
            <w:tcW w:w="747"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5</w:t>
            </w:r>
            <w:r/>
          </w:p>
        </w:tc>
        <w:tc>
          <w:tcPr>
            <w:tcBorders>
              <w:top w:val="single" w:color="000000" w:sz="2" w:space="0"/>
              <w:left w:val="single" w:color="000000" w:sz="8" w:space="0"/>
              <w:bottom w:val="single" w:color="000000" w:sz="8" w:space="0"/>
              <w:right w:val="single" w:color="000000" w:sz="8" w:space="0"/>
            </w:tcBorders>
            <w:tcW w:w="3573" w:type="dxa"/>
            <w:vAlign w:val="center"/>
            <w:textDirection w:val="lrTb"/>
            <w:noWrap w:val="false"/>
          </w:tcPr>
          <w:p>
            <w:pP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互认协同充电</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 43854-2024 5.2.5</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 43854-2024 6.4.5</w:t>
            </w:r>
            <w:r/>
          </w:p>
        </w:tc>
      </w:tr>
      <w:tr>
        <w:trPr>
          <w:trHeight w:val="23"/>
        </w:trPr>
        <w:tc>
          <w:tcPr>
            <w:tcBorders>
              <w:top w:val="single" w:color="000000" w:sz="2" w:space="0"/>
              <w:left w:val="single" w:color="000000" w:sz="8" w:space="0"/>
              <w:bottom w:val="single" w:color="000000" w:sz="8" w:space="0"/>
              <w:right w:val="single" w:color="000000" w:sz="8" w:space="0"/>
            </w:tcBorders>
            <w:tcW w:w="747"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6</w:t>
            </w:r>
            <w:r/>
          </w:p>
        </w:tc>
        <w:tc>
          <w:tcPr>
            <w:tcBorders>
              <w:top w:val="single" w:color="000000" w:sz="2" w:space="0"/>
              <w:left w:val="single" w:color="000000" w:sz="8" w:space="0"/>
              <w:bottom w:val="single" w:color="000000" w:sz="8" w:space="0"/>
              <w:right w:val="single" w:color="000000" w:sz="8" w:space="0"/>
            </w:tcBorders>
            <w:tcW w:w="3573" w:type="dxa"/>
            <w:vAlign w:val="center"/>
            <w:textDirection w:val="lrTb"/>
            <w:noWrap w:val="false"/>
          </w:tcPr>
          <w:p>
            <w:pP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标志</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 43854-2024 5.2.7</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 43854-2024 6.4.7</w:t>
            </w:r>
            <w:r/>
          </w:p>
        </w:tc>
      </w:tr>
    </w:tbl>
    <w:p>
      <w:pPr>
        <w:spacing w:after="200"/>
        <w:rPr>
          <w:sz w:val="24"/>
        </w:rPr>
      </w:pPr>
      <w:r>
        <w:rPr>
          <w:sz w:val="24"/>
        </w:rPr>
      </w:r>
      <w:r/>
    </w:p>
    <w:tbl>
      <w:tblPr>
        <w:tblStyle w:val="694"/>
        <w:tblW w:w="93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2001"/>
        <w:gridCol w:w="3345"/>
        <w:gridCol w:w="3269"/>
      </w:tblGrid>
      <w:tr>
        <w:trP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keepLines w:val="0"/>
              <w:keepNext w:val="0"/>
              <w:pageBreakBefore w:val="0"/>
              <w:spacing w:line="280" w:lineRule="exact"/>
              <w:widowControl w:val="off"/>
              <w:rPr>
                <w:rFonts w:ascii="Calibri" w:hAnsi="Calibri" w:cs="Calibri"/>
                <w:sz w:val="24"/>
              </w:rPr>
            </w:pPr>
            <w:r>
              <w:rPr>
                <w:rFonts w:hint="eastAsia" w:ascii="黑体" w:hAnsi="宋体" w:eastAsia="黑体" w:cs="黑体"/>
                <w:b/>
                <w:color w:val="000000"/>
                <w:sz w:val="24"/>
              </w:rPr>
              <w:t xml:space="preserve">50、电动自行车充电器</w:t>
            </w:r>
            <w:r/>
          </w:p>
        </w:tc>
      </w:tr>
      <w:tr>
        <w:trPr>
          <w:trHeight w:val="23"/>
        </w:trPr>
        <w:tc>
          <w:tcPr>
            <w:tcBorders>
              <w:top w:val="single" w:color="000000" w:sz="2" w:space="0"/>
              <w:left w:val="single" w:color="000000" w:sz="8" w:space="0"/>
              <w:bottom w:val="single" w:color="000000" w:sz="8" w:space="0"/>
              <w:right w:val="single" w:color="000000" w:sz="8" w:space="0"/>
            </w:tcBorders>
            <w:tcW w:w="730"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W w:w="200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检验项目</w:t>
            </w:r>
            <w:r/>
          </w:p>
        </w:tc>
        <w:tc>
          <w:tcPr>
            <w:tcBorders>
              <w:top w:val="single" w:color="000000" w:sz="8" w:space="0"/>
              <w:left w:val="single" w:color="000000" w:sz="8" w:space="0"/>
              <w:bottom w:val="single" w:color="000000" w:sz="8" w:space="0"/>
              <w:right w:val="single" w:color="000000" w:sz="8" w:space="0"/>
            </w:tcBorders>
            <w:tcW w:w="3345"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检验依据</w:t>
            </w:r>
            <w:r/>
          </w:p>
        </w:tc>
        <w:tc>
          <w:tcPr>
            <w:tcBorders>
              <w:top w:val="single" w:color="000000" w:sz="8" w:space="0"/>
              <w:left w:val="single" w:color="000000" w:sz="8" w:space="0"/>
              <w:bottom w:val="single" w:color="000000" w:sz="8" w:space="0"/>
              <w:right w:val="single" w:color="000000" w:sz="8" w:space="0"/>
            </w:tcBorders>
            <w:tcW w:w="3269"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检验检测方法</w:t>
            </w:r>
            <w:r/>
          </w:p>
        </w:tc>
      </w:tr>
      <w:tr>
        <w:trPr>
          <w:trHeight w:val="23"/>
        </w:trPr>
        <w:tc>
          <w:tcPr>
            <w:tcBorders>
              <w:top w:val="single" w:color="000000" w:sz="2" w:space="0"/>
              <w:left w:val="single" w:color="000000" w:sz="8" w:space="0"/>
              <w:bottom w:val="single" w:color="000000" w:sz="8" w:space="0"/>
              <w:right w:val="single" w:color="000000" w:sz="8" w:space="0"/>
            </w:tcBorders>
            <w:tcW w:w="730"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1</w:t>
            </w:r>
            <w:r/>
          </w:p>
        </w:tc>
        <w:tc>
          <w:tcPr>
            <w:tcBorders>
              <w:top w:val="single" w:color="000000" w:sz="2" w:space="0"/>
              <w:left w:val="single" w:color="000000" w:sz="8" w:space="0"/>
              <w:bottom w:val="single" w:color="000000" w:sz="8" w:space="0"/>
              <w:right w:val="single" w:color="000000" w:sz="8" w:space="0"/>
            </w:tcBorders>
            <w:tcW w:w="2001" w:type="dxa"/>
            <w:vAlign w:val="center"/>
            <w:textDirection w:val="lrTb"/>
            <w:noWrap w:val="false"/>
          </w:tcPr>
          <w:p>
            <w:pP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外壳冲击</w:t>
            </w:r>
            <w:r/>
          </w:p>
        </w:tc>
        <w:tc>
          <w:tcPr>
            <w:tcBorders>
              <w:top w:val="single" w:color="000000" w:sz="2" w:space="0"/>
              <w:left w:val="single" w:color="000000" w:sz="8" w:space="0"/>
              <w:bottom w:val="single" w:color="000000" w:sz="8" w:space="0"/>
              <w:right w:val="single" w:color="000000" w:sz="8" w:space="0"/>
            </w:tcBorders>
            <w:tcW w:w="3345" w:type="dxa"/>
            <w:vAlign w:val="center"/>
            <w:textDirection w:val="lrTb"/>
            <w:noWrap w:val="false"/>
          </w:tcPr>
          <w:p>
            <w:pP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GB42296-2022及修改单（中华人民共和国国家标准公告2024第16号) 5.1.1</w:t>
            </w:r>
            <w:r/>
          </w:p>
        </w:tc>
        <w:tc>
          <w:tcPr>
            <w:tcBorders>
              <w:top w:val="single" w:color="000000" w:sz="2" w:space="0"/>
              <w:left w:val="single" w:color="000000" w:sz="8" w:space="0"/>
              <w:bottom w:val="single" w:color="000000" w:sz="8" w:space="0"/>
              <w:right w:val="single" w:color="000000" w:sz="8" w:space="0"/>
            </w:tcBorders>
            <w:tcW w:w="3269" w:type="dxa"/>
            <w:vAlign w:val="center"/>
            <w:textDirection w:val="lrTb"/>
            <w:noWrap w:val="false"/>
          </w:tcPr>
          <w:p>
            <w:pP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GB42296-2022及修改单（中华人民共和国国家标准公告2024第16号)  6.1.1</w:t>
            </w:r>
            <w:r/>
          </w:p>
        </w:tc>
      </w:tr>
      <w:tr>
        <w:trPr>
          <w:trHeight w:val="23"/>
        </w:trPr>
        <w:tc>
          <w:tcPr>
            <w:tcBorders>
              <w:top w:val="single" w:color="000000" w:sz="2" w:space="0"/>
              <w:left w:val="single" w:color="000000" w:sz="8" w:space="0"/>
              <w:bottom w:val="single" w:color="000000" w:sz="8" w:space="0"/>
              <w:right w:val="single" w:color="000000" w:sz="8" w:space="0"/>
            </w:tcBorders>
            <w:tcW w:w="730"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2</w:t>
            </w:r>
            <w:r/>
          </w:p>
        </w:tc>
        <w:tc>
          <w:tcPr>
            <w:tcBorders>
              <w:top w:val="single" w:color="000000" w:sz="2" w:space="0"/>
              <w:left w:val="single" w:color="000000" w:sz="8" w:space="0"/>
              <w:bottom w:val="single" w:color="000000" w:sz="8" w:space="0"/>
              <w:right w:val="single" w:color="000000" w:sz="8" w:space="0"/>
            </w:tcBorders>
            <w:tcW w:w="2001" w:type="dxa"/>
            <w:vAlign w:val="center"/>
            <w:textDirection w:val="lrTb"/>
            <w:noWrap w:val="false"/>
          </w:tcPr>
          <w:p>
            <w:pP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跌落</w:t>
            </w:r>
            <w:r/>
          </w:p>
        </w:tc>
        <w:tc>
          <w:tcPr>
            <w:tcBorders>
              <w:top w:val="single" w:color="000000" w:sz="2" w:space="0"/>
              <w:left w:val="single" w:color="000000" w:sz="8" w:space="0"/>
              <w:bottom w:val="single" w:color="000000" w:sz="8" w:space="0"/>
              <w:right w:val="single" w:color="000000" w:sz="8" w:space="0"/>
            </w:tcBorders>
            <w:tcW w:w="3345" w:type="dxa"/>
            <w:vAlign w:val="center"/>
            <w:textDirection w:val="lrTb"/>
            <w:noWrap w:val="false"/>
          </w:tcPr>
          <w:p>
            <w:pP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GB42296-2022及修改单（中华人民共和国国家标准公告2024第16号)  5.1.2</w:t>
            </w:r>
            <w:r/>
          </w:p>
        </w:tc>
        <w:tc>
          <w:tcPr>
            <w:tcBorders>
              <w:top w:val="single" w:color="000000" w:sz="2" w:space="0"/>
              <w:left w:val="single" w:color="000000" w:sz="8" w:space="0"/>
              <w:bottom w:val="single" w:color="000000" w:sz="8" w:space="0"/>
              <w:right w:val="single" w:color="000000" w:sz="8" w:space="0"/>
            </w:tcBorders>
            <w:tcW w:w="3269" w:type="dxa"/>
            <w:vAlign w:val="center"/>
            <w:textDirection w:val="lrTb"/>
            <w:noWrap w:val="false"/>
          </w:tcPr>
          <w:p>
            <w:pP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GB42296-2022及修改单（中华人民共和国国家标准公告2024第16号)  6.1.2</w:t>
            </w:r>
            <w:r/>
          </w:p>
        </w:tc>
      </w:tr>
      <w:tr>
        <w:trPr>
          <w:trHeight w:val="23"/>
        </w:trPr>
        <w:tc>
          <w:tcPr>
            <w:tcBorders>
              <w:top w:val="single" w:color="000000" w:sz="2" w:space="0"/>
              <w:left w:val="single" w:color="000000" w:sz="8" w:space="0"/>
              <w:bottom w:val="single" w:color="000000" w:sz="8" w:space="0"/>
              <w:right w:val="single" w:color="000000" w:sz="8" w:space="0"/>
            </w:tcBorders>
            <w:tcW w:w="730"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3</w:t>
            </w:r>
            <w:r/>
          </w:p>
        </w:tc>
        <w:tc>
          <w:tcPr>
            <w:tcBorders>
              <w:top w:val="single" w:color="000000" w:sz="2" w:space="0"/>
              <w:left w:val="single" w:color="000000" w:sz="8" w:space="0"/>
              <w:bottom w:val="single" w:color="000000" w:sz="8" w:space="0"/>
              <w:right w:val="single" w:color="000000" w:sz="8" w:space="0"/>
            </w:tcBorders>
            <w:tcW w:w="2001" w:type="dxa"/>
            <w:vAlign w:val="center"/>
            <w:textDirection w:val="lrTb"/>
            <w:noWrap w:val="false"/>
          </w:tcPr>
          <w:p>
            <w:pP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工作温度下的泄漏电流</w:t>
            </w:r>
            <w:r/>
          </w:p>
        </w:tc>
        <w:tc>
          <w:tcPr>
            <w:tcBorders>
              <w:top w:val="single" w:color="000000" w:sz="2" w:space="0"/>
              <w:left w:val="single" w:color="000000" w:sz="8" w:space="0"/>
              <w:bottom w:val="single" w:color="000000" w:sz="8" w:space="0"/>
              <w:right w:val="single" w:color="000000" w:sz="8" w:space="0"/>
            </w:tcBorders>
            <w:tcW w:w="3345" w:type="dxa"/>
            <w:vAlign w:val="center"/>
            <w:textDirection w:val="lrTb"/>
            <w:noWrap w:val="false"/>
          </w:tcPr>
          <w:p>
            <w:pP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GB42296-2022及修改单（中华人民共和国国家标准公告2024第16号)  5.2.1</w:t>
            </w:r>
            <w:r/>
          </w:p>
        </w:tc>
        <w:tc>
          <w:tcPr>
            <w:tcBorders>
              <w:top w:val="single" w:color="000000" w:sz="2" w:space="0"/>
              <w:left w:val="single" w:color="000000" w:sz="8" w:space="0"/>
              <w:bottom w:val="single" w:color="000000" w:sz="8" w:space="0"/>
              <w:right w:val="single" w:color="000000" w:sz="8" w:space="0"/>
            </w:tcBorders>
            <w:tcW w:w="3269" w:type="dxa"/>
            <w:vAlign w:val="center"/>
            <w:textDirection w:val="lrTb"/>
            <w:noWrap w:val="false"/>
          </w:tcPr>
          <w:p>
            <w:pP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GB42296-2022及修改单（中华人民共和国国家标准公告2024第16号)  6.2.1</w:t>
            </w:r>
            <w:r/>
          </w:p>
        </w:tc>
      </w:tr>
      <w:tr>
        <w:trPr>
          <w:trHeight w:val="23"/>
        </w:trPr>
        <w:tc>
          <w:tcPr>
            <w:tcBorders>
              <w:top w:val="single" w:color="000000" w:sz="2" w:space="0"/>
              <w:left w:val="single" w:color="000000" w:sz="8" w:space="0"/>
              <w:bottom w:val="single" w:color="000000" w:sz="8" w:space="0"/>
              <w:right w:val="single" w:color="000000" w:sz="8" w:space="0"/>
            </w:tcBorders>
            <w:tcW w:w="730"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4</w:t>
            </w:r>
            <w:r/>
          </w:p>
        </w:tc>
        <w:tc>
          <w:tcPr>
            <w:tcBorders>
              <w:top w:val="single" w:color="000000" w:sz="2" w:space="0"/>
              <w:left w:val="single" w:color="000000" w:sz="8" w:space="0"/>
              <w:bottom w:val="single" w:color="000000" w:sz="8" w:space="0"/>
              <w:right w:val="single" w:color="000000" w:sz="8" w:space="0"/>
            </w:tcBorders>
            <w:tcW w:w="2001" w:type="dxa"/>
            <w:vAlign w:val="center"/>
            <w:textDirection w:val="lrTb"/>
            <w:noWrap w:val="false"/>
          </w:tcPr>
          <w:p>
            <w:pP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电气强度</w:t>
            </w:r>
            <w:r/>
          </w:p>
        </w:tc>
        <w:tc>
          <w:tcPr>
            <w:tcBorders>
              <w:top w:val="single" w:color="000000" w:sz="2" w:space="0"/>
              <w:left w:val="single" w:color="000000" w:sz="8" w:space="0"/>
              <w:bottom w:val="single" w:color="000000" w:sz="8" w:space="0"/>
              <w:right w:val="single" w:color="000000" w:sz="8" w:space="0"/>
            </w:tcBorders>
            <w:tcW w:w="3345" w:type="dxa"/>
            <w:vAlign w:val="center"/>
            <w:textDirection w:val="lrTb"/>
            <w:noWrap w:val="false"/>
          </w:tcPr>
          <w:p>
            <w:pP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GB42296-2022及修改单 （中华人民共和国国家标准公告2024第16号) 5.2.2</w:t>
            </w:r>
            <w:r/>
          </w:p>
        </w:tc>
        <w:tc>
          <w:tcPr>
            <w:tcBorders>
              <w:top w:val="single" w:color="000000" w:sz="2" w:space="0"/>
              <w:left w:val="single" w:color="000000" w:sz="8" w:space="0"/>
              <w:bottom w:val="single" w:color="000000" w:sz="8" w:space="0"/>
              <w:right w:val="single" w:color="000000" w:sz="8" w:space="0"/>
            </w:tcBorders>
            <w:tcW w:w="3269" w:type="dxa"/>
            <w:vAlign w:val="center"/>
            <w:textDirection w:val="lrTb"/>
            <w:noWrap w:val="false"/>
          </w:tcPr>
          <w:p>
            <w:pP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GB42296-2022及修改单（中华人民共和国国家标准公告2024第16号)  6.2.2</w:t>
            </w:r>
            <w:r/>
          </w:p>
        </w:tc>
      </w:tr>
      <w:tr>
        <w:trPr>
          <w:trHeight w:val="23"/>
        </w:trPr>
        <w:tc>
          <w:tcPr>
            <w:tcBorders>
              <w:top w:val="single" w:color="000000" w:sz="2" w:space="0"/>
              <w:left w:val="single" w:color="000000" w:sz="8" w:space="0"/>
              <w:bottom w:val="single" w:color="000000" w:sz="8" w:space="0"/>
              <w:right w:val="single" w:color="000000" w:sz="8" w:space="0"/>
            </w:tcBorders>
            <w:tcW w:w="730"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5</w:t>
            </w:r>
            <w:r/>
          </w:p>
        </w:tc>
        <w:tc>
          <w:tcPr>
            <w:tcBorders>
              <w:top w:val="single" w:color="000000" w:sz="2" w:space="0"/>
              <w:left w:val="single" w:color="000000" w:sz="8" w:space="0"/>
              <w:bottom w:val="single" w:color="000000" w:sz="8" w:space="0"/>
              <w:right w:val="single" w:color="000000" w:sz="8" w:space="0"/>
            </w:tcBorders>
            <w:tcW w:w="2001" w:type="dxa"/>
            <w:vAlign w:val="center"/>
            <w:textDirection w:val="lrTb"/>
            <w:noWrap w:val="false"/>
          </w:tcPr>
          <w:p>
            <w:pP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防触电保护</w:t>
            </w:r>
            <w:r/>
          </w:p>
        </w:tc>
        <w:tc>
          <w:tcPr>
            <w:tcBorders>
              <w:top w:val="single" w:color="000000" w:sz="2" w:space="0"/>
              <w:left w:val="single" w:color="000000" w:sz="8" w:space="0"/>
              <w:bottom w:val="single" w:color="000000" w:sz="8" w:space="0"/>
              <w:right w:val="single" w:color="000000" w:sz="8" w:space="0"/>
            </w:tcBorders>
            <w:tcW w:w="3345" w:type="dxa"/>
            <w:vAlign w:val="center"/>
            <w:textDirection w:val="lrTb"/>
            <w:noWrap w:val="false"/>
          </w:tcPr>
          <w:p>
            <w:pP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GB42296-2022及修改单（中华人民共和国国家标准公告2024第16号)  5.2.4</w:t>
            </w:r>
            <w:r/>
          </w:p>
        </w:tc>
        <w:tc>
          <w:tcPr>
            <w:tcBorders>
              <w:top w:val="single" w:color="000000" w:sz="2" w:space="0"/>
              <w:left w:val="single" w:color="000000" w:sz="8" w:space="0"/>
              <w:bottom w:val="single" w:color="000000" w:sz="8" w:space="0"/>
              <w:right w:val="single" w:color="000000" w:sz="8" w:space="0"/>
            </w:tcBorders>
            <w:tcW w:w="3269" w:type="dxa"/>
            <w:vAlign w:val="center"/>
            <w:textDirection w:val="lrTb"/>
            <w:noWrap w:val="false"/>
          </w:tcPr>
          <w:p>
            <w:pP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GB42296-2022及修改单（中华人民共和国国家标准公告2024第16号)  6.2.4</w:t>
            </w:r>
            <w:r/>
          </w:p>
        </w:tc>
      </w:tr>
      <w:tr>
        <w:trPr>
          <w:trHeight w:val="23"/>
        </w:trPr>
        <w:tc>
          <w:tcPr>
            <w:tcBorders>
              <w:top w:val="single" w:color="000000" w:sz="2" w:space="0"/>
              <w:left w:val="single" w:color="000000" w:sz="8" w:space="0"/>
              <w:bottom w:val="single" w:color="000000" w:sz="8" w:space="0"/>
              <w:right w:val="single" w:color="000000" w:sz="8" w:space="0"/>
            </w:tcBorders>
            <w:tcW w:w="730"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6</w:t>
            </w:r>
            <w:r/>
          </w:p>
        </w:tc>
        <w:tc>
          <w:tcPr>
            <w:tcBorders>
              <w:top w:val="single" w:color="000000" w:sz="2" w:space="0"/>
              <w:left w:val="single" w:color="000000" w:sz="8" w:space="0"/>
              <w:bottom w:val="single" w:color="000000" w:sz="8" w:space="0"/>
              <w:right w:val="single" w:color="000000" w:sz="8" w:space="0"/>
            </w:tcBorders>
            <w:tcW w:w="2001" w:type="dxa"/>
            <w:vAlign w:val="center"/>
            <w:textDirection w:val="lrTb"/>
            <w:noWrap w:val="false"/>
          </w:tcPr>
          <w:p>
            <w:pP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错接</w:t>
            </w:r>
            <w:r/>
          </w:p>
        </w:tc>
        <w:tc>
          <w:tcPr>
            <w:tcBorders>
              <w:top w:val="single" w:color="000000" w:sz="2" w:space="0"/>
              <w:left w:val="single" w:color="000000" w:sz="8" w:space="0"/>
              <w:bottom w:val="single" w:color="000000" w:sz="8" w:space="0"/>
              <w:right w:val="single" w:color="000000" w:sz="8" w:space="0"/>
            </w:tcBorders>
            <w:tcW w:w="3345" w:type="dxa"/>
            <w:vAlign w:val="center"/>
            <w:textDirection w:val="lrTb"/>
            <w:noWrap w:val="false"/>
          </w:tcPr>
          <w:p>
            <w:pP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GB42296-2022及修改单（中华人民共和国国家标准公告2024第16号)  5.2.5.1</w:t>
            </w:r>
            <w:r/>
          </w:p>
        </w:tc>
        <w:tc>
          <w:tcPr>
            <w:tcBorders>
              <w:top w:val="single" w:color="000000" w:sz="2" w:space="0"/>
              <w:left w:val="single" w:color="000000" w:sz="8" w:space="0"/>
              <w:bottom w:val="single" w:color="000000" w:sz="8" w:space="0"/>
              <w:right w:val="single" w:color="000000" w:sz="8" w:space="0"/>
            </w:tcBorders>
            <w:tcW w:w="3269" w:type="dxa"/>
            <w:vAlign w:val="center"/>
            <w:textDirection w:val="lrTb"/>
            <w:noWrap w:val="false"/>
          </w:tcPr>
          <w:p>
            <w:pP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GB42296-2022及修改单（中华人民共和国国家标准公告2024第16号)  6.2.5.1</w:t>
            </w:r>
            <w:r/>
          </w:p>
        </w:tc>
      </w:tr>
      <w:tr>
        <w:trPr>
          <w:trHeight w:val="23"/>
        </w:trPr>
        <w:tc>
          <w:tcPr>
            <w:tcBorders>
              <w:top w:val="single" w:color="000000" w:sz="2" w:space="0"/>
              <w:left w:val="single" w:color="000000" w:sz="8" w:space="0"/>
              <w:bottom w:val="single" w:color="000000" w:sz="8" w:space="0"/>
              <w:right w:val="single" w:color="000000" w:sz="8" w:space="0"/>
            </w:tcBorders>
            <w:tcW w:w="730"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7</w:t>
            </w:r>
            <w:r/>
          </w:p>
        </w:tc>
        <w:tc>
          <w:tcPr>
            <w:tcBorders>
              <w:top w:val="single" w:color="000000" w:sz="2" w:space="0"/>
              <w:left w:val="single" w:color="000000" w:sz="8" w:space="0"/>
              <w:bottom w:val="single" w:color="000000" w:sz="8" w:space="0"/>
              <w:right w:val="single" w:color="000000" w:sz="8" w:space="0"/>
            </w:tcBorders>
            <w:tcW w:w="2001" w:type="dxa"/>
            <w:vAlign w:val="center"/>
            <w:textDirection w:val="lrTb"/>
            <w:noWrap w:val="false"/>
          </w:tcPr>
          <w:p>
            <w:pP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短路</w:t>
            </w:r>
            <w:r/>
          </w:p>
        </w:tc>
        <w:tc>
          <w:tcPr>
            <w:tcBorders>
              <w:top w:val="single" w:color="000000" w:sz="2" w:space="0"/>
              <w:left w:val="single" w:color="000000" w:sz="8" w:space="0"/>
              <w:bottom w:val="single" w:color="000000" w:sz="8" w:space="0"/>
              <w:right w:val="single" w:color="000000" w:sz="8" w:space="0"/>
            </w:tcBorders>
            <w:tcW w:w="3345" w:type="dxa"/>
            <w:vAlign w:val="center"/>
            <w:textDirection w:val="lrTb"/>
            <w:noWrap w:val="false"/>
          </w:tcPr>
          <w:p>
            <w:pP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GB42296-2022及修改单（中华人民共和国国家标准公告2024第16号)  5.2.5.2</w:t>
            </w:r>
            <w:r/>
          </w:p>
        </w:tc>
        <w:tc>
          <w:tcPr>
            <w:tcBorders>
              <w:top w:val="single" w:color="000000" w:sz="2" w:space="0"/>
              <w:left w:val="single" w:color="000000" w:sz="8" w:space="0"/>
              <w:bottom w:val="single" w:color="000000" w:sz="8" w:space="0"/>
              <w:right w:val="single" w:color="000000" w:sz="8" w:space="0"/>
            </w:tcBorders>
            <w:tcW w:w="3269" w:type="dxa"/>
            <w:vAlign w:val="center"/>
            <w:textDirection w:val="lrTb"/>
            <w:noWrap w:val="false"/>
          </w:tcPr>
          <w:p>
            <w:pP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GB42296-2022及修改单（中华人民共和国国家标准公告2024第16号)  6.2.5.2</w:t>
            </w:r>
            <w:r/>
          </w:p>
        </w:tc>
      </w:tr>
      <w:tr>
        <w:trPr>
          <w:trHeight w:val="23"/>
        </w:trPr>
        <w:tc>
          <w:tcPr>
            <w:tcBorders>
              <w:top w:val="single" w:color="000000" w:sz="2" w:space="0"/>
              <w:left w:val="single" w:color="000000" w:sz="8" w:space="0"/>
              <w:bottom w:val="single" w:color="000000" w:sz="8" w:space="0"/>
              <w:right w:val="single" w:color="000000" w:sz="8" w:space="0"/>
            </w:tcBorders>
            <w:tcW w:w="730"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8</w:t>
            </w:r>
            <w:r/>
          </w:p>
        </w:tc>
        <w:tc>
          <w:tcPr>
            <w:tcBorders>
              <w:top w:val="single" w:color="000000" w:sz="2" w:space="0"/>
              <w:left w:val="single" w:color="000000" w:sz="8" w:space="0"/>
              <w:bottom w:val="single" w:color="000000" w:sz="8" w:space="0"/>
              <w:right w:val="single" w:color="000000" w:sz="8" w:space="0"/>
            </w:tcBorders>
            <w:tcW w:w="2001" w:type="dxa"/>
            <w:vAlign w:val="center"/>
            <w:textDirection w:val="lrTb"/>
            <w:noWrap w:val="false"/>
          </w:tcPr>
          <w:p>
            <w:pP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电源软线及输出线</w:t>
            </w:r>
            <w:r/>
          </w:p>
        </w:tc>
        <w:tc>
          <w:tcPr>
            <w:tcBorders>
              <w:top w:val="single" w:color="000000" w:sz="2" w:space="0"/>
              <w:left w:val="single" w:color="000000" w:sz="8" w:space="0"/>
              <w:bottom w:val="single" w:color="000000" w:sz="8" w:space="0"/>
              <w:right w:val="single" w:color="000000" w:sz="8" w:space="0"/>
            </w:tcBorders>
            <w:tcW w:w="3345" w:type="dxa"/>
            <w:vAlign w:val="center"/>
            <w:textDirection w:val="lrTb"/>
            <w:noWrap w:val="false"/>
          </w:tcPr>
          <w:p>
            <w:pP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GB42296-2022及修改单（中华人民共和国国家标准公告2024第16号)  5.2.8</w:t>
            </w:r>
            <w:r/>
          </w:p>
        </w:tc>
        <w:tc>
          <w:tcPr>
            <w:tcBorders>
              <w:top w:val="single" w:color="000000" w:sz="2" w:space="0"/>
              <w:left w:val="single" w:color="000000" w:sz="8" w:space="0"/>
              <w:bottom w:val="single" w:color="000000" w:sz="8" w:space="0"/>
              <w:right w:val="single" w:color="000000" w:sz="8" w:space="0"/>
            </w:tcBorders>
            <w:tcW w:w="3269" w:type="dxa"/>
            <w:vAlign w:val="center"/>
            <w:textDirection w:val="lrTb"/>
            <w:noWrap w:val="false"/>
          </w:tcPr>
          <w:p>
            <w:pP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 4706.1-2005 25</w:t>
            </w:r>
            <w:r/>
          </w:p>
        </w:tc>
      </w:tr>
      <w:tr>
        <w:trPr>
          <w:trHeight w:val="23"/>
        </w:trPr>
        <w:tc>
          <w:tcPr>
            <w:tcBorders>
              <w:top w:val="single" w:color="000000" w:sz="2" w:space="0"/>
              <w:left w:val="single" w:color="000000" w:sz="8" w:space="0"/>
              <w:bottom w:val="single" w:color="000000" w:sz="8" w:space="0"/>
              <w:right w:val="single" w:color="000000" w:sz="8" w:space="0"/>
            </w:tcBorders>
            <w:tcW w:w="730"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9</w:t>
            </w:r>
            <w:r/>
          </w:p>
        </w:tc>
        <w:tc>
          <w:tcPr>
            <w:tcBorders>
              <w:top w:val="single" w:color="000000" w:sz="2" w:space="0"/>
              <w:left w:val="single" w:color="000000" w:sz="8" w:space="0"/>
              <w:bottom w:val="single" w:color="000000" w:sz="8" w:space="0"/>
              <w:right w:val="single" w:color="000000" w:sz="8" w:space="0"/>
            </w:tcBorders>
            <w:tcW w:w="2001" w:type="dxa"/>
            <w:vAlign w:val="center"/>
            <w:textDirection w:val="lrTb"/>
            <w:noWrap w:val="false"/>
          </w:tcPr>
          <w:p>
            <w:pP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超温保护</w:t>
            </w:r>
            <w:r/>
          </w:p>
        </w:tc>
        <w:tc>
          <w:tcPr>
            <w:tcBorders>
              <w:top w:val="single" w:color="000000" w:sz="2" w:space="0"/>
              <w:left w:val="single" w:color="000000" w:sz="8" w:space="0"/>
              <w:bottom w:val="single" w:color="000000" w:sz="8" w:space="0"/>
              <w:right w:val="single" w:color="000000" w:sz="8" w:space="0"/>
            </w:tcBorders>
            <w:tcW w:w="3345" w:type="dxa"/>
            <w:vAlign w:val="center"/>
            <w:textDirection w:val="lrTb"/>
            <w:noWrap w:val="false"/>
          </w:tcPr>
          <w:p>
            <w:pP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GB42296-2022及修改单 （中华人民共和国国家标准公告2024第16号) 5.4.2</w:t>
            </w:r>
            <w:r/>
          </w:p>
        </w:tc>
        <w:tc>
          <w:tcPr>
            <w:tcBorders>
              <w:top w:val="single" w:color="000000" w:sz="2" w:space="0"/>
              <w:left w:val="single" w:color="000000" w:sz="8" w:space="0"/>
              <w:bottom w:val="single" w:color="000000" w:sz="8" w:space="0"/>
              <w:right w:val="single" w:color="000000" w:sz="8" w:space="0"/>
            </w:tcBorders>
            <w:tcW w:w="3269" w:type="dxa"/>
            <w:vAlign w:val="center"/>
            <w:textDirection w:val="lrTb"/>
            <w:noWrap w:val="false"/>
          </w:tcPr>
          <w:p>
            <w:pP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GB42296-2022及修改单（中华人民共和国国家标准公告2024第16号)  6.4.2</w:t>
            </w:r>
            <w:r/>
          </w:p>
        </w:tc>
      </w:tr>
      <w:tr>
        <w:trPr>
          <w:trHeight w:val="23"/>
        </w:trPr>
        <w:tc>
          <w:tcPr>
            <w:tcBorders>
              <w:top w:val="single" w:color="000000" w:sz="2" w:space="0"/>
              <w:left w:val="single" w:color="000000" w:sz="8" w:space="0"/>
              <w:bottom w:val="single" w:color="000000" w:sz="8" w:space="0"/>
              <w:right w:val="single" w:color="000000" w:sz="8" w:space="0"/>
            </w:tcBorders>
            <w:tcW w:w="730"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10</w:t>
            </w:r>
            <w:r/>
          </w:p>
        </w:tc>
        <w:tc>
          <w:tcPr>
            <w:tcBorders>
              <w:top w:val="single" w:color="000000" w:sz="2" w:space="0"/>
              <w:left w:val="single" w:color="000000" w:sz="8" w:space="0"/>
              <w:bottom w:val="single" w:color="000000" w:sz="8" w:space="0"/>
              <w:right w:val="single" w:color="000000" w:sz="8" w:space="0"/>
            </w:tcBorders>
            <w:tcW w:w="2001" w:type="dxa"/>
            <w:vAlign w:val="center"/>
            <w:textDirection w:val="lrTb"/>
            <w:noWrap w:val="false"/>
          </w:tcPr>
          <w:p>
            <w:pP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过充切断</w:t>
            </w:r>
            <w:r/>
          </w:p>
        </w:tc>
        <w:tc>
          <w:tcPr>
            <w:tcBorders>
              <w:top w:val="single" w:color="000000" w:sz="2" w:space="0"/>
              <w:left w:val="single" w:color="000000" w:sz="8" w:space="0"/>
              <w:bottom w:val="single" w:color="000000" w:sz="8" w:space="0"/>
              <w:right w:val="single" w:color="000000" w:sz="8" w:space="0"/>
            </w:tcBorders>
            <w:tcW w:w="3345" w:type="dxa"/>
            <w:vAlign w:val="center"/>
            <w:textDirection w:val="lrTb"/>
            <w:noWrap w:val="false"/>
          </w:tcPr>
          <w:p>
            <w:pP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GB42296-2022及修改单（中华人民共和国国家标准公告2024第16号)  5.4.3</w:t>
            </w:r>
            <w:r/>
          </w:p>
        </w:tc>
        <w:tc>
          <w:tcPr>
            <w:tcBorders>
              <w:top w:val="single" w:color="000000" w:sz="2" w:space="0"/>
              <w:left w:val="single" w:color="000000" w:sz="8" w:space="0"/>
              <w:bottom w:val="single" w:color="000000" w:sz="8" w:space="0"/>
              <w:right w:val="single" w:color="000000" w:sz="8" w:space="0"/>
            </w:tcBorders>
            <w:tcW w:w="3269" w:type="dxa"/>
            <w:vAlign w:val="center"/>
            <w:textDirection w:val="lrTb"/>
            <w:noWrap w:val="false"/>
          </w:tcPr>
          <w:p>
            <w:pP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GB42296-2022及修改单（中华人民共和国国家标准公告2024第16号)  6.4.3</w:t>
            </w:r>
            <w:r/>
          </w:p>
        </w:tc>
      </w:tr>
      <w:tr>
        <w:trPr>
          <w:trHeight w:val="23"/>
        </w:trPr>
        <w:tc>
          <w:tcPr>
            <w:tcBorders>
              <w:top w:val="single" w:color="000000" w:sz="2" w:space="0"/>
              <w:left w:val="single" w:color="000000" w:sz="8" w:space="0"/>
              <w:bottom w:val="single" w:color="000000" w:sz="8" w:space="0"/>
              <w:right w:val="single" w:color="000000" w:sz="8" w:space="0"/>
            </w:tcBorders>
            <w:tcW w:w="730"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11</w:t>
            </w:r>
            <w:r/>
          </w:p>
        </w:tc>
        <w:tc>
          <w:tcPr>
            <w:tcBorders>
              <w:top w:val="single" w:color="000000" w:sz="2" w:space="0"/>
              <w:left w:val="single" w:color="000000" w:sz="8" w:space="0"/>
              <w:bottom w:val="single" w:color="000000" w:sz="8" w:space="0"/>
              <w:right w:val="single" w:color="000000" w:sz="8" w:space="0"/>
            </w:tcBorders>
            <w:tcW w:w="2001" w:type="dxa"/>
            <w:vAlign w:val="center"/>
            <w:textDirection w:val="lrTb"/>
            <w:noWrap w:val="false"/>
          </w:tcPr>
          <w:p>
            <w:pP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耐热</w:t>
            </w:r>
            <w:r/>
          </w:p>
        </w:tc>
        <w:tc>
          <w:tcPr>
            <w:tcBorders>
              <w:top w:val="single" w:color="000000" w:sz="2" w:space="0"/>
              <w:left w:val="single" w:color="000000" w:sz="8" w:space="0"/>
              <w:bottom w:val="single" w:color="000000" w:sz="8" w:space="0"/>
              <w:right w:val="single" w:color="000000" w:sz="8" w:space="0"/>
            </w:tcBorders>
            <w:tcW w:w="3345" w:type="dxa"/>
            <w:vAlign w:val="center"/>
            <w:textDirection w:val="lrTb"/>
            <w:noWrap w:val="false"/>
          </w:tcPr>
          <w:p>
            <w:pP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GB42296-2022及修改单（中华人民共和国国家标准公告2024第16号)  5.6.1</w:t>
            </w:r>
            <w:r/>
          </w:p>
        </w:tc>
        <w:tc>
          <w:tcPr>
            <w:tcBorders>
              <w:top w:val="single" w:color="000000" w:sz="2" w:space="0"/>
              <w:left w:val="single" w:color="000000" w:sz="8" w:space="0"/>
              <w:bottom w:val="single" w:color="000000" w:sz="8" w:space="0"/>
              <w:right w:val="single" w:color="000000" w:sz="8" w:space="0"/>
            </w:tcBorders>
            <w:tcW w:w="3269" w:type="dxa"/>
            <w:vAlign w:val="center"/>
            <w:textDirection w:val="lrTb"/>
            <w:noWrap w:val="false"/>
          </w:tcPr>
          <w:p>
            <w:pP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GB42296-2022及修改单（中华人民共和国国家标准公告2024第16号)  6.6.1</w:t>
            </w:r>
            <w:r/>
          </w:p>
        </w:tc>
      </w:tr>
      <w:tr>
        <w:trPr>
          <w:trHeight w:val="23"/>
        </w:trPr>
        <w:tc>
          <w:tcPr>
            <w:tcBorders>
              <w:top w:val="single" w:color="000000" w:sz="2" w:space="0"/>
              <w:left w:val="single" w:color="000000" w:sz="8" w:space="0"/>
              <w:bottom w:val="single" w:color="000000" w:sz="8" w:space="0"/>
              <w:right w:val="single" w:color="000000" w:sz="8" w:space="0"/>
            </w:tcBorders>
            <w:tcW w:w="730"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12</w:t>
            </w:r>
            <w:r/>
          </w:p>
        </w:tc>
        <w:tc>
          <w:tcPr>
            <w:tcBorders>
              <w:top w:val="single" w:color="000000" w:sz="2" w:space="0"/>
              <w:left w:val="single" w:color="000000" w:sz="8" w:space="0"/>
              <w:bottom w:val="single" w:color="000000" w:sz="8" w:space="0"/>
              <w:right w:val="single" w:color="000000" w:sz="8" w:space="0"/>
            </w:tcBorders>
            <w:tcW w:w="2001" w:type="dxa"/>
            <w:vAlign w:val="center"/>
            <w:textDirection w:val="lrTb"/>
            <w:noWrap w:val="false"/>
          </w:tcPr>
          <w:p>
            <w:pP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灼热丝</w:t>
            </w:r>
            <w:r/>
          </w:p>
        </w:tc>
        <w:tc>
          <w:tcPr>
            <w:tcBorders>
              <w:top w:val="single" w:color="000000" w:sz="2" w:space="0"/>
              <w:left w:val="single" w:color="000000" w:sz="8" w:space="0"/>
              <w:bottom w:val="single" w:color="000000" w:sz="8" w:space="0"/>
              <w:right w:val="single" w:color="000000" w:sz="8" w:space="0"/>
            </w:tcBorders>
            <w:tcW w:w="3345" w:type="dxa"/>
            <w:vAlign w:val="center"/>
            <w:textDirection w:val="lrTb"/>
            <w:noWrap w:val="false"/>
          </w:tcPr>
          <w:p>
            <w:pP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GB42296-2022及修改单（中华人民共和国国家标准公告2024第16号) 5.6.2</w:t>
            </w:r>
            <w:r/>
          </w:p>
        </w:tc>
        <w:tc>
          <w:tcPr>
            <w:tcBorders>
              <w:top w:val="single" w:color="000000" w:sz="2" w:space="0"/>
              <w:left w:val="single" w:color="000000" w:sz="8" w:space="0"/>
              <w:bottom w:val="single" w:color="000000" w:sz="8" w:space="0"/>
              <w:right w:val="single" w:color="000000" w:sz="8" w:space="0"/>
            </w:tcBorders>
            <w:tcW w:w="3269" w:type="dxa"/>
            <w:vAlign w:val="center"/>
            <w:textDirection w:val="lrTb"/>
            <w:noWrap w:val="false"/>
          </w:tcPr>
          <w:p>
            <w:pP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GB42296-2022及修改单（中华人民共和国国家标准公告2024第16号)  6.6.2</w:t>
            </w:r>
            <w:r/>
          </w:p>
        </w:tc>
      </w:tr>
      <w:tr>
        <w:trPr>
          <w:trHeight w:val="23"/>
        </w:trPr>
        <w:tc>
          <w:tcPr>
            <w:tcBorders>
              <w:top w:val="single" w:color="000000" w:sz="2" w:space="0"/>
              <w:left w:val="single" w:color="000000" w:sz="8" w:space="0"/>
              <w:bottom w:val="single" w:color="000000" w:sz="8" w:space="0"/>
              <w:right w:val="single" w:color="000000" w:sz="8" w:space="0"/>
            </w:tcBorders>
            <w:tcW w:w="730"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13</w:t>
            </w:r>
            <w:r/>
          </w:p>
        </w:tc>
        <w:tc>
          <w:tcPr>
            <w:tcBorders>
              <w:top w:val="single" w:color="000000" w:sz="2" w:space="0"/>
              <w:left w:val="single" w:color="000000" w:sz="8" w:space="0"/>
              <w:bottom w:val="single" w:color="000000" w:sz="8" w:space="0"/>
              <w:right w:val="single" w:color="000000" w:sz="8" w:space="0"/>
            </w:tcBorders>
            <w:tcW w:w="2001" w:type="dxa"/>
            <w:vAlign w:val="center"/>
            <w:textDirection w:val="lrTb"/>
            <w:noWrap w:val="false"/>
          </w:tcPr>
          <w:p>
            <w:pP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标志</w:t>
            </w:r>
            <w:r/>
          </w:p>
        </w:tc>
        <w:tc>
          <w:tcPr>
            <w:tcBorders>
              <w:top w:val="single" w:color="000000" w:sz="2" w:space="0"/>
              <w:left w:val="single" w:color="000000" w:sz="8" w:space="0"/>
              <w:bottom w:val="single" w:color="000000" w:sz="8" w:space="0"/>
              <w:right w:val="single" w:color="000000" w:sz="8" w:space="0"/>
            </w:tcBorders>
            <w:tcW w:w="3345" w:type="dxa"/>
            <w:vAlign w:val="center"/>
            <w:textDirection w:val="lrTb"/>
            <w:noWrap w:val="false"/>
          </w:tcPr>
          <w:p>
            <w:pP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GB42296-2022及修改单（中华人民共和国国家标准公告2024第16号)  7.1</w:t>
            </w:r>
            <w:r/>
          </w:p>
        </w:tc>
        <w:tc>
          <w:tcPr>
            <w:tcBorders>
              <w:top w:val="single" w:color="000000" w:sz="2" w:space="0"/>
              <w:left w:val="single" w:color="000000" w:sz="8" w:space="0"/>
              <w:bottom w:val="single" w:color="000000" w:sz="8" w:space="0"/>
              <w:right w:val="single" w:color="000000" w:sz="8" w:space="0"/>
            </w:tcBorders>
            <w:tcW w:w="3269" w:type="dxa"/>
            <w:vAlign w:val="center"/>
            <w:textDirection w:val="lrTb"/>
            <w:noWrap w:val="false"/>
          </w:tcPr>
          <w:p>
            <w:pP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GB42296-2022及修改单（中华人民共和国国家标准公告2024第16号)  7.1</w:t>
            </w:r>
            <w:r/>
          </w:p>
        </w:tc>
      </w:tr>
      <w:tr>
        <w:trPr>
          <w:trHeight w:val="23"/>
        </w:trPr>
        <w:tc>
          <w:tcPr>
            <w:tcBorders>
              <w:top w:val="single" w:color="000000" w:sz="2" w:space="0"/>
              <w:left w:val="single" w:color="000000" w:sz="8" w:space="0"/>
              <w:bottom w:val="single" w:color="000000" w:sz="8" w:space="0"/>
              <w:right w:val="single" w:color="000000" w:sz="8" w:space="0"/>
            </w:tcBorders>
            <w:tcW w:w="730"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14</w:t>
            </w:r>
            <w:r/>
          </w:p>
        </w:tc>
        <w:tc>
          <w:tcPr>
            <w:tcBorders>
              <w:top w:val="single" w:color="000000" w:sz="2" w:space="0"/>
              <w:left w:val="single" w:color="000000" w:sz="8" w:space="0"/>
              <w:bottom w:val="single" w:color="000000" w:sz="8" w:space="0"/>
              <w:right w:val="single" w:color="000000" w:sz="8" w:space="0"/>
            </w:tcBorders>
            <w:tcW w:w="2001" w:type="dxa"/>
            <w:vAlign w:val="center"/>
            <w:textDirection w:val="lrTb"/>
            <w:noWrap w:val="false"/>
          </w:tcPr>
          <w:p>
            <w:pP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警示语</w:t>
            </w:r>
            <w:r/>
          </w:p>
        </w:tc>
        <w:tc>
          <w:tcPr>
            <w:tcBorders>
              <w:top w:val="single" w:color="000000" w:sz="2" w:space="0"/>
              <w:left w:val="single" w:color="000000" w:sz="8" w:space="0"/>
              <w:bottom w:val="single" w:color="000000" w:sz="8" w:space="0"/>
              <w:right w:val="single" w:color="000000" w:sz="8" w:space="0"/>
            </w:tcBorders>
            <w:tcW w:w="3345" w:type="dxa"/>
            <w:vAlign w:val="center"/>
            <w:textDirection w:val="lrTb"/>
            <w:noWrap w:val="false"/>
          </w:tcPr>
          <w:p>
            <w:pP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GB42296-2022及修改单（中华人民共和国国家标准公告2024第16号)  7.2</w:t>
            </w:r>
            <w:r/>
          </w:p>
        </w:tc>
        <w:tc>
          <w:tcPr>
            <w:tcBorders>
              <w:top w:val="single" w:color="000000" w:sz="2" w:space="0"/>
              <w:left w:val="single" w:color="000000" w:sz="8" w:space="0"/>
              <w:bottom w:val="single" w:color="000000" w:sz="8" w:space="0"/>
              <w:right w:val="single" w:color="000000" w:sz="8" w:space="0"/>
            </w:tcBorders>
            <w:tcW w:w="3269" w:type="dxa"/>
            <w:vAlign w:val="center"/>
            <w:textDirection w:val="lrTb"/>
            <w:noWrap w:val="false"/>
          </w:tcPr>
          <w:p>
            <w:pP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GB42296-2022及修改单（中华人民共和国国家标准公告2024第16号)  7.2</w:t>
            </w:r>
            <w:r/>
          </w:p>
        </w:tc>
      </w:tr>
      <w:tr>
        <w:trPr>
          <w:trHeight w:val="23"/>
        </w:trPr>
        <w:tc>
          <w:tcPr>
            <w:tcBorders>
              <w:top w:val="single" w:color="000000" w:sz="2" w:space="0"/>
              <w:left w:val="single" w:color="000000" w:sz="8" w:space="0"/>
              <w:bottom w:val="single" w:color="000000" w:sz="8" w:space="0"/>
              <w:right w:val="single" w:color="000000" w:sz="8" w:space="0"/>
            </w:tcBorders>
            <w:tcW w:w="730"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15</w:t>
            </w:r>
            <w:r/>
          </w:p>
        </w:tc>
        <w:tc>
          <w:tcPr>
            <w:tcBorders>
              <w:top w:val="single" w:color="000000" w:sz="2" w:space="0"/>
              <w:left w:val="single" w:color="000000" w:sz="8" w:space="0"/>
              <w:bottom w:val="single" w:color="000000" w:sz="8" w:space="0"/>
              <w:right w:val="single" w:color="000000" w:sz="8" w:space="0"/>
            </w:tcBorders>
            <w:tcW w:w="2001" w:type="dxa"/>
            <w:vAlign w:val="center"/>
            <w:textDirection w:val="lrTb"/>
            <w:noWrap w:val="false"/>
          </w:tcPr>
          <w:p>
            <w:pP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说明书</w:t>
            </w:r>
            <w:r/>
          </w:p>
        </w:tc>
        <w:tc>
          <w:tcPr>
            <w:tcBorders>
              <w:top w:val="single" w:color="000000" w:sz="2" w:space="0"/>
              <w:left w:val="single" w:color="000000" w:sz="8" w:space="0"/>
              <w:bottom w:val="single" w:color="000000" w:sz="8" w:space="0"/>
              <w:right w:val="single" w:color="000000" w:sz="8" w:space="0"/>
            </w:tcBorders>
            <w:tcW w:w="3345" w:type="dxa"/>
            <w:vAlign w:val="center"/>
            <w:textDirection w:val="lrTb"/>
            <w:noWrap w:val="false"/>
          </w:tcPr>
          <w:p>
            <w:pP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GB42296-2022及修改单（中华人民共和国国家标准公告2024第16号)  7.3</w:t>
            </w:r>
            <w:r/>
          </w:p>
        </w:tc>
        <w:tc>
          <w:tcPr>
            <w:tcBorders>
              <w:top w:val="single" w:color="000000" w:sz="2" w:space="0"/>
              <w:left w:val="single" w:color="000000" w:sz="8" w:space="0"/>
              <w:bottom w:val="single" w:color="000000" w:sz="8" w:space="0"/>
              <w:right w:val="single" w:color="000000" w:sz="8" w:space="0"/>
            </w:tcBorders>
            <w:tcW w:w="3269" w:type="dxa"/>
            <w:vAlign w:val="center"/>
            <w:textDirection w:val="lrTb"/>
            <w:noWrap w:val="false"/>
          </w:tcPr>
          <w:p>
            <w:pP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GB42296-2022及修改单（中华人民共和国国家标准公告2024第16号)  7.3</w:t>
            </w:r>
            <w:r/>
          </w:p>
        </w:tc>
      </w:tr>
      <w:tr>
        <w:trPr>
          <w:trHeight w:val="23"/>
        </w:trPr>
        <w:tc>
          <w:tcPr>
            <w:tcBorders>
              <w:top w:val="single" w:color="000000" w:sz="2" w:space="0"/>
              <w:left w:val="single" w:color="000000" w:sz="8" w:space="0"/>
              <w:bottom w:val="single" w:color="000000" w:sz="8" w:space="0"/>
              <w:right w:val="single" w:color="000000" w:sz="8" w:space="0"/>
            </w:tcBorders>
            <w:tcW w:w="730"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16</w:t>
            </w:r>
            <w:r/>
          </w:p>
        </w:tc>
        <w:tc>
          <w:tcPr>
            <w:tcBorders>
              <w:top w:val="single" w:color="000000" w:sz="2" w:space="0"/>
              <w:left w:val="single" w:color="000000" w:sz="8" w:space="0"/>
              <w:bottom w:val="single" w:color="000000" w:sz="8" w:space="0"/>
              <w:right w:val="single" w:color="000000" w:sz="8" w:space="0"/>
            </w:tcBorders>
            <w:tcW w:w="2001" w:type="dxa"/>
            <w:vAlign w:val="center"/>
            <w:textDirection w:val="lrTb"/>
            <w:noWrap w:val="false"/>
          </w:tcPr>
          <w:p>
            <w:pP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编码</w:t>
            </w:r>
            <w:r/>
          </w:p>
        </w:tc>
        <w:tc>
          <w:tcPr>
            <w:tcBorders>
              <w:top w:val="single" w:color="000000" w:sz="2" w:space="0"/>
              <w:left w:val="single" w:color="000000" w:sz="8" w:space="0"/>
              <w:bottom w:val="single" w:color="000000" w:sz="8" w:space="0"/>
              <w:right w:val="single" w:color="000000" w:sz="8" w:space="0"/>
            </w:tcBorders>
            <w:tcW w:w="3345" w:type="dxa"/>
            <w:vAlign w:val="center"/>
            <w:textDirection w:val="lrTb"/>
            <w:noWrap w:val="false"/>
          </w:tcPr>
          <w:p>
            <w:pP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GB42296-2022及修改单（中华人民共和国国家标准公告2024第16号)  7.4</w:t>
            </w:r>
            <w:r/>
          </w:p>
        </w:tc>
        <w:tc>
          <w:tcPr>
            <w:tcBorders>
              <w:top w:val="single" w:color="000000" w:sz="2" w:space="0"/>
              <w:left w:val="single" w:color="000000" w:sz="8" w:space="0"/>
              <w:bottom w:val="single" w:color="000000" w:sz="8" w:space="0"/>
              <w:right w:val="single" w:color="000000" w:sz="8" w:space="0"/>
            </w:tcBorders>
            <w:tcW w:w="3269" w:type="dxa"/>
            <w:vAlign w:val="center"/>
            <w:textDirection w:val="lrTb"/>
            <w:noWrap w:val="false"/>
          </w:tcPr>
          <w:p>
            <w:pP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GB42296-2022及修改单（中华人民共和国国家标准公告2024第16号)  7.4</w:t>
            </w:r>
            <w:r/>
          </w:p>
        </w:tc>
      </w:tr>
      <w:tr>
        <w:trPr>
          <w:trHeight w:val="23"/>
        </w:trPr>
        <w:tc>
          <w:tcPr>
            <w:tcBorders>
              <w:top w:val="single" w:color="000000" w:sz="2" w:space="0"/>
              <w:left w:val="single" w:color="000000" w:sz="8" w:space="0"/>
              <w:bottom w:val="single" w:color="000000" w:sz="8" w:space="0"/>
              <w:right w:val="single" w:color="000000" w:sz="8" w:space="0"/>
            </w:tcBorders>
            <w:tcW w:w="730" w:type="dxa"/>
            <w:vAlign w:val="center"/>
            <w:textDirection w:val="lrTb"/>
            <w:noWrap w:val="false"/>
          </w:tcPr>
          <w:p>
            <w:pP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备注</w:t>
            </w:r>
            <w:r/>
          </w:p>
        </w:tc>
        <w:tc>
          <w:tcPr>
            <w:gridSpan w:val="3"/>
            <w:tcBorders>
              <w:top w:val="single" w:color="000000" w:sz="2" w:space="0"/>
              <w:left w:val="single" w:color="000000" w:sz="8" w:space="0"/>
              <w:bottom w:val="single" w:color="000000" w:sz="8" w:space="0"/>
              <w:right w:val="single" w:color="000000" w:sz="8" w:space="0"/>
            </w:tcBorders>
            <w:tcW w:w="8615" w:type="dxa"/>
            <w:vAlign w:val="center"/>
            <w:textDirection w:val="lrTb"/>
            <w:noWrap w:val="false"/>
          </w:tcPr>
          <w:p>
            <w:pP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1、以上项目除耐热、灼热丝项目检验为1个样本，其余项目均检验2个样本。</w:t>
            </w:r>
            <w:r/>
          </w:p>
          <w:p>
            <w:pP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2、耐热只针对塑料外壳。</w:t>
            </w:r>
            <w:r/>
          </w:p>
        </w:tc>
      </w:tr>
    </w:tbl>
    <w:p>
      <w:pPr>
        <w:spacing w:after="200"/>
        <w:rPr>
          <w:sz w:val="24"/>
        </w:rPr>
      </w:pPr>
      <w:r>
        <w:rPr>
          <w:sz w:val="24"/>
        </w:rPr>
      </w:r>
      <w:r/>
    </w:p>
    <w:tbl>
      <w:tblPr>
        <w:tblStyle w:val="694"/>
        <w:tblW w:w="93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1"/>
        <w:gridCol w:w="3194"/>
        <w:gridCol w:w="2400"/>
        <w:gridCol w:w="2940"/>
      </w:tblGrid>
      <w:tr>
        <w:trPr>
          <w:jc w:val="cente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黑体" w:hAnsi="宋体" w:eastAsia="黑体" w:cs="黑体"/>
                <w:b/>
                <w:color w:val="000000"/>
                <w:sz w:val="24"/>
              </w:rPr>
              <w:t xml:space="preserve">51、电线电缆</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1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W w:w="3194"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检验项目</w:t>
            </w:r>
            <w:r/>
          </w:p>
        </w:tc>
        <w:tc>
          <w:tcPr>
            <w:tcBorders>
              <w:top w:val="single" w:color="000000" w:sz="8"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检验依据</w:t>
            </w:r>
            <w:r/>
          </w:p>
        </w:tc>
        <w:tc>
          <w:tcPr>
            <w:tcBorders>
              <w:top w:val="single" w:color="000000" w:sz="8" w:space="0"/>
              <w:left w:val="single" w:color="000000" w:sz="8" w:space="0"/>
              <w:bottom w:val="single" w:color="000000" w:sz="8" w:space="0"/>
              <w:right w:val="single" w:color="000000" w:sz="8" w:space="0"/>
            </w:tcBorders>
            <w:tcW w:w="2940"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1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1</w:t>
            </w:r>
            <w:r/>
          </w:p>
        </w:tc>
        <w:tc>
          <w:tcPr>
            <w:tcBorders>
              <w:top w:val="single" w:color="000000" w:sz="2" w:space="0"/>
              <w:left w:val="single" w:color="000000" w:sz="8" w:space="0"/>
              <w:bottom w:val="single" w:color="000000" w:sz="8" w:space="0"/>
              <w:right w:val="single" w:color="000000" w:sz="8" w:space="0"/>
            </w:tcBorders>
            <w:tcW w:w="3194"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标志</w:t>
            </w:r>
            <w:r/>
          </w:p>
        </w:tc>
        <w:tc>
          <w:tcPr>
            <w:tcBorders>
              <w:top w:val="single" w:color="000000" w:sz="2" w:space="0"/>
              <w:left w:val="single" w:color="000000" w:sz="8" w:space="0"/>
              <w:bottom w:val="single" w:color="000000" w:sz="8" w:space="0"/>
              <w:right w:val="single" w:color="000000" w:sz="8" w:space="0"/>
            </w:tcBorders>
            <w:tcW w:w="2400" w:type="dxa"/>
            <w:vAlign w:val="center"/>
            <w:vMerge w:val="restart"/>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12706.1-2020</w:t>
            </w:r>
            <w:r/>
          </w:p>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12706.2-2020</w:t>
            </w:r>
            <w:r/>
          </w:p>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12706.3-2020</w:t>
            </w:r>
            <w:r/>
          </w:p>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5023.3-2008</w:t>
            </w:r>
            <w:r/>
          </w:p>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5023.4-2008</w:t>
            </w:r>
            <w:r/>
          </w:p>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5023.5-2008</w:t>
            </w:r>
            <w:r/>
          </w:p>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5023.6-2006</w:t>
            </w:r>
            <w:r/>
          </w:p>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5023.7-2008</w:t>
            </w:r>
            <w:r/>
          </w:p>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5013.3-2008</w:t>
            </w:r>
            <w:r/>
          </w:p>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5013.4-2008</w:t>
            </w:r>
            <w:r/>
          </w:p>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5013.5-2008</w:t>
            </w:r>
            <w:r/>
          </w:p>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5013.6-2008</w:t>
            </w:r>
            <w:r/>
          </w:p>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5013.7-2008</w:t>
            </w:r>
            <w:r/>
          </w:p>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5013.8-2013</w:t>
            </w:r>
            <w:r/>
          </w:p>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JB/T 8734.2-2016</w:t>
            </w:r>
            <w:r/>
          </w:p>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JB/T 8734.3-2016</w:t>
            </w:r>
            <w:r/>
          </w:p>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JB/T 8734.4-2016</w:t>
            </w:r>
            <w:r/>
          </w:p>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JB/T 8734.5-2016</w:t>
            </w:r>
            <w:r/>
          </w:p>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JB/T 8735.2-2016</w:t>
            </w:r>
            <w:r/>
          </w:p>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JB/T 8735.3-2016</w:t>
            </w:r>
            <w:r/>
          </w:p>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9330-2020</w:t>
            </w:r>
            <w:r/>
          </w:p>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12527-2008</w:t>
            </w:r>
            <w:r/>
          </w:p>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14049-2008</w:t>
            </w:r>
            <w:r/>
          </w:p>
        </w:tc>
        <w:tc>
          <w:tcPr>
            <w:tcBorders>
              <w:top w:val="single" w:color="000000" w:sz="2" w:space="0"/>
              <w:left w:val="single" w:color="000000" w:sz="8" w:space="0"/>
              <w:bottom w:val="single" w:color="000000" w:sz="8" w:space="0"/>
              <w:right w:val="single" w:color="000000" w:sz="8" w:space="0"/>
            </w:tcBorders>
            <w:tcW w:w="2940"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见依据标准</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1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2</w:t>
            </w:r>
            <w:r/>
          </w:p>
        </w:tc>
        <w:tc>
          <w:tcPr>
            <w:tcBorders>
              <w:top w:val="single" w:color="000000" w:sz="2" w:space="0"/>
              <w:left w:val="single" w:color="000000" w:sz="8" w:space="0"/>
              <w:bottom w:val="single" w:color="000000" w:sz="8" w:space="0"/>
              <w:right w:val="single" w:color="000000" w:sz="8" w:space="0"/>
            </w:tcBorders>
            <w:tcW w:w="3194"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绝缘平均厚度</w:t>
            </w:r>
            <w:r/>
          </w:p>
        </w:tc>
        <w:tc>
          <w:tcPr>
            <w:tcBorders>
              <w:top w:val="single" w:color="000000" w:sz="2" w:space="0"/>
              <w:left w:val="single" w:color="000000" w:sz="8" w:space="0"/>
              <w:bottom w:val="single" w:color="000000" w:sz="8" w:space="0"/>
              <w:right w:val="single" w:color="000000" w:sz="8" w:space="0"/>
            </w:tcBorders>
            <w:tcW w:w="2400" w:type="dxa"/>
            <w:vAlign w:val="center"/>
            <w:vMerge w:val="continue"/>
            <w:textDirection w:val="lrTb"/>
            <w:noWrap w:val="false"/>
          </w:tcPr>
          <w:p>
            <w:pPr>
              <w:keepLines w:val="0"/>
              <w:keepNext w:val="0"/>
              <w:pageBreakBefore w:val="0"/>
              <w:spacing w:line="280" w:lineRule="exact"/>
              <w:widowControl w:val="off"/>
              <w:rPr>
                <w:rFonts w:ascii="Calibri" w:hAnsi="Calibri" w:cs="Calibri"/>
                <w:sz w:val="20"/>
                <w:szCs w:val="20"/>
              </w:rPr>
            </w:pPr>
            <w:r>
              <w:rPr>
                <w:rFonts w:ascii="Calibri" w:hAnsi="Calibri" w:cs="Calibri"/>
                <w:sz w:val="20"/>
                <w:szCs w:val="20"/>
              </w:rPr>
            </w:r>
            <w:r/>
          </w:p>
        </w:tc>
        <w:tc>
          <w:tcPr>
            <w:tcBorders>
              <w:top w:val="single" w:color="000000" w:sz="2" w:space="0"/>
              <w:left w:val="single" w:color="000000" w:sz="8" w:space="0"/>
              <w:bottom w:val="single" w:color="000000" w:sz="8" w:space="0"/>
              <w:right w:val="single" w:color="000000" w:sz="8" w:space="0"/>
            </w:tcBorders>
            <w:tcW w:w="2940"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2951.11-2008 8.1</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5023.2-2008 1.9</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5013.2-2008 1.9</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1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3</w:t>
            </w:r>
            <w:r/>
          </w:p>
        </w:tc>
        <w:tc>
          <w:tcPr>
            <w:tcBorders>
              <w:top w:val="single" w:color="000000" w:sz="2" w:space="0"/>
              <w:left w:val="single" w:color="000000" w:sz="8" w:space="0"/>
              <w:bottom w:val="single" w:color="000000" w:sz="8" w:space="0"/>
              <w:right w:val="single" w:color="000000" w:sz="8" w:space="0"/>
            </w:tcBorders>
            <w:tcW w:w="3194"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绝缘最薄处厚度</w:t>
            </w:r>
            <w:r/>
          </w:p>
        </w:tc>
        <w:tc>
          <w:tcPr>
            <w:tcBorders>
              <w:top w:val="single" w:color="000000" w:sz="2" w:space="0"/>
              <w:left w:val="single" w:color="000000" w:sz="8" w:space="0"/>
              <w:bottom w:val="single" w:color="000000" w:sz="8" w:space="0"/>
              <w:right w:val="single" w:color="000000" w:sz="8" w:space="0"/>
            </w:tcBorders>
            <w:tcW w:w="2400" w:type="dxa"/>
            <w:vAlign w:val="center"/>
            <w:vMerge w:val="continue"/>
            <w:textDirection w:val="lrTb"/>
            <w:noWrap w:val="false"/>
          </w:tcPr>
          <w:p>
            <w:pPr>
              <w:keepLines w:val="0"/>
              <w:keepNext w:val="0"/>
              <w:pageBreakBefore w:val="0"/>
              <w:spacing w:line="280" w:lineRule="exact"/>
              <w:widowControl w:val="off"/>
              <w:rPr>
                <w:rFonts w:ascii="Calibri" w:hAnsi="Calibri" w:cs="Calibri"/>
                <w:sz w:val="20"/>
                <w:szCs w:val="20"/>
              </w:rPr>
            </w:pPr>
            <w:r>
              <w:rPr>
                <w:rFonts w:ascii="Calibri" w:hAnsi="Calibri" w:cs="Calibri"/>
                <w:sz w:val="20"/>
                <w:szCs w:val="20"/>
              </w:rPr>
            </w:r>
            <w:r/>
          </w:p>
        </w:tc>
        <w:tc>
          <w:tcPr>
            <w:tcBorders>
              <w:top w:val="single" w:color="000000" w:sz="2" w:space="0"/>
              <w:left w:val="single" w:color="000000" w:sz="8" w:space="0"/>
              <w:bottom w:val="single" w:color="000000" w:sz="8" w:space="0"/>
              <w:right w:val="single" w:color="000000" w:sz="8" w:space="0"/>
            </w:tcBorders>
            <w:tcW w:w="2940"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2951.11-2008 8.1</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5023.2-2008 1.9</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5013.2-2008 1.9</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1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4</w:t>
            </w:r>
            <w:r/>
          </w:p>
        </w:tc>
        <w:tc>
          <w:tcPr>
            <w:tcBorders>
              <w:top w:val="single" w:color="000000" w:sz="2" w:space="0"/>
              <w:left w:val="single" w:color="000000" w:sz="8" w:space="0"/>
              <w:bottom w:val="single" w:color="000000" w:sz="8" w:space="0"/>
              <w:right w:val="single" w:color="000000" w:sz="8" w:space="0"/>
            </w:tcBorders>
            <w:tcW w:w="3194"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护套平均厚度</w:t>
            </w:r>
            <w:r/>
          </w:p>
        </w:tc>
        <w:tc>
          <w:tcPr>
            <w:tcBorders>
              <w:top w:val="single" w:color="000000" w:sz="2" w:space="0"/>
              <w:left w:val="single" w:color="000000" w:sz="8" w:space="0"/>
              <w:bottom w:val="single" w:color="000000" w:sz="8" w:space="0"/>
              <w:right w:val="single" w:color="000000" w:sz="8" w:space="0"/>
            </w:tcBorders>
            <w:tcW w:w="2400" w:type="dxa"/>
            <w:vAlign w:val="center"/>
            <w:vMerge w:val="continue"/>
            <w:textDirection w:val="lrTb"/>
            <w:noWrap w:val="false"/>
          </w:tcPr>
          <w:p>
            <w:pPr>
              <w:keepLines w:val="0"/>
              <w:keepNext w:val="0"/>
              <w:pageBreakBefore w:val="0"/>
              <w:spacing w:line="280" w:lineRule="exact"/>
              <w:widowControl w:val="off"/>
              <w:rPr>
                <w:rFonts w:ascii="Calibri" w:hAnsi="Calibri" w:cs="Calibri"/>
                <w:sz w:val="20"/>
                <w:szCs w:val="20"/>
              </w:rPr>
            </w:pPr>
            <w:r>
              <w:rPr>
                <w:rFonts w:ascii="Calibri" w:hAnsi="Calibri" w:cs="Calibri"/>
                <w:sz w:val="20"/>
                <w:szCs w:val="20"/>
              </w:rPr>
            </w:r>
            <w:r/>
          </w:p>
        </w:tc>
        <w:tc>
          <w:tcPr>
            <w:tcBorders>
              <w:top w:val="single" w:color="000000" w:sz="2" w:space="0"/>
              <w:left w:val="single" w:color="000000" w:sz="8" w:space="0"/>
              <w:bottom w:val="single" w:color="000000" w:sz="8" w:space="0"/>
              <w:right w:val="single" w:color="000000" w:sz="8" w:space="0"/>
            </w:tcBorders>
            <w:tcW w:w="2940"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2951.11-2008 8.2</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5023.2-2008 1.10</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5013.2-2008 1.10</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1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5</w:t>
            </w:r>
            <w:r/>
          </w:p>
        </w:tc>
        <w:tc>
          <w:tcPr>
            <w:tcBorders>
              <w:top w:val="single" w:color="000000" w:sz="2" w:space="0"/>
              <w:left w:val="single" w:color="000000" w:sz="8" w:space="0"/>
              <w:bottom w:val="single" w:color="000000" w:sz="8" w:space="0"/>
              <w:right w:val="single" w:color="000000" w:sz="8" w:space="0"/>
            </w:tcBorders>
            <w:tcW w:w="3194"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护套最薄处厚度</w:t>
            </w:r>
            <w:r/>
          </w:p>
        </w:tc>
        <w:tc>
          <w:tcPr>
            <w:tcBorders>
              <w:top w:val="single" w:color="000000" w:sz="2" w:space="0"/>
              <w:left w:val="single" w:color="000000" w:sz="8" w:space="0"/>
              <w:bottom w:val="single" w:color="000000" w:sz="8" w:space="0"/>
              <w:right w:val="single" w:color="000000" w:sz="8" w:space="0"/>
            </w:tcBorders>
            <w:tcW w:w="2400" w:type="dxa"/>
            <w:vAlign w:val="center"/>
            <w:vMerge w:val="continue"/>
            <w:textDirection w:val="lrTb"/>
            <w:noWrap w:val="false"/>
          </w:tcPr>
          <w:p>
            <w:pPr>
              <w:keepLines w:val="0"/>
              <w:keepNext w:val="0"/>
              <w:pageBreakBefore w:val="0"/>
              <w:spacing w:line="280" w:lineRule="exact"/>
              <w:widowControl w:val="off"/>
              <w:rPr>
                <w:rFonts w:ascii="Calibri" w:hAnsi="Calibri" w:cs="Calibri"/>
                <w:sz w:val="20"/>
                <w:szCs w:val="20"/>
              </w:rPr>
            </w:pPr>
            <w:r>
              <w:rPr>
                <w:rFonts w:ascii="Calibri" w:hAnsi="Calibri" w:cs="Calibri"/>
                <w:sz w:val="20"/>
                <w:szCs w:val="20"/>
              </w:rPr>
            </w:r>
            <w:r/>
          </w:p>
        </w:tc>
        <w:tc>
          <w:tcPr>
            <w:tcBorders>
              <w:top w:val="single" w:color="000000" w:sz="2" w:space="0"/>
              <w:left w:val="single" w:color="000000" w:sz="8" w:space="0"/>
              <w:bottom w:val="single" w:color="000000" w:sz="8" w:space="0"/>
              <w:right w:val="single" w:color="000000" w:sz="8" w:space="0"/>
            </w:tcBorders>
            <w:tcW w:w="2940"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2951.11-2008 8.2</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5023.2-2008 1.10</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5013.2-2008 1.10</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1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6</w:t>
            </w:r>
            <w:r/>
          </w:p>
        </w:tc>
        <w:tc>
          <w:tcPr>
            <w:tcBorders>
              <w:top w:val="single" w:color="000000" w:sz="2" w:space="0"/>
              <w:left w:val="single" w:color="000000" w:sz="8" w:space="0"/>
              <w:bottom w:val="single" w:color="000000" w:sz="8" w:space="0"/>
              <w:right w:val="single" w:color="000000" w:sz="8" w:space="0"/>
            </w:tcBorders>
            <w:tcW w:w="3194"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导体电阻</w:t>
            </w:r>
            <w:r/>
          </w:p>
        </w:tc>
        <w:tc>
          <w:tcPr>
            <w:tcBorders>
              <w:top w:val="single" w:color="000000" w:sz="2" w:space="0"/>
              <w:left w:val="single" w:color="000000" w:sz="8" w:space="0"/>
              <w:bottom w:val="single" w:color="000000" w:sz="8" w:space="0"/>
              <w:right w:val="single" w:color="000000" w:sz="8" w:space="0"/>
            </w:tcBorders>
            <w:tcW w:w="2400" w:type="dxa"/>
            <w:vAlign w:val="center"/>
            <w:vMerge w:val="continue"/>
            <w:textDirection w:val="lrTb"/>
            <w:noWrap w:val="false"/>
          </w:tcPr>
          <w:p>
            <w:pPr>
              <w:keepLines w:val="0"/>
              <w:keepNext w:val="0"/>
              <w:pageBreakBefore w:val="0"/>
              <w:spacing w:line="280" w:lineRule="exact"/>
              <w:widowControl w:val="off"/>
              <w:rPr>
                <w:rFonts w:ascii="Calibri" w:hAnsi="Calibri" w:cs="Calibri"/>
                <w:sz w:val="20"/>
                <w:szCs w:val="20"/>
              </w:rPr>
            </w:pPr>
            <w:r>
              <w:rPr>
                <w:rFonts w:ascii="Calibri" w:hAnsi="Calibri" w:cs="Calibri"/>
                <w:sz w:val="20"/>
                <w:szCs w:val="20"/>
              </w:rPr>
            </w:r>
            <w:r/>
          </w:p>
        </w:tc>
        <w:tc>
          <w:tcPr>
            <w:tcBorders>
              <w:top w:val="single" w:color="000000" w:sz="2" w:space="0"/>
              <w:left w:val="single" w:color="000000" w:sz="8" w:space="0"/>
              <w:bottom w:val="single" w:color="000000" w:sz="8" w:space="0"/>
              <w:right w:val="single" w:color="000000" w:sz="8" w:space="0"/>
            </w:tcBorders>
            <w:tcW w:w="2940"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sz w:val="24"/>
              </w:rPr>
            </w:pPr>
            <w:r/>
            <w:bookmarkStart w:id="87" w:name="OLE_LINK150"/>
            <w:r/>
            <w:bookmarkStart w:id="88" w:name="OLE_LINK149"/>
            <w:r>
              <w:rPr>
                <w:rFonts w:hint="eastAsia" w:ascii="仿宋" w:hAnsi="仿宋" w:eastAsia="仿宋" w:cs="仿宋"/>
                <w:color w:val="000000"/>
                <w:sz w:val="24"/>
              </w:rPr>
              <w:t xml:space="preserve">GB/T 3048.4-2007</w:t>
            </w:r>
            <w:bookmarkEnd w:id="87"/>
            <w:bookmarkEnd w:id="88"/>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5023.2-20082.1</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5013.2-2008 2.1</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1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7</w:t>
            </w:r>
            <w:r/>
          </w:p>
        </w:tc>
        <w:tc>
          <w:tcPr>
            <w:tcBorders>
              <w:top w:val="single" w:color="000000" w:sz="2" w:space="0"/>
              <w:left w:val="single" w:color="000000" w:sz="8" w:space="0"/>
              <w:bottom w:val="single" w:color="000000" w:sz="8" w:space="0"/>
              <w:right w:val="single" w:color="000000" w:sz="8" w:space="0"/>
            </w:tcBorders>
            <w:tcW w:w="3194"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绝缘线芯电压试验</w:t>
            </w:r>
            <w:r/>
          </w:p>
        </w:tc>
        <w:tc>
          <w:tcPr>
            <w:tcBorders>
              <w:top w:val="single" w:color="000000" w:sz="2" w:space="0"/>
              <w:left w:val="single" w:color="000000" w:sz="8" w:space="0"/>
              <w:bottom w:val="single" w:color="000000" w:sz="8" w:space="0"/>
              <w:right w:val="single" w:color="000000" w:sz="8" w:space="0"/>
            </w:tcBorders>
            <w:tcW w:w="2400" w:type="dxa"/>
            <w:vAlign w:val="center"/>
            <w:vMerge w:val="continue"/>
            <w:textDirection w:val="lrTb"/>
            <w:noWrap w:val="false"/>
          </w:tcPr>
          <w:p>
            <w:pPr>
              <w:keepLines w:val="0"/>
              <w:keepNext w:val="0"/>
              <w:pageBreakBefore w:val="0"/>
              <w:spacing w:line="280" w:lineRule="exact"/>
              <w:widowControl w:val="off"/>
              <w:rPr>
                <w:rFonts w:ascii="Calibri" w:hAnsi="Calibri" w:cs="Calibri"/>
                <w:sz w:val="20"/>
                <w:szCs w:val="20"/>
              </w:rPr>
            </w:pPr>
            <w:r>
              <w:rPr>
                <w:rFonts w:ascii="Calibri" w:hAnsi="Calibri" w:cs="Calibri"/>
                <w:sz w:val="20"/>
                <w:szCs w:val="20"/>
              </w:rPr>
            </w:r>
            <w:r/>
          </w:p>
        </w:tc>
        <w:tc>
          <w:tcPr>
            <w:tcBorders>
              <w:top w:val="single" w:color="000000" w:sz="2" w:space="0"/>
              <w:left w:val="single" w:color="000000" w:sz="8" w:space="0"/>
              <w:bottom w:val="single" w:color="000000" w:sz="8" w:space="0"/>
              <w:right w:val="single" w:color="000000" w:sz="8" w:space="0"/>
            </w:tcBorders>
            <w:tcW w:w="2940"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5023.2-2008 2.3</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5013.2-2008 2.3</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3048.8-2007</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1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8</w:t>
            </w:r>
            <w:r/>
          </w:p>
        </w:tc>
        <w:tc>
          <w:tcPr>
            <w:tcBorders>
              <w:top w:val="single" w:color="000000" w:sz="2" w:space="0"/>
              <w:left w:val="single" w:color="000000" w:sz="8" w:space="0"/>
              <w:bottom w:val="single" w:color="000000" w:sz="8" w:space="0"/>
              <w:right w:val="single" w:color="000000" w:sz="8" w:space="0"/>
            </w:tcBorders>
            <w:tcW w:w="3194"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成品电缆电压试验</w:t>
            </w:r>
            <w:r/>
          </w:p>
        </w:tc>
        <w:tc>
          <w:tcPr>
            <w:tcBorders>
              <w:top w:val="single" w:color="000000" w:sz="2" w:space="0"/>
              <w:left w:val="single" w:color="000000" w:sz="8" w:space="0"/>
              <w:bottom w:val="single" w:color="000000" w:sz="8" w:space="0"/>
              <w:right w:val="single" w:color="000000" w:sz="8" w:space="0"/>
            </w:tcBorders>
            <w:tcW w:w="2400" w:type="dxa"/>
            <w:vAlign w:val="center"/>
            <w:vMerge w:val="continue"/>
            <w:textDirection w:val="lrTb"/>
            <w:noWrap w:val="false"/>
          </w:tcPr>
          <w:p>
            <w:pPr>
              <w:keepLines w:val="0"/>
              <w:keepNext w:val="0"/>
              <w:pageBreakBefore w:val="0"/>
              <w:spacing w:line="280" w:lineRule="exact"/>
              <w:widowControl w:val="off"/>
              <w:rPr>
                <w:rFonts w:ascii="Calibri" w:hAnsi="Calibri" w:cs="Calibri"/>
                <w:sz w:val="20"/>
                <w:szCs w:val="20"/>
              </w:rPr>
            </w:pPr>
            <w:r>
              <w:rPr>
                <w:rFonts w:ascii="Calibri" w:hAnsi="Calibri" w:cs="Calibri"/>
                <w:sz w:val="20"/>
                <w:szCs w:val="20"/>
              </w:rPr>
            </w:r>
            <w:r/>
          </w:p>
        </w:tc>
        <w:tc>
          <w:tcPr>
            <w:tcBorders>
              <w:top w:val="single" w:color="000000" w:sz="2" w:space="0"/>
              <w:left w:val="single" w:color="000000" w:sz="8" w:space="0"/>
              <w:bottom w:val="single" w:color="000000" w:sz="8" w:space="0"/>
              <w:right w:val="single" w:color="000000" w:sz="8" w:space="0"/>
            </w:tcBorders>
            <w:tcW w:w="2940"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5023.2-2008 2.2</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5013.2-2008 2.2</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3048.8-2007</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1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9</w:t>
            </w:r>
            <w:r/>
          </w:p>
        </w:tc>
        <w:tc>
          <w:tcPr>
            <w:tcBorders>
              <w:top w:val="single" w:color="000000" w:sz="2" w:space="0"/>
              <w:left w:val="single" w:color="000000" w:sz="8" w:space="0"/>
              <w:bottom w:val="single" w:color="000000" w:sz="8" w:space="0"/>
              <w:right w:val="single" w:color="000000" w:sz="8" w:space="0"/>
            </w:tcBorders>
            <w:tcW w:w="3194"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绝缘电阻</w:t>
            </w:r>
            <w:r/>
          </w:p>
        </w:tc>
        <w:tc>
          <w:tcPr>
            <w:tcBorders>
              <w:top w:val="single" w:color="000000" w:sz="2" w:space="0"/>
              <w:left w:val="single" w:color="000000" w:sz="8" w:space="0"/>
              <w:bottom w:val="single" w:color="000000" w:sz="8" w:space="0"/>
              <w:right w:val="single" w:color="000000" w:sz="8" w:space="0"/>
            </w:tcBorders>
            <w:tcW w:w="2400" w:type="dxa"/>
            <w:vAlign w:val="center"/>
            <w:vMerge w:val="continue"/>
            <w:textDirection w:val="lrTb"/>
            <w:noWrap w:val="false"/>
          </w:tcPr>
          <w:p>
            <w:pPr>
              <w:keepLines w:val="0"/>
              <w:keepNext w:val="0"/>
              <w:pageBreakBefore w:val="0"/>
              <w:spacing w:line="280" w:lineRule="exact"/>
              <w:widowControl w:val="off"/>
              <w:rPr>
                <w:rFonts w:ascii="Calibri" w:hAnsi="Calibri" w:cs="Calibri"/>
                <w:sz w:val="20"/>
                <w:szCs w:val="20"/>
              </w:rPr>
            </w:pPr>
            <w:r>
              <w:rPr>
                <w:rFonts w:ascii="Calibri" w:hAnsi="Calibri" w:cs="Calibri"/>
                <w:sz w:val="20"/>
                <w:szCs w:val="20"/>
              </w:rPr>
            </w:r>
            <w:r/>
          </w:p>
        </w:tc>
        <w:tc>
          <w:tcPr>
            <w:tcBorders>
              <w:top w:val="single" w:color="000000" w:sz="2" w:space="0"/>
              <w:left w:val="single" w:color="000000" w:sz="8" w:space="0"/>
              <w:bottom w:val="single" w:color="000000" w:sz="8" w:space="0"/>
              <w:right w:val="single" w:color="000000" w:sz="8" w:space="0"/>
            </w:tcBorders>
            <w:tcW w:w="2940"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sz w:val="24"/>
              </w:rPr>
            </w:pPr>
            <w:r/>
            <w:bookmarkStart w:id="89" w:name="OLE_LINK148"/>
            <w:r/>
            <w:bookmarkStart w:id="90" w:name="OLE_LINK147"/>
            <w:r>
              <w:rPr>
                <w:rFonts w:hint="eastAsia" w:ascii="仿宋" w:hAnsi="仿宋" w:eastAsia="仿宋" w:cs="仿宋"/>
                <w:color w:val="000000"/>
                <w:sz w:val="24"/>
              </w:rPr>
              <w:t xml:space="preserve">GB/T 3048.5-2007</w:t>
            </w:r>
            <w:bookmarkEnd w:id="89"/>
            <w:bookmarkEnd w:id="90"/>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5023.2-2008 2.4</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1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10</w:t>
            </w:r>
            <w:r/>
          </w:p>
        </w:tc>
        <w:tc>
          <w:tcPr>
            <w:tcBorders>
              <w:top w:val="single" w:color="000000" w:sz="2" w:space="0"/>
              <w:left w:val="single" w:color="000000" w:sz="8" w:space="0"/>
              <w:bottom w:val="single" w:color="000000" w:sz="8" w:space="0"/>
              <w:right w:val="single" w:color="000000" w:sz="8" w:space="0"/>
            </w:tcBorders>
            <w:tcW w:w="3194"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绝缘老化前抗张强度</w:t>
            </w:r>
            <w:r/>
          </w:p>
        </w:tc>
        <w:tc>
          <w:tcPr>
            <w:tcBorders>
              <w:top w:val="single" w:color="000000" w:sz="2" w:space="0"/>
              <w:left w:val="single" w:color="000000" w:sz="8" w:space="0"/>
              <w:bottom w:val="single" w:color="000000" w:sz="8" w:space="0"/>
              <w:right w:val="single" w:color="000000" w:sz="8" w:space="0"/>
            </w:tcBorders>
            <w:tcW w:w="2400" w:type="dxa"/>
            <w:vAlign w:val="center"/>
            <w:vMerge w:val="continue"/>
            <w:textDirection w:val="lrTb"/>
            <w:noWrap w:val="false"/>
          </w:tcPr>
          <w:p>
            <w:pPr>
              <w:keepLines w:val="0"/>
              <w:keepNext w:val="0"/>
              <w:pageBreakBefore w:val="0"/>
              <w:spacing w:line="280" w:lineRule="exact"/>
              <w:widowControl w:val="off"/>
              <w:rPr>
                <w:rFonts w:ascii="Calibri" w:hAnsi="Calibri" w:cs="Calibri"/>
                <w:sz w:val="20"/>
                <w:szCs w:val="20"/>
              </w:rPr>
            </w:pPr>
            <w:r>
              <w:rPr>
                <w:rFonts w:ascii="Calibri" w:hAnsi="Calibri" w:cs="Calibri"/>
                <w:sz w:val="20"/>
                <w:szCs w:val="20"/>
              </w:rPr>
            </w:r>
            <w:r/>
          </w:p>
        </w:tc>
        <w:tc>
          <w:tcPr>
            <w:tcBorders>
              <w:top w:val="single" w:color="000000" w:sz="2" w:space="0"/>
              <w:left w:val="single" w:color="000000" w:sz="8" w:space="0"/>
              <w:bottom w:val="single" w:color="000000" w:sz="8" w:space="0"/>
              <w:right w:val="single" w:color="000000" w:sz="8" w:space="0"/>
            </w:tcBorders>
            <w:tcW w:w="2940"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2951.11-2008 9.1</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1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11</w:t>
            </w:r>
            <w:r/>
          </w:p>
        </w:tc>
        <w:tc>
          <w:tcPr>
            <w:tcBorders>
              <w:top w:val="single" w:color="000000" w:sz="2" w:space="0"/>
              <w:left w:val="single" w:color="000000" w:sz="8" w:space="0"/>
              <w:bottom w:val="single" w:color="000000" w:sz="8" w:space="0"/>
              <w:right w:val="single" w:color="000000" w:sz="8" w:space="0"/>
            </w:tcBorders>
            <w:tcW w:w="3194"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绝缘老化前断裂伸长率</w:t>
            </w:r>
            <w:r/>
          </w:p>
        </w:tc>
        <w:tc>
          <w:tcPr>
            <w:tcBorders>
              <w:top w:val="single" w:color="000000" w:sz="2" w:space="0"/>
              <w:left w:val="single" w:color="000000" w:sz="8" w:space="0"/>
              <w:bottom w:val="single" w:color="000000" w:sz="8" w:space="0"/>
              <w:right w:val="single" w:color="000000" w:sz="8" w:space="0"/>
            </w:tcBorders>
            <w:tcW w:w="2400" w:type="dxa"/>
            <w:vAlign w:val="center"/>
            <w:vMerge w:val="continue"/>
            <w:textDirection w:val="lrTb"/>
            <w:noWrap w:val="false"/>
          </w:tcPr>
          <w:p>
            <w:pPr>
              <w:keepLines w:val="0"/>
              <w:keepNext w:val="0"/>
              <w:pageBreakBefore w:val="0"/>
              <w:spacing w:line="280" w:lineRule="exact"/>
              <w:widowControl w:val="off"/>
              <w:rPr>
                <w:rFonts w:ascii="Calibri" w:hAnsi="Calibri" w:cs="Calibri"/>
                <w:sz w:val="20"/>
                <w:szCs w:val="20"/>
              </w:rPr>
            </w:pPr>
            <w:r>
              <w:rPr>
                <w:rFonts w:ascii="Calibri" w:hAnsi="Calibri" w:cs="Calibri"/>
                <w:sz w:val="20"/>
                <w:szCs w:val="20"/>
              </w:rPr>
            </w:r>
            <w:r/>
          </w:p>
        </w:tc>
        <w:tc>
          <w:tcPr>
            <w:tcBorders>
              <w:top w:val="single" w:color="000000" w:sz="2" w:space="0"/>
              <w:left w:val="single" w:color="000000" w:sz="8" w:space="0"/>
              <w:bottom w:val="single" w:color="000000" w:sz="8" w:space="0"/>
              <w:right w:val="single" w:color="000000" w:sz="8" w:space="0"/>
            </w:tcBorders>
            <w:tcW w:w="2940"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2951.11-2008 9.1</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1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12</w:t>
            </w:r>
            <w:r/>
          </w:p>
        </w:tc>
        <w:tc>
          <w:tcPr>
            <w:tcBorders>
              <w:top w:val="single" w:color="000000" w:sz="2" w:space="0"/>
              <w:left w:val="single" w:color="000000" w:sz="8" w:space="0"/>
              <w:bottom w:val="single" w:color="000000" w:sz="8" w:space="0"/>
              <w:right w:val="single" w:color="000000" w:sz="8" w:space="0"/>
            </w:tcBorders>
            <w:tcW w:w="3194"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护套老化前抗张强度</w:t>
            </w:r>
            <w:r/>
          </w:p>
        </w:tc>
        <w:tc>
          <w:tcPr>
            <w:tcBorders>
              <w:top w:val="single" w:color="000000" w:sz="2" w:space="0"/>
              <w:left w:val="single" w:color="000000" w:sz="8" w:space="0"/>
              <w:bottom w:val="single" w:color="000000" w:sz="8" w:space="0"/>
              <w:right w:val="single" w:color="000000" w:sz="8" w:space="0"/>
            </w:tcBorders>
            <w:tcW w:w="2400" w:type="dxa"/>
            <w:vAlign w:val="center"/>
            <w:vMerge w:val="continue"/>
            <w:textDirection w:val="lrTb"/>
            <w:noWrap w:val="false"/>
          </w:tcPr>
          <w:p>
            <w:pPr>
              <w:keepLines w:val="0"/>
              <w:keepNext w:val="0"/>
              <w:pageBreakBefore w:val="0"/>
              <w:spacing w:line="280" w:lineRule="exact"/>
              <w:widowControl w:val="off"/>
              <w:rPr>
                <w:rFonts w:ascii="Calibri" w:hAnsi="Calibri" w:cs="Calibri"/>
                <w:sz w:val="20"/>
                <w:szCs w:val="20"/>
              </w:rPr>
            </w:pPr>
            <w:r>
              <w:rPr>
                <w:rFonts w:ascii="Calibri" w:hAnsi="Calibri" w:cs="Calibri"/>
                <w:sz w:val="20"/>
                <w:szCs w:val="20"/>
              </w:rPr>
            </w:r>
            <w:r/>
          </w:p>
        </w:tc>
        <w:tc>
          <w:tcPr>
            <w:tcBorders>
              <w:top w:val="single" w:color="000000" w:sz="2" w:space="0"/>
              <w:left w:val="single" w:color="000000" w:sz="8" w:space="0"/>
              <w:bottom w:val="single" w:color="000000" w:sz="8" w:space="0"/>
              <w:right w:val="single" w:color="000000" w:sz="8" w:space="0"/>
            </w:tcBorders>
            <w:tcW w:w="2940"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2951.11-2008 9.2</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1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13</w:t>
            </w:r>
            <w:r/>
          </w:p>
        </w:tc>
        <w:tc>
          <w:tcPr>
            <w:tcBorders>
              <w:top w:val="single" w:color="000000" w:sz="2" w:space="0"/>
              <w:left w:val="single" w:color="000000" w:sz="8" w:space="0"/>
              <w:bottom w:val="single" w:color="000000" w:sz="8" w:space="0"/>
              <w:right w:val="single" w:color="000000" w:sz="8" w:space="0"/>
            </w:tcBorders>
            <w:tcW w:w="3194"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护套老化前断裂伸长率</w:t>
            </w:r>
            <w:r/>
          </w:p>
        </w:tc>
        <w:tc>
          <w:tcPr>
            <w:tcBorders>
              <w:top w:val="single" w:color="000000" w:sz="2" w:space="0"/>
              <w:left w:val="single" w:color="000000" w:sz="8" w:space="0"/>
              <w:bottom w:val="single" w:color="000000" w:sz="8" w:space="0"/>
              <w:right w:val="single" w:color="000000" w:sz="8" w:space="0"/>
            </w:tcBorders>
            <w:tcW w:w="2400" w:type="dxa"/>
            <w:vAlign w:val="center"/>
            <w:vMerge w:val="continue"/>
            <w:textDirection w:val="lrTb"/>
            <w:noWrap w:val="false"/>
          </w:tcPr>
          <w:p>
            <w:pPr>
              <w:keepLines w:val="0"/>
              <w:keepNext w:val="0"/>
              <w:pageBreakBefore w:val="0"/>
              <w:spacing w:line="280" w:lineRule="exact"/>
              <w:widowControl w:val="off"/>
              <w:rPr>
                <w:rFonts w:ascii="Calibri" w:hAnsi="Calibri" w:cs="Calibri"/>
                <w:sz w:val="20"/>
                <w:szCs w:val="20"/>
              </w:rPr>
            </w:pPr>
            <w:r>
              <w:rPr>
                <w:rFonts w:ascii="Calibri" w:hAnsi="Calibri" w:cs="Calibri"/>
                <w:sz w:val="20"/>
                <w:szCs w:val="20"/>
              </w:rPr>
            </w:r>
            <w:r/>
          </w:p>
        </w:tc>
        <w:tc>
          <w:tcPr>
            <w:tcBorders>
              <w:top w:val="single" w:color="000000" w:sz="2" w:space="0"/>
              <w:left w:val="single" w:color="000000" w:sz="8" w:space="0"/>
              <w:bottom w:val="single" w:color="000000" w:sz="8" w:space="0"/>
              <w:right w:val="single" w:color="000000" w:sz="8" w:space="0"/>
            </w:tcBorders>
            <w:tcW w:w="2940"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2951.11-2008 9.2</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1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14</w:t>
            </w:r>
            <w:r/>
          </w:p>
        </w:tc>
        <w:tc>
          <w:tcPr>
            <w:tcBorders>
              <w:top w:val="single" w:color="000000" w:sz="2" w:space="0"/>
              <w:left w:val="single" w:color="000000" w:sz="8" w:space="0"/>
              <w:bottom w:val="single" w:color="000000" w:sz="8" w:space="0"/>
              <w:right w:val="single" w:color="000000" w:sz="8" w:space="0"/>
            </w:tcBorders>
            <w:tcW w:w="3194"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绝缘热冲击试验</w:t>
            </w:r>
            <w:r/>
          </w:p>
        </w:tc>
        <w:tc>
          <w:tcPr>
            <w:tcBorders>
              <w:top w:val="single" w:color="000000" w:sz="2" w:space="0"/>
              <w:left w:val="single" w:color="000000" w:sz="8" w:space="0"/>
              <w:bottom w:val="single" w:color="000000" w:sz="8" w:space="0"/>
              <w:right w:val="single" w:color="000000" w:sz="8" w:space="0"/>
            </w:tcBorders>
            <w:tcW w:w="2400" w:type="dxa"/>
            <w:vAlign w:val="center"/>
            <w:vMerge w:val="continue"/>
            <w:textDirection w:val="lrTb"/>
            <w:noWrap w:val="false"/>
          </w:tcPr>
          <w:p>
            <w:pPr>
              <w:keepLines w:val="0"/>
              <w:keepNext w:val="0"/>
              <w:pageBreakBefore w:val="0"/>
              <w:spacing w:line="280" w:lineRule="exact"/>
              <w:widowControl w:val="off"/>
              <w:rPr>
                <w:rFonts w:ascii="Calibri" w:hAnsi="Calibri" w:cs="Calibri"/>
                <w:sz w:val="20"/>
                <w:szCs w:val="20"/>
              </w:rPr>
            </w:pPr>
            <w:r>
              <w:rPr>
                <w:rFonts w:ascii="Calibri" w:hAnsi="Calibri" w:cs="Calibri"/>
                <w:sz w:val="20"/>
                <w:szCs w:val="20"/>
              </w:rPr>
            </w:r>
            <w:r/>
          </w:p>
        </w:tc>
        <w:tc>
          <w:tcPr>
            <w:tcBorders>
              <w:top w:val="single" w:color="000000" w:sz="2" w:space="0"/>
              <w:left w:val="single" w:color="000000" w:sz="8" w:space="0"/>
              <w:bottom w:val="single" w:color="000000" w:sz="8" w:space="0"/>
              <w:right w:val="single" w:color="000000" w:sz="8" w:space="0"/>
            </w:tcBorders>
            <w:tcW w:w="2940"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2951.31-2008 9.1</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1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15</w:t>
            </w:r>
            <w:r/>
          </w:p>
        </w:tc>
        <w:tc>
          <w:tcPr>
            <w:tcBorders>
              <w:top w:val="single" w:color="000000" w:sz="2" w:space="0"/>
              <w:left w:val="single" w:color="000000" w:sz="8" w:space="0"/>
              <w:bottom w:val="single" w:color="000000" w:sz="8" w:space="0"/>
              <w:right w:val="single" w:color="000000" w:sz="8" w:space="0"/>
            </w:tcBorders>
            <w:tcW w:w="3194"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护套热冲击试验</w:t>
            </w:r>
            <w:r/>
          </w:p>
        </w:tc>
        <w:tc>
          <w:tcPr>
            <w:tcBorders>
              <w:top w:val="single" w:color="000000" w:sz="2" w:space="0"/>
              <w:left w:val="single" w:color="000000" w:sz="8" w:space="0"/>
              <w:bottom w:val="single" w:color="000000" w:sz="8" w:space="0"/>
              <w:right w:val="single" w:color="000000" w:sz="8" w:space="0"/>
            </w:tcBorders>
            <w:tcW w:w="2400" w:type="dxa"/>
            <w:vAlign w:val="center"/>
            <w:vMerge w:val="continue"/>
            <w:textDirection w:val="lrTb"/>
            <w:noWrap w:val="false"/>
          </w:tcPr>
          <w:p>
            <w:pPr>
              <w:keepLines w:val="0"/>
              <w:keepNext w:val="0"/>
              <w:pageBreakBefore w:val="0"/>
              <w:spacing w:line="280" w:lineRule="exact"/>
              <w:widowControl w:val="off"/>
              <w:rPr>
                <w:rFonts w:ascii="Calibri" w:hAnsi="Calibri" w:cs="Calibri"/>
                <w:sz w:val="20"/>
                <w:szCs w:val="20"/>
              </w:rPr>
            </w:pPr>
            <w:r>
              <w:rPr>
                <w:rFonts w:ascii="Calibri" w:hAnsi="Calibri" w:cs="Calibri"/>
                <w:sz w:val="20"/>
                <w:szCs w:val="20"/>
              </w:rPr>
            </w:r>
            <w:r/>
          </w:p>
        </w:tc>
        <w:tc>
          <w:tcPr>
            <w:tcBorders>
              <w:top w:val="single" w:color="000000" w:sz="2" w:space="0"/>
              <w:left w:val="single" w:color="000000" w:sz="8" w:space="0"/>
              <w:bottom w:val="single" w:color="000000" w:sz="8" w:space="0"/>
              <w:right w:val="single" w:color="000000" w:sz="8" w:space="0"/>
            </w:tcBorders>
            <w:tcW w:w="2940"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2951.31-2008 9.2</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1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16</w:t>
            </w:r>
            <w:r/>
          </w:p>
        </w:tc>
        <w:tc>
          <w:tcPr>
            <w:tcBorders>
              <w:top w:val="single" w:color="000000" w:sz="2" w:space="0"/>
              <w:left w:val="single" w:color="000000" w:sz="8" w:space="0"/>
              <w:bottom w:val="single" w:color="000000" w:sz="8" w:space="0"/>
              <w:right w:val="single" w:color="000000" w:sz="8" w:space="0"/>
            </w:tcBorders>
            <w:tcW w:w="3194"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绝缘热收缩</w:t>
            </w:r>
            <w:r/>
          </w:p>
        </w:tc>
        <w:tc>
          <w:tcPr>
            <w:tcBorders>
              <w:top w:val="single" w:color="000000" w:sz="2" w:space="0"/>
              <w:left w:val="single" w:color="000000" w:sz="8" w:space="0"/>
              <w:bottom w:val="single" w:color="000000" w:sz="8" w:space="0"/>
              <w:right w:val="single" w:color="000000" w:sz="8" w:space="0"/>
            </w:tcBorders>
            <w:tcW w:w="2400" w:type="dxa"/>
            <w:vAlign w:val="center"/>
            <w:vMerge w:val="continue"/>
            <w:textDirection w:val="lrTb"/>
            <w:noWrap w:val="false"/>
          </w:tcPr>
          <w:p>
            <w:pPr>
              <w:keepLines w:val="0"/>
              <w:keepNext w:val="0"/>
              <w:pageBreakBefore w:val="0"/>
              <w:spacing w:line="280" w:lineRule="exact"/>
              <w:widowControl w:val="off"/>
              <w:rPr>
                <w:rFonts w:ascii="Calibri" w:hAnsi="Calibri" w:cs="Calibri"/>
                <w:sz w:val="20"/>
                <w:szCs w:val="20"/>
              </w:rPr>
            </w:pPr>
            <w:r>
              <w:rPr>
                <w:rFonts w:ascii="Calibri" w:hAnsi="Calibri" w:cs="Calibri"/>
                <w:sz w:val="20"/>
                <w:szCs w:val="20"/>
              </w:rPr>
            </w:r>
            <w:r/>
          </w:p>
        </w:tc>
        <w:tc>
          <w:tcPr>
            <w:tcBorders>
              <w:top w:val="single" w:color="000000" w:sz="2" w:space="0"/>
              <w:left w:val="single" w:color="000000" w:sz="8" w:space="0"/>
              <w:bottom w:val="single" w:color="000000" w:sz="8" w:space="0"/>
              <w:right w:val="single" w:color="000000" w:sz="8" w:space="0"/>
            </w:tcBorders>
            <w:tcW w:w="2940"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2951.13-2008 10</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1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17</w:t>
            </w:r>
            <w:r/>
          </w:p>
        </w:tc>
        <w:tc>
          <w:tcPr>
            <w:tcBorders>
              <w:top w:val="single" w:color="000000" w:sz="2" w:space="0"/>
              <w:left w:val="single" w:color="000000" w:sz="8" w:space="0"/>
              <w:bottom w:val="single" w:color="000000" w:sz="8" w:space="0"/>
              <w:right w:val="single" w:color="000000" w:sz="8" w:space="0"/>
            </w:tcBorders>
            <w:tcW w:w="3194"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绝缘热延伸</w:t>
            </w:r>
            <w:r/>
          </w:p>
        </w:tc>
        <w:tc>
          <w:tcPr>
            <w:tcBorders>
              <w:top w:val="single" w:color="000000" w:sz="2" w:space="0"/>
              <w:left w:val="single" w:color="000000" w:sz="8" w:space="0"/>
              <w:bottom w:val="single" w:color="000000" w:sz="8" w:space="0"/>
              <w:right w:val="single" w:color="000000" w:sz="8" w:space="0"/>
            </w:tcBorders>
            <w:tcW w:w="2400" w:type="dxa"/>
            <w:vAlign w:val="center"/>
            <w:vMerge w:val="continue"/>
            <w:textDirection w:val="lrTb"/>
            <w:noWrap w:val="false"/>
          </w:tcPr>
          <w:p>
            <w:pPr>
              <w:keepLines w:val="0"/>
              <w:keepNext w:val="0"/>
              <w:pageBreakBefore w:val="0"/>
              <w:spacing w:line="280" w:lineRule="exact"/>
              <w:widowControl w:val="off"/>
              <w:rPr>
                <w:rFonts w:ascii="Calibri" w:hAnsi="Calibri" w:cs="Calibri"/>
                <w:sz w:val="20"/>
                <w:szCs w:val="20"/>
              </w:rPr>
            </w:pPr>
            <w:r>
              <w:rPr>
                <w:rFonts w:ascii="Calibri" w:hAnsi="Calibri" w:cs="Calibri"/>
                <w:sz w:val="20"/>
                <w:szCs w:val="20"/>
              </w:rPr>
            </w:r>
            <w:r/>
          </w:p>
        </w:tc>
        <w:tc>
          <w:tcPr>
            <w:tcBorders>
              <w:top w:val="single" w:color="000000" w:sz="2" w:space="0"/>
              <w:left w:val="single" w:color="000000" w:sz="8" w:space="0"/>
              <w:bottom w:val="single" w:color="000000" w:sz="8" w:space="0"/>
              <w:right w:val="single" w:color="000000" w:sz="8" w:space="0"/>
            </w:tcBorders>
            <w:tcW w:w="2940"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2951.21-2008 9</w:t>
            </w:r>
            <w:r/>
          </w:p>
        </w:tc>
      </w:tr>
    </w:tbl>
    <w:p>
      <w:pPr>
        <w:spacing w:after="200"/>
        <w:rPr>
          <w:sz w:val="24"/>
        </w:rPr>
      </w:pPr>
      <w:r>
        <w:rPr>
          <w:sz w:val="24"/>
        </w:rPr>
      </w:r>
      <w:r/>
    </w:p>
    <w:tbl>
      <w:tblPr>
        <w:tblStyle w:val="694"/>
        <w:tblW w:w="93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2940"/>
        <w:gridCol w:w="2894"/>
        <w:gridCol w:w="2775"/>
      </w:tblGrid>
      <w:tr>
        <w:trPr>
          <w:jc w:val="cente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黑体" w:hAnsi="宋体" w:eastAsia="黑体" w:cs="黑体"/>
                <w:b/>
                <w:color w:val="000000"/>
                <w:sz w:val="24"/>
              </w:rPr>
              <w:t xml:space="preserve">52、开关、插座</w:t>
            </w:r>
            <w:r/>
          </w:p>
        </w:tc>
      </w:tr>
      <w:tr>
        <w:trPr>
          <w:jc w:val="center"/>
          <w:trHeight w:val="23"/>
        </w:trPr>
        <w:tc>
          <w:tcPr>
            <w:gridSpan w:val="4"/>
            <w:tcBorders>
              <w:top w:val="single" w:color="000000" w:sz="2"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widowControl w:val="off"/>
              <w:rPr>
                <w:rFonts w:ascii="黑体" w:hAnsi="宋体" w:eastAsia="黑体" w:cs="黑体"/>
                <w:b/>
                <w:color w:val="000000"/>
                <w:sz w:val="24"/>
              </w:rPr>
            </w:pPr>
            <w:r>
              <w:rPr>
                <w:rFonts w:hint="eastAsia" w:ascii="黑体" w:hAnsi="宋体" w:eastAsia="黑体" w:cs="黑体"/>
                <w:b/>
                <w:color w:val="000000"/>
                <w:sz w:val="24"/>
              </w:rPr>
              <w:t xml:space="preserve">52.1 开关</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36"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W w:w="2940"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检验项目</w:t>
            </w:r>
            <w:r/>
          </w:p>
        </w:tc>
        <w:tc>
          <w:tcPr>
            <w:tcBorders>
              <w:top w:val="single" w:color="000000" w:sz="8" w:space="0"/>
              <w:left w:val="single" w:color="000000" w:sz="8" w:space="0"/>
              <w:bottom w:val="single" w:color="000000" w:sz="8" w:space="0"/>
              <w:right w:val="single" w:color="000000" w:sz="8" w:space="0"/>
            </w:tcBorders>
            <w:tcW w:w="2894"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检验依据</w:t>
            </w:r>
            <w:r/>
          </w:p>
        </w:tc>
        <w:tc>
          <w:tcPr>
            <w:tcBorders>
              <w:top w:val="single" w:color="000000" w:sz="8" w:space="0"/>
              <w:left w:val="single" w:color="000000" w:sz="8" w:space="0"/>
              <w:bottom w:val="single" w:color="000000" w:sz="8" w:space="0"/>
              <w:right w:val="single" w:color="000000" w:sz="8" w:space="0"/>
            </w:tcBorders>
            <w:tcW w:w="2775"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36"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1</w:t>
            </w:r>
            <w:r/>
          </w:p>
        </w:tc>
        <w:tc>
          <w:tcPr>
            <w:tcBorders>
              <w:top w:val="single" w:color="000000" w:sz="2" w:space="0"/>
              <w:left w:val="single" w:color="000000" w:sz="8" w:space="0"/>
              <w:bottom w:val="single" w:color="000000" w:sz="8" w:space="0"/>
              <w:right w:val="single" w:color="000000" w:sz="8" w:space="0"/>
            </w:tcBorders>
            <w:tcW w:w="294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标志</w:t>
            </w:r>
            <w:r/>
          </w:p>
        </w:tc>
        <w:tc>
          <w:tcPr>
            <w:tcBorders>
              <w:top w:val="single" w:color="000000" w:sz="2" w:space="0"/>
              <w:left w:val="single" w:color="000000" w:sz="8" w:space="0"/>
              <w:bottom w:val="single" w:color="000000" w:sz="8" w:space="0"/>
              <w:right w:val="single" w:color="000000" w:sz="8" w:space="0"/>
            </w:tcBorders>
            <w:tcW w:w="2894"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16915.1-2014 8</w:t>
            </w:r>
            <w:r/>
          </w:p>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16915.1-2024 8</w:t>
            </w:r>
            <w:r/>
          </w:p>
        </w:tc>
        <w:tc>
          <w:tcPr>
            <w:tcBorders>
              <w:top w:val="single" w:color="000000" w:sz="2" w:space="0"/>
              <w:left w:val="single" w:color="000000" w:sz="8" w:space="0"/>
              <w:bottom w:val="single" w:color="000000" w:sz="8" w:space="0"/>
              <w:right w:val="single" w:color="000000" w:sz="8" w:space="0"/>
            </w:tcBorders>
            <w:tcW w:w="277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16915.1-2014 8</w:t>
            </w:r>
            <w:r/>
          </w:p>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16915.1-2024 8</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36"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2</w:t>
            </w:r>
            <w:r/>
          </w:p>
        </w:tc>
        <w:tc>
          <w:tcPr>
            <w:tcBorders>
              <w:top w:val="single" w:color="000000" w:sz="2" w:space="0"/>
              <w:left w:val="single" w:color="000000" w:sz="8" w:space="0"/>
              <w:bottom w:val="single" w:color="000000" w:sz="8" w:space="0"/>
              <w:right w:val="single" w:color="000000" w:sz="8" w:space="0"/>
            </w:tcBorders>
            <w:tcW w:w="294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防触电保护</w:t>
            </w:r>
            <w:r/>
          </w:p>
        </w:tc>
        <w:tc>
          <w:tcPr>
            <w:tcBorders>
              <w:top w:val="single" w:color="000000" w:sz="2" w:space="0"/>
              <w:left w:val="single" w:color="000000" w:sz="8" w:space="0"/>
              <w:bottom w:val="single" w:color="000000" w:sz="8" w:space="0"/>
              <w:right w:val="single" w:color="000000" w:sz="8" w:space="0"/>
            </w:tcBorders>
            <w:tcW w:w="2894"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16915.1-2014 10</w:t>
            </w:r>
            <w:r/>
          </w:p>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16915.1-2024 10</w:t>
            </w:r>
            <w:r/>
          </w:p>
        </w:tc>
        <w:tc>
          <w:tcPr>
            <w:tcBorders>
              <w:top w:val="single" w:color="000000" w:sz="2" w:space="0"/>
              <w:left w:val="single" w:color="000000" w:sz="8" w:space="0"/>
              <w:bottom w:val="single" w:color="000000" w:sz="8" w:space="0"/>
              <w:right w:val="single" w:color="000000" w:sz="8" w:space="0"/>
            </w:tcBorders>
            <w:tcW w:w="277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16915.1-2014 10</w:t>
            </w:r>
            <w:r/>
          </w:p>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16915.1-2024 10</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36"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3</w:t>
            </w:r>
            <w:r/>
          </w:p>
        </w:tc>
        <w:tc>
          <w:tcPr>
            <w:tcBorders>
              <w:top w:val="single" w:color="000000" w:sz="2" w:space="0"/>
              <w:left w:val="single" w:color="000000" w:sz="8" w:space="0"/>
              <w:bottom w:val="single" w:color="000000" w:sz="8" w:space="0"/>
              <w:right w:val="single" w:color="000000" w:sz="8" w:space="0"/>
            </w:tcBorders>
            <w:tcW w:w="294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接地措施</w:t>
            </w:r>
            <w:r/>
          </w:p>
        </w:tc>
        <w:tc>
          <w:tcPr>
            <w:tcBorders>
              <w:top w:val="single" w:color="000000" w:sz="2" w:space="0"/>
              <w:left w:val="single" w:color="000000" w:sz="8" w:space="0"/>
              <w:bottom w:val="single" w:color="000000" w:sz="8" w:space="0"/>
              <w:right w:val="single" w:color="000000" w:sz="8" w:space="0"/>
            </w:tcBorders>
            <w:tcW w:w="2894"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16915.1-2014 11</w:t>
            </w:r>
            <w:r/>
          </w:p>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16915.1-2024 11</w:t>
            </w:r>
            <w:r/>
          </w:p>
        </w:tc>
        <w:tc>
          <w:tcPr>
            <w:tcBorders>
              <w:top w:val="single" w:color="000000" w:sz="2" w:space="0"/>
              <w:left w:val="single" w:color="000000" w:sz="8" w:space="0"/>
              <w:bottom w:val="single" w:color="000000" w:sz="8" w:space="0"/>
              <w:right w:val="single" w:color="000000" w:sz="8" w:space="0"/>
            </w:tcBorders>
            <w:tcW w:w="2775"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16915.1-2014 11</w:t>
            </w:r>
            <w:r/>
          </w:p>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16915.1-2024 11</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36"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4</w:t>
            </w:r>
            <w:r/>
          </w:p>
        </w:tc>
        <w:tc>
          <w:tcPr>
            <w:tcBorders>
              <w:top w:val="single" w:color="000000" w:sz="2" w:space="0"/>
              <w:left w:val="single" w:color="000000" w:sz="8" w:space="0"/>
              <w:bottom w:val="single" w:color="000000" w:sz="8" w:space="0"/>
              <w:right w:val="single" w:color="000000" w:sz="8" w:space="0"/>
            </w:tcBorders>
            <w:tcW w:w="294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耐老化、</w:t>
            </w:r>
            <w:r>
              <w:rPr>
                <w:rFonts w:hint="eastAsia" w:ascii="仿宋" w:hAnsi="仿宋" w:eastAsia="仿宋" w:cs="仿宋"/>
                <w:color w:val="000000"/>
                <w:sz w:val="24"/>
                <w:lang w:eastAsia="zh-CN"/>
              </w:rPr>
              <w:t xml:space="preserve">由外壳提供的防护</w:t>
            </w:r>
            <w:r>
              <w:rPr>
                <w:rFonts w:hint="eastAsia" w:ascii="仿宋" w:hAnsi="仿宋" w:eastAsia="仿宋" w:cs="仿宋"/>
                <w:color w:val="000000"/>
                <w:sz w:val="24"/>
              </w:rPr>
              <w:t xml:space="preserve">和防潮（只做</w:t>
            </w:r>
            <w:r>
              <w:rPr>
                <w:rFonts w:hint="eastAsia" w:ascii="仿宋" w:hAnsi="仿宋" w:eastAsia="仿宋" w:cs="仿宋"/>
                <w:color w:val="000000"/>
                <w:sz w:val="24"/>
                <w:lang w:eastAsia="zh-CN"/>
              </w:rPr>
              <w:t xml:space="preserve">由外壳提供的防护</w:t>
            </w:r>
            <w:r>
              <w:rPr>
                <w:rFonts w:hint="eastAsia" w:ascii="仿宋" w:hAnsi="仿宋" w:eastAsia="仿宋" w:cs="仿宋"/>
                <w:color w:val="000000"/>
                <w:sz w:val="24"/>
              </w:rPr>
              <w:t xml:space="preserve">和防潮）</w:t>
            </w:r>
            <w:r/>
          </w:p>
        </w:tc>
        <w:tc>
          <w:tcPr>
            <w:tcBorders>
              <w:top w:val="single" w:color="000000" w:sz="2" w:space="0"/>
              <w:left w:val="single" w:color="000000" w:sz="8" w:space="0"/>
              <w:bottom w:val="single" w:color="000000" w:sz="8" w:space="0"/>
              <w:right w:val="single" w:color="000000" w:sz="8" w:space="0"/>
            </w:tcBorders>
            <w:tcW w:w="2894"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16915.1-2014 15</w:t>
            </w:r>
            <w:r/>
          </w:p>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16915.1-2024 15</w:t>
            </w:r>
            <w:r/>
          </w:p>
        </w:tc>
        <w:tc>
          <w:tcPr>
            <w:tcBorders>
              <w:top w:val="single" w:color="000000" w:sz="2" w:space="0"/>
              <w:left w:val="single" w:color="000000" w:sz="8" w:space="0"/>
              <w:bottom w:val="single" w:color="000000" w:sz="8" w:space="0"/>
              <w:right w:val="single" w:color="000000" w:sz="8" w:space="0"/>
            </w:tcBorders>
            <w:tcW w:w="2775"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16915.1-2014 15</w:t>
            </w:r>
            <w:r/>
          </w:p>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16915.1-2024 15</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36"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5</w:t>
            </w:r>
            <w:r/>
          </w:p>
        </w:tc>
        <w:tc>
          <w:tcPr>
            <w:tcBorders>
              <w:top w:val="single" w:color="000000" w:sz="2" w:space="0"/>
              <w:left w:val="single" w:color="000000" w:sz="8" w:space="0"/>
              <w:bottom w:val="single" w:color="000000" w:sz="8" w:space="0"/>
              <w:right w:val="single" w:color="000000" w:sz="8" w:space="0"/>
            </w:tcBorders>
            <w:tcW w:w="294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绝缘电阻和电气强度</w:t>
            </w:r>
            <w:r/>
          </w:p>
        </w:tc>
        <w:tc>
          <w:tcPr>
            <w:tcBorders>
              <w:top w:val="single" w:color="000000" w:sz="2" w:space="0"/>
              <w:left w:val="single" w:color="000000" w:sz="8" w:space="0"/>
              <w:bottom w:val="single" w:color="000000" w:sz="8" w:space="0"/>
              <w:right w:val="single" w:color="000000" w:sz="8" w:space="0"/>
            </w:tcBorders>
            <w:tcW w:w="2894"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16915.1-2014 16</w:t>
            </w:r>
            <w:r/>
          </w:p>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16915.1-2024 16</w:t>
            </w:r>
            <w:r/>
          </w:p>
        </w:tc>
        <w:tc>
          <w:tcPr>
            <w:tcBorders>
              <w:top w:val="single" w:color="000000" w:sz="2" w:space="0"/>
              <w:left w:val="single" w:color="000000" w:sz="8" w:space="0"/>
              <w:bottom w:val="single" w:color="000000" w:sz="8" w:space="0"/>
              <w:right w:val="single" w:color="000000" w:sz="8" w:space="0"/>
            </w:tcBorders>
            <w:tcW w:w="2775"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16915.1-2014 16</w:t>
            </w:r>
            <w:r/>
          </w:p>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16915.1-2024 16</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36"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6</w:t>
            </w:r>
            <w:r/>
          </w:p>
        </w:tc>
        <w:tc>
          <w:tcPr>
            <w:tcBorders>
              <w:top w:val="single" w:color="000000" w:sz="2" w:space="0"/>
              <w:left w:val="single" w:color="000000" w:sz="8" w:space="0"/>
              <w:bottom w:val="single" w:color="000000" w:sz="8" w:space="0"/>
              <w:right w:val="single" w:color="000000" w:sz="8" w:space="0"/>
            </w:tcBorders>
            <w:tcW w:w="294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通断能力</w:t>
            </w:r>
            <w:r/>
          </w:p>
        </w:tc>
        <w:tc>
          <w:tcPr>
            <w:tcBorders>
              <w:top w:val="single" w:color="000000" w:sz="2" w:space="0"/>
              <w:left w:val="single" w:color="000000" w:sz="8" w:space="0"/>
              <w:bottom w:val="single" w:color="000000" w:sz="8" w:space="0"/>
              <w:right w:val="single" w:color="000000" w:sz="8" w:space="0"/>
            </w:tcBorders>
            <w:tcW w:w="2894"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16915.1-2014 18</w:t>
            </w:r>
            <w:r/>
          </w:p>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16915.1-2024 18</w:t>
            </w:r>
            <w:r/>
          </w:p>
        </w:tc>
        <w:tc>
          <w:tcPr>
            <w:tcBorders>
              <w:top w:val="single" w:color="000000" w:sz="2" w:space="0"/>
              <w:left w:val="single" w:color="000000" w:sz="8" w:space="0"/>
              <w:bottom w:val="single" w:color="000000" w:sz="8" w:space="0"/>
              <w:right w:val="single" w:color="000000" w:sz="8" w:space="0"/>
            </w:tcBorders>
            <w:tcW w:w="2775"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16915.1-2014 18</w:t>
            </w:r>
            <w:r/>
          </w:p>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16915.1-2024 18</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36"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7</w:t>
            </w:r>
            <w:r/>
          </w:p>
        </w:tc>
        <w:tc>
          <w:tcPr>
            <w:tcBorders>
              <w:top w:val="single" w:color="000000" w:sz="2" w:space="0"/>
              <w:left w:val="single" w:color="000000" w:sz="8" w:space="0"/>
              <w:bottom w:val="single" w:color="000000" w:sz="8" w:space="0"/>
              <w:right w:val="single" w:color="000000" w:sz="8" w:space="0"/>
            </w:tcBorders>
            <w:tcW w:w="294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正常操作</w:t>
            </w:r>
            <w:r/>
          </w:p>
        </w:tc>
        <w:tc>
          <w:tcPr>
            <w:tcBorders>
              <w:top w:val="single" w:color="000000" w:sz="2" w:space="0"/>
              <w:left w:val="single" w:color="000000" w:sz="8" w:space="0"/>
              <w:bottom w:val="single" w:color="000000" w:sz="8" w:space="0"/>
              <w:right w:val="single" w:color="000000" w:sz="8" w:space="0"/>
            </w:tcBorders>
            <w:tcW w:w="2894"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16915.1-2014 19</w:t>
            </w:r>
            <w:r/>
          </w:p>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16915.1-2024 19</w:t>
            </w:r>
            <w:r/>
          </w:p>
        </w:tc>
        <w:tc>
          <w:tcPr>
            <w:tcBorders>
              <w:top w:val="single" w:color="000000" w:sz="2" w:space="0"/>
              <w:left w:val="single" w:color="000000" w:sz="8" w:space="0"/>
              <w:bottom w:val="single" w:color="000000" w:sz="8" w:space="0"/>
              <w:right w:val="single" w:color="000000" w:sz="8" w:space="0"/>
            </w:tcBorders>
            <w:tcW w:w="2775"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16915.1-2014 19</w:t>
            </w:r>
            <w:r/>
          </w:p>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16915.1-2024 19</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36"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8</w:t>
            </w:r>
            <w:r/>
          </w:p>
        </w:tc>
        <w:tc>
          <w:tcPr>
            <w:tcBorders>
              <w:top w:val="single" w:color="000000" w:sz="2" w:space="0"/>
              <w:left w:val="single" w:color="000000" w:sz="8" w:space="0"/>
              <w:bottom w:val="single" w:color="000000" w:sz="8" w:space="0"/>
              <w:right w:val="single" w:color="000000" w:sz="8" w:space="0"/>
            </w:tcBorders>
            <w:tcW w:w="294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耐热</w:t>
            </w:r>
            <w:r/>
          </w:p>
        </w:tc>
        <w:tc>
          <w:tcPr>
            <w:tcBorders>
              <w:top w:val="single" w:color="000000" w:sz="2" w:space="0"/>
              <w:left w:val="single" w:color="000000" w:sz="8" w:space="0"/>
              <w:bottom w:val="single" w:color="000000" w:sz="8" w:space="0"/>
              <w:right w:val="single" w:color="000000" w:sz="8" w:space="0"/>
            </w:tcBorders>
            <w:tcW w:w="2894"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16915.1-2014 21</w:t>
            </w:r>
            <w:r/>
          </w:p>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16915.1-2024 21</w:t>
            </w:r>
            <w:r/>
          </w:p>
        </w:tc>
        <w:tc>
          <w:tcPr>
            <w:tcBorders>
              <w:top w:val="single" w:color="000000" w:sz="2" w:space="0"/>
              <w:left w:val="single" w:color="000000" w:sz="8" w:space="0"/>
              <w:bottom w:val="single" w:color="000000" w:sz="8" w:space="0"/>
              <w:right w:val="single" w:color="000000" w:sz="8" w:space="0"/>
            </w:tcBorders>
            <w:tcW w:w="2775"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16915.1-2014 21</w:t>
            </w:r>
            <w:r/>
          </w:p>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16915.1-2024 21</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36"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9</w:t>
            </w:r>
            <w:r/>
          </w:p>
        </w:tc>
        <w:tc>
          <w:tcPr>
            <w:tcBorders>
              <w:top w:val="single" w:color="000000" w:sz="2" w:space="0"/>
              <w:left w:val="single" w:color="000000" w:sz="8" w:space="0"/>
              <w:bottom w:val="single" w:color="000000" w:sz="8" w:space="0"/>
              <w:right w:val="single" w:color="000000" w:sz="8" w:space="0"/>
            </w:tcBorders>
            <w:tcW w:w="294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绝缘材料的耐非正常热、耐燃和耐电痕化</w:t>
            </w:r>
            <w:r/>
          </w:p>
        </w:tc>
        <w:tc>
          <w:tcPr>
            <w:tcBorders>
              <w:top w:val="single" w:color="000000" w:sz="2" w:space="0"/>
              <w:left w:val="single" w:color="000000" w:sz="8" w:space="0"/>
              <w:bottom w:val="single" w:color="000000" w:sz="8" w:space="0"/>
              <w:right w:val="single" w:color="000000" w:sz="8" w:space="0"/>
            </w:tcBorders>
            <w:tcW w:w="2894"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16915.1-2014 24</w:t>
            </w:r>
            <w:r/>
          </w:p>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16915.1-2024 24</w:t>
            </w:r>
            <w:r/>
          </w:p>
        </w:tc>
        <w:tc>
          <w:tcPr>
            <w:tcBorders>
              <w:top w:val="single" w:color="000000" w:sz="2" w:space="0"/>
              <w:left w:val="single" w:color="000000" w:sz="8" w:space="0"/>
              <w:bottom w:val="single" w:color="000000" w:sz="8" w:space="0"/>
              <w:right w:val="single" w:color="000000" w:sz="8" w:space="0"/>
            </w:tcBorders>
            <w:tcW w:w="2775"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16915.1-2014 24</w:t>
            </w:r>
            <w:r/>
          </w:p>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16915.1-2024 24</w:t>
            </w:r>
            <w:r/>
          </w:p>
        </w:tc>
      </w:tr>
      <w:tr>
        <w:trPr>
          <w:jc w:val="center"/>
          <w:trHeight w:val="23"/>
        </w:trPr>
        <w:tc>
          <w:tcPr>
            <w:gridSpan w:val="4"/>
            <w:tcBorders>
              <w:top w:val="single" w:color="000000" w:sz="2"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widowControl w:val="off"/>
              <w:rPr>
                <w:rFonts w:ascii="黑体" w:hAnsi="宋体" w:eastAsia="黑体" w:cs="黑体"/>
                <w:b/>
                <w:color w:val="000000"/>
                <w:sz w:val="24"/>
              </w:rPr>
            </w:pPr>
            <w:r>
              <w:rPr>
                <w:rFonts w:hint="eastAsia" w:ascii="黑体" w:hAnsi="宋体" w:eastAsia="黑体" w:cs="黑体"/>
                <w:b/>
                <w:color w:val="000000"/>
                <w:sz w:val="24"/>
              </w:rPr>
              <w:t xml:space="preserve">52.2 插座</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36"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序号</w:t>
            </w:r>
            <w:r/>
          </w:p>
        </w:tc>
        <w:tc>
          <w:tcPr>
            <w:tcBorders>
              <w:top w:val="single" w:color="000000" w:sz="2" w:space="0"/>
              <w:left w:val="single" w:color="000000" w:sz="8" w:space="0"/>
              <w:bottom w:val="single" w:color="000000" w:sz="8" w:space="0"/>
              <w:right w:val="single" w:color="000000" w:sz="8" w:space="0"/>
            </w:tcBorders>
            <w:tcW w:w="2940"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检验项目</w:t>
            </w:r>
            <w:r/>
          </w:p>
        </w:tc>
        <w:tc>
          <w:tcPr>
            <w:tcBorders>
              <w:top w:val="single" w:color="000000" w:sz="2" w:space="0"/>
              <w:left w:val="single" w:color="000000" w:sz="8" w:space="0"/>
              <w:bottom w:val="single" w:color="000000" w:sz="8" w:space="0"/>
              <w:right w:val="single" w:color="000000" w:sz="8" w:space="0"/>
            </w:tcBorders>
            <w:tcW w:w="2894" w:type="dxa"/>
            <w:vAlign w:val="center"/>
            <w:textDirection w:val="lrTb"/>
            <w:noWrap w:val="false"/>
          </w:tcPr>
          <w:p>
            <w:pPr>
              <w:jc w:val="center"/>
              <w:keepLines w:val="0"/>
              <w:keepNext w:val="0"/>
              <w:pageBreakBefore w:val="0"/>
              <w:spacing w:line="280" w:lineRule="exact"/>
              <w:widowControl w:val="off"/>
              <w:rPr>
                <w:rFonts w:ascii="仿宋" w:hAnsi="仿宋" w:eastAsia="仿宋" w:cs="仿宋"/>
                <w:color w:val="000000"/>
                <w:sz w:val="24"/>
              </w:rPr>
            </w:pPr>
            <w:r>
              <w:rPr>
                <w:rFonts w:hint="eastAsia" w:ascii="宋体" w:hAnsi="宋体" w:eastAsia="宋体" w:cs="宋体"/>
                <w:b/>
                <w:color w:val="000000"/>
                <w:sz w:val="24"/>
              </w:rPr>
              <w:t xml:space="preserve">检验依据</w:t>
            </w:r>
            <w:r/>
          </w:p>
        </w:tc>
        <w:tc>
          <w:tcPr>
            <w:tcBorders>
              <w:top w:val="single" w:color="000000" w:sz="2" w:space="0"/>
              <w:left w:val="single" w:color="000000" w:sz="8" w:space="0"/>
              <w:bottom w:val="single" w:color="000000" w:sz="8" w:space="0"/>
              <w:right w:val="single" w:color="000000" w:sz="8" w:space="0"/>
            </w:tcBorders>
            <w:tcW w:w="2775"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36"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1</w:t>
            </w:r>
            <w:r/>
          </w:p>
        </w:tc>
        <w:tc>
          <w:tcPr>
            <w:tcBorders>
              <w:top w:val="single" w:color="000000" w:sz="2" w:space="0"/>
              <w:left w:val="single" w:color="000000" w:sz="8" w:space="0"/>
              <w:bottom w:val="single" w:color="000000" w:sz="8" w:space="0"/>
              <w:right w:val="single" w:color="000000" w:sz="8" w:space="0"/>
            </w:tcBorders>
            <w:tcW w:w="294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标志</w:t>
            </w:r>
            <w:r/>
          </w:p>
        </w:tc>
        <w:tc>
          <w:tcPr>
            <w:tcBorders>
              <w:top w:val="single" w:color="000000" w:sz="2" w:space="0"/>
              <w:left w:val="single" w:color="000000" w:sz="8" w:space="0"/>
              <w:bottom w:val="single" w:color="000000" w:sz="8" w:space="0"/>
              <w:right w:val="single" w:color="000000" w:sz="8" w:space="0"/>
            </w:tcBorders>
            <w:tcW w:w="2894"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2099.1-2008 8</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2099.1-2021 8</w:t>
            </w:r>
            <w:r/>
          </w:p>
        </w:tc>
        <w:tc>
          <w:tcPr>
            <w:tcBorders>
              <w:top w:val="single" w:color="000000" w:sz="2" w:space="0"/>
              <w:left w:val="single" w:color="000000" w:sz="8" w:space="0"/>
              <w:bottom w:val="single" w:color="000000" w:sz="8" w:space="0"/>
              <w:right w:val="single" w:color="000000" w:sz="8" w:space="0"/>
            </w:tcBorders>
            <w:tcW w:w="2775"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2099.1-2008 8</w:t>
            </w:r>
            <w:r/>
          </w:p>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2099.1-2021 8</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36"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2</w:t>
            </w:r>
            <w:r/>
          </w:p>
        </w:tc>
        <w:tc>
          <w:tcPr>
            <w:tcBorders>
              <w:top w:val="single" w:color="000000" w:sz="2" w:space="0"/>
              <w:left w:val="single" w:color="000000" w:sz="8" w:space="0"/>
              <w:bottom w:val="single" w:color="000000" w:sz="8" w:space="0"/>
              <w:right w:val="single" w:color="000000" w:sz="8" w:space="0"/>
            </w:tcBorders>
            <w:tcW w:w="294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防触电保护</w:t>
            </w:r>
            <w:r/>
          </w:p>
        </w:tc>
        <w:tc>
          <w:tcPr>
            <w:tcBorders>
              <w:top w:val="single" w:color="000000" w:sz="2" w:space="0"/>
              <w:left w:val="single" w:color="000000" w:sz="8" w:space="0"/>
              <w:bottom w:val="single" w:color="000000" w:sz="8" w:space="0"/>
              <w:right w:val="single" w:color="000000" w:sz="8" w:space="0"/>
            </w:tcBorders>
            <w:tcW w:w="2894"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2099.1-2008 10</w:t>
            </w:r>
            <w:r/>
          </w:p>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2099.1-2021 10</w:t>
            </w:r>
            <w:r/>
          </w:p>
        </w:tc>
        <w:tc>
          <w:tcPr>
            <w:tcBorders>
              <w:top w:val="single" w:color="000000" w:sz="2" w:space="0"/>
              <w:left w:val="single" w:color="000000" w:sz="8" w:space="0"/>
              <w:bottom w:val="single" w:color="000000" w:sz="8" w:space="0"/>
              <w:right w:val="single" w:color="000000" w:sz="8" w:space="0"/>
            </w:tcBorders>
            <w:tcW w:w="2775"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2099.1-2008 10</w:t>
            </w:r>
            <w:r/>
          </w:p>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2099.1-2021 10</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36"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3</w:t>
            </w:r>
            <w:r/>
          </w:p>
        </w:tc>
        <w:tc>
          <w:tcPr>
            <w:tcBorders>
              <w:top w:val="single" w:color="000000" w:sz="2" w:space="0"/>
              <w:left w:val="single" w:color="000000" w:sz="8" w:space="0"/>
              <w:bottom w:val="single" w:color="000000" w:sz="8" w:space="0"/>
              <w:right w:val="single" w:color="000000" w:sz="8" w:space="0"/>
            </w:tcBorders>
            <w:tcW w:w="294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接地措施</w:t>
            </w:r>
            <w:r/>
          </w:p>
        </w:tc>
        <w:tc>
          <w:tcPr>
            <w:tcBorders>
              <w:top w:val="single" w:color="000000" w:sz="2" w:space="0"/>
              <w:left w:val="single" w:color="000000" w:sz="8" w:space="0"/>
              <w:bottom w:val="single" w:color="000000" w:sz="8" w:space="0"/>
              <w:right w:val="single" w:color="000000" w:sz="8" w:space="0"/>
            </w:tcBorders>
            <w:tcW w:w="2894"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2099.1-2008 11</w:t>
            </w:r>
            <w:r/>
          </w:p>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2099.1-2021 11</w:t>
            </w:r>
            <w:r/>
          </w:p>
        </w:tc>
        <w:tc>
          <w:tcPr>
            <w:tcBorders>
              <w:top w:val="single" w:color="000000" w:sz="2" w:space="0"/>
              <w:left w:val="single" w:color="000000" w:sz="8" w:space="0"/>
              <w:bottom w:val="single" w:color="000000" w:sz="8" w:space="0"/>
              <w:right w:val="single" w:color="000000" w:sz="8" w:space="0"/>
            </w:tcBorders>
            <w:tcW w:w="2775"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2099.1-2008 11</w:t>
            </w:r>
            <w:r/>
          </w:p>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2099.1-2021 11</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36"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4</w:t>
            </w:r>
            <w:r/>
          </w:p>
        </w:tc>
        <w:tc>
          <w:tcPr>
            <w:tcBorders>
              <w:top w:val="single" w:color="000000" w:sz="2" w:space="0"/>
              <w:left w:val="single" w:color="000000" w:sz="8" w:space="0"/>
              <w:bottom w:val="single" w:color="000000" w:sz="8" w:space="0"/>
              <w:right w:val="single" w:color="000000" w:sz="8" w:space="0"/>
            </w:tcBorders>
            <w:tcW w:w="294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固定式插座的结构</w:t>
            </w:r>
            <w:r/>
          </w:p>
        </w:tc>
        <w:tc>
          <w:tcPr>
            <w:tcBorders>
              <w:top w:val="single" w:color="000000" w:sz="2" w:space="0"/>
              <w:left w:val="single" w:color="000000" w:sz="8" w:space="0"/>
              <w:bottom w:val="single" w:color="000000" w:sz="8" w:space="0"/>
              <w:right w:val="single" w:color="000000" w:sz="8" w:space="0"/>
            </w:tcBorders>
            <w:tcW w:w="2894"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2099.1-2008 13</w:t>
            </w:r>
            <w:r/>
          </w:p>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2099.1-2021 13</w:t>
            </w:r>
            <w:r/>
          </w:p>
        </w:tc>
        <w:tc>
          <w:tcPr>
            <w:tcBorders>
              <w:top w:val="single" w:color="000000" w:sz="2" w:space="0"/>
              <w:left w:val="single" w:color="000000" w:sz="8" w:space="0"/>
              <w:bottom w:val="single" w:color="000000" w:sz="8" w:space="0"/>
              <w:right w:val="single" w:color="000000" w:sz="8" w:space="0"/>
            </w:tcBorders>
            <w:tcW w:w="2775"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2099.1-2008 13</w:t>
            </w:r>
            <w:r/>
          </w:p>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2099.1-2021 13</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36"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5</w:t>
            </w:r>
            <w:r/>
          </w:p>
        </w:tc>
        <w:tc>
          <w:tcPr>
            <w:tcBorders>
              <w:top w:val="single" w:color="000000" w:sz="2" w:space="0"/>
              <w:left w:val="single" w:color="000000" w:sz="8" w:space="0"/>
              <w:bottom w:val="single" w:color="000000" w:sz="8" w:space="0"/>
              <w:right w:val="single" w:color="000000" w:sz="8" w:space="0"/>
            </w:tcBorders>
            <w:tcW w:w="294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插头和移动式插座的结构</w:t>
            </w:r>
            <w:r/>
          </w:p>
        </w:tc>
        <w:tc>
          <w:tcPr>
            <w:tcBorders>
              <w:top w:val="single" w:color="000000" w:sz="2" w:space="0"/>
              <w:left w:val="single" w:color="000000" w:sz="8" w:space="0"/>
              <w:bottom w:val="single" w:color="000000" w:sz="8" w:space="0"/>
              <w:right w:val="single" w:color="000000" w:sz="8" w:space="0"/>
            </w:tcBorders>
            <w:tcW w:w="2894"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2099.1-2008 14</w:t>
            </w:r>
            <w:r/>
          </w:p>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2099.1-2021 14</w:t>
            </w:r>
            <w:r/>
          </w:p>
        </w:tc>
        <w:tc>
          <w:tcPr>
            <w:tcBorders>
              <w:top w:val="single" w:color="000000" w:sz="2" w:space="0"/>
              <w:left w:val="single" w:color="000000" w:sz="8" w:space="0"/>
              <w:bottom w:val="single" w:color="000000" w:sz="8" w:space="0"/>
              <w:right w:val="single" w:color="000000" w:sz="8" w:space="0"/>
            </w:tcBorders>
            <w:tcW w:w="2775"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2099.1-2008 14</w:t>
            </w:r>
            <w:r/>
          </w:p>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2099.1-2021 14</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36"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6</w:t>
            </w:r>
            <w:r/>
          </w:p>
        </w:tc>
        <w:tc>
          <w:tcPr>
            <w:tcBorders>
              <w:top w:val="single" w:color="000000" w:sz="2" w:space="0"/>
              <w:left w:val="single" w:color="000000" w:sz="8" w:space="0"/>
              <w:bottom w:val="single" w:color="000000" w:sz="8" w:space="0"/>
              <w:right w:val="single" w:color="000000" w:sz="8" w:space="0"/>
            </w:tcBorders>
            <w:tcW w:w="294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耐老化、由外壳提供的防护和防潮（只做由外壳提供的防护和防潮）</w:t>
            </w:r>
            <w:r/>
          </w:p>
        </w:tc>
        <w:tc>
          <w:tcPr>
            <w:tcBorders>
              <w:top w:val="single" w:color="000000" w:sz="2" w:space="0"/>
              <w:left w:val="single" w:color="000000" w:sz="8" w:space="0"/>
              <w:bottom w:val="single" w:color="000000" w:sz="8" w:space="0"/>
              <w:right w:val="single" w:color="000000" w:sz="8" w:space="0"/>
            </w:tcBorders>
            <w:tcW w:w="2894"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2099.1-2008 16</w:t>
            </w:r>
            <w:r/>
          </w:p>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2099.1-2021 16</w:t>
            </w:r>
            <w:r/>
          </w:p>
        </w:tc>
        <w:tc>
          <w:tcPr>
            <w:tcBorders>
              <w:top w:val="single" w:color="000000" w:sz="2" w:space="0"/>
              <w:left w:val="single" w:color="000000" w:sz="8" w:space="0"/>
              <w:bottom w:val="single" w:color="000000" w:sz="8" w:space="0"/>
              <w:right w:val="single" w:color="000000" w:sz="8" w:space="0"/>
            </w:tcBorders>
            <w:tcW w:w="2775"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2099.1-2008 16</w:t>
            </w:r>
            <w:r/>
          </w:p>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2099.1-2021 16</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36"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7</w:t>
            </w:r>
            <w:r/>
          </w:p>
        </w:tc>
        <w:tc>
          <w:tcPr>
            <w:tcBorders>
              <w:top w:val="single" w:color="000000" w:sz="2" w:space="0"/>
              <w:left w:val="single" w:color="000000" w:sz="8" w:space="0"/>
              <w:bottom w:val="single" w:color="000000" w:sz="8" w:space="0"/>
              <w:right w:val="single" w:color="000000" w:sz="8" w:space="0"/>
            </w:tcBorders>
            <w:tcW w:w="294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bookmarkStart w:id="91" w:name="_Hlk192060195"/>
            <w:r>
              <w:rPr>
                <w:rFonts w:hint="eastAsia" w:ascii="仿宋" w:hAnsi="仿宋" w:eastAsia="仿宋" w:cs="仿宋"/>
                <w:color w:val="000000"/>
                <w:sz w:val="24"/>
              </w:rPr>
              <w:t xml:space="preserve">绝缘电阻和电气强度</w:t>
            </w:r>
            <w:bookmarkEnd w:id="91"/>
            <w:r/>
            <w:r/>
          </w:p>
        </w:tc>
        <w:tc>
          <w:tcPr>
            <w:tcBorders>
              <w:top w:val="single" w:color="000000" w:sz="2" w:space="0"/>
              <w:left w:val="single" w:color="000000" w:sz="8" w:space="0"/>
              <w:bottom w:val="single" w:color="000000" w:sz="8" w:space="0"/>
              <w:right w:val="single" w:color="000000" w:sz="8" w:space="0"/>
            </w:tcBorders>
            <w:tcW w:w="2894"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2099.1-2008 17</w:t>
            </w:r>
            <w:r/>
          </w:p>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2099.1-2021 17</w:t>
            </w:r>
            <w:r/>
          </w:p>
        </w:tc>
        <w:tc>
          <w:tcPr>
            <w:tcBorders>
              <w:top w:val="single" w:color="000000" w:sz="2" w:space="0"/>
              <w:left w:val="single" w:color="000000" w:sz="8" w:space="0"/>
              <w:bottom w:val="single" w:color="000000" w:sz="8" w:space="0"/>
              <w:right w:val="single" w:color="000000" w:sz="8" w:space="0"/>
            </w:tcBorders>
            <w:tcW w:w="2775"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2099.1-2008 17</w:t>
            </w:r>
            <w:r/>
          </w:p>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2099.1-2021 17</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36"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8</w:t>
            </w:r>
            <w:r/>
          </w:p>
        </w:tc>
        <w:tc>
          <w:tcPr>
            <w:tcBorders>
              <w:top w:val="single" w:color="000000" w:sz="2" w:space="0"/>
              <w:left w:val="single" w:color="000000" w:sz="8" w:space="0"/>
              <w:bottom w:val="single" w:color="000000" w:sz="8" w:space="0"/>
              <w:right w:val="single" w:color="000000" w:sz="8" w:space="0"/>
            </w:tcBorders>
            <w:tcW w:w="294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分断容量</w:t>
            </w:r>
            <w:r/>
          </w:p>
        </w:tc>
        <w:tc>
          <w:tcPr>
            <w:tcBorders>
              <w:top w:val="single" w:color="000000" w:sz="2" w:space="0"/>
              <w:left w:val="single" w:color="000000" w:sz="8" w:space="0"/>
              <w:bottom w:val="single" w:color="000000" w:sz="8" w:space="0"/>
              <w:right w:val="single" w:color="000000" w:sz="8" w:space="0"/>
            </w:tcBorders>
            <w:tcW w:w="2894"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2099.1-2008 20</w:t>
            </w:r>
            <w:r/>
          </w:p>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2099.1-2021 20</w:t>
            </w:r>
            <w:r/>
          </w:p>
        </w:tc>
        <w:tc>
          <w:tcPr>
            <w:tcBorders>
              <w:top w:val="single" w:color="000000" w:sz="2" w:space="0"/>
              <w:left w:val="single" w:color="000000" w:sz="8" w:space="0"/>
              <w:bottom w:val="single" w:color="000000" w:sz="8" w:space="0"/>
              <w:right w:val="single" w:color="000000" w:sz="8" w:space="0"/>
            </w:tcBorders>
            <w:tcW w:w="2775"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2099.1-2008 20</w:t>
            </w:r>
            <w:r/>
          </w:p>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2099.1-2021 20</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36"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9</w:t>
            </w:r>
            <w:r/>
          </w:p>
        </w:tc>
        <w:tc>
          <w:tcPr>
            <w:tcBorders>
              <w:top w:val="single" w:color="000000" w:sz="2" w:space="0"/>
              <w:left w:val="single" w:color="000000" w:sz="8" w:space="0"/>
              <w:bottom w:val="single" w:color="000000" w:sz="8" w:space="0"/>
              <w:right w:val="single" w:color="000000" w:sz="8" w:space="0"/>
            </w:tcBorders>
            <w:tcW w:w="294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正常操作</w:t>
            </w:r>
            <w:r/>
          </w:p>
        </w:tc>
        <w:tc>
          <w:tcPr>
            <w:tcBorders>
              <w:top w:val="single" w:color="000000" w:sz="2" w:space="0"/>
              <w:left w:val="single" w:color="000000" w:sz="8" w:space="0"/>
              <w:bottom w:val="single" w:color="000000" w:sz="8" w:space="0"/>
              <w:right w:val="single" w:color="000000" w:sz="8" w:space="0"/>
            </w:tcBorders>
            <w:tcW w:w="2894"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2099.1-2008 21</w:t>
            </w:r>
            <w:r/>
          </w:p>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2099.1-2021 21</w:t>
            </w:r>
            <w:r/>
          </w:p>
        </w:tc>
        <w:tc>
          <w:tcPr>
            <w:tcBorders>
              <w:top w:val="single" w:color="000000" w:sz="2" w:space="0"/>
              <w:left w:val="single" w:color="000000" w:sz="8" w:space="0"/>
              <w:bottom w:val="single" w:color="000000" w:sz="8" w:space="0"/>
              <w:right w:val="single" w:color="000000" w:sz="8" w:space="0"/>
            </w:tcBorders>
            <w:tcW w:w="2775"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2099.1-2008 21</w:t>
            </w:r>
            <w:r/>
          </w:p>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2099.1-2021 21</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36"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10</w:t>
            </w:r>
            <w:r/>
          </w:p>
        </w:tc>
        <w:tc>
          <w:tcPr>
            <w:tcBorders>
              <w:top w:val="single" w:color="000000" w:sz="2" w:space="0"/>
              <w:left w:val="single" w:color="000000" w:sz="8" w:space="0"/>
              <w:bottom w:val="single" w:color="000000" w:sz="8" w:space="0"/>
              <w:right w:val="single" w:color="000000" w:sz="8" w:space="0"/>
            </w:tcBorders>
            <w:tcW w:w="294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耐热</w:t>
            </w:r>
            <w:r/>
          </w:p>
        </w:tc>
        <w:tc>
          <w:tcPr>
            <w:tcBorders>
              <w:top w:val="single" w:color="000000" w:sz="2" w:space="0"/>
              <w:left w:val="single" w:color="000000" w:sz="8" w:space="0"/>
              <w:bottom w:val="single" w:color="000000" w:sz="8" w:space="0"/>
              <w:right w:val="single" w:color="000000" w:sz="8" w:space="0"/>
            </w:tcBorders>
            <w:tcW w:w="2894"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2099.1-2008 25</w:t>
            </w:r>
            <w:r/>
          </w:p>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2099.1-2021 25</w:t>
            </w:r>
            <w:r/>
          </w:p>
        </w:tc>
        <w:tc>
          <w:tcPr>
            <w:tcBorders>
              <w:top w:val="single" w:color="000000" w:sz="2" w:space="0"/>
              <w:left w:val="single" w:color="000000" w:sz="8" w:space="0"/>
              <w:bottom w:val="single" w:color="000000" w:sz="8" w:space="0"/>
              <w:right w:val="single" w:color="000000" w:sz="8" w:space="0"/>
            </w:tcBorders>
            <w:tcW w:w="2775"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2099.1-2008 25</w:t>
            </w:r>
            <w:r/>
          </w:p>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2099.1-2021 25</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36"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11</w:t>
            </w:r>
            <w:r/>
          </w:p>
        </w:tc>
        <w:tc>
          <w:tcPr>
            <w:tcBorders>
              <w:top w:val="single" w:color="000000" w:sz="2" w:space="0"/>
              <w:left w:val="single" w:color="000000" w:sz="8" w:space="0"/>
              <w:bottom w:val="single" w:color="000000" w:sz="8" w:space="0"/>
              <w:right w:val="single" w:color="000000" w:sz="8" w:space="0"/>
            </w:tcBorders>
            <w:tcW w:w="294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绝缘材料的耐非正常热、耐燃和耐电痕化</w:t>
            </w:r>
            <w:r/>
          </w:p>
        </w:tc>
        <w:tc>
          <w:tcPr>
            <w:tcBorders>
              <w:top w:val="single" w:color="000000" w:sz="2" w:space="0"/>
              <w:left w:val="single" w:color="000000" w:sz="8" w:space="0"/>
              <w:bottom w:val="single" w:color="000000" w:sz="8" w:space="0"/>
              <w:right w:val="single" w:color="000000" w:sz="8" w:space="0"/>
            </w:tcBorders>
            <w:tcW w:w="2894"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2099.1-2008 28</w:t>
            </w:r>
            <w:r/>
          </w:p>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2099.1-2021 28</w:t>
            </w:r>
            <w:r/>
          </w:p>
        </w:tc>
        <w:tc>
          <w:tcPr>
            <w:tcBorders>
              <w:top w:val="single" w:color="000000" w:sz="2" w:space="0"/>
              <w:left w:val="single" w:color="000000" w:sz="8" w:space="0"/>
              <w:bottom w:val="single" w:color="000000" w:sz="8" w:space="0"/>
              <w:right w:val="single" w:color="000000" w:sz="8" w:space="0"/>
            </w:tcBorders>
            <w:tcW w:w="2775"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2099.1-2008 28</w:t>
            </w:r>
            <w:r/>
          </w:p>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2099.1-2021 28</w:t>
            </w:r>
            <w:r/>
          </w:p>
        </w:tc>
      </w:tr>
      <w:tr>
        <w:trPr>
          <w:jc w:val="center"/>
          <w:trHeight w:val="23"/>
        </w:trPr>
        <w:tc>
          <w:tcPr>
            <w:gridSpan w:val="4"/>
            <w:tcBorders>
              <w:top w:val="single" w:color="000000" w:sz="2"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widowControl w:val="off"/>
              <w:rPr>
                <w:rFonts w:ascii="黑体" w:hAnsi="宋体" w:eastAsia="黑体" w:cs="黑体"/>
                <w:b/>
                <w:color w:val="000000"/>
                <w:sz w:val="24"/>
              </w:rPr>
            </w:pPr>
            <w:r>
              <w:rPr>
                <w:rFonts w:hint="eastAsia" w:ascii="黑体" w:hAnsi="宋体" w:eastAsia="黑体" w:cs="黑体"/>
                <w:b/>
                <w:color w:val="000000"/>
                <w:sz w:val="24"/>
              </w:rPr>
              <w:t xml:space="preserve">52.3 延长线插座</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36"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序号</w:t>
            </w:r>
            <w:r/>
          </w:p>
        </w:tc>
        <w:tc>
          <w:tcPr>
            <w:tcBorders>
              <w:top w:val="single" w:color="000000" w:sz="2" w:space="0"/>
              <w:left w:val="single" w:color="000000" w:sz="8" w:space="0"/>
              <w:bottom w:val="single" w:color="000000" w:sz="8" w:space="0"/>
              <w:right w:val="single" w:color="000000" w:sz="8" w:space="0"/>
            </w:tcBorders>
            <w:tcW w:w="2940"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检验项目</w:t>
            </w:r>
            <w:r/>
          </w:p>
        </w:tc>
        <w:tc>
          <w:tcPr>
            <w:tcBorders>
              <w:top w:val="single" w:color="000000" w:sz="2" w:space="0"/>
              <w:left w:val="single" w:color="000000" w:sz="8" w:space="0"/>
              <w:bottom w:val="single" w:color="000000" w:sz="8" w:space="0"/>
              <w:right w:val="single" w:color="000000" w:sz="8" w:space="0"/>
            </w:tcBorders>
            <w:tcW w:w="2894" w:type="dxa"/>
            <w:vAlign w:val="center"/>
            <w:textDirection w:val="lrTb"/>
            <w:noWrap w:val="false"/>
          </w:tcPr>
          <w:p>
            <w:pPr>
              <w:jc w:val="center"/>
              <w:keepLines w:val="0"/>
              <w:keepNext w:val="0"/>
              <w:pageBreakBefore w:val="0"/>
              <w:spacing w:line="280" w:lineRule="exact"/>
              <w:widowControl w:val="off"/>
              <w:rPr>
                <w:rFonts w:ascii="仿宋" w:hAnsi="仿宋" w:eastAsia="仿宋" w:cs="仿宋"/>
                <w:color w:val="000000"/>
                <w:sz w:val="24"/>
              </w:rPr>
            </w:pPr>
            <w:r>
              <w:rPr>
                <w:rFonts w:hint="eastAsia" w:ascii="宋体" w:hAnsi="宋体" w:eastAsia="宋体" w:cs="宋体"/>
                <w:b/>
                <w:color w:val="000000"/>
                <w:sz w:val="24"/>
              </w:rPr>
              <w:t xml:space="preserve">检验依据</w:t>
            </w:r>
            <w:r/>
          </w:p>
        </w:tc>
        <w:tc>
          <w:tcPr>
            <w:tcBorders>
              <w:top w:val="single" w:color="000000" w:sz="2" w:space="0"/>
              <w:left w:val="single" w:color="000000" w:sz="8" w:space="0"/>
              <w:bottom w:val="single" w:color="000000" w:sz="8" w:space="0"/>
              <w:right w:val="single" w:color="000000" w:sz="8" w:space="0"/>
            </w:tcBorders>
            <w:tcW w:w="2775"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36"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1</w:t>
            </w:r>
            <w:r/>
          </w:p>
        </w:tc>
        <w:tc>
          <w:tcPr>
            <w:tcBorders>
              <w:top w:val="single" w:color="000000" w:sz="2" w:space="0"/>
              <w:left w:val="single" w:color="000000" w:sz="8" w:space="0"/>
              <w:bottom w:val="single" w:color="000000" w:sz="8" w:space="0"/>
              <w:right w:val="single" w:color="000000" w:sz="8" w:space="0"/>
            </w:tcBorders>
            <w:tcW w:w="294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标志</w:t>
            </w:r>
            <w:r/>
          </w:p>
        </w:tc>
        <w:tc>
          <w:tcPr>
            <w:tcBorders>
              <w:top w:val="single" w:color="000000" w:sz="2" w:space="0"/>
              <w:left w:val="single" w:color="000000" w:sz="8" w:space="0"/>
              <w:bottom w:val="single" w:color="000000" w:sz="8" w:space="0"/>
              <w:right w:val="single" w:color="000000" w:sz="8" w:space="0"/>
            </w:tcBorders>
            <w:tcW w:w="2894"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2099.1-2008 8</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2099.7-2015 8</w:t>
            </w:r>
            <w:r/>
          </w:p>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2099.1-2021 8</w:t>
            </w:r>
            <w:r/>
          </w:p>
        </w:tc>
        <w:tc>
          <w:tcPr>
            <w:tcBorders>
              <w:top w:val="single" w:color="000000" w:sz="2" w:space="0"/>
              <w:left w:val="single" w:color="000000" w:sz="8" w:space="0"/>
              <w:bottom w:val="single" w:color="000000" w:sz="8" w:space="0"/>
              <w:right w:val="single" w:color="000000" w:sz="8" w:space="0"/>
            </w:tcBorders>
            <w:tcW w:w="2775"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2099.1-2008 8</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2099.7-2015 8</w:t>
            </w:r>
            <w:r/>
          </w:p>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2099.1-2021 8</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36"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ascii="Calibri" w:hAnsi="Calibri" w:cs="Calibri"/>
                <w:sz w:val="24"/>
              </w:rPr>
              <w:t xml:space="preserve">2</w:t>
            </w:r>
            <w:r/>
          </w:p>
        </w:tc>
        <w:tc>
          <w:tcPr>
            <w:tcBorders>
              <w:top w:val="single" w:color="000000" w:sz="2" w:space="0"/>
              <w:left w:val="single" w:color="000000" w:sz="8" w:space="0"/>
              <w:bottom w:val="single" w:color="000000" w:sz="8" w:space="0"/>
              <w:right w:val="single" w:color="000000" w:sz="8" w:space="0"/>
            </w:tcBorders>
            <w:tcW w:w="294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防触电保护</w:t>
            </w:r>
            <w:r/>
          </w:p>
        </w:tc>
        <w:tc>
          <w:tcPr>
            <w:tcBorders>
              <w:top w:val="single" w:color="000000" w:sz="2" w:space="0"/>
              <w:left w:val="single" w:color="000000" w:sz="8" w:space="0"/>
              <w:bottom w:val="single" w:color="000000" w:sz="8" w:space="0"/>
              <w:right w:val="single" w:color="000000" w:sz="8" w:space="0"/>
            </w:tcBorders>
            <w:tcW w:w="2894"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2099.1-2008 10</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2099.7-2015 10</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2099.1-2021 10</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2099.7-2024 5.1.3</w:t>
            </w:r>
            <w:r/>
          </w:p>
        </w:tc>
        <w:tc>
          <w:tcPr>
            <w:tcBorders>
              <w:top w:val="single" w:color="000000" w:sz="2" w:space="0"/>
              <w:left w:val="single" w:color="000000" w:sz="8" w:space="0"/>
              <w:bottom w:val="single" w:color="000000" w:sz="8" w:space="0"/>
              <w:right w:val="single" w:color="000000" w:sz="8" w:space="0"/>
            </w:tcBorders>
            <w:tcW w:w="2775"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2099.1-2008 10</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2099.7-2015 10</w:t>
            </w:r>
            <w:r/>
          </w:p>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2099.1-2021 10</w:t>
            </w:r>
            <w:r/>
          </w:p>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2099.7-2024 6.2.2</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36"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3</w:t>
            </w:r>
            <w:r/>
          </w:p>
        </w:tc>
        <w:tc>
          <w:tcPr>
            <w:tcBorders>
              <w:top w:val="single" w:color="000000" w:sz="2" w:space="0"/>
              <w:left w:val="single" w:color="000000" w:sz="8" w:space="0"/>
              <w:bottom w:val="single" w:color="000000" w:sz="8" w:space="0"/>
              <w:right w:val="single" w:color="000000" w:sz="8" w:space="0"/>
            </w:tcBorders>
            <w:tcW w:w="294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接地措施</w:t>
            </w:r>
            <w:r/>
          </w:p>
        </w:tc>
        <w:tc>
          <w:tcPr>
            <w:tcBorders>
              <w:top w:val="single" w:color="000000" w:sz="2" w:space="0"/>
              <w:left w:val="single" w:color="000000" w:sz="8" w:space="0"/>
              <w:bottom w:val="single" w:color="000000" w:sz="8" w:space="0"/>
              <w:right w:val="single" w:color="000000" w:sz="8" w:space="0"/>
            </w:tcBorders>
            <w:tcW w:w="2894"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2099.1-2008 11</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2099.7-2015 11</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2099.1-2021 11</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2099.7-2024 5.1.4</w:t>
            </w:r>
            <w:r/>
          </w:p>
        </w:tc>
        <w:tc>
          <w:tcPr>
            <w:tcBorders>
              <w:top w:val="single" w:color="000000" w:sz="2" w:space="0"/>
              <w:left w:val="single" w:color="000000" w:sz="8" w:space="0"/>
              <w:bottom w:val="single" w:color="000000" w:sz="8" w:space="0"/>
              <w:right w:val="single" w:color="000000" w:sz="8" w:space="0"/>
            </w:tcBorders>
            <w:tcW w:w="2775"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2099.1-2008 11</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2099.7-2015 11</w:t>
            </w:r>
            <w:r/>
          </w:p>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2099.1-2021 11</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36"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4</w:t>
            </w:r>
            <w:r/>
          </w:p>
        </w:tc>
        <w:tc>
          <w:tcPr>
            <w:tcBorders>
              <w:top w:val="single" w:color="000000" w:sz="2" w:space="0"/>
              <w:left w:val="single" w:color="000000" w:sz="8" w:space="0"/>
              <w:bottom w:val="single" w:color="000000" w:sz="8" w:space="0"/>
              <w:right w:val="single" w:color="000000" w:sz="8" w:space="0"/>
            </w:tcBorders>
            <w:tcW w:w="294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结构</w:t>
            </w:r>
            <w:r/>
          </w:p>
        </w:tc>
        <w:tc>
          <w:tcPr>
            <w:tcBorders>
              <w:top w:val="single" w:color="000000" w:sz="2" w:space="0"/>
              <w:left w:val="single" w:color="000000" w:sz="8" w:space="0"/>
              <w:bottom w:val="single" w:color="000000" w:sz="8" w:space="0"/>
              <w:right w:val="single" w:color="000000" w:sz="8" w:space="0"/>
            </w:tcBorders>
            <w:tcW w:w="2894"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2099.1-2008 14</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2099.7-2015 14</w:t>
            </w:r>
            <w:r/>
          </w:p>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2099.1-2021 14</w:t>
            </w:r>
            <w:r/>
          </w:p>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2099.7-2024 5.1.6</w:t>
            </w:r>
            <w:r/>
          </w:p>
        </w:tc>
        <w:tc>
          <w:tcPr>
            <w:tcBorders>
              <w:top w:val="single" w:color="000000" w:sz="2" w:space="0"/>
              <w:left w:val="single" w:color="000000" w:sz="8" w:space="0"/>
              <w:bottom w:val="single" w:color="000000" w:sz="8" w:space="0"/>
              <w:right w:val="single" w:color="000000" w:sz="8" w:space="0"/>
            </w:tcBorders>
            <w:tcW w:w="2775"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2099.1-2008 14</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2099.7-2015 14</w:t>
            </w:r>
            <w:r/>
          </w:p>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2099.1-2021 14</w:t>
            </w:r>
            <w:r/>
          </w:p>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2099.7-2024 6.2.5</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36"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5</w:t>
            </w:r>
            <w:r/>
          </w:p>
        </w:tc>
        <w:tc>
          <w:tcPr>
            <w:tcBorders>
              <w:top w:val="single" w:color="000000" w:sz="2" w:space="0"/>
              <w:left w:val="single" w:color="000000" w:sz="8" w:space="0"/>
              <w:bottom w:val="single" w:color="000000" w:sz="8" w:space="0"/>
              <w:right w:val="single" w:color="000000" w:sz="8" w:space="0"/>
            </w:tcBorders>
            <w:tcW w:w="294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耐老化、由外壳提供的防护和防潮（只做由外壳提供的防护和防潮）</w:t>
            </w:r>
            <w:r/>
          </w:p>
        </w:tc>
        <w:tc>
          <w:tcPr>
            <w:tcBorders>
              <w:top w:val="single" w:color="000000" w:sz="2" w:space="0"/>
              <w:left w:val="single" w:color="000000" w:sz="8" w:space="0"/>
              <w:bottom w:val="single" w:color="000000" w:sz="8" w:space="0"/>
              <w:right w:val="single" w:color="000000" w:sz="8" w:space="0"/>
            </w:tcBorders>
            <w:tcW w:w="2894"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2099.1-2008 16</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2099.7-2015 16</w:t>
            </w:r>
            <w:r/>
          </w:p>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2099.1-2021 16</w:t>
            </w:r>
            <w:r/>
          </w:p>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2099.7-2024 5.1.7</w:t>
            </w:r>
            <w:r/>
          </w:p>
        </w:tc>
        <w:tc>
          <w:tcPr>
            <w:tcBorders>
              <w:top w:val="single" w:color="000000" w:sz="2" w:space="0"/>
              <w:left w:val="single" w:color="000000" w:sz="8" w:space="0"/>
              <w:bottom w:val="single" w:color="000000" w:sz="8" w:space="0"/>
              <w:right w:val="single" w:color="000000" w:sz="8" w:space="0"/>
            </w:tcBorders>
            <w:tcW w:w="2775"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2099.1-2008 16</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2099.7-2015 16</w:t>
            </w:r>
            <w:r/>
          </w:p>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2099.1-2021 16</w:t>
            </w:r>
            <w:r/>
          </w:p>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2099.7-2024 6.2.6</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36"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6</w:t>
            </w:r>
            <w:r/>
          </w:p>
        </w:tc>
        <w:tc>
          <w:tcPr>
            <w:tcBorders>
              <w:top w:val="single" w:color="000000" w:sz="2" w:space="0"/>
              <w:left w:val="single" w:color="000000" w:sz="8" w:space="0"/>
              <w:bottom w:val="single" w:color="000000" w:sz="8" w:space="0"/>
              <w:right w:val="single" w:color="000000" w:sz="8" w:space="0"/>
            </w:tcBorders>
            <w:tcW w:w="294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绝缘电阻和电气强度</w:t>
            </w:r>
            <w:r/>
          </w:p>
        </w:tc>
        <w:tc>
          <w:tcPr>
            <w:tcBorders>
              <w:top w:val="single" w:color="000000" w:sz="2" w:space="0"/>
              <w:left w:val="single" w:color="000000" w:sz="8" w:space="0"/>
              <w:bottom w:val="single" w:color="000000" w:sz="8" w:space="0"/>
              <w:right w:val="single" w:color="000000" w:sz="8" w:space="0"/>
            </w:tcBorders>
            <w:tcW w:w="2894"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2099.1-2008 17</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2099.7-2015 17</w:t>
            </w:r>
            <w:r/>
          </w:p>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2099.1-2021 17</w:t>
            </w:r>
            <w:r/>
          </w:p>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2099.7-2024 5.1.8</w:t>
            </w:r>
            <w:r/>
          </w:p>
        </w:tc>
        <w:tc>
          <w:tcPr>
            <w:tcBorders>
              <w:top w:val="single" w:color="000000" w:sz="2" w:space="0"/>
              <w:left w:val="single" w:color="000000" w:sz="8" w:space="0"/>
              <w:bottom w:val="single" w:color="000000" w:sz="8" w:space="0"/>
              <w:right w:val="single" w:color="000000" w:sz="8" w:space="0"/>
            </w:tcBorders>
            <w:tcW w:w="2775"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2099.1-2008 17</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2099.7-2015 17</w:t>
            </w:r>
            <w:r/>
          </w:p>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2099.1-2021 17</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36"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7</w:t>
            </w:r>
            <w:r/>
          </w:p>
        </w:tc>
        <w:tc>
          <w:tcPr>
            <w:tcBorders>
              <w:top w:val="single" w:color="000000" w:sz="2" w:space="0"/>
              <w:left w:val="single" w:color="000000" w:sz="8" w:space="0"/>
              <w:bottom w:val="single" w:color="000000" w:sz="8" w:space="0"/>
              <w:right w:val="single" w:color="000000" w:sz="8" w:space="0"/>
            </w:tcBorders>
            <w:tcW w:w="294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耐热</w:t>
            </w:r>
            <w:r/>
          </w:p>
        </w:tc>
        <w:tc>
          <w:tcPr>
            <w:tcBorders>
              <w:top w:val="single" w:color="000000" w:sz="2" w:space="0"/>
              <w:left w:val="single" w:color="000000" w:sz="8" w:space="0"/>
              <w:bottom w:val="single" w:color="000000" w:sz="8" w:space="0"/>
              <w:right w:val="single" w:color="000000" w:sz="8" w:space="0"/>
            </w:tcBorders>
            <w:tcW w:w="2894"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2099.1-2008 25</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2099.7-2015 25</w:t>
            </w:r>
            <w:r/>
          </w:p>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2099.1-2021 25</w:t>
            </w:r>
            <w:r/>
          </w:p>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2099.7-2024 5.1.15</w:t>
            </w:r>
            <w:r/>
          </w:p>
        </w:tc>
        <w:tc>
          <w:tcPr>
            <w:tcBorders>
              <w:top w:val="single" w:color="000000" w:sz="2" w:space="0"/>
              <w:left w:val="single" w:color="000000" w:sz="8" w:space="0"/>
              <w:bottom w:val="single" w:color="000000" w:sz="8" w:space="0"/>
              <w:right w:val="single" w:color="000000" w:sz="8" w:space="0"/>
            </w:tcBorders>
            <w:tcW w:w="2775"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2099.1-2008 25</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2099.7-2015 25</w:t>
            </w:r>
            <w:r/>
          </w:p>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2099.1-2021 25</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36"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8</w:t>
            </w:r>
            <w:r/>
          </w:p>
        </w:tc>
        <w:tc>
          <w:tcPr>
            <w:tcBorders>
              <w:top w:val="single" w:color="000000" w:sz="2" w:space="0"/>
              <w:left w:val="single" w:color="000000" w:sz="8" w:space="0"/>
              <w:bottom w:val="single" w:color="000000" w:sz="8" w:space="0"/>
              <w:right w:val="single" w:color="000000" w:sz="8" w:space="0"/>
            </w:tcBorders>
            <w:tcW w:w="294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绝缘材料的</w:t>
            </w:r>
            <w:r>
              <w:rPr>
                <w:rFonts w:hint="eastAsia" w:ascii="仿宋" w:hAnsi="仿宋" w:eastAsia="仿宋" w:cs="仿宋"/>
                <w:color w:val="000000"/>
                <w:sz w:val="24"/>
                <w:lang w:eastAsia="zh-CN"/>
              </w:rPr>
              <w:t xml:space="preserve">耐非正常热</w:t>
            </w:r>
            <w:r>
              <w:rPr>
                <w:rFonts w:hint="eastAsia" w:ascii="仿宋" w:hAnsi="仿宋" w:eastAsia="仿宋" w:cs="仿宋"/>
                <w:color w:val="000000"/>
                <w:sz w:val="24"/>
              </w:rPr>
              <w:t xml:space="preserve">、耐燃和耐电痕化</w:t>
            </w:r>
            <w:r/>
          </w:p>
        </w:tc>
        <w:tc>
          <w:tcPr>
            <w:tcBorders>
              <w:top w:val="single" w:color="000000" w:sz="2" w:space="0"/>
              <w:left w:val="single" w:color="000000" w:sz="8" w:space="0"/>
              <w:bottom w:val="single" w:color="000000" w:sz="8" w:space="0"/>
              <w:right w:val="single" w:color="000000" w:sz="8" w:space="0"/>
            </w:tcBorders>
            <w:tcW w:w="2894"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2099.1-2008 28</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2099.7-2015 28</w:t>
            </w:r>
            <w:r/>
          </w:p>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2099.1-2021 28</w:t>
            </w:r>
            <w:r/>
          </w:p>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2099.7-2024 5.1.18</w:t>
            </w:r>
            <w:r/>
          </w:p>
        </w:tc>
        <w:tc>
          <w:tcPr>
            <w:tcBorders>
              <w:top w:val="single" w:color="000000" w:sz="2" w:space="0"/>
              <w:left w:val="single" w:color="000000" w:sz="8" w:space="0"/>
              <w:bottom w:val="single" w:color="000000" w:sz="8" w:space="0"/>
              <w:right w:val="single" w:color="000000" w:sz="8" w:space="0"/>
            </w:tcBorders>
            <w:tcW w:w="2775"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2099.1-2008 28</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2099.7-2015 28</w:t>
            </w:r>
            <w:r/>
          </w:p>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2099.1-2021 28</w:t>
            </w:r>
            <w:r/>
          </w:p>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2099.7-2024附录A</w:t>
            </w:r>
            <w:r/>
          </w:p>
        </w:tc>
      </w:tr>
    </w:tbl>
    <w:p>
      <w:pPr>
        <w:spacing w:after="200"/>
        <w:rPr>
          <w:sz w:val="24"/>
        </w:rPr>
      </w:pPr>
      <w:r>
        <w:rPr>
          <w:sz w:val="24"/>
        </w:rPr>
      </w:r>
      <w:r/>
    </w:p>
    <w:tbl>
      <w:tblPr>
        <w:tblStyle w:val="694"/>
        <w:tblW w:w="93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1"/>
        <w:gridCol w:w="2849"/>
        <w:gridCol w:w="2910"/>
        <w:gridCol w:w="2865"/>
      </w:tblGrid>
      <w:tr>
        <w:trPr>
          <w:jc w:val="cente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黑体" w:hAnsi="宋体" w:eastAsia="黑体" w:cs="黑体"/>
                <w:b/>
                <w:color w:val="000000"/>
                <w:sz w:val="24"/>
              </w:rPr>
              <w:t xml:space="preserve">53、电缆桥架</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2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W w:w="2849"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检验项目</w:t>
            </w:r>
            <w:r/>
          </w:p>
        </w:tc>
        <w:tc>
          <w:tcPr>
            <w:tcBorders>
              <w:top w:val="single" w:color="000000" w:sz="8" w:space="0"/>
              <w:left w:val="single" w:color="000000" w:sz="8" w:space="0"/>
              <w:bottom w:val="single" w:color="000000" w:sz="8" w:space="0"/>
              <w:right w:val="single" w:color="000000" w:sz="8" w:space="0"/>
            </w:tcBorders>
            <w:tcW w:w="2910"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检验依据</w:t>
            </w:r>
            <w:r/>
          </w:p>
        </w:tc>
        <w:tc>
          <w:tcPr>
            <w:tcBorders>
              <w:top w:val="single" w:color="000000" w:sz="8" w:space="0"/>
              <w:left w:val="single" w:color="000000" w:sz="8" w:space="0"/>
              <w:bottom w:val="single" w:color="000000" w:sz="8" w:space="0"/>
              <w:right w:val="single" w:color="000000" w:sz="8" w:space="0"/>
            </w:tcBorders>
            <w:tcW w:w="2865"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2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color w:val="000000"/>
                <w:sz w:val="24"/>
              </w:rPr>
              <w:t xml:space="preserve">1</w:t>
            </w:r>
            <w:r/>
          </w:p>
        </w:tc>
        <w:tc>
          <w:tcPr>
            <w:tcBorders>
              <w:top w:val="single" w:color="000000" w:sz="2" w:space="0"/>
              <w:left w:val="single" w:color="000000" w:sz="8" w:space="0"/>
              <w:bottom w:val="single" w:color="000000" w:sz="8" w:space="0"/>
              <w:right w:val="single" w:color="000000" w:sz="8" w:space="0"/>
            </w:tcBorders>
            <w:tcW w:w="2849" w:type="dxa"/>
            <w:vAlign w:val="center"/>
            <w:textDirection w:val="lrTb"/>
            <w:noWrap w:val="false"/>
          </w:tcPr>
          <w:p>
            <w:pPr>
              <w:jc w:val="left"/>
              <w:keepLines w:val="0"/>
              <w:keepNext w:val="0"/>
              <w:pageBreakBefore w:val="0"/>
              <w:spacing w:line="280" w:lineRule="exact"/>
              <w:widowControl w:val="off"/>
              <w:rPr>
                <w:rFonts w:hint="eastAsia" w:ascii="仿宋" w:hAnsi="仿宋" w:eastAsia="仿宋" w:cs="仿宋"/>
                <w:sz w:val="24"/>
              </w:rPr>
            </w:pPr>
            <w:r>
              <w:rPr>
                <w:rFonts w:hint="eastAsia" w:ascii="仿宋" w:hAnsi="仿宋" w:eastAsia="仿宋" w:cs="仿宋"/>
                <w:color w:val="000000"/>
                <w:sz w:val="24"/>
              </w:rPr>
              <w:t xml:space="preserve">焊接件外观</w:t>
            </w:r>
            <w:r/>
          </w:p>
        </w:tc>
        <w:tc>
          <w:tcPr>
            <w:tcBorders>
              <w:top w:val="single" w:color="000000" w:sz="2" w:space="0"/>
              <w:left w:val="single" w:color="000000" w:sz="8" w:space="0"/>
              <w:bottom w:val="single" w:color="000000" w:sz="8" w:space="0"/>
              <w:right w:val="single" w:color="000000" w:sz="8" w:space="0"/>
            </w:tcBorders>
            <w:tcW w:w="2910" w:type="dxa"/>
            <w:vAlign w:val="center"/>
            <w:textDirection w:val="lrTb"/>
            <w:noWrap w:val="false"/>
          </w:tcPr>
          <w:p>
            <w:pPr>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JB/T 10216-2013 4.3.10</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JB/T 10216-2025 5.3.9</w:t>
            </w:r>
            <w:r/>
          </w:p>
        </w:tc>
        <w:tc>
          <w:tcPr>
            <w:tcBorders>
              <w:top w:val="single" w:color="000000" w:sz="2" w:space="0"/>
              <w:left w:val="single" w:color="000000" w:sz="8" w:space="0"/>
              <w:bottom w:val="single" w:color="000000" w:sz="8" w:space="0"/>
              <w:right w:val="single" w:color="000000" w:sz="8" w:space="0"/>
            </w:tcBorders>
            <w:tcW w:w="2865"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JB/T 10216-2013 5.1.1</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JB/T 10216-2025 6.1.1</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2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color w:val="000000"/>
                <w:sz w:val="24"/>
              </w:rPr>
              <w:t xml:space="preserve">2</w:t>
            </w:r>
            <w:r/>
          </w:p>
        </w:tc>
        <w:tc>
          <w:tcPr>
            <w:tcBorders>
              <w:top w:val="single" w:color="000000" w:sz="2" w:space="0"/>
              <w:left w:val="single" w:color="000000" w:sz="8" w:space="0"/>
              <w:bottom w:val="single" w:color="000000" w:sz="8" w:space="0"/>
              <w:right w:val="single" w:color="000000" w:sz="8" w:space="0"/>
            </w:tcBorders>
            <w:tcW w:w="2849" w:type="dxa"/>
            <w:vAlign w:val="center"/>
            <w:textDirection w:val="lrTb"/>
            <w:noWrap w:val="false"/>
          </w:tcPr>
          <w:p>
            <w:pPr>
              <w:jc w:val="left"/>
              <w:keepLines w:val="0"/>
              <w:keepNext w:val="0"/>
              <w:pageBreakBefore w:val="0"/>
              <w:spacing w:line="280" w:lineRule="exact"/>
              <w:widowControl w:val="off"/>
              <w:rPr>
                <w:rFonts w:hint="eastAsia" w:ascii="仿宋" w:hAnsi="仿宋" w:eastAsia="仿宋" w:cs="仿宋"/>
                <w:sz w:val="24"/>
              </w:rPr>
            </w:pPr>
            <w:r>
              <w:rPr>
                <w:rFonts w:hint="eastAsia" w:ascii="仿宋" w:hAnsi="仿宋" w:eastAsia="仿宋" w:cs="仿宋"/>
                <w:color w:val="000000"/>
                <w:sz w:val="24"/>
              </w:rPr>
              <w:t xml:space="preserve">制造精度</w:t>
            </w:r>
            <w:r/>
          </w:p>
        </w:tc>
        <w:tc>
          <w:tcPr>
            <w:tcBorders>
              <w:top w:val="single" w:color="000000" w:sz="2" w:space="0"/>
              <w:left w:val="single" w:color="000000" w:sz="8" w:space="0"/>
              <w:bottom w:val="single" w:color="000000" w:sz="8" w:space="0"/>
              <w:right w:val="single" w:color="000000" w:sz="8" w:space="0"/>
            </w:tcBorders>
            <w:tcW w:w="2910" w:type="dxa"/>
            <w:vAlign w:val="center"/>
            <w:textDirection w:val="lrTb"/>
            <w:noWrap w:val="false"/>
          </w:tcPr>
          <w:p>
            <w:pPr>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JB/T 10216-2013 4.3.9</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JB/T 10216-2025 5.3.8</w:t>
            </w:r>
            <w:r/>
          </w:p>
        </w:tc>
        <w:tc>
          <w:tcPr>
            <w:tcBorders>
              <w:top w:val="single" w:color="000000" w:sz="2" w:space="0"/>
              <w:left w:val="single" w:color="000000" w:sz="8" w:space="0"/>
              <w:bottom w:val="single" w:color="000000" w:sz="8" w:space="0"/>
              <w:right w:val="single" w:color="000000" w:sz="8" w:space="0"/>
            </w:tcBorders>
            <w:tcW w:w="2865"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JB/T 10216-2013 5.1.2</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JB/T 10216-2025 6.1.2</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2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color w:val="000000"/>
                <w:sz w:val="24"/>
              </w:rPr>
              <w:t xml:space="preserve">3</w:t>
            </w:r>
            <w:r/>
          </w:p>
        </w:tc>
        <w:tc>
          <w:tcPr>
            <w:tcBorders>
              <w:top w:val="single" w:color="000000" w:sz="2" w:space="0"/>
              <w:left w:val="single" w:color="000000" w:sz="8" w:space="0"/>
              <w:bottom w:val="single" w:color="000000" w:sz="8" w:space="0"/>
              <w:right w:val="single" w:color="000000" w:sz="8" w:space="0"/>
            </w:tcBorders>
            <w:tcW w:w="2849" w:type="dxa"/>
            <w:vAlign w:val="center"/>
            <w:textDirection w:val="lrTb"/>
            <w:noWrap w:val="false"/>
          </w:tcPr>
          <w:p>
            <w:pPr>
              <w:jc w:val="left"/>
              <w:keepLines w:val="0"/>
              <w:keepNext w:val="0"/>
              <w:pageBreakBefore w:val="0"/>
              <w:spacing w:line="280" w:lineRule="exact"/>
              <w:widowControl w:val="off"/>
              <w:rPr>
                <w:rFonts w:hint="eastAsia" w:ascii="仿宋" w:hAnsi="仿宋" w:eastAsia="仿宋" w:cs="仿宋"/>
                <w:sz w:val="24"/>
              </w:rPr>
            </w:pPr>
            <w:r>
              <w:rPr>
                <w:rFonts w:hint="eastAsia" w:ascii="仿宋" w:hAnsi="仿宋" w:eastAsia="仿宋" w:cs="仿宋"/>
                <w:color w:val="000000"/>
                <w:sz w:val="24"/>
              </w:rPr>
              <w:t xml:space="preserve">板材厚度</w:t>
            </w:r>
            <w:r/>
          </w:p>
        </w:tc>
        <w:tc>
          <w:tcPr>
            <w:tcBorders>
              <w:top w:val="single" w:color="000000" w:sz="2" w:space="0"/>
              <w:left w:val="single" w:color="000000" w:sz="8" w:space="0"/>
              <w:bottom w:val="single" w:color="000000" w:sz="8" w:space="0"/>
              <w:right w:val="single" w:color="000000" w:sz="8" w:space="0"/>
            </w:tcBorders>
            <w:tcW w:w="2910" w:type="dxa"/>
            <w:vAlign w:val="center"/>
            <w:textDirection w:val="lrTb"/>
            <w:noWrap w:val="false"/>
          </w:tcPr>
          <w:p>
            <w:pPr>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JB/T 10216-2013 4.3.4</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JB/T 10216-2025 5.3.3</w:t>
            </w:r>
            <w:r/>
          </w:p>
        </w:tc>
        <w:tc>
          <w:tcPr>
            <w:tcBorders>
              <w:top w:val="single" w:color="000000" w:sz="2" w:space="0"/>
              <w:left w:val="single" w:color="000000" w:sz="8" w:space="0"/>
              <w:bottom w:val="single" w:color="000000" w:sz="8" w:space="0"/>
              <w:right w:val="single" w:color="000000" w:sz="8" w:space="0"/>
            </w:tcBorders>
            <w:tcW w:w="2865"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JB/T 10216-2013 5.1.2</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JB/T 10216-2025 6.1.2</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2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color w:val="000000"/>
                <w:sz w:val="24"/>
              </w:rPr>
              <w:t xml:space="preserve">4</w:t>
            </w:r>
            <w:r/>
          </w:p>
        </w:tc>
        <w:tc>
          <w:tcPr>
            <w:tcBorders>
              <w:top w:val="single" w:color="000000" w:sz="2" w:space="0"/>
              <w:left w:val="single" w:color="000000" w:sz="8" w:space="0"/>
              <w:bottom w:val="single" w:color="000000" w:sz="8" w:space="0"/>
              <w:right w:val="single" w:color="000000" w:sz="8" w:space="0"/>
            </w:tcBorders>
            <w:tcW w:w="2849" w:type="dxa"/>
            <w:vAlign w:val="center"/>
            <w:textDirection w:val="lrTb"/>
            <w:noWrap w:val="false"/>
          </w:tcPr>
          <w:p>
            <w:pPr>
              <w:jc w:val="left"/>
              <w:keepLines w:val="0"/>
              <w:keepNext w:val="0"/>
              <w:pageBreakBefore w:val="0"/>
              <w:spacing w:line="280" w:lineRule="exact"/>
              <w:widowControl w:val="off"/>
              <w:rPr>
                <w:rFonts w:hint="eastAsia" w:ascii="仿宋" w:hAnsi="仿宋" w:eastAsia="仿宋" w:cs="仿宋"/>
                <w:sz w:val="24"/>
              </w:rPr>
            </w:pPr>
            <w:r>
              <w:rPr>
                <w:rFonts w:hint="eastAsia" w:ascii="仿宋" w:hAnsi="仿宋" w:eastAsia="仿宋" w:cs="仿宋"/>
                <w:color w:val="000000"/>
                <w:sz w:val="24"/>
              </w:rPr>
              <w:t xml:space="preserve">表面防护层技术要求（表面防护层厚度）</w:t>
            </w:r>
            <w:r/>
          </w:p>
        </w:tc>
        <w:tc>
          <w:tcPr>
            <w:tcBorders>
              <w:top w:val="single" w:color="000000" w:sz="2" w:space="0"/>
              <w:left w:val="single" w:color="000000" w:sz="8" w:space="0"/>
              <w:bottom w:val="single" w:color="000000" w:sz="8" w:space="0"/>
              <w:right w:val="single" w:color="000000" w:sz="8" w:space="0"/>
            </w:tcBorders>
            <w:tcW w:w="2910" w:type="dxa"/>
            <w:vAlign w:val="center"/>
            <w:textDirection w:val="lrTb"/>
            <w:noWrap w:val="false"/>
          </w:tcPr>
          <w:p>
            <w:pPr>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JB/T 10216-2013 4.3.11</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JB/T 10216-2025 5.3.10</w:t>
            </w:r>
            <w:r/>
          </w:p>
        </w:tc>
        <w:tc>
          <w:tcPr>
            <w:tcBorders>
              <w:top w:val="single" w:color="000000" w:sz="2" w:space="0"/>
              <w:left w:val="single" w:color="000000" w:sz="8" w:space="0"/>
              <w:bottom w:val="single" w:color="000000" w:sz="8" w:space="0"/>
              <w:right w:val="single" w:color="000000" w:sz="8" w:space="0"/>
            </w:tcBorders>
            <w:tcW w:w="2865"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JB/T 10216-2013 5.1.1</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JB/T 10216-2025 6.6</w:t>
            </w:r>
            <w:r/>
          </w:p>
        </w:tc>
      </w:tr>
    </w:tbl>
    <w:p>
      <w:pPr>
        <w:spacing w:after="200"/>
        <w:rPr>
          <w:sz w:val="24"/>
        </w:rPr>
      </w:pPr>
      <w:r>
        <w:rPr>
          <w:sz w:val="24"/>
        </w:rPr>
      </w:r>
      <w:r/>
    </w:p>
    <w:tbl>
      <w:tblPr>
        <w:tblStyle w:val="694"/>
        <w:tblW w:w="93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1"/>
        <w:gridCol w:w="2609"/>
        <w:gridCol w:w="3120"/>
        <w:gridCol w:w="2865"/>
      </w:tblGrid>
      <w:tr>
        <w:trPr>
          <w:jc w:val="cente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黑体" w:hAnsi="宋体" w:eastAsia="黑体" w:cs="黑体"/>
                <w:b/>
                <w:color w:val="000000"/>
                <w:sz w:val="24"/>
              </w:rPr>
              <w:t xml:space="preserve">54、铅酸蓄电池（除电动自行车电池外）</w:t>
            </w:r>
            <w:r/>
          </w:p>
        </w:tc>
      </w:tr>
      <w:tr>
        <w:trPr>
          <w:jc w:val="center"/>
          <w:trHeight w:val="23"/>
        </w:trPr>
        <w:tc>
          <w:tcPr>
            <w:gridSpan w:val="4"/>
            <w:tcBorders>
              <w:top w:val="single" w:color="000000" w:sz="2"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widowControl w:val="off"/>
              <w:rPr>
                <w:rFonts w:ascii="黑体" w:hAnsi="宋体" w:eastAsia="黑体" w:cs="黑体"/>
                <w:b/>
                <w:color w:val="000000"/>
                <w:sz w:val="24"/>
              </w:rPr>
            </w:pPr>
            <w:r>
              <w:rPr>
                <w:rFonts w:hint="eastAsia" w:ascii="黑体" w:hAnsi="宋体" w:eastAsia="黑体" w:cs="黑体"/>
                <w:b/>
                <w:color w:val="000000"/>
                <w:sz w:val="24"/>
              </w:rPr>
              <w:t xml:space="preserve">54.1 起动用铅酸蓄电池</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W w:w="2609"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检验项目</w:t>
            </w:r>
            <w:r/>
          </w:p>
        </w:tc>
        <w:tc>
          <w:tcPr>
            <w:tcBorders>
              <w:top w:val="single" w:color="000000" w:sz="8" w:space="0"/>
              <w:left w:val="single" w:color="000000" w:sz="8" w:space="0"/>
              <w:bottom w:val="single" w:color="000000" w:sz="8" w:space="0"/>
              <w:right w:val="single" w:color="000000" w:sz="8" w:space="0"/>
            </w:tcBorders>
            <w:tcW w:w="3120"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检验依据</w:t>
            </w:r>
            <w:r/>
          </w:p>
        </w:tc>
        <w:tc>
          <w:tcPr>
            <w:tcBorders>
              <w:top w:val="single" w:color="000000" w:sz="8" w:space="0"/>
              <w:left w:val="single" w:color="000000" w:sz="8" w:space="0"/>
              <w:bottom w:val="single" w:color="000000" w:sz="8" w:space="0"/>
              <w:right w:val="single" w:color="000000" w:sz="8" w:space="0"/>
            </w:tcBorders>
            <w:tcW w:w="2865"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1</w:t>
            </w:r>
            <w:r/>
          </w:p>
        </w:tc>
        <w:tc>
          <w:tcPr>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20hr容量（储备容量）</w:t>
            </w:r>
            <w:r/>
          </w:p>
        </w:tc>
        <w:tc>
          <w:tcPr>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5008.1-2023 4.3.1</w:t>
            </w:r>
            <w:r/>
          </w:p>
        </w:tc>
        <w:tc>
          <w:tcPr>
            <w:tcBorders>
              <w:top w:val="single" w:color="000000" w:sz="2" w:space="0"/>
              <w:left w:val="single" w:color="000000" w:sz="8" w:space="0"/>
              <w:bottom w:val="single" w:color="000000" w:sz="8" w:space="0"/>
              <w:right w:val="single" w:color="000000" w:sz="8" w:space="0"/>
            </w:tcBorders>
            <w:tcW w:w="286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bookmarkStart w:id="92" w:name="OLE_LINK32"/>
            <w:r>
              <w:rPr>
                <w:rFonts w:hint="eastAsia" w:ascii="仿宋" w:hAnsi="仿宋" w:eastAsia="仿宋" w:cs="仿宋"/>
                <w:color w:val="000000"/>
                <w:sz w:val="24"/>
              </w:rPr>
              <w:t xml:space="preserve">GB/T 5008.1-2023 5.4.1</w:t>
            </w:r>
            <w:bookmarkEnd w:id="92"/>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2</w:t>
            </w:r>
            <w:r/>
          </w:p>
        </w:tc>
        <w:tc>
          <w:tcPr>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-18℃低温起动能力</w:t>
            </w:r>
            <w:r/>
          </w:p>
        </w:tc>
        <w:tc>
          <w:tcPr>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5008.1-2023 4.4.1</w:t>
            </w:r>
            <w:r/>
          </w:p>
        </w:tc>
        <w:tc>
          <w:tcPr>
            <w:tcBorders>
              <w:top w:val="single" w:color="000000" w:sz="2" w:space="0"/>
              <w:left w:val="single" w:color="000000" w:sz="8" w:space="0"/>
              <w:bottom w:val="single" w:color="000000" w:sz="8" w:space="0"/>
              <w:right w:val="single" w:color="000000" w:sz="8" w:space="0"/>
            </w:tcBorders>
            <w:tcW w:w="286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5008.1-2023 5.5.1</w:t>
            </w:r>
            <w:r/>
          </w:p>
        </w:tc>
      </w:tr>
      <w:tr>
        <w:trPr>
          <w:jc w:val="center"/>
          <w:trHeight w:val="23"/>
        </w:trPr>
        <w:tc>
          <w:tcPr>
            <w:gridSpan w:val="4"/>
            <w:tcBorders>
              <w:top w:val="single" w:color="000000" w:sz="2"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widowControl w:val="off"/>
              <w:rPr>
                <w:rFonts w:ascii="黑体" w:hAnsi="宋体" w:eastAsia="黑体" w:cs="黑体"/>
                <w:b/>
                <w:color w:val="000000"/>
                <w:sz w:val="24"/>
              </w:rPr>
            </w:pPr>
            <w:r>
              <w:rPr>
                <w:rFonts w:hint="eastAsia" w:ascii="黑体" w:hAnsi="宋体" w:eastAsia="黑体" w:cs="黑体"/>
                <w:b/>
                <w:color w:val="000000"/>
                <w:sz w:val="24"/>
              </w:rPr>
              <w:t xml:space="preserve">54.2 起停用铅酸蓄电池</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序号</w:t>
            </w:r>
            <w:r/>
          </w:p>
        </w:tc>
        <w:tc>
          <w:tcPr>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检验项目</w:t>
            </w:r>
            <w:r/>
          </w:p>
        </w:tc>
        <w:tc>
          <w:tcPr>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检验依据</w:t>
            </w:r>
            <w:r/>
          </w:p>
        </w:tc>
        <w:tc>
          <w:tcPr>
            <w:tcBorders>
              <w:top w:val="single" w:color="000000" w:sz="2" w:space="0"/>
              <w:left w:val="single" w:color="000000" w:sz="8" w:space="0"/>
              <w:bottom w:val="single" w:color="000000" w:sz="8" w:space="0"/>
              <w:right w:val="single" w:color="000000" w:sz="8" w:space="0"/>
            </w:tcBorders>
            <w:tcW w:w="2865"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1</w:t>
            </w:r>
            <w:r/>
          </w:p>
        </w:tc>
        <w:tc>
          <w:tcPr>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20hr容量（储备容量）</w:t>
            </w:r>
            <w:r/>
          </w:p>
        </w:tc>
        <w:tc>
          <w:tcPr>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bookmarkStart w:id="93" w:name="OLE_LINK31"/>
            <w:r>
              <w:rPr>
                <w:rFonts w:hint="eastAsia" w:ascii="仿宋" w:hAnsi="仿宋" w:eastAsia="仿宋" w:cs="仿宋"/>
                <w:color w:val="000000"/>
                <w:sz w:val="24"/>
              </w:rPr>
              <w:t xml:space="preserve">GB/T 43346-2023 4.5</w:t>
            </w:r>
            <w:bookmarkEnd w:id="93"/>
            <w:r/>
            <w:r/>
          </w:p>
        </w:tc>
        <w:tc>
          <w:tcPr>
            <w:tcBorders>
              <w:top w:val="single" w:color="000000" w:sz="2" w:space="0"/>
              <w:left w:val="single" w:color="000000" w:sz="8" w:space="0"/>
              <w:bottom w:val="single" w:color="000000" w:sz="8" w:space="0"/>
              <w:right w:val="single" w:color="000000" w:sz="8" w:space="0"/>
            </w:tcBorders>
            <w:tcW w:w="286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5008.1-2023 5.4.1</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2</w:t>
            </w:r>
            <w:r/>
          </w:p>
        </w:tc>
        <w:tc>
          <w:tcPr>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-18℃低温起动能力（方案B）</w:t>
            </w:r>
            <w:r/>
          </w:p>
        </w:tc>
        <w:tc>
          <w:tcPr>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43346-2023 4.6.2</w:t>
            </w:r>
            <w:r/>
          </w:p>
        </w:tc>
        <w:tc>
          <w:tcPr>
            <w:tcBorders>
              <w:top w:val="single" w:color="000000" w:sz="2" w:space="0"/>
              <w:left w:val="single" w:color="000000" w:sz="8" w:space="0"/>
              <w:bottom w:val="single" w:color="000000" w:sz="8" w:space="0"/>
              <w:right w:val="single" w:color="000000" w:sz="8" w:space="0"/>
            </w:tcBorders>
            <w:tcW w:w="286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43346-2023 5.3.6.2</w:t>
            </w:r>
            <w:r/>
          </w:p>
        </w:tc>
      </w:tr>
      <w:tr>
        <w:trPr>
          <w:jc w:val="center"/>
          <w:trHeight w:val="23"/>
        </w:trPr>
        <w:tc>
          <w:tcPr>
            <w:gridSpan w:val="4"/>
            <w:tcBorders>
              <w:top w:val="single" w:color="000000" w:sz="2"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widowControl w:val="off"/>
              <w:rPr>
                <w:rFonts w:ascii="黑体" w:hAnsi="宋体" w:eastAsia="黑体" w:cs="黑体"/>
                <w:b/>
                <w:color w:val="000000"/>
                <w:sz w:val="24"/>
              </w:rPr>
            </w:pPr>
            <w:r>
              <w:rPr>
                <w:rFonts w:hint="eastAsia" w:ascii="黑体" w:hAnsi="宋体" w:eastAsia="黑体" w:cs="黑体"/>
                <w:b/>
                <w:color w:val="000000"/>
                <w:sz w:val="24"/>
              </w:rPr>
              <w:t xml:space="preserve">54.3 固定型阀控式铅酸蓄电池</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序号</w:t>
            </w:r>
            <w:r/>
          </w:p>
        </w:tc>
        <w:tc>
          <w:tcPr>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检验项目</w:t>
            </w:r>
            <w:r/>
          </w:p>
        </w:tc>
        <w:tc>
          <w:tcPr>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检验依据</w:t>
            </w:r>
            <w:r/>
          </w:p>
        </w:tc>
        <w:tc>
          <w:tcPr>
            <w:tcBorders>
              <w:top w:val="single" w:color="000000" w:sz="2" w:space="0"/>
              <w:left w:val="single" w:color="000000" w:sz="8" w:space="0"/>
              <w:bottom w:val="single" w:color="000000" w:sz="8" w:space="0"/>
              <w:right w:val="single" w:color="000000" w:sz="8" w:space="0"/>
            </w:tcBorders>
            <w:tcW w:w="2865"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1</w:t>
            </w:r>
            <w:r/>
          </w:p>
        </w:tc>
        <w:tc>
          <w:tcPr>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容量性能</w:t>
            </w:r>
            <w:r/>
          </w:p>
        </w:tc>
        <w:tc>
          <w:tcPr>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19638.1-2014 5.3.2</w:t>
            </w:r>
            <w:r/>
          </w:p>
        </w:tc>
        <w:tc>
          <w:tcPr>
            <w:tcBorders>
              <w:top w:val="single" w:color="000000" w:sz="2" w:space="0"/>
              <w:left w:val="single" w:color="000000" w:sz="8" w:space="0"/>
              <w:bottom w:val="single" w:color="000000" w:sz="8" w:space="0"/>
              <w:right w:val="single" w:color="000000" w:sz="8" w:space="0"/>
            </w:tcBorders>
            <w:tcW w:w="286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19638.1-2014 6.17</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2</w:t>
            </w:r>
            <w:r/>
          </w:p>
        </w:tc>
        <w:tc>
          <w:tcPr>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耐高电流能力</w:t>
            </w:r>
            <w:r/>
          </w:p>
        </w:tc>
        <w:tc>
          <w:tcPr>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19638.1-2014 5.2.2</w:t>
            </w:r>
            <w:r/>
          </w:p>
        </w:tc>
        <w:tc>
          <w:tcPr>
            <w:tcBorders>
              <w:top w:val="single" w:color="000000" w:sz="2" w:space="0"/>
              <w:left w:val="single" w:color="000000" w:sz="8" w:space="0"/>
              <w:bottom w:val="single" w:color="000000" w:sz="8" w:space="0"/>
              <w:right w:val="single" w:color="000000" w:sz="8" w:space="0"/>
            </w:tcBorders>
            <w:tcW w:w="286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19638.1-2014 6.8</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ascii="Calibri" w:hAnsi="Calibri" w:cs="Calibri"/>
                <w:sz w:val="24"/>
              </w:rPr>
              <w:t xml:space="preserve">3</w:t>
            </w:r>
            <w:r/>
          </w:p>
        </w:tc>
        <w:tc>
          <w:tcPr>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防爆能力</w:t>
            </w:r>
            <w:r/>
          </w:p>
        </w:tc>
        <w:tc>
          <w:tcPr>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19638.1-2014 5.2.4</w:t>
            </w:r>
            <w:r/>
          </w:p>
        </w:tc>
        <w:tc>
          <w:tcPr>
            <w:tcBorders>
              <w:top w:val="single" w:color="000000" w:sz="2" w:space="0"/>
              <w:left w:val="single" w:color="000000" w:sz="8" w:space="0"/>
              <w:bottom w:val="single" w:color="000000" w:sz="8" w:space="0"/>
              <w:right w:val="single" w:color="000000" w:sz="8" w:space="0"/>
            </w:tcBorders>
            <w:tcW w:w="286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19638.1-2014 6.11</w:t>
            </w:r>
            <w:r/>
          </w:p>
        </w:tc>
      </w:tr>
      <w:tr>
        <w:trPr>
          <w:jc w:val="center"/>
          <w:trHeight w:val="23"/>
        </w:trPr>
        <w:tc>
          <w:tcPr>
            <w:gridSpan w:val="4"/>
            <w:tcBorders>
              <w:top w:val="single" w:color="000000" w:sz="2"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widowControl w:val="off"/>
              <w:rPr>
                <w:rFonts w:ascii="黑体" w:hAnsi="宋体" w:eastAsia="黑体" w:cs="黑体"/>
                <w:b/>
                <w:color w:val="000000"/>
                <w:sz w:val="24"/>
              </w:rPr>
            </w:pPr>
            <w:r>
              <w:rPr>
                <w:rFonts w:hint="eastAsia" w:ascii="黑体" w:hAnsi="宋体" w:eastAsia="黑体" w:cs="黑体"/>
                <w:b/>
                <w:color w:val="000000"/>
                <w:sz w:val="24"/>
              </w:rPr>
              <w:t xml:space="preserve">54.4 通用阀控式铅酸蓄电池</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序号</w:t>
            </w:r>
            <w:r/>
          </w:p>
        </w:tc>
        <w:tc>
          <w:tcPr>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检验项目</w:t>
            </w:r>
            <w:r/>
          </w:p>
        </w:tc>
        <w:tc>
          <w:tcPr>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检验依据</w:t>
            </w:r>
            <w:r/>
          </w:p>
        </w:tc>
        <w:tc>
          <w:tcPr>
            <w:tcBorders>
              <w:top w:val="single" w:color="000000" w:sz="2" w:space="0"/>
              <w:left w:val="single" w:color="000000" w:sz="8" w:space="0"/>
              <w:bottom w:val="single" w:color="000000" w:sz="8" w:space="0"/>
              <w:right w:val="single" w:color="000000" w:sz="8" w:space="0"/>
            </w:tcBorders>
            <w:tcW w:w="2865"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1</w:t>
            </w:r>
            <w:r/>
          </w:p>
        </w:tc>
        <w:tc>
          <w:tcPr>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20hr容量</w:t>
            </w:r>
            <w:r/>
          </w:p>
        </w:tc>
        <w:tc>
          <w:tcPr>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19639.1-2014 4.2.1</w:t>
            </w:r>
            <w:r/>
          </w:p>
        </w:tc>
        <w:tc>
          <w:tcPr>
            <w:tcBorders>
              <w:top w:val="single" w:color="000000" w:sz="2" w:space="0"/>
              <w:left w:val="single" w:color="000000" w:sz="8" w:space="0"/>
              <w:bottom w:val="single" w:color="000000" w:sz="8" w:space="0"/>
              <w:right w:val="single" w:color="000000" w:sz="8" w:space="0"/>
            </w:tcBorders>
            <w:tcW w:w="286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19639.1-2014 5.4.1</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2</w:t>
            </w:r>
            <w:r/>
          </w:p>
        </w:tc>
        <w:tc>
          <w:tcPr>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1hr容量</w:t>
            </w:r>
            <w:r/>
          </w:p>
        </w:tc>
        <w:tc>
          <w:tcPr>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19639.1-2014 4.2.2</w:t>
            </w:r>
            <w:r/>
          </w:p>
        </w:tc>
        <w:tc>
          <w:tcPr>
            <w:tcBorders>
              <w:top w:val="single" w:color="000000" w:sz="2" w:space="0"/>
              <w:left w:val="single" w:color="000000" w:sz="8" w:space="0"/>
              <w:bottom w:val="single" w:color="000000" w:sz="8" w:space="0"/>
              <w:right w:val="single" w:color="000000" w:sz="8" w:space="0"/>
            </w:tcBorders>
            <w:tcW w:w="286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19639.1-2014 5.4.2</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3</w:t>
            </w:r>
            <w:r/>
          </w:p>
        </w:tc>
        <w:tc>
          <w:tcPr>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27分钟率放电</w:t>
            </w:r>
            <w:r/>
          </w:p>
        </w:tc>
        <w:tc>
          <w:tcPr>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19639.1-2014 4.3</w:t>
            </w:r>
            <w:r/>
          </w:p>
        </w:tc>
        <w:tc>
          <w:tcPr>
            <w:tcBorders>
              <w:top w:val="single" w:color="000000" w:sz="2" w:space="0"/>
              <w:left w:val="single" w:color="000000" w:sz="8" w:space="0"/>
              <w:bottom w:val="single" w:color="000000" w:sz="8" w:space="0"/>
              <w:right w:val="single" w:color="000000" w:sz="8" w:space="0"/>
            </w:tcBorders>
            <w:tcW w:w="286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19639.1-2014 5.5</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4</w:t>
            </w:r>
            <w:r/>
          </w:p>
        </w:tc>
        <w:tc>
          <w:tcPr>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过放电试验</w:t>
            </w:r>
            <w:r/>
          </w:p>
        </w:tc>
        <w:tc>
          <w:tcPr>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19639.1-2014 4.5</w:t>
            </w:r>
            <w:r/>
          </w:p>
        </w:tc>
        <w:tc>
          <w:tcPr>
            <w:tcBorders>
              <w:top w:val="single" w:color="000000" w:sz="2" w:space="0"/>
              <w:left w:val="single" w:color="000000" w:sz="8" w:space="0"/>
              <w:bottom w:val="single" w:color="000000" w:sz="8" w:space="0"/>
              <w:right w:val="single" w:color="000000" w:sz="8" w:space="0"/>
            </w:tcBorders>
            <w:tcW w:w="286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19639.1-2014 5.7</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5</w:t>
            </w:r>
            <w:r/>
          </w:p>
        </w:tc>
        <w:tc>
          <w:tcPr>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最大放电电流</w:t>
            </w:r>
            <w:r/>
          </w:p>
        </w:tc>
        <w:tc>
          <w:tcPr>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19639.1-2014 4.4</w:t>
            </w:r>
            <w:r/>
          </w:p>
        </w:tc>
        <w:tc>
          <w:tcPr>
            <w:tcBorders>
              <w:top w:val="single" w:color="000000" w:sz="2" w:space="0"/>
              <w:left w:val="single" w:color="000000" w:sz="8" w:space="0"/>
              <w:bottom w:val="single" w:color="000000" w:sz="8" w:space="0"/>
              <w:right w:val="single" w:color="000000" w:sz="8" w:space="0"/>
            </w:tcBorders>
            <w:tcW w:w="286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19639.1-2014 5.6</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6</w:t>
            </w:r>
            <w:r/>
          </w:p>
        </w:tc>
        <w:tc>
          <w:tcPr>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防爆性能</w:t>
            </w:r>
            <w:r/>
          </w:p>
        </w:tc>
        <w:tc>
          <w:tcPr>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19639.1-2014 4.9</w:t>
            </w:r>
            <w:r/>
          </w:p>
        </w:tc>
        <w:tc>
          <w:tcPr>
            <w:tcBorders>
              <w:top w:val="single" w:color="000000" w:sz="2" w:space="0"/>
              <w:left w:val="single" w:color="000000" w:sz="8" w:space="0"/>
              <w:bottom w:val="single" w:color="000000" w:sz="8" w:space="0"/>
              <w:right w:val="single" w:color="000000" w:sz="8" w:space="0"/>
            </w:tcBorders>
            <w:tcW w:w="286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19639.1-2014 5.11</w:t>
            </w:r>
            <w:r/>
          </w:p>
        </w:tc>
      </w:tr>
      <w:tr>
        <w:trPr>
          <w:jc w:val="center"/>
          <w:trHeight w:val="23"/>
        </w:trPr>
        <w:tc>
          <w:tcPr>
            <w:gridSpan w:val="4"/>
            <w:tcBorders>
              <w:top w:val="single" w:color="000000" w:sz="2"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widowControl w:val="off"/>
              <w:rPr>
                <w:rFonts w:ascii="黑体" w:hAnsi="宋体" w:eastAsia="黑体" w:cs="黑体"/>
                <w:b/>
                <w:color w:val="000000"/>
                <w:sz w:val="24"/>
              </w:rPr>
            </w:pPr>
            <w:r>
              <w:rPr>
                <w:rFonts w:hint="eastAsia" w:ascii="黑体" w:hAnsi="宋体" w:eastAsia="黑体" w:cs="黑体"/>
                <w:b/>
                <w:color w:val="000000"/>
                <w:sz w:val="24"/>
              </w:rPr>
              <w:t xml:space="preserve">54.5 电动摩托车用阀控式铅酸蓄电池</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序号</w:t>
            </w:r>
            <w:r/>
          </w:p>
        </w:tc>
        <w:tc>
          <w:tcPr>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检验项目</w:t>
            </w:r>
            <w:r/>
          </w:p>
        </w:tc>
        <w:tc>
          <w:tcPr>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检验依据</w:t>
            </w:r>
            <w:r/>
          </w:p>
        </w:tc>
        <w:tc>
          <w:tcPr>
            <w:tcBorders>
              <w:top w:val="single" w:color="000000" w:sz="2" w:space="0"/>
              <w:left w:val="single" w:color="000000" w:sz="8" w:space="0"/>
              <w:bottom w:val="single" w:color="000000" w:sz="8" w:space="0"/>
              <w:right w:val="single" w:color="000000" w:sz="8" w:space="0"/>
            </w:tcBorders>
            <w:tcW w:w="2865"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1</w:t>
            </w:r>
            <w:r/>
          </w:p>
        </w:tc>
        <w:tc>
          <w:tcPr>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3hr容量</w:t>
            </w:r>
            <w:r/>
          </w:p>
        </w:tc>
        <w:tc>
          <w:tcPr>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T/ZJXDC 002-2022 6.4</w:t>
            </w:r>
            <w:r/>
          </w:p>
        </w:tc>
        <w:tc>
          <w:tcPr>
            <w:tcBorders>
              <w:top w:val="single" w:color="000000" w:sz="2" w:space="0"/>
              <w:left w:val="single" w:color="000000" w:sz="8" w:space="0"/>
              <w:bottom w:val="single" w:color="000000" w:sz="8" w:space="0"/>
              <w:right w:val="single" w:color="000000" w:sz="8" w:space="0"/>
            </w:tcBorders>
            <w:tcW w:w="286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T/ZJXDC 002-2022 7.4</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2</w:t>
            </w:r>
            <w:r/>
          </w:p>
        </w:tc>
        <w:tc>
          <w:tcPr>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1hr放电时间</w:t>
            </w:r>
            <w:r/>
          </w:p>
        </w:tc>
        <w:tc>
          <w:tcPr>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T/ZJXDC 002-2022 6.5</w:t>
            </w:r>
            <w:r/>
          </w:p>
        </w:tc>
        <w:tc>
          <w:tcPr>
            <w:tcBorders>
              <w:top w:val="single" w:color="000000" w:sz="2" w:space="0"/>
              <w:left w:val="single" w:color="000000" w:sz="8" w:space="0"/>
              <w:bottom w:val="single" w:color="000000" w:sz="8" w:space="0"/>
              <w:right w:val="single" w:color="000000" w:sz="8" w:space="0"/>
            </w:tcBorders>
            <w:tcW w:w="286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T/ZJXDC 002-2022 7.5</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3</w:t>
            </w:r>
            <w:r/>
          </w:p>
        </w:tc>
        <w:tc>
          <w:tcPr>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大电流放电</w:t>
            </w:r>
            <w:r/>
          </w:p>
        </w:tc>
        <w:tc>
          <w:tcPr>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T/ZJXDC 002-2022 6.6</w:t>
            </w:r>
            <w:r/>
          </w:p>
        </w:tc>
        <w:tc>
          <w:tcPr>
            <w:tcBorders>
              <w:top w:val="single" w:color="000000" w:sz="2" w:space="0"/>
              <w:left w:val="single" w:color="000000" w:sz="8" w:space="0"/>
              <w:bottom w:val="single" w:color="000000" w:sz="8" w:space="0"/>
              <w:right w:val="single" w:color="000000" w:sz="8" w:space="0"/>
            </w:tcBorders>
            <w:tcW w:w="286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T/ZJXDC 002-2022 7.6</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4</w:t>
            </w:r>
            <w:r/>
          </w:p>
        </w:tc>
        <w:tc>
          <w:tcPr>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重量比能量</w:t>
            </w:r>
            <w:r/>
          </w:p>
        </w:tc>
        <w:tc>
          <w:tcPr>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T/ZJXDC 002-2022 6.8</w:t>
            </w:r>
            <w:r/>
          </w:p>
        </w:tc>
        <w:tc>
          <w:tcPr>
            <w:tcBorders>
              <w:top w:val="single" w:color="000000" w:sz="2" w:space="0"/>
              <w:left w:val="single" w:color="000000" w:sz="8" w:space="0"/>
              <w:bottom w:val="single" w:color="000000" w:sz="8" w:space="0"/>
              <w:right w:val="single" w:color="000000" w:sz="8" w:space="0"/>
            </w:tcBorders>
            <w:tcW w:w="286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T/ZJXDC 002-2022 7.8</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5</w:t>
            </w:r>
            <w:r/>
          </w:p>
        </w:tc>
        <w:tc>
          <w:tcPr>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低温容量</w:t>
            </w:r>
            <w:r/>
          </w:p>
        </w:tc>
        <w:tc>
          <w:tcPr>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T/ZJXDC 002-2022 6.9</w:t>
            </w:r>
            <w:r/>
          </w:p>
        </w:tc>
        <w:tc>
          <w:tcPr>
            <w:tcBorders>
              <w:top w:val="single" w:color="000000" w:sz="2" w:space="0"/>
              <w:left w:val="single" w:color="000000" w:sz="8" w:space="0"/>
              <w:bottom w:val="single" w:color="000000" w:sz="8" w:space="0"/>
              <w:right w:val="single" w:color="000000" w:sz="8" w:space="0"/>
            </w:tcBorders>
            <w:tcW w:w="286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T/ZJXDC 002-2022 7.9</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6</w:t>
            </w:r>
            <w:r/>
          </w:p>
        </w:tc>
        <w:tc>
          <w:tcPr>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快速充电能力</w:t>
            </w:r>
            <w:r/>
          </w:p>
        </w:tc>
        <w:tc>
          <w:tcPr>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T/ZJXDC 002-2022 6.10</w:t>
            </w:r>
            <w:r/>
          </w:p>
        </w:tc>
        <w:tc>
          <w:tcPr>
            <w:tcBorders>
              <w:top w:val="single" w:color="000000" w:sz="2" w:space="0"/>
              <w:left w:val="single" w:color="000000" w:sz="8" w:space="0"/>
              <w:bottom w:val="single" w:color="000000" w:sz="8" w:space="0"/>
              <w:right w:val="single" w:color="000000" w:sz="8" w:space="0"/>
            </w:tcBorders>
            <w:tcW w:w="286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T/ZJXDC 002-2022 7.10</w:t>
            </w:r>
            <w:r/>
          </w:p>
        </w:tc>
      </w:tr>
      <w:tr>
        <w:trPr>
          <w:jc w:val="center"/>
          <w:trHeight w:val="23"/>
        </w:trPr>
        <w:tc>
          <w:tcPr>
            <w:gridSpan w:val="4"/>
            <w:tcBorders>
              <w:top w:val="single" w:color="000000" w:sz="2"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widowControl w:val="off"/>
              <w:rPr>
                <w:rFonts w:ascii="黑体" w:hAnsi="宋体" w:eastAsia="黑体" w:cs="黑体"/>
                <w:b/>
                <w:color w:val="000000"/>
                <w:sz w:val="24"/>
              </w:rPr>
            </w:pPr>
            <w:r>
              <w:rPr>
                <w:rFonts w:hint="eastAsia" w:ascii="黑体" w:hAnsi="宋体" w:eastAsia="黑体" w:cs="黑体"/>
                <w:b/>
                <w:color w:val="000000"/>
                <w:sz w:val="24"/>
              </w:rPr>
              <w:t xml:space="preserve">54.6 牵引用铅酸蓄电池</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序号</w:t>
            </w:r>
            <w:r/>
          </w:p>
        </w:tc>
        <w:tc>
          <w:tcPr>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检验项目</w:t>
            </w:r>
            <w:r/>
          </w:p>
        </w:tc>
        <w:tc>
          <w:tcPr>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检验依据</w:t>
            </w:r>
            <w:r/>
          </w:p>
        </w:tc>
        <w:tc>
          <w:tcPr>
            <w:tcBorders>
              <w:top w:val="single" w:color="000000" w:sz="2" w:space="0"/>
              <w:left w:val="single" w:color="000000" w:sz="8" w:space="0"/>
              <w:bottom w:val="single" w:color="000000" w:sz="8" w:space="0"/>
              <w:right w:val="single" w:color="000000" w:sz="8" w:space="0"/>
            </w:tcBorders>
            <w:tcW w:w="2865"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1</w:t>
            </w:r>
            <w:r/>
          </w:p>
        </w:tc>
        <w:tc>
          <w:tcPr>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容量</w:t>
            </w:r>
            <w:r/>
          </w:p>
        </w:tc>
        <w:tc>
          <w:tcPr>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7403.1-2018 4.2</w:t>
            </w:r>
            <w:r/>
          </w:p>
        </w:tc>
        <w:tc>
          <w:tcPr>
            <w:tcBorders>
              <w:top w:val="single" w:color="000000" w:sz="2" w:space="0"/>
              <w:left w:val="single" w:color="000000" w:sz="8" w:space="0"/>
              <w:bottom w:val="single" w:color="000000" w:sz="8" w:space="0"/>
              <w:right w:val="single" w:color="000000" w:sz="8" w:space="0"/>
            </w:tcBorders>
            <w:tcW w:w="286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7403.1-2018 6.2</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2</w:t>
            </w:r>
            <w:r/>
          </w:p>
        </w:tc>
        <w:tc>
          <w:tcPr>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高倍率放电性能</w:t>
            </w:r>
            <w:r/>
          </w:p>
        </w:tc>
        <w:tc>
          <w:tcPr>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7403.1-2018 4.4</w:t>
            </w:r>
            <w:r/>
          </w:p>
        </w:tc>
        <w:tc>
          <w:tcPr>
            <w:tcBorders>
              <w:top w:val="single" w:color="000000" w:sz="2" w:space="0"/>
              <w:left w:val="single" w:color="000000" w:sz="8" w:space="0"/>
              <w:bottom w:val="single" w:color="000000" w:sz="8" w:space="0"/>
              <w:right w:val="single" w:color="000000" w:sz="8" w:space="0"/>
            </w:tcBorders>
            <w:tcW w:w="286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7403.1-2018 6.4</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3</w:t>
            </w:r>
            <w:r/>
          </w:p>
        </w:tc>
        <w:tc>
          <w:tcPr>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密封性能</w:t>
            </w:r>
            <w:r/>
          </w:p>
        </w:tc>
        <w:tc>
          <w:tcPr>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7403.1-2018 4.6</w:t>
            </w:r>
            <w:r/>
          </w:p>
        </w:tc>
        <w:tc>
          <w:tcPr>
            <w:tcBorders>
              <w:top w:val="single" w:color="000000" w:sz="2" w:space="0"/>
              <w:left w:val="single" w:color="000000" w:sz="8" w:space="0"/>
              <w:bottom w:val="single" w:color="000000" w:sz="8" w:space="0"/>
              <w:right w:val="single" w:color="000000" w:sz="8" w:space="0"/>
            </w:tcBorders>
            <w:tcW w:w="286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7403.1-2018 6.6</w:t>
            </w:r>
            <w:r/>
          </w:p>
        </w:tc>
      </w:tr>
      <w:tr>
        <w:trPr>
          <w:jc w:val="center"/>
          <w:trHeight w:val="23"/>
        </w:trPr>
        <w:tc>
          <w:tcPr>
            <w:gridSpan w:val="4"/>
            <w:tcBorders>
              <w:top w:val="single" w:color="000000" w:sz="2"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widowControl w:val="off"/>
              <w:rPr>
                <w:rFonts w:ascii="黑体" w:hAnsi="宋体" w:eastAsia="黑体" w:cs="黑体"/>
                <w:b/>
                <w:color w:val="000000"/>
                <w:sz w:val="24"/>
              </w:rPr>
            </w:pPr>
            <w:r>
              <w:rPr>
                <w:rFonts w:hint="eastAsia" w:ascii="黑体" w:hAnsi="宋体" w:eastAsia="黑体" w:cs="黑体"/>
                <w:b/>
                <w:color w:val="000000"/>
                <w:sz w:val="24"/>
              </w:rPr>
              <w:t xml:space="preserve">54.7 轨道交通车辆用铅酸蓄电池</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序号</w:t>
            </w:r>
            <w:r/>
          </w:p>
        </w:tc>
        <w:tc>
          <w:tcPr>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检验项目</w:t>
            </w:r>
            <w:r/>
          </w:p>
        </w:tc>
        <w:tc>
          <w:tcPr>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检验依据</w:t>
            </w:r>
            <w:r/>
          </w:p>
        </w:tc>
        <w:tc>
          <w:tcPr>
            <w:tcBorders>
              <w:top w:val="single" w:color="000000" w:sz="2" w:space="0"/>
              <w:left w:val="single" w:color="000000" w:sz="8" w:space="0"/>
              <w:bottom w:val="single" w:color="000000" w:sz="8" w:space="0"/>
              <w:right w:val="single" w:color="000000" w:sz="8" w:space="0"/>
            </w:tcBorders>
            <w:tcW w:w="2865"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1</w:t>
            </w:r>
            <w:r/>
          </w:p>
        </w:tc>
        <w:tc>
          <w:tcPr>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容量</w:t>
            </w:r>
            <w:r/>
          </w:p>
        </w:tc>
        <w:tc>
          <w:tcPr>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7404.1-2013 5.6.1</w:t>
            </w:r>
            <w:r/>
          </w:p>
        </w:tc>
        <w:tc>
          <w:tcPr>
            <w:tcBorders>
              <w:top w:val="single" w:color="000000" w:sz="2" w:space="0"/>
              <w:left w:val="single" w:color="000000" w:sz="8" w:space="0"/>
              <w:bottom w:val="single" w:color="000000" w:sz="8" w:space="0"/>
              <w:right w:val="single" w:color="000000" w:sz="8" w:space="0"/>
            </w:tcBorders>
            <w:tcW w:w="286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7404.1-2013 6.7.2</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2</w:t>
            </w:r>
            <w:r/>
          </w:p>
        </w:tc>
        <w:tc>
          <w:tcPr>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大电流放电</w:t>
            </w:r>
            <w:r/>
          </w:p>
        </w:tc>
        <w:tc>
          <w:tcPr>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7404.1-2013 5.7</w:t>
            </w:r>
            <w:r/>
          </w:p>
        </w:tc>
        <w:tc>
          <w:tcPr>
            <w:tcBorders>
              <w:top w:val="single" w:color="000000" w:sz="2" w:space="0"/>
              <w:left w:val="single" w:color="000000" w:sz="8" w:space="0"/>
              <w:bottom w:val="single" w:color="000000" w:sz="8" w:space="0"/>
              <w:right w:val="single" w:color="000000" w:sz="8" w:space="0"/>
            </w:tcBorders>
            <w:tcW w:w="286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7404.1-2013 6.8</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3</w:t>
            </w:r>
            <w:r/>
          </w:p>
        </w:tc>
        <w:tc>
          <w:tcPr>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低温放电容量</w:t>
            </w:r>
            <w:r/>
          </w:p>
        </w:tc>
        <w:tc>
          <w:tcPr>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7404.1-2013 5.8</w:t>
            </w:r>
            <w:r/>
          </w:p>
        </w:tc>
        <w:tc>
          <w:tcPr>
            <w:tcBorders>
              <w:top w:val="single" w:color="000000" w:sz="2" w:space="0"/>
              <w:left w:val="single" w:color="000000" w:sz="8" w:space="0"/>
              <w:bottom w:val="single" w:color="000000" w:sz="8" w:space="0"/>
              <w:right w:val="single" w:color="000000" w:sz="8" w:space="0"/>
            </w:tcBorders>
            <w:tcW w:w="286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7404.1-2013 6.9</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4</w:t>
            </w:r>
            <w:r/>
          </w:p>
        </w:tc>
        <w:tc>
          <w:tcPr>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充电接受能力</w:t>
            </w:r>
            <w:r/>
          </w:p>
        </w:tc>
        <w:tc>
          <w:tcPr>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7404.1-2013 5.13</w:t>
            </w:r>
            <w:r/>
          </w:p>
        </w:tc>
        <w:tc>
          <w:tcPr>
            <w:tcBorders>
              <w:top w:val="single" w:color="000000" w:sz="2" w:space="0"/>
              <w:left w:val="single" w:color="000000" w:sz="8" w:space="0"/>
              <w:bottom w:val="single" w:color="000000" w:sz="8" w:space="0"/>
              <w:right w:val="single" w:color="000000" w:sz="8" w:space="0"/>
            </w:tcBorders>
            <w:tcW w:w="286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7404.1-2013 6.14</w:t>
            </w:r>
            <w:r/>
          </w:p>
        </w:tc>
      </w:tr>
      <w:tr>
        <w:trPr>
          <w:jc w:val="center"/>
          <w:trHeight w:val="23"/>
        </w:trPr>
        <w:tc>
          <w:tcPr>
            <w:gridSpan w:val="4"/>
            <w:tcBorders>
              <w:top w:val="single" w:color="000000" w:sz="2"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widowControl w:val="off"/>
              <w:rPr>
                <w:rFonts w:ascii="黑体" w:hAnsi="宋体" w:eastAsia="黑体" w:cs="黑体"/>
                <w:b/>
                <w:color w:val="000000"/>
                <w:sz w:val="24"/>
              </w:rPr>
            </w:pPr>
            <w:r>
              <w:rPr>
                <w:rFonts w:hint="eastAsia" w:ascii="黑体" w:hAnsi="宋体" w:eastAsia="黑体" w:cs="黑体"/>
                <w:b/>
                <w:color w:val="000000"/>
                <w:sz w:val="24"/>
              </w:rPr>
              <w:t xml:space="preserve">54.8 轨道交通车辆用铅酸蓄电池</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序号</w:t>
            </w:r>
            <w:r/>
          </w:p>
        </w:tc>
        <w:tc>
          <w:tcPr>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检验项目</w:t>
            </w:r>
            <w:r/>
          </w:p>
        </w:tc>
        <w:tc>
          <w:tcPr>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检验依据</w:t>
            </w:r>
            <w:r/>
          </w:p>
        </w:tc>
        <w:tc>
          <w:tcPr>
            <w:tcBorders>
              <w:top w:val="single" w:color="000000" w:sz="2" w:space="0"/>
              <w:left w:val="single" w:color="000000" w:sz="8" w:space="0"/>
              <w:bottom w:val="single" w:color="000000" w:sz="8" w:space="0"/>
              <w:right w:val="single" w:color="000000" w:sz="8" w:space="0"/>
            </w:tcBorders>
            <w:tcW w:w="2865"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1</w:t>
            </w:r>
            <w:r/>
          </w:p>
        </w:tc>
        <w:tc>
          <w:tcPr>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容量</w:t>
            </w:r>
            <w:r/>
          </w:p>
        </w:tc>
        <w:tc>
          <w:tcPr>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7404.2-2013 5.3.1</w:t>
            </w:r>
            <w:r/>
          </w:p>
        </w:tc>
        <w:tc>
          <w:tcPr>
            <w:tcBorders>
              <w:top w:val="single" w:color="000000" w:sz="2" w:space="0"/>
              <w:left w:val="single" w:color="000000" w:sz="8" w:space="0"/>
              <w:bottom w:val="single" w:color="000000" w:sz="8" w:space="0"/>
              <w:right w:val="single" w:color="000000" w:sz="8" w:space="0"/>
            </w:tcBorders>
            <w:tcW w:w="286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7404.2-2013 7.4.1</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2</w:t>
            </w:r>
            <w:r/>
          </w:p>
        </w:tc>
        <w:tc>
          <w:tcPr>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常温起动能力</w:t>
            </w:r>
            <w:r/>
          </w:p>
        </w:tc>
        <w:tc>
          <w:tcPr>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7404.2-2013 5.4</w:t>
            </w:r>
            <w:r/>
          </w:p>
        </w:tc>
        <w:tc>
          <w:tcPr>
            <w:tcBorders>
              <w:top w:val="single" w:color="000000" w:sz="2" w:space="0"/>
              <w:left w:val="single" w:color="000000" w:sz="8" w:space="0"/>
              <w:bottom w:val="single" w:color="000000" w:sz="8" w:space="0"/>
              <w:right w:val="single" w:color="000000" w:sz="8" w:space="0"/>
            </w:tcBorders>
            <w:tcW w:w="286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7404.2-2013 7.5</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3</w:t>
            </w:r>
            <w:r/>
          </w:p>
        </w:tc>
        <w:tc>
          <w:tcPr>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低温起动能力</w:t>
            </w:r>
            <w:r/>
          </w:p>
        </w:tc>
        <w:tc>
          <w:tcPr>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7404.2-2013 5.5</w:t>
            </w:r>
            <w:r/>
          </w:p>
        </w:tc>
        <w:tc>
          <w:tcPr>
            <w:tcBorders>
              <w:top w:val="single" w:color="000000" w:sz="2" w:space="0"/>
              <w:left w:val="single" w:color="000000" w:sz="8" w:space="0"/>
              <w:bottom w:val="single" w:color="000000" w:sz="8" w:space="0"/>
              <w:right w:val="single" w:color="000000" w:sz="8" w:space="0"/>
            </w:tcBorders>
            <w:tcW w:w="286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7404.2-2013 7.6</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4</w:t>
            </w:r>
            <w:r/>
          </w:p>
        </w:tc>
        <w:tc>
          <w:tcPr>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充电接受能力</w:t>
            </w:r>
            <w:r/>
          </w:p>
        </w:tc>
        <w:tc>
          <w:tcPr>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7404.2-2013 5.9</w:t>
            </w:r>
            <w:r/>
          </w:p>
        </w:tc>
        <w:tc>
          <w:tcPr>
            <w:tcBorders>
              <w:top w:val="single" w:color="000000" w:sz="2" w:space="0"/>
              <w:left w:val="single" w:color="000000" w:sz="8" w:space="0"/>
              <w:bottom w:val="single" w:color="000000" w:sz="8" w:space="0"/>
              <w:right w:val="single" w:color="000000" w:sz="8" w:space="0"/>
            </w:tcBorders>
            <w:tcW w:w="286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7404.2-2013 7.10</w:t>
            </w:r>
            <w:r/>
          </w:p>
        </w:tc>
      </w:tr>
      <w:tr>
        <w:trPr>
          <w:jc w:val="center"/>
          <w:trHeight w:val="23"/>
        </w:trPr>
        <w:tc>
          <w:tcPr>
            <w:gridSpan w:val="4"/>
            <w:tcBorders>
              <w:top w:val="single" w:color="000000" w:sz="2"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widowControl w:val="off"/>
              <w:rPr>
                <w:rFonts w:ascii="黑体" w:hAnsi="宋体" w:eastAsia="黑体" w:cs="黑体"/>
                <w:b/>
                <w:color w:val="000000"/>
                <w:sz w:val="24"/>
              </w:rPr>
            </w:pPr>
            <w:r>
              <w:rPr>
                <w:rFonts w:hint="eastAsia" w:ascii="黑体" w:hAnsi="宋体" w:eastAsia="黑体" w:cs="黑体"/>
                <w:b/>
                <w:color w:val="000000"/>
                <w:sz w:val="24"/>
              </w:rPr>
              <w:t xml:space="preserve">54.9 固定型排气式铅酸蓄电池</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序号</w:t>
            </w:r>
            <w:r/>
          </w:p>
        </w:tc>
        <w:tc>
          <w:tcPr>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检验项目</w:t>
            </w:r>
            <w:r/>
          </w:p>
        </w:tc>
        <w:tc>
          <w:tcPr>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检验依据</w:t>
            </w:r>
            <w:r/>
          </w:p>
        </w:tc>
        <w:tc>
          <w:tcPr>
            <w:tcBorders>
              <w:top w:val="single" w:color="000000" w:sz="2" w:space="0"/>
              <w:left w:val="single" w:color="000000" w:sz="8" w:space="0"/>
              <w:bottom w:val="single" w:color="000000" w:sz="8" w:space="0"/>
              <w:right w:val="single" w:color="000000" w:sz="8" w:space="0"/>
            </w:tcBorders>
            <w:tcW w:w="2865"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1</w:t>
            </w:r>
            <w:r/>
          </w:p>
        </w:tc>
        <w:tc>
          <w:tcPr>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容量</w:t>
            </w:r>
            <w:r/>
          </w:p>
        </w:tc>
        <w:tc>
          <w:tcPr>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13337.1-2011 4.6</w:t>
            </w:r>
            <w:r/>
          </w:p>
        </w:tc>
        <w:tc>
          <w:tcPr>
            <w:tcBorders>
              <w:top w:val="single" w:color="000000" w:sz="2" w:space="0"/>
              <w:left w:val="single" w:color="000000" w:sz="8" w:space="0"/>
              <w:bottom w:val="single" w:color="000000" w:sz="8" w:space="0"/>
              <w:right w:val="single" w:color="000000" w:sz="8" w:space="0"/>
            </w:tcBorders>
            <w:tcW w:w="286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13337.1-2011 6.3</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2</w:t>
            </w:r>
            <w:r/>
          </w:p>
        </w:tc>
        <w:tc>
          <w:tcPr>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大电流耐受能力</w:t>
            </w:r>
            <w:r/>
          </w:p>
        </w:tc>
        <w:tc>
          <w:tcPr>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13337.1-2011 4.7</w:t>
            </w:r>
            <w:r/>
          </w:p>
        </w:tc>
        <w:tc>
          <w:tcPr>
            <w:tcBorders>
              <w:top w:val="single" w:color="000000" w:sz="2" w:space="0"/>
              <w:left w:val="single" w:color="000000" w:sz="8" w:space="0"/>
              <w:bottom w:val="single" w:color="000000" w:sz="8" w:space="0"/>
              <w:right w:val="single" w:color="000000" w:sz="8" w:space="0"/>
            </w:tcBorders>
            <w:tcW w:w="286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13337.1-2011 6.4</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3</w:t>
            </w:r>
            <w:r/>
          </w:p>
        </w:tc>
        <w:tc>
          <w:tcPr>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安全性能</w:t>
            </w:r>
            <w:r/>
          </w:p>
        </w:tc>
        <w:tc>
          <w:tcPr>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13337.1-2011 4.11</w:t>
            </w:r>
            <w:r/>
          </w:p>
        </w:tc>
        <w:tc>
          <w:tcPr>
            <w:tcBorders>
              <w:top w:val="single" w:color="000000" w:sz="2" w:space="0"/>
              <w:left w:val="single" w:color="000000" w:sz="8" w:space="0"/>
              <w:bottom w:val="single" w:color="000000" w:sz="8" w:space="0"/>
              <w:right w:val="single" w:color="000000" w:sz="8" w:space="0"/>
            </w:tcBorders>
            <w:tcW w:w="286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13337.1-2011 6.8</w:t>
            </w:r>
            <w:r/>
          </w:p>
        </w:tc>
      </w:tr>
      <w:tr>
        <w:trPr>
          <w:jc w:val="center"/>
          <w:trHeight w:val="23"/>
        </w:trPr>
        <w:tc>
          <w:tcPr>
            <w:gridSpan w:val="4"/>
            <w:tcBorders>
              <w:top w:val="single" w:color="000000" w:sz="2"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widowControl w:val="off"/>
              <w:rPr>
                <w:rFonts w:ascii="黑体" w:hAnsi="宋体" w:eastAsia="黑体" w:cs="黑体"/>
                <w:b/>
                <w:color w:val="000000"/>
                <w:sz w:val="24"/>
              </w:rPr>
            </w:pPr>
            <w:r>
              <w:rPr>
                <w:rFonts w:hint="eastAsia" w:ascii="黑体" w:hAnsi="宋体" w:eastAsia="黑体" w:cs="黑体"/>
                <w:b/>
                <w:color w:val="000000"/>
                <w:sz w:val="24"/>
              </w:rPr>
              <w:t xml:space="preserve">54.10 煤矿防爆特殊型电源装置用铅酸蓄电池</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序号</w:t>
            </w:r>
            <w:r/>
          </w:p>
        </w:tc>
        <w:tc>
          <w:tcPr>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检验项目</w:t>
            </w:r>
            <w:r/>
          </w:p>
        </w:tc>
        <w:tc>
          <w:tcPr>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检验依据</w:t>
            </w:r>
            <w:r/>
          </w:p>
        </w:tc>
        <w:tc>
          <w:tcPr>
            <w:tcBorders>
              <w:top w:val="single" w:color="000000" w:sz="2" w:space="0"/>
              <w:left w:val="single" w:color="000000" w:sz="8" w:space="0"/>
              <w:bottom w:val="single" w:color="000000" w:sz="8" w:space="0"/>
              <w:right w:val="single" w:color="000000" w:sz="8" w:space="0"/>
            </w:tcBorders>
            <w:tcW w:w="2865"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1</w:t>
            </w:r>
            <w:r/>
          </w:p>
        </w:tc>
        <w:tc>
          <w:tcPr>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容量</w:t>
            </w:r>
            <w:r/>
          </w:p>
        </w:tc>
        <w:tc>
          <w:tcPr>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JB/T 8200-2024 5.4.2</w:t>
            </w:r>
            <w:r/>
          </w:p>
        </w:tc>
        <w:tc>
          <w:tcPr>
            <w:tcBorders>
              <w:top w:val="single" w:color="000000" w:sz="2" w:space="0"/>
              <w:left w:val="single" w:color="000000" w:sz="8" w:space="0"/>
              <w:bottom w:val="single" w:color="000000" w:sz="8" w:space="0"/>
              <w:right w:val="single" w:color="000000" w:sz="8" w:space="0"/>
            </w:tcBorders>
            <w:tcW w:w="286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JB/T 8200-2024 6.5</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2</w:t>
            </w:r>
            <w:r/>
          </w:p>
        </w:tc>
        <w:tc>
          <w:tcPr>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高倍率放电性能</w:t>
            </w:r>
            <w:r/>
          </w:p>
        </w:tc>
        <w:tc>
          <w:tcPr>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JB/T 8200-2024 5.4.7</w:t>
            </w:r>
            <w:r/>
          </w:p>
        </w:tc>
        <w:tc>
          <w:tcPr>
            <w:tcBorders>
              <w:top w:val="single" w:color="000000" w:sz="2" w:space="0"/>
              <w:left w:val="single" w:color="000000" w:sz="8" w:space="0"/>
              <w:bottom w:val="single" w:color="000000" w:sz="8" w:space="0"/>
              <w:right w:val="single" w:color="000000" w:sz="8" w:space="0"/>
            </w:tcBorders>
            <w:tcW w:w="286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JB/T 8200-2024 6.10</w:t>
            </w:r>
            <w:r/>
          </w:p>
        </w:tc>
      </w:tr>
      <w:tr>
        <w:trPr>
          <w:jc w:val="center"/>
          <w:trHeight w:val="23"/>
        </w:trPr>
        <w:tc>
          <w:tcPr>
            <w:gridSpan w:val="4"/>
            <w:tcBorders>
              <w:top w:val="single" w:color="000000" w:sz="2"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widowControl w:val="off"/>
              <w:rPr>
                <w:rFonts w:ascii="黑体" w:hAnsi="宋体" w:eastAsia="黑体" w:cs="黑体"/>
                <w:b/>
                <w:color w:val="000000"/>
                <w:sz w:val="24"/>
              </w:rPr>
            </w:pPr>
            <w:r>
              <w:rPr>
                <w:rFonts w:hint="eastAsia" w:ascii="黑体" w:hAnsi="宋体" w:eastAsia="黑体" w:cs="黑体"/>
                <w:b/>
                <w:color w:val="000000"/>
                <w:sz w:val="24"/>
              </w:rPr>
              <w:t xml:space="preserve">54.11 储能用铅酸蓄电池</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序号</w:t>
            </w:r>
            <w:r/>
          </w:p>
        </w:tc>
        <w:tc>
          <w:tcPr>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检验项目</w:t>
            </w:r>
            <w:r/>
          </w:p>
        </w:tc>
        <w:tc>
          <w:tcPr>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检验依据</w:t>
            </w:r>
            <w:r/>
          </w:p>
        </w:tc>
        <w:tc>
          <w:tcPr>
            <w:tcBorders>
              <w:top w:val="single" w:color="000000" w:sz="2" w:space="0"/>
              <w:left w:val="single" w:color="000000" w:sz="8" w:space="0"/>
              <w:bottom w:val="single" w:color="000000" w:sz="8" w:space="0"/>
              <w:right w:val="single" w:color="000000" w:sz="8" w:space="0"/>
            </w:tcBorders>
            <w:tcW w:w="2865"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1</w:t>
            </w:r>
            <w:r/>
          </w:p>
        </w:tc>
        <w:tc>
          <w:tcPr>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10hr容量</w:t>
            </w:r>
            <w:r/>
          </w:p>
        </w:tc>
        <w:tc>
          <w:tcPr>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22473.1-2021 5.4.1</w:t>
            </w:r>
            <w:r/>
          </w:p>
        </w:tc>
        <w:tc>
          <w:tcPr>
            <w:tcBorders>
              <w:top w:val="single" w:color="000000" w:sz="2" w:space="0"/>
              <w:left w:val="single" w:color="000000" w:sz="8" w:space="0"/>
              <w:bottom w:val="single" w:color="000000" w:sz="8" w:space="0"/>
              <w:right w:val="single" w:color="000000" w:sz="8" w:space="0"/>
            </w:tcBorders>
            <w:tcW w:w="286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22473.1-2021 7.3.1</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2</w:t>
            </w:r>
            <w:r/>
          </w:p>
        </w:tc>
        <w:tc>
          <w:tcPr>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低温容量</w:t>
            </w:r>
            <w:r/>
          </w:p>
        </w:tc>
        <w:tc>
          <w:tcPr>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22473.1-2021 5.4.5</w:t>
            </w:r>
            <w:r/>
          </w:p>
        </w:tc>
        <w:tc>
          <w:tcPr>
            <w:tcBorders>
              <w:top w:val="single" w:color="000000" w:sz="2" w:space="0"/>
              <w:left w:val="single" w:color="000000" w:sz="8" w:space="0"/>
              <w:bottom w:val="single" w:color="000000" w:sz="8" w:space="0"/>
              <w:right w:val="single" w:color="000000" w:sz="8" w:space="0"/>
            </w:tcBorders>
            <w:tcW w:w="286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22473.1-2021 7.3.5</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3</w:t>
            </w:r>
            <w:r/>
          </w:p>
        </w:tc>
        <w:tc>
          <w:tcPr>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密封性能</w:t>
            </w:r>
            <w:r/>
          </w:p>
        </w:tc>
        <w:tc>
          <w:tcPr>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22473.1-2021 5.3</w:t>
            </w:r>
            <w:r/>
          </w:p>
        </w:tc>
        <w:tc>
          <w:tcPr>
            <w:tcBorders>
              <w:top w:val="single" w:color="000000" w:sz="2" w:space="0"/>
              <w:left w:val="single" w:color="000000" w:sz="8" w:space="0"/>
              <w:bottom w:val="single" w:color="000000" w:sz="8" w:space="0"/>
              <w:right w:val="single" w:color="000000" w:sz="8" w:space="0"/>
            </w:tcBorders>
            <w:tcW w:w="286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22473.1-2021 7.2</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4</w:t>
            </w:r>
            <w:r/>
          </w:p>
        </w:tc>
        <w:tc>
          <w:tcPr>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充电接受能力/充电效率</w:t>
            </w:r>
            <w:r/>
          </w:p>
        </w:tc>
        <w:tc>
          <w:tcPr>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22473.1-2021 5.5</w:t>
            </w:r>
            <w:r/>
          </w:p>
        </w:tc>
        <w:tc>
          <w:tcPr>
            <w:tcBorders>
              <w:top w:val="single" w:color="000000" w:sz="2" w:space="0"/>
              <w:left w:val="single" w:color="000000" w:sz="8" w:space="0"/>
              <w:bottom w:val="single" w:color="000000" w:sz="8" w:space="0"/>
              <w:right w:val="single" w:color="000000" w:sz="8" w:space="0"/>
            </w:tcBorders>
            <w:tcW w:w="286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22473.1-2021 7.4</w:t>
            </w:r>
            <w:r/>
          </w:p>
        </w:tc>
      </w:tr>
      <w:tr>
        <w:trPr>
          <w:jc w:val="center"/>
          <w:trHeight w:val="23"/>
        </w:trPr>
        <w:tc>
          <w:tcPr>
            <w:gridSpan w:val="4"/>
            <w:tcBorders>
              <w:top w:val="single" w:color="000000" w:sz="2"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widowControl w:val="off"/>
              <w:rPr>
                <w:rFonts w:ascii="黑体" w:hAnsi="宋体" w:eastAsia="黑体" w:cs="黑体"/>
                <w:b/>
                <w:color w:val="000000"/>
                <w:sz w:val="24"/>
              </w:rPr>
            </w:pPr>
            <w:r>
              <w:rPr>
                <w:rFonts w:hint="eastAsia" w:ascii="黑体" w:hAnsi="宋体" w:eastAsia="黑体" w:cs="黑体"/>
                <w:b/>
                <w:color w:val="000000"/>
                <w:sz w:val="24"/>
              </w:rPr>
              <w:t xml:space="preserve">54.12 船舶起动用铅酸蓄电池</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序号</w:t>
            </w:r>
            <w:r/>
          </w:p>
        </w:tc>
        <w:tc>
          <w:tcPr>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检验项目</w:t>
            </w:r>
            <w:r/>
          </w:p>
        </w:tc>
        <w:tc>
          <w:tcPr>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检验依据</w:t>
            </w:r>
            <w:r/>
          </w:p>
        </w:tc>
        <w:tc>
          <w:tcPr>
            <w:tcBorders>
              <w:top w:val="single" w:color="000000" w:sz="2" w:space="0"/>
              <w:left w:val="single" w:color="000000" w:sz="8" w:space="0"/>
              <w:bottom w:val="single" w:color="000000" w:sz="8" w:space="0"/>
              <w:right w:val="single" w:color="000000" w:sz="8" w:space="0"/>
            </w:tcBorders>
            <w:tcW w:w="2865"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1</w:t>
            </w:r>
            <w:r/>
          </w:p>
        </w:tc>
        <w:tc>
          <w:tcPr>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20hr容量</w:t>
            </w:r>
            <w:r/>
          </w:p>
        </w:tc>
        <w:tc>
          <w:tcPr>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CB/T 4319-2013 5.6.2</w:t>
            </w:r>
            <w:r/>
          </w:p>
        </w:tc>
        <w:tc>
          <w:tcPr>
            <w:tcBorders>
              <w:top w:val="single" w:color="000000" w:sz="2" w:space="0"/>
              <w:left w:val="single" w:color="000000" w:sz="8" w:space="0"/>
              <w:bottom w:val="single" w:color="000000" w:sz="8" w:space="0"/>
              <w:right w:val="single" w:color="000000" w:sz="8" w:space="0"/>
            </w:tcBorders>
            <w:tcW w:w="286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CB/T 4319-2013 6.7.2</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2</w:t>
            </w:r>
            <w:r/>
          </w:p>
        </w:tc>
        <w:tc>
          <w:tcPr>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低温起动能力</w:t>
            </w:r>
            <w:r/>
          </w:p>
        </w:tc>
        <w:tc>
          <w:tcPr>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CB/T 4319-2013 5.7</w:t>
            </w:r>
            <w:r/>
          </w:p>
        </w:tc>
        <w:tc>
          <w:tcPr>
            <w:tcBorders>
              <w:top w:val="single" w:color="000000" w:sz="2" w:space="0"/>
              <w:left w:val="single" w:color="000000" w:sz="8" w:space="0"/>
              <w:bottom w:val="single" w:color="000000" w:sz="8" w:space="0"/>
              <w:right w:val="single" w:color="000000" w:sz="8" w:space="0"/>
            </w:tcBorders>
            <w:tcW w:w="286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CB/T 4319-2013 6.8</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ascii="Calibri" w:hAnsi="Calibri" w:cs="Calibri"/>
                <w:sz w:val="24"/>
              </w:rPr>
              <w:t xml:space="preserve">3</w:t>
            </w:r>
            <w:r/>
          </w:p>
        </w:tc>
        <w:tc>
          <w:tcPr>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充电接受能力</w:t>
            </w:r>
            <w:r/>
          </w:p>
        </w:tc>
        <w:tc>
          <w:tcPr>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CB/T 4319-2013 5.9</w:t>
            </w:r>
            <w:r/>
          </w:p>
        </w:tc>
        <w:tc>
          <w:tcPr>
            <w:tcBorders>
              <w:top w:val="single" w:color="000000" w:sz="2" w:space="0"/>
              <w:left w:val="single" w:color="000000" w:sz="8" w:space="0"/>
              <w:bottom w:val="single" w:color="000000" w:sz="8" w:space="0"/>
              <w:right w:val="single" w:color="000000" w:sz="8" w:space="0"/>
            </w:tcBorders>
            <w:tcW w:w="286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CB/T 4319-2013 6.10</w:t>
            </w:r>
            <w:r/>
          </w:p>
        </w:tc>
      </w:tr>
      <w:tr>
        <w:trPr>
          <w:jc w:val="center"/>
          <w:trHeight w:val="23"/>
        </w:trPr>
        <w:tc>
          <w:tcPr>
            <w:gridSpan w:val="4"/>
            <w:tcBorders>
              <w:top w:val="single" w:color="000000" w:sz="2"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widowControl w:val="off"/>
              <w:rPr>
                <w:rFonts w:ascii="黑体" w:hAnsi="宋体" w:eastAsia="黑体" w:cs="黑体"/>
                <w:b/>
                <w:color w:val="000000"/>
                <w:sz w:val="24"/>
              </w:rPr>
            </w:pPr>
            <w:r>
              <w:rPr>
                <w:rFonts w:hint="eastAsia" w:ascii="黑体" w:hAnsi="宋体" w:eastAsia="黑体" w:cs="黑体"/>
                <w:b/>
                <w:color w:val="000000"/>
                <w:sz w:val="24"/>
              </w:rPr>
              <w:t xml:space="preserve">54.13 电动道路车辆用铅酸蓄电池</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序号</w:t>
            </w:r>
            <w:r/>
          </w:p>
        </w:tc>
        <w:tc>
          <w:tcPr>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检验项目</w:t>
            </w:r>
            <w:r/>
          </w:p>
        </w:tc>
        <w:tc>
          <w:tcPr>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检验依据</w:t>
            </w:r>
            <w:r/>
          </w:p>
        </w:tc>
        <w:tc>
          <w:tcPr>
            <w:tcBorders>
              <w:top w:val="single" w:color="000000" w:sz="2" w:space="0"/>
              <w:left w:val="single" w:color="000000" w:sz="8" w:space="0"/>
              <w:bottom w:val="single" w:color="000000" w:sz="8" w:space="0"/>
              <w:right w:val="single" w:color="000000" w:sz="8" w:space="0"/>
            </w:tcBorders>
            <w:tcW w:w="2865"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1</w:t>
            </w:r>
            <w:r/>
          </w:p>
        </w:tc>
        <w:tc>
          <w:tcPr>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额定容量</w:t>
            </w:r>
            <w:r/>
          </w:p>
        </w:tc>
        <w:tc>
          <w:tcPr>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32620.1-2016 4.2.1</w:t>
            </w:r>
            <w:r/>
          </w:p>
        </w:tc>
        <w:tc>
          <w:tcPr>
            <w:tcBorders>
              <w:top w:val="single" w:color="000000" w:sz="2" w:space="0"/>
              <w:left w:val="single" w:color="000000" w:sz="8" w:space="0"/>
              <w:bottom w:val="single" w:color="000000" w:sz="8" w:space="0"/>
              <w:right w:val="single" w:color="000000" w:sz="8" w:space="0"/>
            </w:tcBorders>
            <w:tcW w:w="286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32620.1-2016 5.3</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2</w:t>
            </w:r>
            <w:r/>
          </w:p>
        </w:tc>
        <w:tc>
          <w:tcPr>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不同温度下容量（-20℃）</w:t>
            </w:r>
            <w:r/>
          </w:p>
        </w:tc>
        <w:tc>
          <w:tcPr>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32620.1-2016 4.2.2</w:t>
            </w:r>
            <w:r/>
          </w:p>
        </w:tc>
        <w:tc>
          <w:tcPr>
            <w:tcBorders>
              <w:top w:val="single" w:color="000000" w:sz="2" w:space="0"/>
              <w:left w:val="single" w:color="000000" w:sz="8" w:space="0"/>
              <w:bottom w:val="single" w:color="000000" w:sz="8" w:space="0"/>
              <w:right w:val="single" w:color="000000" w:sz="8" w:space="0"/>
            </w:tcBorders>
            <w:tcW w:w="286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32620.1-2016 5.4</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3</w:t>
            </w:r>
            <w:r/>
          </w:p>
        </w:tc>
        <w:tc>
          <w:tcPr>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快速充电能力</w:t>
            </w:r>
            <w:r/>
          </w:p>
        </w:tc>
        <w:tc>
          <w:tcPr>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32620.1-2016 4.6</w:t>
            </w:r>
            <w:r/>
          </w:p>
        </w:tc>
        <w:tc>
          <w:tcPr>
            <w:tcBorders>
              <w:top w:val="single" w:color="000000" w:sz="2" w:space="0"/>
              <w:left w:val="single" w:color="000000" w:sz="8" w:space="0"/>
              <w:bottom w:val="single" w:color="000000" w:sz="8" w:space="0"/>
              <w:right w:val="single" w:color="000000" w:sz="8" w:space="0"/>
            </w:tcBorders>
            <w:tcW w:w="286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32620.1-2016 5.8</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4</w:t>
            </w:r>
            <w:r/>
          </w:p>
        </w:tc>
        <w:tc>
          <w:tcPr>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峰值功率</w:t>
            </w:r>
            <w:r/>
          </w:p>
        </w:tc>
        <w:tc>
          <w:tcPr>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32620.1-2016 4.8</w:t>
            </w:r>
            <w:r/>
          </w:p>
        </w:tc>
        <w:tc>
          <w:tcPr>
            <w:tcBorders>
              <w:top w:val="single" w:color="000000" w:sz="2" w:space="0"/>
              <w:left w:val="single" w:color="000000" w:sz="8" w:space="0"/>
              <w:bottom w:val="single" w:color="000000" w:sz="8" w:space="0"/>
              <w:right w:val="single" w:color="000000" w:sz="8" w:space="0"/>
            </w:tcBorders>
            <w:tcW w:w="286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32620.1-2016 5.10</w:t>
            </w:r>
            <w:r/>
          </w:p>
        </w:tc>
      </w:tr>
      <w:tr>
        <w:trPr>
          <w:jc w:val="center"/>
          <w:trHeight w:val="23"/>
        </w:trPr>
        <w:tc>
          <w:tcPr>
            <w:gridSpan w:val="4"/>
            <w:tcBorders>
              <w:top w:val="single" w:color="000000" w:sz="2"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widowControl w:val="off"/>
              <w:rPr>
                <w:rFonts w:ascii="黑体" w:hAnsi="宋体" w:eastAsia="黑体" w:cs="黑体"/>
                <w:b/>
                <w:color w:val="000000"/>
                <w:sz w:val="24"/>
              </w:rPr>
            </w:pPr>
            <w:r>
              <w:rPr>
                <w:rFonts w:hint="eastAsia" w:ascii="黑体" w:hAnsi="宋体" w:eastAsia="黑体" w:cs="黑体"/>
                <w:b/>
                <w:color w:val="000000"/>
                <w:sz w:val="24"/>
              </w:rPr>
              <w:t xml:space="preserve">54.14 铁路客车用铅酸蓄电池</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序号</w:t>
            </w:r>
            <w:r/>
          </w:p>
        </w:tc>
        <w:tc>
          <w:tcPr>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检验项目</w:t>
            </w:r>
            <w:r/>
          </w:p>
        </w:tc>
        <w:tc>
          <w:tcPr>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检验依据</w:t>
            </w:r>
            <w:r/>
          </w:p>
        </w:tc>
        <w:tc>
          <w:tcPr>
            <w:tcBorders>
              <w:top w:val="single" w:color="000000" w:sz="2" w:space="0"/>
              <w:left w:val="single" w:color="000000" w:sz="8" w:space="0"/>
              <w:bottom w:val="single" w:color="000000" w:sz="8" w:space="0"/>
              <w:right w:val="single" w:color="000000" w:sz="8" w:space="0"/>
            </w:tcBorders>
            <w:tcW w:w="2865"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1</w:t>
            </w:r>
            <w:r/>
          </w:p>
        </w:tc>
        <w:tc>
          <w:tcPr>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容量</w:t>
            </w:r>
            <w:r/>
          </w:p>
        </w:tc>
        <w:tc>
          <w:tcPr>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13281-2008 6.7</w:t>
            </w:r>
            <w:r/>
          </w:p>
        </w:tc>
        <w:tc>
          <w:tcPr>
            <w:tcBorders>
              <w:top w:val="single" w:color="000000" w:sz="2" w:space="0"/>
              <w:left w:val="single" w:color="000000" w:sz="8" w:space="0"/>
              <w:bottom w:val="single" w:color="000000" w:sz="8" w:space="0"/>
              <w:right w:val="single" w:color="000000" w:sz="8" w:space="0"/>
            </w:tcBorders>
            <w:tcW w:w="286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13281-2008 6.7</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2</w:t>
            </w:r>
            <w:r/>
          </w:p>
        </w:tc>
        <w:tc>
          <w:tcPr>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低温容量</w:t>
            </w:r>
            <w:r/>
          </w:p>
        </w:tc>
        <w:tc>
          <w:tcPr>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13281-2008 6.8</w:t>
            </w:r>
            <w:r/>
          </w:p>
        </w:tc>
        <w:tc>
          <w:tcPr>
            <w:tcBorders>
              <w:top w:val="single" w:color="000000" w:sz="2" w:space="0"/>
              <w:left w:val="single" w:color="000000" w:sz="8" w:space="0"/>
              <w:bottom w:val="single" w:color="000000" w:sz="8" w:space="0"/>
              <w:right w:val="single" w:color="000000" w:sz="8" w:space="0"/>
            </w:tcBorders>
            <w:tcW w:w="286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13281-2008 6.8</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3</w:t>
            </w:r>
            <w:r/>
          </w:p>
        </w:tc>
        <w:tc>
          <w:tcPr>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充电接受能力</w:t>
            </w:r>
            <w:r/>
          </w:p>
        </w:tc>
        <w:tc>
          <w:tcPr>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13281-2008 6.11</w:t>
            </w:r>
            <w:r/>
          </w:p>
        </w:tc>
        <w:tc>
          <w:tcPr>
            <w:tcBorders>
              <w:top w:val="single" w:color="000000" w:sz="2" w:space="0"/>
              <w:left w:val="single" w:color="000000" w:sz="8" w:space="0"/>
              <w:bottom w:val="single" w:color="000000" w:sz="8" w:space="0"/>
              <w:right w:val="single" w:color="000000" w:sz="8" w:space="0"/>
            </w:tcBorders>
            <w:tcW w:w="286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13281-2008 6.11</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4</w:t>
            </w:r>
            <w:r/>
          </w:p>
        </w:tc>
        <w:tc>
          <w:tcPr>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过充电性能</w:t>
            </w:r>
            <w:r/>
          </w:p>
        </w:tc>
        <w:tc>
          <w:tcPr>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13281-2008 6.12</w:t>
            </w:r>
            <w:r/>
          </w:p>
        </w:tc>
        <w:tc>
          <w:tcPr>
            <w:tcBorders>
              <w:top w:val="single" w:color="000000" w:sz="2" w:space="0"/>
              <w:left w:val="single" w:color="000000" w:sz="8" w:space="0"/>
              <w:bottom w:val="single" w:color="000000" w:sz="8" w:space="0"/>
              <w:right w:val="single" w:color="000000" w:sz="8" w:space="0"/>
            </w:tcBorders>
            <w:tcW w:w="286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13281-2008 6.12</w:t>
            </w:r>
            <w:r/>
          </w:p>
        </w:tc>
      </w:tr>
      <w:tr>
        <w:trPr>
          <w:jc w:val="center"/>
          <w:trHeight w:val="23"/>
        </w:trPr>
        <w:tc>
          <w:tcPr>
            <w:gridSpan w:val="4"/>
            <w:tcBorders>
              <w:top w:val="single" w:color="000000" w:sz="2"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widowControl w:val="off"/>
              <w:rPr>
                <w:rFonts w:ascii="黑体" w:hAnsi="宋体" w:eastAsia="黑体" w:cs="黑体"/>
                <w:b/>
                <w:color w:val="000000"/>
                <w:sz w:val="24"/>
              </w:rPr>
            </w:pPr>
            <w:r>
              <w:rPr>
                <w:rFonts w:hint="eastAsia" w:ascii="黑体" w:hAnsi="宋体" w:eastAsia="黑体" w:cs="黑体"/>
                <w:b/>
                <w:color w:val="000000"/>
                <w:sz w:val="24"/>
              </w:rPr>
              <w:t xml:space="preserve">54.15 电力储能用铅炭电池</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序号</w:t>
            </w:r>
            <w:r/>
          </w:p>
        </w:tc>
        <w:tc>
          <w:tcPr>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检验项目</w:t>
            </w:r>
            <w:r/>
          </w:p>
        </w:tc>
        <w:tc>
          <w:tcPr>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检验依据</w:t>
            </w:r>
            <w:r/>
          </w:p>
        </w:tc>
        <w:tc>
          <w:tcPr>
            <w:tcBorders>
              <w:top w:val="single" w:color="000000" w:sz="2" w:space="0"/>
              <w:left w:val="single" w:color="000000" w:sz="8" w:space="0"/>
              <w:bottom w:val="single" w:color="000000" w:sz="8" w:space="0"/>
              <w:right w:val="single" w:color="000000" w:sz="8" w:space="0"/>
            </w:tcBorders>
            <w:tcW w:w="2865"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1</w:t>
            </w:r>
            <w:r/>
          </w:p>
        </w:tc>
        <w:tc>
          <w:tcPr>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初始充放电能量</w:t>
            </w:r>
            <w:r/>
          </w:p>
        </w:tc>
        <w:tc>
          <w:tcPr>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36280-2018 5.1.1.4</w:t>
            </w:r>
            <w:r/>
          </w:p>
        </w:tc>
        <w:tc>
          <w:tcPr>
            <w:tcBorders>
              <w:top w:val="single" w:color="000000" w:sz="2" w:space="0"/>
              <w:left w:val="single" w:color="000000" w:sz="8" w:space="0"/>
              <w:bottom w:val="single" w:color="000000" w:sz="8" w:space="0"/>
              <w:right w:val="single" w:color="000000" w:sz="8" w:space="0"/>
            </w:tcBorders>
            <w:tcW w:w="286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36280-2018 A.2.3</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2</w:t>
            </w:r>
            <w:r/>
          </w:p>
        </w:tc>
        <w:tc>
          <w:tcPr>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过充电</w:t>
            </w:r>
            <w:r/>
          </w:p>
        </w:tc>
        <w:tc>
          <w:tcPr>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36280-2018 5.2.1.1</w:t>
            </w:r>
            <w:r/>
          </w:p>
        </w:tc>
        <w:tc>
          <w:tcPr>
            <w:tcBorders>
              <w:top w:val="single" w:color="000000" w:sz="2" w:space="0"/>
              <w:left w:val="single" w:color="000000" w:sz="8" w:space="0"/>
              <w:bottom w:val="single" w:color="000000" w:sz="8" w:space="0"/>
              <w:right w:val="single" w:color="000000" w:sz="8" w:space="0"/>
            </w:tcBorders>
            <w:tcW w:w="286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36280-2018 A.2.7</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3</w:t>
            </w:r>
            <w:r/>
          </w:p>
        </w:tc>
        <w:tc>
          <w:tcPr>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过放电</w:t>
            </w:r>
            <w:r/>
          </w:p>
        </w:tc>
        <w:tc>
          <w:tcPr>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36280-2018 5.2.1.2</w:t>
            </w:r>
            <w:r/>
          </w:p>
        </w:tc>
        <w:tc>
          <w:tcPr>
            <w:tcBorders>
              <w:top w:val="single" w:color="000000" w:sz="2" w:space="0"/>
              <w:left w:val="single" w:color="000000" w:sz="8" w:space="0"/>
              <w:bottom w:val="single" w:color="000000" w:sz="8" w:space="0"/>
              <w:right w:val="single" w:color="000000" w:sz="8" w:space="0"/>
            </w:tcBorders>
            <w:tcW w:w="286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36280-2018 A.2.8</w:t>
            </w:r>
            <w:r/>
          </w:p>
        </w:tc>
      </w:tr>
      <w:tr>
        <w:trPr>
          <w:jc w:val="center"/>
          <w:trHeight w:val="23"/>
        </w:trPr>
        <w:tc>
          <w:tcPr>
            <w:gridSpan w:val="4"/>
            <w:tcBorders>
              <w:top w:val="single" w:color="000000" w:sz="2"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widowControl w:val="off"/>
              <w:rPr>
                <w:rFonts w:ascii="黑体" w:hAnsi="宋体" w:eastAsia="黑体" w:cs="黑体"/>
                <w:b/>
                <w:color w:val="000000"/>
                <w:sz w:val="24"/>
              </w:rPr>
            </w:pPr>
            <w:r>
              <w:rPr>
                <w:rFonts w:hint="eastAsia" w:ascii="黑体" w:hAnsi="宋体" w:eastAsia="黑体" w:cs="黑体"/>
                <w:b/>
                <w:color w:val="000000"/>
                <w:sz w:val="24"/>
              </w:rPr>
              <w:t xml:space="preserve">54.16 通讯用阀控式密封铅酸蓄电池</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序号</w:t>
            </w:r>
            <w:r/>
          </w:p>
        </w:tc>
        <w:tc>
          <w:tcPr>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检验项目</w:t>
            </w:r>
            <w:r/>
          </w:p>
        </w:tc>
        <w:tc>
          <w:tcPr>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检验依据</w:t>
            </w:r>
            <w:r/>
          </w:p>
        </w:tc>
        <w:tc>
          <w:tcPr>
            <w:tcBorders>
              <w:top w:val="single" w:color="000000" w:sz="2" w:space="0"/>
              <w:left w:val="single" w:color="000000" w:sz="8" w:space="0"/>
              <w:bottom w:val="single" w:color="000000" w:sz="8" w:space="0"/>
              <w:right w:val="single" w:color="000000" w:sz="8" w:space="0"/>
            </w:tcBorders>
            <w:tcW w:w="2865"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54</w:t>
            </w:r>
            <w:r/>
          </w:p>
        </w:tc>
        <w:tc>
          <w:tcPr>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容量</w:t>
            </w:r>
            <w:r/>
          </w:p>
        </w:tc>
        <w:tc>
          <w:tcPr>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YD/T 799-2024 6.8</w:t>
            </w:r>
            <w:r/>
          </w:p>
        </w:tc>
        <w:tc>
          <w:tcPr>
            <w:tcBorders>
              <w:top w:val="single" w:color="000000" w:sz="2" w:space="0"/>
              <w:left w:val="single" w:color="000000" w:sz="8" w:space="0"/>
              <w:bottom w:val="single" w:color="000000" w:sz="8" w:space="0"/>
              <w:right w:val="single" w:color="000000" w:sz="8" w:space="0"/>
            </w:tcBorders>
            <w:tcW w:w="286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YD/T 799-2024 7.6</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55</w:t>
            </w:r>
            <w:r/>
          </w:p>
        </w:tc>
        <w:tc>
          <w:tcPr>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大电流放电</w:t>
            </w:r>
            <w:r/>
          </w:p>
        </w:tc>
        <w:tc>
          <w:tcPr>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YD/T 799-2024 6.9</w:t>
            </w:r>
            <w:r/>
          </w:p>
        </w:tc>
        <w:tc>
          <w:tcPr>
            <w:tcBorders>
              <w:top w:val="single" w:color="000000" w:sz="2" w:space="0"/>
              <w:left w:val="single" w:color="000000" w:sz="8" w:space="0"/>
              <w:bottom w:val="single" w:color="000000" w:sz="8" w:space="0"/>
              <w:right w:val="single" w:color="000000" w:sz="8" w:space="0"/>
            </w:tcBorders>
            <w:tcW w:w="286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YD/T 799-2024 7.7</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56</w:t>
            </w:r>
            <w:r/>
          </w:p>
        </w:tc>
        <w:tc>
          <w:tcPr>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防爆性能</w:t>
            </w:r>
            <w:r/>
          </w:p>
        </w:tc>
        <w:tc>
          <w:tcPr>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YD/T 799-2024 6.20</w:t>
            </w:r>
            <w:r/>
          </w:p>
        </w:tc>
        <w:tc>
          <w:tcPr>
            <w:tcBorders>
              <w:top w:val="single" w:color="000000" w:sz="2" w:space="0"/>
              <w:left w:val="single" w:color="000000" w:sz="8" w:space="0"/>
              <w:bottom w:val="single" w:color="000000" w:sz="8" w:space="0"/>
              <w:right w:val="single" w:color="000000" w:sz="8" w:space="0"/>
            </w:tcBorders>
            <w:tcW w:w="286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YD/T 799-2024 7.18</w:t>
            </w:r>
            <w:r/>
          </w:p>
        </w:tc>
      </w:tr>
      <w:tr>
        <w:trPr>
          <w:jc w:val="center"/>
          <w:trHeight w:val="23"/>
        </w:trPr>
        <w:tc>
          <w:tcPr>
            <w:gridSpan w:val="4"/>
            <w:tcBorders>
              <w:top w:val="single" w:color="000000" w:sz="2"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widowControl w:val="off"/>
              <w:rPr>
                <w:rFonts w:ascii="黑体" w:hAnsi="宋体" w:eastAsia="黑体" w:cs="黑体"/>
                <w:b/>
                <w:color w:val="000000"/>
                <w:sz w:val="24"/>
              </w:rPr>
            </w:pPr>
            <w:r>
              <w:rPr>
                <w:rFonts w:hint="eastAsia" w:ascii="黑体" w:hAnsi="宋体" w:eastAsia="黑体" w:cs="黑体"/>
                <w:b/>
                <w:color w:val="000000"/>
                <w:sz w:val="24"/>
              </w:rPr>
              <w:t xml:space="preserve">54.17 通讯用阀控式密封铅布蓄电池</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序号</w:t>
            </w:r>
            <w:r/>
          </w:p>
        </w:tc>
        <w:tc>
          <w:tcPr>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检验项目</w:t>
            </w:r>
            <w:r/>
          </w:p>
        </w:tc>
        <w:tc>
          <w:tcPr>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检验依据</w:t>
            </w:r>
            <w:r/>
          </w:p>
        </w:tc>
        <w:tc>
          <w:tcPr>
            <w:tcBorders>
              <w:top w:val="single" w:color="000000" w:sz="2" w:space="0"/>
              <w:left w:val="single" w:color="000000" w:sz="8" w:space="0"/>
              <w:bottom w:val="single" w:color="000000" w:sz="8" w:space="0"/>
              <w:right w:val="single" w:color="000000" w:sz="8" w:space="0"/>
            </w:tcBorders>
            <w:tcW w:w="2865"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1</w:t>
            </w:r>
            <w:r/>
          </w:p>
        </w:tc>
        <w:tc>
          <w:tcPr>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容量</w:t>
            </w:r>
            <w:r/>
          </w:p>
        </w:tc>
        <w:tc>
          <w:tcPr>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YD/T 1715-2007 5.6</w:t>
            </w:r>
            <w:r/>
          </w:p>
        </w:tc>
        <w:tc>
          <w:tcPr>
            <w:tcBorders>
              <w:top w:val="single" w:color="000000" w:sz="2" w:space="0"/>
              <w:left w:val="single" w:color="000000" w:sz="8" w:space="0"/>
              <w:bottom w:val="single" w:color="000000" w:sz="8" w:space="0"/>
              <w:right w:val="single" w:color="000000" w:sz="8" w:space="0"/>
            </w:tcBorders>
            <w:tcW w:w="286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YD/T 1715-2007 6.8</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2</w:t>
            </w:r>
            <w:r/>
          </w:p>
        </w:tc>
        <w:tc>
          <w:tcPr>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大电流放电</w:t>
            </w:r>
            <w:r/>
          </w:p>
        </w:tc>
        <w:tc>
          <w:tcPr>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YD/T 1715-2007 5.7</w:t>
            </w:r>
            <w:r/>
          </w:p>
        </w:tc>
        <w:tc>
          <w:tcPr>
            <w:tcBorders>
              <w:top w:val="single" w:color="000000" w:sz="2" w:space="0"/>
              <w:left w:val="single" w:color="000000" w:sz="8" w:space="0"/>
              <w:bottom w:val="single" w:color="000000" w:sz="8" w:space="0"/>
              <w:right w:val="single" w:color="000000" w:sz="8" w:space="0"/>
            </w:tcBorders>
            <w:tcW w:w="286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YD/T 1715-2007 6.9</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3</w:t>
            </w:r>
            <w:r/>
          </w:p>
        </w:tc>
        <w:tc>
          <w:tcPr>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耐过充电能力</w:t>
            </w:r>
            <w:r/>
          </w:p>
        </w:tc>
        <w:tc>
          <w:tcPr>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YD/T 1715-2007 5.12</w:t>
            </w:r>
            <w:r/>
          </w:p>
        </w:tc>
        <w:tc>
          <w:tcPr>
            <w:tcBorders>
              <w:top w:val="single" w:color="000000" w:sz="2" w:space="0"/>
              <w:left w:val="single" w:color="000000" w:sz="8" w:space="0"/>
              <w:bottom w:val="single" w:color="000000" w:sz="8" w:space="0"/>
              <w:right w:val="single" w:color="000000" w:sz="8" w:space="0"/>
            </w:tcBorders>
            <w:tcW w:w="286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YD/T 1715-2007 6.14</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4</w:t>
            </w:r>
            <w:r/>
          </w:p>
        </w:tc>
        <w:tc>
          <w:tcPr>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防爆性能</w:t>
            </w:r>
            <w:r/>
          </w:p>
        </w:tc>
        <w:tc>
          <w:tcPr>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YD/T 1715-2007 5.17</w:t>
            </w:r>
            <w:r/>
          </w:p>
        </w:tc>
        <w:tc>
          <w:tcPr>
            <w:tcBorders>
              <w:top w:val="single" w:color="000000" w:sz="2" w:space="0"/>
              <w:left w:val="single" w:color="000000" w:sz="8" w:space="0"/>
              <w:bottom w:val="single" w:color="000000" w:sz="8" w:space="0"/>
              <w:right w:val="single" w:color="000000" w:sz="8" w:space="0"/>
            </w:tcBorders>
            <w:tcW w:w="286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YD/T 1715-2007 6.19</w:t>
            </w:r>
            <w:r/>
          </w:p>
        </w:tc>
      </w:tr>
    </w:tbl>
    <w:p>
      <w:pPr>
        <w:spacing w:after="200"/>
        <w:rPr>
          <w:sz w:val="24"/>
        </w:rPr>
      </w:pPr>
      <w:r>
        <w:rPr>
          <w:sz w:val="24"/>
        </w:rPr>
      </w:r>
      <w:r/>
    </w:p>
    <w:tbl>
      <w:tblPr>
        <w:tblStyle w:val="694"/>
        <w:tblW w:w="93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9"/>
        <w:gridCol w:w="3571"/>
        <w:gridCol w:w="2580"/>
        <w:gridCol w:w="2445"/>
      </w:tblGrid>
      <w:tr>
        <w:trPr>
          <w:jc w:val="cente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keepLines w:val="0"/>
              <w:keepNext w:val="0"/>
              <w:pageBreakBefore w:val="0"/>
              <w:spacing w:line="280" w:lineRule="exact"/>
              <w:widowControl w:val="off"/>
              <w:rPr>
                <w:rFonts w:ascii="Calibri" w:hAnsi="Calibri" w:cs="Calibri"/>
                <w:sz w:val="24"/>
              </w:rPr>
            </w:pPr>
            <w:r>
              <w:rPr>
                <w:rFonts w:hint="eastAsia" w:ascii="黑体" w:hAnsi="宋体" w:eastAsia="黑体" w:cs="黑体"/>
                <w:b/>
                <w:color w:val="000000"/>
                <w:sz w:val="24"/>
              </w:rPr>
              <w:t xml:space="preserve">55、农用薄膜</w:t>
            </w:r>
            <w:r/>
          </w:p>
        </w:tc>
      </w:tr>
      <w:tr>
        <w:trPr>
          <w:jc w:val="cente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keepLines w:val="0"/>
              <w:keepNext w:val="0"/>
              <w:pageBreakBefore w:val="0"/>
              <w:spacing w:line="280" w:lineRule="exact"/>
              <w:widowControl w:val="off"/>
              <w:rPr>
                <w:rFonts w:ascii="黑体" w:hAnsi="宋体" w:eastAsia="黑体" w:cs="黑体"/>
                <w:b/>
                <w:color w:val="000000"/>
                <w:sz w:val="24"/>
              </w:rPr>
            </w:pPr>
            <w:r>
              <w:rPr>
                <w:rFonts w:hint="eastAsia" w:ascii="黑体" w:hAnsi="宋体" w:eastAsia="黑体" w:cs="黑体"/>
                <w:b/>
                <w:color w:val="000000"/>
                <w:sz w:val="24"/>
              </w:rPr>
              <w:t xml:space="preserve">55.1农用薄膜（农业用聚乙烯吹塑棚膜）</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49"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W w:w="357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检验项目</w:t>
            </w:r>
            <w:r/>
          </w:p>
        </w:tc>
        <w:tc>
          <w:tcPr>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检验依据</w:t>
            </w:r>
            <w:r/>
          </w:p>
        </w:tc>
        <w:tc>
          <w:tcPr>
            <w:tcBorders>
              <w:top w:val="single" w:color="000000" w:sz="8"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49"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1</w:t>
            </w:r>
            <w:r/>
          </w:p>
        </w:tc>
        <w:tc>
          <w:tcPr>
            <w:tcBorders>
              <w:top w:val="single" w:color="000000" w:sz="2" w:space="0"/>
              <w:left w:val="single" w:color="000000" w:sz="8" w:space="0"/>
              <w:bottom w:val="single" w:color="000000" w:sz="8" w:space="0"/>
              <w:right w:val="single" w:color="000000" w:sz="8" w:space="0"/>
            </w:tcBorders>
            <w:tcW w:w="3571"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拉伸强度（纵、横向）</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Calibri"/>
                <w:color w:val="000000"/>
                <w:sz w:val="24"/>
              </w:rPr>
              <w:t xml:space="preserve">GB/T 4455-2019</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Calibri"/>
                <w:color w:val="000000"/>
                <w:sz w:val="24"/>
              </w:rPr>
              <w:t xml:space="preserve">GB/T 1040.3-2006</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49"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2</w:t>
            </w:r>
            <w:r/>
          </w:p>
        </w:tc>
        <w:tc>
          <w:tcPr>
            <w:tcBorders>
              <w:top w:val="single" w:color="000000" w:sz="2" w:space="0"/>
              <w:left w:val="single" w:color="000000" w:sz="8" w:space="0"/>
              <w:bottom w:val="single" w:color="000000" w:sz="8" w:space="0"/>
              <w:right w:val="single" w:color="000000" w:sz="8" w:space="0"/>
            </w:tcBorders>
            <w:tcW w:w="3571"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断裂标称应变（纵、横向）</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Calibri"/>
                <w:color w:val="000000"/>
                <w:sz w:val="24"/>
              </w:rPr>
              <w:t xml:space="preserve">GB/T 4455-2019</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Calibri"/>
                <w:color w:val="000000"/>
                <w:sz w:val="24"/>
              </w:rPr>
              <w:t xml:space="preserve">GB/T 1040.3-2006</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49"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3</w:t>
            </w:r>
            <w:r/>
          </w:p>
        </w:tc>
        <w:tc>
          <w:tcPr>
            <w:tcBorders>
              <w:top w:val="single" w:color="000000" w:sz="2" w:space="0"/>
              <w:left w:val="single" w:color="000000" w:sz="8" w:space="0"/>
              <w:bottom w:val="single" w:color="000000" w:sz="8" w:space="0"/>
              <w:right w:val="single" w:color="000000" w:sz="8" w:space="0"/>
            </w:tcBorders>
            <w:tcW w:w="3571"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直角撕裂强度（纵、横向）</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Calibri"/>
                <w:color w:val="000000"/>
                <w:sz w:val="24"/>
              </w:rPr>
              <w:t xml:space="preserve">GB/T 4455-2019</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Calibri"/>
                <w:color w:val="000000"/>
                <w:sz w:val="24"/>
              </w:rPr>
              <w:t xml:space="preserve">QB/T 1130-1991</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49"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4</w:t>
            </w:r>
            <w:r/>
          </w:p>
        </w:tc>
        <w:tc>
          <w:tcPr>
            <w:tcBorders>
              <w:top w:val="single" w:color="000000" w:sz="2" w:space="0"/>
              <w:left w:val="single" w:color="000000" w:sz="8" w:space="0"/>
              <w:bottom w:val="single" w:color="000000" w:sz="8" w:space="0"/>
              <w:right w:val="single" w:color="000000" w:sz="8" w:space="0"/>
            </w:tcBorders>
            <w:tcW w:w="3571"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透光率</w:t>
            </w:r>
            <w:r>
              <w:rPr>
                <w:rFonts w:hint="eastAsia" w:ascii="仿宋" w:hAnsi="仿宋" w:eastAsia="仿宋" w:cs="Calibri"/>
                <w:color w:val="000000"/>
                <w:sz w:val="24"/>
              </w:rPr>
              <w:t xml:space="preserve">*</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Calibri"/>
                <w:color w:val="000000"/>
                <w:sz w:val="24"/>
              </w:rPr>
              <w:t xml:space="preserve">GB/T 4455-2019</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Calibri"/>
                <w:color w:val="000000"/>
                <w:sz w:val="24"/>
              </w:rPr>
              <w:t xml:space="preserve">GB/T 2410-2008</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49"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5</w:t>
            </w:r>
            <w:r/>
          </w:p>
        </w:tc>
        <w:tc>
          <w:tcPr>
            <w:tcBorders>
              <w:top w:val="single" w:color="000000" w:sz="2" w:space="0"/>
              <w:left w:val="single" w:color="000000" w:sz="8" w:space="0"/>
              <w:bottom w:val="single" w:color="000000" w:sz="8" w:space="0"/>
              <w:right w:val="single" w:color="000000" w:sz="8" w:space="0"/>
            </w:tcBorders>
            <w:tcW w:w="3571"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雾度</w:t>
            </w:r>
            <w:r>
              <w:rPr>
                <w:rFonts w:hint="eastAsia" w:ascii="仿宋" w:hAnsi="仿宋" w:eastAsia="仿宋" w:cs="Calibri"/>
                <w:color w:val="000000"/>
                <w:sz w:val="24"/>
              </w:rPr>
              <w:t xml:space="preserve">*</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Calibri"/>
                <w:color w:val="000000"/>
                <w:sz w:val="24"/>
              </w:rPr>
              <w:t xml:space="preserve">GB/T 4455-2019</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Calibri"/>
                <w:color w:val="000000"/>
                <w:sz w:val="24"/>
              </w:rPr>
              <w:t xml:space="preserve">GB/T 2410-2008</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49"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6</w:t>
            </w:r>
            <w:r/>
          </w:p>
        </w:tc>
        <w:tc>
          <w:tcPr>
            <w:tcBorders>
              <w:top w:val="single" w:color="000000" w:sz="2" w:space="0"/>
              <w:left w:val="single" w:color="000000" w:sz="8" w:space="0"/>
              <w:bottom w:val="single" w:color="000000" w:sz="8" w:space="0"/>
              <w:right w:val="single" w:color="000000" w:sz="8" w:space="0"/>
            </w:tcBorders>
            <w:tcW w:w="3571"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流滴性能</w:t>
            </w:r>
            <w:r>
              <w:rPr>
                <w:rFonts w:hint="eastAsia" w:ascii="仿宋" w:hAnsi="仿宋" w:eastAsia="仿宋" w:cs="Calibri"/>
                <w:color w:val="000000"/>
                <w:sz w:val="24"/>
              </w:rPr>
              <w:t xml:space="preserve">**</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Calibri"/>
                <w:color w:val="000000"/>
                <w:sz w:val="24"/>
              </w:rPr>
              <w:t xml:space="preserve">GB/T 4455-2019</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Calibri"/>
                <w:color w:val="000000"/>
                <w:sz w:val="24"/>
              </w:rPr>
            </w:pPr>
            <w:r>
              <w:rPr>
                <w:rFonts w:hint="eastAsia" w:ascii="仿宋" w:hAnsi="仿宋" w:eastAsia="仿宋" w:cs="Calibri"/>
                <w:color w:val="000000"/>
                <w:sz w:val="24"/>
              </w:rPr>
              <w:t xml:space="preserve">GB/T 4455-2019</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49"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4</w:t>
            </w:r>
            <w:r/>
          </w:p>
        </w:tc>
        <w:tc>
          <w:tcPr>
            <w:tcBorders>
              <w:top w:val="single" w:color="000000" w:sz="2" w:space="0"/>
              <w:left w:val="single" w:color="000000" w:sz="8" w:space="0"/>
              <w:bottom w:val="single" w:color="000000" w:sz="8" w:space="0"/>
              <w:right w:val="single" w:color="000000" w:sz="8" w:space="0"/>
            </w:tcBorders>
            <w:tcW w:w="3571"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厚度极限偏差</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Calibri"/>
                <w:color w:val="000000"/>
                <w:sz w:val="24"/>
              </w:rPr>
              <w:t xml:space="preserve">GB/T 4455-2019</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Calibri"/>
                <w:color w:val="000000"/>
                <w:sz w:val="24"/>
              </w:rPr>
              <w:t xml:space="preserve">GB/T 6672-2001</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49"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8</w:t>
            </w:r>
            <w:r/>
          </w:p>
        </w:tc>
        <w:tc>
          <w:tcPr>
            <w:tcBorders>
              <w:top w:val="single" w:color="000000" w:sz="2" w:space="0"/>
              <w:left w:val="single" w:color="000000" w:sz="8" w:space="0"/>
              <w:bottom w:val="single" w:color="000000" w:sz="8" w:space="0"/>
              <w:right w:val="single" w:color="000000" w:sz="8" w:space="0"/>
            </w:tcBorders>
            <w:tcW w:w="3571"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厚度平均偏差</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Calibri"/>
                <w:color w:val="000000"/>
                <w:sz w:val="24"/>
              </w:rPr>
              <w:t xml:space="preserve">GB/T 4455-2019</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Calibri"/>
                <w:color w:val="000000"/>
                <w:sz w:val="24"/>
              </w:rPr>
              <w:t xml:space="preserve">GB/T 4455-2019</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49"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备注</w:t>
            </w:r>
            <w:r/>
          </w:p>
        </w:tc>
        <w:tc>
          <w:tcPr>
            <w:gridSpan w:val="3"/>
            <w:tcBorders>
              <w:top w:val="single" w:color="000000" w:sz="2" w:space="0"/>
              <w:left w:val="single" w:color="000000" w:sz="8" w:space="0"/>
              <w:bottom w:val="single" w:color="000000" w:sz="8" w:space="0"/>
              <w:right w:val="single" w:color="000000" w:sz="8" w:space="0"/>
            </w:tcBorders>
            <w:tcW w:w="8596"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Calibri"/>
                <w:color w:val="000000"/>
                <w:sz w:val="24"/>
              </w:rPr>
              <w:t xml:space="preserve">*</w:t>
            </w:r>
            <w:r>
              <w:rPr>
                <w:rFonts w:hint="eastAsia" w:ascii="仿宋" w:hAnsi="仿宋" w:eastAsia="仿宋" w:cs="方正仿宋_GBK"/>
                <w:color w:val="000000"/>
                <w:sz w:val="24"/>
              </w:rPr>
              <w:t xml:space="preserve">为</w:t>
            </w:r>
            <w:r>
              <w:rPr>
                <w:rFonts w:hint="eastAsia" w:ascii="仿宋" w:hAnsi="仿宋" w:eastAsia="仿宋" w:cs="宋体"/>
                <w:color w:val="000000"/>
                <w:sz w:val="24"/>
              </w:rPr>
              <w:t xml:space="preserve">Ⅰ</w:t>
            </w:r>
            <w:r>
              <w:rPr>
                <w:rFonts w:hint="eastAsia" w:ascii="仿宋" w:hAnsi="仿宋" w:eastAsia="仿宋" w:cs="方正仿宋_GBK"/>
                <w:color w:val="000000"/>
                <w:sz w:val="24"/>
              </w:rPr>
              <w:t xml:space="preserve">、Ⅱ型聚乙烯耐老化棚膜和乙烯流滴耐老化棚膜要求（Ⅰ型</w:t>
            </w:r>
            <w:r>
              <w:rPr>
                <w:rFonts w:hint="eastAsia" w:ascii="仿宋" w:hAnsi="仿宋" w:eastAsia="仿宋" w:cs="Calibri"/>
                <w:color w:val="000000"/>
                <w:sz w:val="24"/>
              </w:rPr>
              <w:t xml:space="preserve">B</w:t>
            </w:r>
            <w:r>
              <w:rPr>
                <w:rFonts w:hint="eastAsia" w:ascii="仿宋" w:hAnsi="仿宋" w:eastAsia="仿宋" w:cs="方正仿宋_GBK"/>
                <w:color w:val="000000"/>
                <w:sz w:val="24"/>
              </w:rPr>
              <w:t xml:space="preserve">、</w:t>
            </w:r>
            <w:r>
              <w:rPr>
                <w:rFonts w:hint="eastAsia" w:ascii="仿宋" w:hAnsi="仿宋" w:eastAsia="仿宋" w:cs="Calibri"/>
                <w:color w:val="000000"/>
                <w:sz w:val="24"/>
              </w:rPr>
              <w:t xml:space="preserve">C</w:t>
            </w:r>
            <w:r>
              <w:rPr>
                <w:rFonts w:hint="eastAsia" w:ascii="仿宋" w:hAnsi="仿宋" w:eastAsia="仿宋" w:cs="方正仿宋_GBK"/>
                <w:color w:val="000000"/>
                <w:sz w:val="24"/>
              </w:rPr>
              <w:t xml:space="preserve">膜；Ⅱ型</w:t>
            </w:r>
            <w:r>
              <w:rPr>
                <w:rFonts w:hint="eastAsia" w:ascii="仿宋" w:hAnsi="仿宋" w:eastAsia="仿宋" w:cs="Calibri"/>
                <w:color w:val="000000"/>
                <w:sz w:val="24"/>
              </w:rPr>
              <w:t xml:space="preserve">B</w:t>
            </w:r>
            <w:r>
              <w:rPr>
                <w:rFonts w:hint="eastAsia" w:ascii="仿宋" w:hAnsi="仿宋" w:eastAsia="仿宋" w:cs="方正仿宋_GBK"/>
                <w:color w:val="000000"/>
                <w:sz w:val="24"/>
              </w:rPr>
              <w:t xml:space="preserve">、</w:t>
            </w:r>
            <w:r>
              <w:rPr>
                <w:rFonts w:hint="eastAsia" w:ascii="仿宋" w:hAnsi="仿宋" w:eastAsia="仿宋" w:cs="Calibri"/>
                <w:color w:val="000000"/>
                <w:sz w:val="24"/>
              </w:rPr>
              <w:t xml:space="preserve">C</w:t>
            </w:r>
            <w:r>
              <w:rPr>
                <w:rFonts w:hint="eastAsia" w:ascii="仿宋" w:hAnsi="仿宋" w:eastAsia="仿宋" w:cs="方正仿宋_GBK"/>
                <w:color w:val="000000"/>
                <w:sz w:val="24"/>
              </w:rPr>
              <w:t xml:space="preserve">膜）；</w:t>
            </w:r>
            <w:r>
              <w:rPr>
                <w:rFonts w:hint="eastAsia" w:ascii="仿宋" w:hAnsi="仿宋" w:eastAsia="仿宋" w:cs="Calibri"/>
                <w:color w:val="000000"/>
                <w:sz w:val="24"/>
              </w:rPr>
              <w:t xml:space="preserve">**</w:t>
            </w:r>
            <w:r>
              <w:rPr>
                <w:rFonts w:hint="eastAsia" w:ascii="仿宋" w:hAnsi="仿宋" w:eastAsia="仿宋" w:cs="方正仿宋_GBK"/>
                <w:color w:val="000000"/>
                <w:sz w:val="24"/>
              </w:rPr>
              <w:t xml:space="preserve">为聚乙烯流滴耐老化棚膜要求（</w:t>
            </w:r>
            <w:r>
              <w:rPr>
                <w:rFonts w:hint="eastAsia" w:ascii="仿宋" w:hAnsi="仿宋" w:eastAsia="仿宋" w:cs="Calibri"/>
                <w:color w:val="000000"/>
                <w:sz w:val="24"/>
              </w:rPr>
              <w:t xml:space="preserve">C</w:t>
            </w:r>
            <w:r>
              <w:rPr>
                <w:rFonts w:hint="eastAsia" w:ascii="仿宋" w:hAnsi="仿宋" w:eastAsia="仿宋" w:cs="方正仿宋_GBK"/>
                <w:color w:val="000000"/>
                <w:sz w:val="24"/>
              </w:rPr>
              <w:t xml:space="preserve">型）。</w:t>
            </w:r>
            <w:r/>
          </w:p>
        </w:tc>
      </w:tr>
      <w:tr>
        <w:trPr>
          <w:jc w:val="cente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keepLines w:val="0"/>
              <w:keepNext w:val="0"/>
              <w:pageBreakBefore w:val="0"/>
              <w:spacing w:line="280" w:lineRule="exact"/>
              <w:widowControl w:val="off"/>
              <w:rPr>
                <w:rFonts w:ascii="Calibri" w:hAnsi="Calibri" w:cs="Calibri"/>
                <w:sz w:val="24"/>
              </w:rPr>
            </w:pPr>
            <w:r>
              <w:rPr>
                <w:rFonts w:hint="eastAsia" w:ascii="黑体" w:hAnsi="宋体" w:eastAsia="黑体" w:cs="黑体"/>
                <w:b/>
                <w:color w:val="000000"/>
                <w:sz w:val="24"/>
              </w:rPr>
              <w:t xml:space="preserve">55.2农用薄膜（聚乙烯吹塑农用地面覆盖薄膜）</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49"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W w:w="357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检验项目</w:t>
            </w:r>
            <w:r/>
          </w:p>
        </w:tc>
        <w:tc>
          <w:tcPr>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检验依据</w:t>
            </w:r>
            <w:r/>
          </w:p>
        </w:tc>
        <w:tc>
          <w:tcPr>
            <w:tcBorders>
              <w:top w:val="single" w:color="000000" w:sz="8"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49"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Calibri"/>
                <w:color w:val="000000"/>
                <w:sz w:val="24"/>
              </w:rPr>
              <w:t xml:space="preserve">1</w:t>
            </w:r>
            <w:r/>
          </w:p>
        </w:tc>
        <w:tc>
          <w:tcPr>
            <w:tcBorders>
              <w:top w:val="single" w:color="000000" w:sz="2" w:space="0"/>
              <w:left w:val="single" w:color="000000" w:sz="8" w:space="0"/>
              <w:bottom w:val="single" w:color="000000" w:sz="8" w:space="0"/>
              <w:right w:val="single" w:color="000000" w:sz="8" w:space="0"/>
            </w:tcBorders>
            <w:tcW w:w="3571"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拉伸负荷</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Calibri"/>
                <w:color w:val="000000"/>
                <w:sz w:val="24"/>
              </w:rPr>
              <w:t xml:space="preserve">GB 13735-2017</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Calibri"/>
                <w:color w:val="000000"/>
                <w:sz w:val="24"/>
              </w:rPr>
              <w:t xml:space="preserve">GB/T 1040.3-2006</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49"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Calibri"/>
                <w:color w:val="000000"/>
                <w:sz w:val="24"/>
              </w:rPr>
              <w:t xml:space="preserve">2</w:t>
            </w:r>
            <w:r/>
          </w:p>
        </w:tc>
        <w:tc>
          <w:tcPr>
            <w:tcBorders>
              <w:top w:val="single" w:color="000000" w:sz="2" w:space="0"/>
              <w:left w:val="single" w:color="000000" w:sz="8" w:space="0"/>
              <w:bottom w:val="single" w:color="000000" w:sz="8" w:space="0"/>
              <w:right w:val="single" w:color="000000" w:sz="8" w:space="0"/>
            </w:tcBorders>
            <w:tcW w:w="3571"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断裂标称应变</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Calibri"/>
                <w:color w:val="000000"/>
                <w:sz w:val="24"/>
              </w:rPr>
              <w:t xml:space="preserve">GB 13735-2017</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Calibri"/>
                <w:color w:val="000000"/>
                <w:sz w:val="24"/>
              </w:rPr>
              <w:t xml:space="preserve">GB/T 1040.3-2006</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49"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Calibri"/>
                <w:color w:val="000000"/>
                <w:sz w:val="24"/>
              </w:rPr>
              <w:t xml:space="preserve">3</w:t>
            </w:r>
            <w:r/>
          </w:p>
        </w:tc>
        <w:tc>
          <w:tcPr>
            <w:tcBorders>
              <w:top w:val="single" w:color="000000" w:sz="2" w:space="0"/>
              <w:left w:val="single" w:color="000000" w:sz="8" w:space="0"/>
              <w:bottom w:val="single" w:color="000000" w:sz="8" w:space="0"/>
              <w:right w:val="single" w:color="000000" w:sz="8" w:space="0"/>
            </w:tcBorders>
            <w:tcW w:w="3571"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直角撕裂负荷</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Calibri"/>
                <w:color w:val="000000"/>
                <w:sz w:val="24"/>
              </w:rPr>
              <w:t xml:space="preserve">GB 13735-2017</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Calibri"/>
                <w:color w:val="000000"/>
                <w:sz w:val="24"/>
              </w:rPr>
              <w:t xml:space="preserve">QB/T 1130-1991</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49"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Calibri"/>
                <w:color w:val="000000"/>
                <w:sz w:val="24"/>
              </w:rPr>
              <w:t xml:space="preserve">4</w:t>
            </w:r>
            <w:r/>
          </w:p>
        </w:tc>
        <w:tc>
          <w:tcPr>
            <w:tcBorders>
              <w:top w:val="single" w:color="000000" w:sz="2" w:space="0"/>
              <w:left w:val="single" w:color="000000" w:sz="8" w:space="0"/>
              <w:bottom w:val="single" w:color="000000" w:sz="8" w:space="0"/>
              <w:right w:val="single" w:color="000000" w:sz="8" w:space="0"/>
            </w:tcBorders>
            <w:tcW w:w="3571"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厚度极限偏差</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Calibri"/>
                <w:color w:val="000000"/>
                <w:sz w:val="24"/>
              </w:rPr>
              <w:t xml:space="preserve">GB 13735-2017</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Calibri"/>
                <w:color w:val="000000"/>
                <w:sz w:val="24"/>
              </w:rPr>
              <w:t xml:space="preserve">GB/T 6672-2001</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49"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Calibri"/>
                <w:color w:val="000000"/>
                <w:sz w:val="24"/>
              </w:rPr>
              <w:t xml:space="preserve">5</w:t>
            </w:r>
            <w:r/>
          </w:p>
        </w:tc>
        <w:tc>
          <w:tcPr>
            <w:tcBorders>
              <w:top w:val="single" w:color="000000" w:sz="2" w:space="0"/>
              <w:left w:val="single" w:color="000000" w:sz="8" w:space="0"/>
              <w:bottom w:val="single" w:color="000000" w:sz="8" w:space="0"/>
              <w:right w:val="single" w:color="000000" w:sz="8" w:space="0"/>
            </w:tcBorders>
            <w:tcW w:w="3571"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平均厚度偏差</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Calibri"/>
                <w:color w:val="000000"/>
                <w:sz w:val="24"/>
              </w:rPr>
              <w:t xml:space="preserve">GB 13735-2017</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Calibri"/>
                <w:color w:val="000000"/>
                <w:sz w:val="24"/>
              </w:rPr>
              <w:t xml:space="preserve">GB 13735-2017</w:t>
            </w:r>
            <w:r/>
          </w:p>
        </w:tc>
      </w:tr>
    </w:tbl>
    <w:p>
      <w:pPr>
        <w:spacing w:after="200"/>
        <w:rPr>
          <w:sz w:val="24"/>
        </w:rPr>
      </w:pPr>
      <w:r>
        <w:rPr>
          <w:sz w:val="24"/>
        </w:rPr>
      </w:r>
      <w:r/>
    </w:p>
    <w:tbl>
      <w:tblPr>
        <w:tblStyle w:val="694"/>
        <w:tblW w:w="93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1"/>
        <w:gridCol w:w="2805"/>
        <w:gridCol w:w="794"/>
        <w:gridCol w:w="2580"/>
        <w:gridCol w:w="2445"/>
      </w:tblGrid>
      <w:tr>
        <w:trPr>
          <w:jc w:val="center"/>
          <w:trHeight w:val="23"/>
        </w:trPr>
        <w:tc>
          <w:tcPr>
            <w:gridSpan w:val="5"/>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黑体" w:hAnsi="宋体" w:eastAsia="黑体" w:cs="黑体"/>
                <w:b/>
                <w:color w:val="000000"/>
                <w:sz w:val="24"/>
              </w:rPr>
              <w:t xml:space="preserve">56、食品接触用纸包装、容器等制品</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2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序号</w:t>
            </w:r>
            <w:r/>
          </w:p>
        </w:tc>
        <w:tc>
          <w:tcPr>
            <w:gridSpan w:val="2"/>
            <w:tcBorders>
              <w:top w:val="single" w:color="000000" w:sz="8" w:space="0"/>
              <w:left w:val="single" w:color="000000" w:sz="8" w:space="0"/>
              <w:bottom w:val="single" w:color="000000" w:sz="8" w:space="0"/>
              <w:right w:val="single" w:color="000000" w:sz="8" w:space="0"/>
            </w:tcBorders>
            <w:tcW w:w="3599"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检验项目</w:t>
            </w:r>
            <w:r/>
          </w:p>
        </w:tc>
        <w:tc>
          <w:tcPr>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检验依据</w:t>
            </w:r>
            <w:r/>
          </w:p>
        </w:tc>
        <w:tc>
          <w:tcPr>
            <w:tcBorders>
              <w:top w:val="single" w:color="000000" w:sz="8"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2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1</w:t>
            </w:r>
            <w:r/>
          </w:p>
        </w:tc>
        <w:tc>
          <w:tcPr>
            <w:gridSpan w:val="2"/>
            <w:tcBorders>
              <w:top w:val="single" w:color="000000" w:sz="2" w:space="0"/>
              <w:left w:val="single" w:color="000000" w:sz="8" w:space="0"/>
              <w:bottom w:val="single" w:color="000000" w:sz="8" w:space="0"/>
              <w:right w:val="single" w:color="000000" w:sz="8" w:space="0"/>
            </w:tcBorders>
            <w:tcW w:w="3599"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感官要求</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 4806.8-2022</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 4806.8-2022</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2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2</w:t>
            </w:r>
            <w:r/>
          </w:p>
        </w:tc>
        <w:tc>
          <w:tcPr>
            <w:gridSpan w:val="2"/>
            <w:tcBorders>
              <w:top w:val="single" w:color="000000" w:sz="2" w:space="0"/>
              <w:left w:val="single" w:color="000000" w:sz="8" w:space="0"/>
              <w:bottom w:val="single" w:color="000000" w:sz="8" w:space="0"/>
              <w:right w:val="single" w:color="000000" w:sz="8" w:space="0"/>
            </w:tcBorders>
            <w:tcW w:w="3599"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铅</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Calibri" w:hAnsi="Calibri" w:cs="Calibri"/>
                <w:color w:val="000000"/>
                <w:sz w:val="24"/>
              </w:rPr>
            </w:pPr>
            <w:r>
              <w:rPr>
                <w:rFonts w:hint="eastAsia" w:ascii="仿宋" w:hAnsi="仿宋" w:eastAsia="仿宋" w:cs="仿宋"/>
                <w:color w:val="000000"/>
                <w:sz w:val="24"/>
              </w:rPr>
              <w:t xml:space="preserve">GB 4806.8-2022</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Calibri" w:hAnsi="Calibri" w:cs="Calibri"/>
                <w:color w:val="000000"/>
                <w:sz w:val="24"/>
              </w:rPr>
            </w:pPr>
            <w:r>
              <w:rPr>
                <w:rFonts w:hint="eastAsia" w:ascii="仿宋" w:hAnsi="仿宋" w:eastAsia="仿宋" w:cs="仿宋"/>
                <w:color w:val="000000"/>
                <w:sz w:val="24"/>
              </w:rPr>
              <w:t xml:space="preserve">GB 31604.34-2016</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2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3</w:t>
            </w:r>
            <w:r/>
          </w:p>
        </w:tc>
        <w:tc>
          <w:tcPr>
            <w:gridSpan w:val="2"/>
            <w:tcBorders>
              <w:top w:val="single" w:color="000000" w:sz="2" w:space="0"/>
              <w:left w:val="single" w:color="000000" w:sz="8" w:space="0"/>
              <w:bottom w:val="single" w:color="000000" w:sz="8" w:space="0"/>
              <w:right w:val="single" w:color="000000" w:sz="8" w:space="0"/>
            </w:tcBorders>
            <w:tcW w:w="3599"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砷</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Calibri" w:hAnsi="Calibri" w:cs="Calibri"/>
                <w:color w:val="000000"/>
                <w:sz w:val="24"/>
              </w:rPr>
            </w:pPr>
            <w:r>
              <w:rPr>
                <w:rFonts w:hint="eastAsia" w:ascii="仿宋" w:hAnsi="仿宋" w:eastAsia="仿宋" w:cs="仿宋"/>
                <w:color w:val="000000"/>
                <w:sz w:val="24"/>
              </w:rPr>
              <w:t xml:space="preserve">GB 4806.8-2022</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Calibri" w:hAnsi="Calibri" w:cs="Calibri"/>
                <w:color w:val="000000"/>
                <w:sz w:val="24"/>
              </w:rPr>
            </w:pPr>
            <w:r>
              <w:rPr>
                <w:rFonts w:hint="eastAsia" w:ascii="仿宋" w:hAnsi="仿宋" w:eastAsia="仿宋" w:cs="仿宋"/>
                <w:color w:val="000000"/>
                <w:sz w:val="24"/>
              </w:rPr>
              <w:t xml:space="preserve">GB 31604.38-2016</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2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4</w:t>
            </w:r>
            <w:r/>
          </w:p>
        </w:tc>
        <w:tc>
          <w:tcPr>
            <w:gridSpan w:val="2"/>
            <w:tcBorders>
              <w:top w:val="single" w:color="000000" w:sz="2" w:space="0"/>
              <w:left w:val="single" w:color="000000" w:sz="8" w:space="0"/>
              <w:bottom w:val="single" w:color="000000" w:sz="8" w:space="0"/>
              <w:right w:val="single" w:color="000000" w:sz="8" w:space="0"/>
            </w:tcBorders>
            <w:tcW w:w="3599"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甲醛</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Calibri" w:hAnsi="Calibri" w:cs="Calibri"/>
                <w:color w:val="000000"/>
                <w:sz w:val="24"/>
              </w:rPr>
            </w:pPr>
            <w:r>
              <w:rPr>
                <w:rFonts w:hint="eastAsia" w:ascii="仿宋" w:hAnsi="仿宋" w:eastAsia="仿宋" w:cs="仿宋"/>
                <w:color w:val="000000"/>
                <w:sz w:val="24"/>
              </w:rPr>
              <w:t xml:space="preserve">GB 4806.8-2022</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Cambria" w:hAnsi="Cambria" w:eastAsia="Cambria" w:cs="Cambria"/>
                <w:color w:val="000000"/>
                <w:sz w:val="24"/>
              </w:rPr>
            </w:pPr>
            <w:r>
              <w:rPr>
                <w:rFonts w:hint="eastAsia" w:ascii="仿宋" w:hAnsi="仿宋" w:eastAsia="仿宋" w:cs="仿宋"/>
                <w:color w:val="000000"/>
                <w:sz w:val="24"/>
              </w:rPr>
              <w:t xml:space="preserve">GB 31604.48-2016</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2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5</w:t>
            </w:r>
            <w:r/>
          </w:p>
        </w:tc>
        <w:tc>
          <w:tcPr>
            <w:gridSpan w:val="2"/>
            <w:tcBorders>
              <w:top w:val="single" w:color="000000" w:sz="2" w:space="0"/>
              <w:left w:val="single" w:color="000000" w:sz="8" w:space="0"/>
              <w:bottom w:val="single" w:color="000000" w:sz="8" w:space="0"/>
              <w:right w:val="single" w:color="000000" w:sz="8" w:space="0"/>
            </w:tcBorders>
            <w:tcW w:w="3599"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荧光性物质</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Calibri" w:hAnsi="Calibri" w:cs="Calibri"/>
                <w:color w:val="000000"/>
                <w:sz w:val="24"/>
              </w:rPr>
            </w:pPr>
            <w:r>
              <w:rPr>
                <w:rFonts w:hint="eastAsia" w:ascii="仿宋" w:hAnsi="仿宋" w:eastAsia="仿宋" w:cs="仿宋"/>
                <w:color w:val="000000"/>
                <w:sz w:val="24"/>
              </w:rPr>
              <w:t xml:space="preserve">GB 4806.8-2022</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Cambria" w:hAnsi="Cambria" w:eastAsia="Cambria" w:cs="Cambria"/>
                <w:color w:val="000000"/>
                <w:sz w:val="24"/>
              </w:rPr>
            </w:pPr>
            <w:r>
              <w:rPr>
                <w:rFonts w:hint="eastAsia" w:ascii="仿宋" w:hAnsi="仿宋" w:eastAsia="仿宋" w:cs="仿宋"/>
                <w:color w:val="000000"/>
                <w:sz w:val="24"/>
              </w:rPr>
              <w:t xml:space="preserve">GB 31604.47-2023</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2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6</w:t>
            </w:r>
            <w:r/>
          </w:p>
        </w:tc>
        <w:tc>
          <w:tcPr>
            <w:gridSpan w:val="2"/>
            <w:tcBorders>
              <w:top w:val="single" w:color="000000" w:sz="2" w:space="0"/>
              <w:left w:val="single" w:color="000000" w:sz="8" w:space="0"/>
              <w:bottom w:val="single" w:color="000000" w:sz="8" w:space="0"/>
              <w:right w:val="single" w:color="000000" w:sz="8" w:space="0"/>
            </w:tcBorders>
            <w:tcW w:w="3599"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大肠菌群</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Calibri" w:hAnsi="Calibri" w:cs="Calibri"/>
                <w:color w:val="000000"/>
                <w:sz w:val="24"/>
              </w:rPr>
            </w:pPr>
            <w:r>
              <w:rPr>
                <w:rFonts w:hint="eastAsia" w:ascii="仿宋" w:hAnsi="仿宋" w:eastAsia="仿宋" w:cs="仿宋"/>
                <w:color w:val="000000"/>
                <w:sz w:val="24"/>
              </w:rPr>
              <w:t xml:space="preserve">GB 4806.8-2022</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Calibri" w:hAnsi="Calibri" w:cs="Calibri"/>
                <w:color w:val="000000"/>
                <w:sz w:val="24"/>
              </w:rPr>
            </w:pPr>
            <w:r/>
            <w:bookmarkStart w:id="94" w:name="OLE_LINK212"/>
            <w:r/>
            <w:bookmarkStart w:id="95" w:name="OLE_LINK211"/>
            <w:r>
              <w:rPr>
                <w:rFonts w:hint="eastAsia" w:ascii="仿宋" w:hAnsi="仿宋" w:eastAsia="仿宋" w:cs="仿宋"/>
                <w:color w:val="000000"/>
                <w:sz w:val="24"/>
              </w:rPr>
              <w:t xml:space="preserve">GB 14934-2016</w:t>
            </w:r>
            <w:bookmarkEnd w:id="94"/>
            <w:bookmarkEnd w:id="95"/>
            <w:r/>
          </w:p>
          <w:p>
            <w:pPr>
              <w:jc w:val="left"/>
              <w:keepLines w:val="0"/>
              <w:keepNext w:val="0"/>
              <w:pageBreakBefore w:val="0"/>
              <w:spacing w:line="280" w:lineRule="exact"/>
              <w:widowControl w:val="off"/>
              <w:rPr>
                <w:rFonts w:ascii="Cambria" w:hAnsi="Cambria" w:eastAsia="Cambria" w:cs="Cambria"/>
                <w:color w:val="000000"/>
                <w:sz w:val="24"/>
              </w:rPr>
            </w:pPr>
            <w:r>
              <w:rPr>
                <w:rFonts w:hint="eastAsia" w:ascii="仿宋" w:hAnsi="仿宋" w:eastAsia="仿宋" w:cs="仿宋"/>
                <w:color w:val="000000"/>
                <w:sz w:val="24"/>
              </w:rPr>
              <w:t xml:space="preserve">GB 4789.3-2025</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2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7</w:t>
            </w:r>
            <w:r/>
          </w:p>
        </w:tc>
        <w:tc>
          <w:tcPr>
            <w:gridSpan w:val="2"/>
            <w:tcBorders>
              <w:top w:val="single" w:color="000000" w:sz="2" w:space="0"/>
              <w:left w:val="single" w:color="000000" w:sz="8" w:space="0"/>
              <w:bottom w:val="single" w:color="000000" w:sz="8" w:space="0"/>
              <w:right w:val="single" w:color="000000" w:sz="8" w:space="0"/>
            </w:tcBorders>
            <w:tcW w:w="3599"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沙门氏菌</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Calibri" w:hAnsi="Calibri" w:cs="Calibri"/>
                <w:color w:val="000000"/>
                <w:sz w:val="24"/>
              </w:rPr>
            </w:pPr>
            <w:r>
              <w:rPr>
                <w:rFonts w:hint="eastAsia" w:ascii="仿宋" w:hAnsi="仿宋" w:eastAsia="仿宋" w:cs="仿宋"/>
                <w:color w:val="000000"/>
                <w:sz w:val="24"/>
              </w:rPr>
              <w:t xml:space="preserve">GB 4806.8-2022</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Calibri" w:hAnsi="Calibri" w:cs="Calibri"/>
                <w:color w:val="000000"/>
                <w:sz w:val="24"/>
              </w:rPr>
            </w:pPr>
            <w:r>
              <w:rPr>
                <w:rFonts w:hint="eastAsia" w:ascii="仿宋" w:hAnsi="仿宋" w:eastAsia="仿宋" w:cs="仿宋"/>
                <w:color w:val="000000"/>
                <w:sz w:val="24"/>
              </w:rPr>
              <w:t xml:space="preserve">GB 14934-2016</w:t>
            </w:r>
            <w:r/>
          </w:p>
          <w:p>
            <w:pPr>
              <w:jc w:val="left"/>
              <w:keepLines w:val="0"/>
              <w:keepNext w:val="0"/>
              <w:pageBreakBefore w:val="0"/>
              <w:spacing w:line="280" w:lineRule="exact"/>
              <w:widowControl w:val="off"/>
              <w:rPr>
                <w:rFonts w:ascii="Cambria" w:hAnsi="Cambria" w:eastAsia="Cambria" w:cs="Cambria"/>
                <w:color w:val="000000"/>
                <w:sz w:val="24"/>
              </w:rPr>
            </w:pPr>
            <w:r>
              <w:rPr>
                <w:rFonts w:hint="eastAsia" w:ascii="仿宋" w:hAnsi="仿宋" w:eastAsia="仿宋" w:cs="仿宋"/>
                <w:color w:val="000000"/>
                <w:sz w:val="24"/>
              </w:rPr>
              <w:t xml:space="preserve">GB 4789.4-2024</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2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8</w:t>
            </w:r>
            <w:r/>
          </w:p>
        </w:tc>
        <w:tc>
          <w:tcPr>
            <w:gridSpan w:val="2"/>
            <w:tcBorders>
              <w:top w:val="single" w:color="000000" w:sz="2" w:space="0"/>
              <w:left w:val="single" w:color="000000" w:sz="8" w:space="0"/>
              <w:bottom w:val="single" w:color="000000" w:sz="8" w:space="0"/>
              <w:right w:val="single" w:color="000000" w:sz="8" w:space="0"/>
            </w:tcBorders>
            <w:tcW w:w="3599"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霉菌</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Calibri" w:hAnsi="Calibri" w:cs="Calibri"/>
                <w:color w:val="000000"/>
                <w:sz w:val="24"/>
              </w:rPr>
            </w:pPr>
            <w:r>
              <w:rPr>
                <w:rFonts w:hint="eastAsia" w:ascii="仿宋" w:hAnsi="仿宋" w:eastAsia="仿宋" w:cs="仿宋"/>
                <w:color w:val="000000"/>
                <w:sz w:val="24"/>
              </w:rPr>
              <w:t xml:space="preserve">GB 4806.8-2022</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Cambria" w:hAnsi="Cambria" w:eastAsia="Cambria" w:cs="Cambria"/>
                <w:color w:val="000000"/>
                <w:sz w:val="24"/>
              </w:rPr>
            </w:pPr>
            <w:r>
              <w:rPr>
                <w:rFonts w:hint="eastAsia" w:ascii="仿宋" w:hAnsi="仿宋" w:eastAsia="仿宋" w:cs="仿宋"/>
                <w:color w:val="000000"/>
                <w:sz w:val="24"/>
              </w:rPr>
              <w:t xml:space="preserve">GB 4789.15-2016</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2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9</w:t>
            </w:r>
            <w:r/>
          </w:p>
        </w:tc>
        <w:tc>
          <w:tcPr>
            <w:gridSpan w:val="2"/>
            <w:tcBorders>
              <w:top w:val="single" w:color="000000" w:sz="2" w:space="0"/>
              <w:left w:val="single" w:color="000000" w:sz="8" w:space="0"/>
              <w:bottom w:val="single" w:color="000000" w:sz="8" w:space="0"/>
              <w:right w:val="single" w:color="000000" w:sz="8" w:space="0"/>
            </w:tcBorders>
            <w:tcW w:w="3599"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总迁移量</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Calibri" w:hAnsi="Calibri" w:cs="Calibri"/>
                <w:color w:val="000000"/>
                <w:sz w:val="24"/>
              </w:rPr>
            </w:pPr>
            <w:r>
              <w:rPr>
                <w:rFonts w:hint="eastAsia" w:ascii="仿宋" w:hAnsi="仿宋" w:eastAsia="仿宋" w:cs="仿宋"/>
                <w:color w:val="000000"/>
                <w:sz w:val="24"/>
              </w:rPr>
              <w:t xml:space="preserve">GB 4806.8-2022</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Cambria" w:hAnsi="Cambria" w:eastAsia="Cambria" w:cs="Cambria"/>
                <w:color w:val="000000"/>
                <w:sz w:val="24"/>
              </w:rPr>
            </w:pPr>
            <w:r>
              <w:rPr>
                <w:rFonts w:hint="eastAsia" w:ascii="仿宋" w:hAnsi="仿宋" w:eastAsia="仿宋" w:cs="仿宋"/>
                <w:color w:val="000000"/>
                <w:sz w:val="24"/>
              </w:rPr>
              <w:t xml:space="preserve">GB 31604.8-2021</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2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10</w:t>
            </w:r>
            <w:r/>
          </w:p>
        </w:tc>
        <w:tc>
          <w:tcPr>
            <w:gridSpan w:val="2"/>
            <w:tcBorders>
              <w:top w:val="single" w:color="000000" w:sz="2" w:space="0"/>
              <w:left w:val="single" w:color="000000" w:sz="8" w:space="0"/>
              <w:bottom w:val="single" w:color="000000" w:sz="8" w:space="0"/>
              <w:right w:val="single" w:color="000000" w:sz="8" w:space="0"/>
            </w:tcBorders>
            <w:tcW w:w="3599"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重金属（以Pb计）4%乙酸（体积分数）</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Calibri" w:hAnsi="Calibri" w:cs="Calibri"/>
                <w:color w:val="000000"/>
                <w:sz w:val="24"/>
              </w:rPr>
            </w:pPr>
            <w:r>
              <w:rPr>
                <w:rFonts w:hint="eastAsia" w:ascii="仿宋" w:hAnsi="仿宋" w:eastAsia="仿宋" w:cs="仿宋"/>
                <w:color w:val="000000"/>
                <w:sz w:val="24"/>
              </w:rPr>
              <w:t xml:space="preserve">GB 4806.8-2022</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Cambria" w:hAnsi="Cambria" w:eastAsia="Cambria" w:cs="Cambria"/>
                <w:color w:val="000000"/>
                <w:sz w:val="24"/>
              </w:rPr>
            </w:pPr>
            <w:r>
              <w:rPr>
                <w:rFonts w:hint="eastAsia" w:ascii="仿宋" w:hAnsi="仿宋" w:eastAsia="仿宋" w:cs="仿宋"/>
                <w:color w:val="000000"/>
                <w:sz w:val="24"/>
              </w:rPr>
              <w:t xml:space="preserve">GB 31604.9-2016</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2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11</w:t>
            </w:r>
            <w:r/>
          </w:p>
        </w:tc>
        <w:tc>
          <w:tcPr>
            <w:gridSpan w:val="2"/>
            <w:tcBorders>
              <w:top w:val="single" w:color="000000" w:sz="2" w:space="0"/>
              <w:left w:val="single" w:color="000000" w:sz="8" w:space="0"/>
              <w:bottom w:val="single" w:color="000000" w:sz="8" w:space="0"/>
              <w:right w:val="single" w:color="000000" w:sz="8" w:space="0"/>
            </w:tcBorders>
            <w:tcW w:w="3599"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渗漏试验</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Calibri" w:hAnsi="Calibri" w:cs="Calibri"/>
                <w:color w:val="000000"/>
                <w:sz w:val="24"/>
              </w:rPr>
            </w:pPr>
            <w:r/>
            <w:bookmarkStart w:id="96" w:name="OLE_LINK220"/>
            <w:r/>
            <w:bookmarkStart w:id="97" w:name="OLE_LINK221"/>
            <w:r>
              <w:rPr>
                <w:rFonts w:hint="eastAsia" w:ascii="仿宋" w:hAnsi="仿宋" w:eastAsia="仿宋" w:cs="仿宋"/>
                <w:color w:val="000000"/>
                <w:sz w:val="24"/>
              </w:rPr>
              <w:t xml:space="preserve">GB/T 27590-2011</w:t>
            </w:r>
            <w:bookmarkEnd w:id="96"/>
            <w:bookmarkEnd w:id="97"/>
            <w:r/>
          </w:p>
          <w:p>
            <w:pPr>
              <w:jc w:val="left"/>
              <w:keepLines w:val="0"/>
              <w:keepNext w:val="0"/>
              <w:pageBreakBefore w:val="0"/>
              <w:spacing w:line="280" w:lineRule="exact"/>
              <w:widowControl w:val="off"/>
              <w:rPr>
                <w:rFonts w:ascii="Calibri" w:hAnsi="Calibri" w:cs="Calibri"/>
                <w:color w:val="000000"/>
                <w:sz w:val="24"/>
              </w:rPr>
            </w:pPr>
            <w:r/>
            <w:bookmarkStart w:id="98" w:name="OLE_LINK222"/>
            <w:r/>
            <w:bookmarkStart w:id="99" w:name="OLE_LINK223"/>
            <w:r>
              <w:rPr>
                <w:rFonts w:hint="eastAsia" w:ascii="仿宋" w:hAnsi="仿宋" w:eastAsia="仿宋" w:cs="仿宋"/>
                <w:color w:val="000000"/>
                <w:sz w:val="24"/>
              </w:rPr>
              <w:t xml:space="preserve">GB/T 27590-2022</w:t>
            </w:r>
            <w:bookmarkEnd w:id="98"/>
            <w:bookmarkEnd w:id="99"/>
            <w:r/>
          </w:p>
          <w:p>
            <w:pPr>
              <w:jc w:val="left"/>
              <w:keepLines w:val="0"/>
              <w:keepNext w:val="0"/>
              <w:pageBreakBefore w:val="0"/>
              <w:spacing w:line="280" w:lineRule="exact"/>
              <w:widowControl w:val="off"/>
              <w:rPr>
                <w:rFonts w:ascii="仿宋" w:hAnsi="仿宋" w:eastAsia="仿宋" w:cs="仿宋"/>
                <w:color w:val="000000"/>
                <w:sz w:val="24"/>
              </w:rPr>
            </w:pPr>
            <w:r/>
            <w:bookmarkStart w:id="100" w:name="OLE_LINK224"/>
            <w:r/>
            <w:bookmarkStart w:id="101" w:name="OLE_LINK225"/>
            <w:r>
              <w:rPr>
                <w:rFonts w:hint="eastAsia" w:ascii="仿宋" w:hAnsi="仿宋" w:eastAsia="仿宋" w:cs="仿宋"/>
                <w:color w:val="000000"/>
                <w:sz w:val="24"/>
              </w:rPr>
              <w:t xml:space="preserve">GB/T 27591-2011</w:t>
            </w:r>
            <w:bookmarkEnd w:id="100"/>
            <w:bookmarkEnd w:id="101"/>
            <w:r/>
          </w:p>
          <w:p>
            <w:pPr>
              <w:jc w:val="left"/>
              <w:keepLines w:val="0"/>
              <w:keepNext w:val="0"/>
              <w:pageBreakBefore w:val="0"/>
              <w:spacing w:line="280" w:lineRule="exact"/>
              <w:widowControl w:val="off"/>
              <w:rPr>
                <w:rFonts w:ascii="仿宋" w:hAnsi="仿宋" w:eastAsia="仿宋" w:cs="仿宋"/>
                <w:color w:val="000000"/>
                <w:sz w:val="24"/>
              </w:rPr>
            </w:pPr>
            <w:r/>
            <w:bookmarkStart w:id="102" w:name="OLE_LINK227"/>
            <w:r/>
            <w:bookmarkStart w:id="103" w:name="OLE_LINK226"/>
            <w:r>
              <w:rPr>
                <w:rFonts w:hint="eastAsia" w:ascii="仿宋" w:hAnsi="仿宋" w:eastAsia="仿宋" w:cs="仿宋"/>
                <w:color w:val="000000"/>
                <w:sz w:val="24"/>
              </w:rPr>
              <w:t xml:space="preserve">GB/T 27591-2025</w:t>
            </w:r>
            <w:bookmarkEnd w:id="102"/>
            <w:bookmarkEnd w:id="103"/>
            <w:r/>
          </w:p>
          <w:p>
            <w:pPr>
              <w:jc w:val="left"/>
              <w:keepLines w:val="0"/>
              <w:keepNext w:val="0"/>
              <w:pageBreakBefore w:val="0"/>
              <w:spacing w:line="280" w:lineRule="exact"/>
              <w:widowControl w:val="off"/>
              <w:rPr>
                <w:rFonts w:ascii="Calibri" w:hAnsi="Calibri" w:cs="Calibri"/>
                <w:color w:val="000000"/>
                <w:sz w:val="24"/>
              </w:rPr>
            </w:pPr>
            <w:r>
              <w:rPr>
                <w:rFonts w:hint="eastAsia" w:ascii="仿宋" w:hAnsi="仿宋" w:eastAsia="仿宋" w:cs="仿宋"/>
                <w:color w:val="000000"/>
                <w:sz w:val="24"/>
              </w:rPr>
              <w:t xml:space="preserve">GB/T 36787-2018</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Calibri" w:hAnsi="Calibri" w:cs="Calibri"/>
                <w:color w:val="000000"/>
                <w:sz w:val="24"/>
              </w:rPr>
            </w:pPr>
            <w:r>
              <w:rPr>
                <w:rFonts w:hint="eastAsia" w:ascii="仿宋" w:hAnsi="仿宋" w:eastAsia="仿宋" w:cs="仿宋"/>
                <w:color w:val="000000"/>
                <w:sz w:val="24"/>
              </w:rPr>
              <w:t xml:space="preserve">GB/T 27590-2011</w:t>
            </w:r>
            <w:r/>
          </w:p>
          <w:p>
            <w:pPr>
              <w:jc w:val="left"/>
              <w:keepLines w:val="0"/>
              <w:keepNext w:val="0"/>
              <w:pageBreakBefore w:val="0"/>
              <w:spacing w:line="280" w:lineRule="exact"/>
              <w:widowControl w:val="off"/>
              <w:rPr>
                <w:rFonts w:ascii="Calibri" w:hAnsi="Calibri" w:cs="Calibri"/>
                <w:color w:val="000000"/>
                <w:sz w:val="24"/>
              </w:rPr>
            </w:pPr>
            <w:r>
              <w:rPr>
                <w:rFonts w:hint="eastAsia" w:ascii="仿宋" w:hAnsi="仿宋" w:eastAsia="仿宋" w:cs="仿宋"/>
                <w:color w:val="000000"/>
                <w:sz w:val="24"/>
              </w:rPr>
              <w:t xml:space="preserve">GB/T 27590-2022</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27591-2011</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27591-2025</w:t>
            </w:r>
            <w:r/>
          </w:p>
          <w:p>
            <w:pPr>
              <w:jc w:val="left"/>
              <w:keepLines w:val="0"/>
              <w:keepNext w:val="0"/>
              <w:pageBreakBefore w:val="0"/>
              <w:spacing w:line="280" w:lineRule="exact"/>
              <w:widowControl w:val="off"/>
              <w:rPr>
                <w:rFonts w:ascii="Cambria" w:hAnsi="Cambria" w:eastAsia="Cambria" w:cs="Cambria"/>
                <w:color w:val="000000"/>
                <w:sz w:val="24"/>
              </w:rPr>
            </w:pPr>
            <w:r>
              <w:rPr>
                <w:rFonts w:hint="eastAsia" w:ascii="仿宋" w:hAnsi="仿宋" w:eastAsia="仿宋" w:cs="仿宋"/>
                <w:color w:val="000000"/>
                <w:sz w:val="24"/>
              </w:rPr>
              <w:t xml:space="preserve">GB/T 36787-2018</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2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12</w:t>
            </w:r>
            <w:r/>
          </w:p>
        </w:tc>
        <w:tc>
          <w:tcPr>
            <w:gridSpan w:val="2"/>
            <w:tcBorders>
              <w:top w:val="single" w:color="000000" w:sz="2" w:space="0"/>
              <w:left w:val="single" w:color="000000" w:sz="8" w:space="0"/>
              <w:bottom w:val="single" w:color="000000" w:sz="8" w:space="0"/>
              <w:right w:val="single" w:color="000000" w:sz="8" w:space="0"/>
            </w:tcBorders>
            <w:tcW w:w="3599"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杯身挺度</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Calibri" w:hAnsi="Calibri" w:cs="Calibri"/>
                <w:color w:val="000000"/>
                <w:sz w:val="24"/>
              </w:rPr>
            </w:pPr>
            <w:r>
              <w:rPr>
                <w:rFonts w:hint="eastAsia" w:ascii="仿宋" w:hAnsi="仿宋" w:eastAsia="仿宋" w:cs="仿宋"/>
                <w:color w:val="000000"/>
                <w:sz w:val="24"/>
              </w:rPr>
              <w:t xml:space="preserve">GB/T 27590-2011</w:t>
            </w:r>
            <w:r/>
          </w:p>
          <w:p>
            <w:pPr>
              <w:jc w:val="left"/>
              <w:keepLines w:val="0"/>
              <w:keepNext w:val="0"/>
              <w:pageBreakBefore w:val="0"/>
              <w:spacing w:line="280" w:lineRule="exact"/>
              <w:widowControl w:val="off"/>
              <w:rPr>
                <w:rFonts w:ascii="Calibri" w:hAnsi="Calibri" w:cs="Calibri"/>
                <w:color w:val="000000"/>
                <w:sz w:val="24"/>
              </w:rPr>
            </w:pPr>
            <w:r>
              <w:rPr>
                <w:rFonts w:hint="eastAsia" w:ascii="仿宋" w:hAnsi="仿宋" w:eastAsia="仿宋" w:cs="仿宋"/>
                <w:color w:val="000000"/>
                <w:sz w:val="24"/>
              </w:rPr>
              <w:t xml:space="preserve">GB/T 27590-2022</w:t>
            </w:r>
            <w:r/>
          </w:p>
          <w:p>
            <w:pPr>
              <w:jc w:val="left"/>
              <w:keepLines w:val="0"/>
              <w:keepNext w:val="0"/>
              <w:pageBreakBefore w:val="0"/>
              <w:spacing w:line="280" w:lineRule="exact"/>
              <w:widowControl w:val="off"/>
              <w:rPr>
                <w:rFonts w:ascii="Calibri" w:hAnsi="Calibri" w:cs="Calibri"/>
                <w:color w:val="000000"/>
                <w:sz w:val="24"/>
              </w:rPr>
            </w:pPr>
            <w:r>
              <w:rPr>
                <w:rFonts w:hint="eastAsia" w:ascii="仿宋" w:hAnsi="仿宋" w:eastAsia="仿宋" w:cs="仿宋"/>
                <w:color w:val="000000"/>
                <w:sz w:val="24"/>
              </w:rPr>
              <w:t xml:space="preserve">GB/T 36787-2018</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Calibri" w:hAnsi="Calibri" w:cs="Calibri"/>
                <w:color w:val="000000"/>
                <w:sz w:val="24"/>
              </w:rPr>
            </w:pPr>
            <w:r>
              <w:rPr>
                <w:rFonts w:hint="eastAsia" w:ascii="仿宋" w:hAnsi="仿宋" w:eastAsia="仿宋" w:cs="仿宋"/>
                <w:color w:val="000000"/>
                <w:sz w:val="24"/>
              </w:rPr>
              <w:t xml:space="preserve">GB/T 27590-2011</w:t>
            </w:r>
            <w:r/>
          </w:p>
          <w:p>
            <w:pPr>
              <w:jc w:val="left"/>
              <w:keepLines w:val="0"/>
              <w:keepNext w:val="0"/>
              <w:pageBreakBefore w:val="0"/>
              <w:spacing w:line="280" w:lineRule="exact"/>
              <w:widowControl w:val="off"/>
              <w:rPr>
                <w:rFonts w:ascii="Calibri" w:hAnsi="Calibri" w:cs="Calibri"/>
                <w:color w:val="000000"/>
                <w:sz w:val="24"/>
              </w:rPr>
            </w:pPr>
            <w:r>
              <w:rPr>
                <w:rFonts w:hint="eastAsia" w:ascii="仿宋" w:hAnsi="仿宋" w:eastAsia="仿宋" w:cs="仿宋"/>
                <w:color w:val="000000"/>
                <w:sz w:val="24"/>
              </w:rPr>
              <w:t xml:space="preserve">GB/T 27590-2022</w:t>
            </w:r>
            <w:r/>
          </w:p>
          <w:p>
            <w:pPr>
              <w:jc w:val="left"/>
              <w:keepLines w:val="0"/>
              <w:keepNext w:val="0"/>
              <w:pageBreakBefore w:val="0"/>
              <w:spacing w:line="280" w:lineRule="exact"/>
              <w:widowControl w:val="off"/>
              <w:rPr>
                <w:rFonts w:ascii="Cambria" w:hAnsi="Cambria" w:eastAsia="Cambria" w:cs="Cambria"/>
                <w:color w:val="000000"/>
                <w:sz w:val="24"/>
              </w:rPr>
            </w:pPr>
            <w:r>
              <w:rPr>
                <w:rFonts w:hint="eastAsia" w:ascii="仿宋" w:hAnsi="仿宋" w:eastAsia="仿宋" w:cs="仿宋"/>
                <w:color w:val="000000"/>
                <w:sz w:val="24"/>
              </w:rPr>
              <w:t xml:space="preserve">GB/T 36787-2018</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2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13</w:t>
            </w:r>
            <w:r/>
          </w:p>
        </w:tc>
        <w:tc>
          <w:tcPr>
            <w:gridSpan w:val="2"/>
            <w:tcBorders>
              <w:top w:val="single" w:color="000000" w:sz="2" w:space="0"/>
              <w:left w:val="single" w:color="000000" w:sz="8" w:space="0"/>
              <w:bottom w:val="single" w:color="000000" w:sz="8" w:space="0"/>
              <w:right w:val="single" w:color="000000" w:sz="8" w:space="0"/>
            </w:tcBorders>
            <w:tcW w:w="3599"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感官指标</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Calibri" w:hAnsi="Calibri" w:cs="Calibri"/>
                <w:color w:val="000000"/>
                <w:sz w:val="24"/>
              </w:rPr>
            </w:pPr>
            <w:r>
              <w:rPr>
                <w:rFonts w:hint="eastAsia" w:ascii="仿宋" w:hAnsi="仿宋" w:eastAsia="仿宋" w:cs="仿宋"/>
                <w:color w:val="000000"/>
                <w:sz w:val="24"/>
              </w:rPr>
              <w:t xml:space="preserve">GB/T 27590-2011</w:t>
            </w:r>
            <w:r/>
          </w:p>
          <w:p>
            <w:pPr>
              <w:jc w:val="left"/>
              <w:keepLines w:val="0"/>
              <w:keepNext w:val="0"/>
              <w:pageBreakBefore w:val="0"/>
              <w:spacing w:line="280" w:lineRule="exact"/>
              <w:widowControl w:val="off"/>
              <w:rPr>
                <w:rFonts w:ascii="Calibri" w:hAnsi="Calibri" w:cs="Calibri"/>
                <w:color w:val="000000"/>
                <w:sz w:val="24"/>
              </w:rPr>
            </w:pPr>
            <w:r>
              <w:rPr>
                <w:rFonts w:hint="eastAsia" w:ascii="仿宋" w:hAnsi="仿宋" w:eastAsia="仿宋" w:cs="仿宋"/>
                <w:color w:val="000000"/>
                <w:sz w:val="24"/>
              </w:rPr>
              <w:t xml:space="preserve">GB/T 27590-2022</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Calibri" w:hAnsi="Calibri" w:cs="Calibri"/>
                <w:color w:val="000000"/>
                <w:sz w:val="24"/>
              </w:rPr>
            </w:pPr>
            <w:r>
              <w:rPr>
                <w:rFonts w:hint="eastAsia" w:ascii="仿宋" w:hAnsi="仿宋" w:eastAsia="仿宋" w:cs="仿宋"/>
                <w:color w:val="000000"/>
                <w:sz w:val="24"/>
              </w:rPr>
              <w:t xml:space="preserve">GB/T 27590-2011</w:t>
            </w:r>
            <w:r/>
          </w:p>
          <w:p>
            <w:pPr>
              <w:jc w:val="left"/>
              <w:keepLines w:val="0"/>
              <w:keepNext w:val="0"/>
              <w:pageBreakBefore w:val="0"/>
              <w:spacing w:line="280" w:lineRule="exact"/>
              <w:widowControl w:val="off"/>
              <w:rPr>
                <w:rFonts w:ascii="Cambria" w:hAnsi="Cambria" w:eastAsia="Cambria" w:cs="Cambria"/>
                <w:color w:val="000000"/>
                <w:sz w:val="24"/>
              </w:rPr>
            </w:pPr>
            <w:r>
              <w:rPr>
                <w:rFonts w:hint="eastAsia" w:ascii="仿宋" w:hAnsi="仿宋" w:eastAsia="仿宋" w:cs="仿宋"/>
                <w:color w:val="000000"/>
                <w:sz w:val="24"/>
              </w:rPr>
              <w:t xml:space="preserve">GB/T 27590-2022</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2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14</w:t>
            </w:r>
            <w:r/>
          </w:p>
        </w:tc>
        <w:tc>
          <w:tcPr>
            <w:gridSpan w:val="2"/>
            <w:tcBorders>
              <w:top w:val="single" w:color="000000" w:sz="2" w:space="0"/>
              <w:left w:val="single" w:color="000000" w:sz="8" w:space="0"/>
              <w:bottom w:val="single" w:color="000000" w:sz="8" w:space="0"/>
              <w:right w:val="single" w:color="000000" w:sz="8" w:space="0"/>
            </w:tcBorders>
            <w:tcW w:w="3599"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抗压性能</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27591-2011</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27591-2025</w:t>
            </w:r>
            <w:r/>
          </w:p>
          <w:p>
            <w:pPr>
              <w:jc w:val="left"/>
              <w:keepLines w:val="0"/>
              <w:keepNext w:val="0"/>
              <w:pageBreakBefore w:val="0"/>
              <w:spacing w:line="280" w:lineRule="exact"/>
              <w:widowControl w:val="off"/>
              <w:rPr>
                <w:rFonts w:ascii="Calibri" w:hAnsi="Calibri" w:cs="Calibri"/>
                <w:color w:val="000000"/>
                <w:sz w:val="24"/>
              </w:rPr>
            </w:pPr>
            <w:r>
              <w:rPr>
                <w:rFonts w:hint="eastAsia" w:ascii="仿宋" w:hAnsi="仿宋" w:eastAsia="仿宋" w:cs="仿宋"/>
                <w:color w:val="000000"/>
                <w:sz w:val="24"/>
              </w:rPr>
              <w:t xml:space="preserve">GB/T 36787-2018</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27591-2011</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27591-2025</w:t>
            </w:r>
            <w:r/>
          </w:p>
          <w:p>
            <w:pPr>
              <w:jc w:val="left"/>
              <w:keepLines w:val="0"/>
              <w:keepNext w:val="0"/>
              <w:pageBreakBefore w:val="0"/>
              <w:spacing w:line="280" w:lineRule="exact"/>
              <w:widowControl w:val="off"/>
              <w:rPr>
                <w:rFonts w:ascii="Cambria" w:hAnsi="Cambria" w:eastAsia="Cambria" w:cs="Cambria"/>
                <w:color w:val="000000"/>
                <w:sz w:val="24"/>
              </w:rPr>
            </w:pPr>
            <w:r>
              <w:rPr>
                <w:rFonts w:hint="eastAsia" w:ascii="仿宋" w:hAnsi="仿宋" w:eastAsia="仿宋" w:cs="仿宋"/>
                <w:color w:val="000000"/>
                <w:sz w:val="24"/>
              </w:rPr>
              <w:t xml:space="preserve">GB/T 36787-2018</w:t>
            </w:r>
            <w:r/>
          </w:p>
        </w:tc>
      </w:tr>
      <w:tr>
        <w:trPr>
          <w:jc w:val="center"/>
          <w:trHeight w:val="23"/>
        </w:trPr>
        <w:tc>
          <w:tcPr>
            <w:gridSpan w:val="5"/>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黑体" w:hAnsi="宋体" w:eastAsia="黑体" w:cs="黑体"/>
                <w:b/>
                <w:color w:val="000000"/>
                <w:sz w:val="24"/>
              </w:rPr>
              <w:t xml:space="preserve">57、食品接触用塑料包装、容器、工具等制品</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2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W w:w="2805"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检验项目</w:t>
            </w:r>
            <w:r/>
          </w:p>
        </w:tc>
        <w:tc>
          <w:tcPr>
            <w:gridSpan w:val="2"/>
            <w:tcBorders>
              <w:top w:val="single" w:color="000000" w:sz="8" w:space="0"/>
              <w:left w:val="single" w:color="000000" w:sz="8" w:space="0"/>
              <w:bottom w:val="single" w:color="000000" w:sz="8" w:space="0"/>
              <w:right w:val="single" w:color="000000" w:sz="8" w:space="0"/>
            </w:tcBorders>
            <w:tcW w:w="3374"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检验依据</w:t>
            </w:r>
            <w:r/>
          </w:p>
        </w:tc>
        <w:tc>
          <w:tcPr>
            <w:tcBorders>
              <w:top w:val="single" w:color="000000" w:sz="8"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2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1</w:t>
            </w:r>
            <w:r/>
          </w:p>
        </w:tc>
        <w:tc>
          <w:tcPr>
            <w:tcBorders>
              <w:top w:val="single" w:color="000000" w:sz="2" w:space="0"/>
              <w:left w:val="single" w:color="000000" w:sz="8" w:space="0"/>
              <w:bottom w:val="single" w:color="000000" w:sz="8" w:space="0"/>
              <w:right w:val="single" w:color="000000" w:sz="8" w:space="0"/>
            </w:tcBorders>
            <w:tcW w:w="280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感官指标</w:t>
            </w:r>
            <w:r/>
          </w:p>
        </w:tc>
        <w:tc>
          <w:tcPr>
            <w:gridSpan w:val="2"/>
            <w:tcBorders>
              <w:top w:val="single" w:color="000000" w:sz="2" w:space="0"/>
              <w:left w:val="single" w:color="000000" w:sz="8" w:space="0"/>
              <w:bottom w:val="single" w:color="000000" w:sz="8" w:space="0"/>
              <w:right w:val="single" w:color="000000" w:sz="8" w:space="0"/>
            </w:tcBorders>
            <w:tcW w:w="3374"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 4806.7-2023</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 4806.7-2023</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2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2</w:t>
            </w:r>
            <w:r/>
          </w:p>
        </w:tc>
        <w:tc>
          <w:tcPr>
            <w:tcBorders>
              <w:top w:val="single" w:color="000000" w:sz="2" w:space="0"/>
              <w:left w:val="single" w:color="000000" w:sz="8" w:space="0"/>
              <w:bottom w:val="single" w:color="000000" w:sz="8" w:space="0"/>
              <w:right w:val="single" w:color="000000" w:sz="8" w:space="0"/>
            </w:tcBorders>
            <w:tcW w:w="280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总迁移量</w:t>
            </w:r>
            <w:r/>
          </w:p>
        </w:tc>
        <w:tc>
          <w:tcPr>
            <w:gridSpan w:val="2"/>
            <w:tcBorders>
              <w:top w:val="single" w:color="000000" w:sz="2" w:space="0"/>
              <w:left w:val="single" w:color="000000" w:sz="8" w:space="0"/>
              <w:bottom w:val="single" w:color="000000" w:sz="8" w:space="0"/>
              <w:right w:val="single" w:color="000000" w:sz="8" w:space="0"/>
            </w:tcBorders>
            <w:tcW w:w="3374"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 4806.7-2023</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 31604.8-2021</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2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3</w:t>
            </w:r>
            <w:r/>
          </w:p>
        </w:tc>
        <w:tc>
          <w:tcPr>
            <w:tcBorders>
              <w:top w:val="single" w:color="000000" w:sz="2" w:space="0"/>
              <w:left w:val="single" w:color="000000" w:sz="8" w:space="0"/>
              <w:bottom w:val="single" w:color="000000" w:sz="8" w:space="0"/>
              <w:right w:val="single" w:color="000000" w:sz="8" w:space="0"/>
            </w:tcBorders>
            <w:tcW w:w="280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高锰酸钾消耗量</w:t>
            </w:r>
            <w:r/>
          </w:p>
        </w:tc>
        <w:tc>
          <w:tcPr>
            <w:gridSpan w:val="2"/>
            <w:tcBorders>
              <w:top w:val="single" w:color="000000" w:sz="2" w:space="0"/>
              <w:left w:val="single" w:color="000000" w:sz="8" w:space="0"/>
              <w:bottom w:val="single" w:color="000000" w:sz="8" w:space="0"/>
              <w:right w:val="single" w:color="000000" w:sz="8" w:space="0"/>
            </w:tcBorders>
            <w:tcW w:w="3374"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 4806.7-2023</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 31604.2-2016</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2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4</w:t>
            </w:r>
            <w:r/>
          </w:p>
        </w:tc>
        <w:tc>
          <w:tcPr>
            <w:tcBorders>
              <w:top w:val="single" w:color="000000" w:sz="2" w:space="0"/>
              <w:left w:val="single" w:color="000000" w:sz="8" w:space="0"/>
              <w:bottom w:val="single" w:color="000000" w:sz="8" w:space="0"/>
              <w:right w:val="single" w:color="000000" w:sz="8" w:space="0"/>
            </w:tcBorders>
            <w:tcW w:w="280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重金属（以Pb计）</w:t>
            </w:r>
            <w:r/>
          </w:p>
        </w:tc>
        <w:tc>
          <w:tcPr>
            <w:gridSpan w:val="2"/>
            <w:tcBorders>
              <w:top w:val="single" w:color="000000" w:sz="2" w:space="0"/>
              <w:left w:val="single" w:color="000000" w:sz="8" w:space="0"/>
              <w:bottom w:val="single" w:color="000000" w:sz="8" w:space="0"/>
              <w:right w:val="single" w:color="000000" w:sz="8" w:space="0"/>
            </w:tcBorders>
            <w:tcW w:w="3374" w:type="dxa"/>
            <w:vAlign w:val="center"/>
            <w:textDirection w:val="lrTb"/>
            <w:noWrap w:val="false"/>
          </w:tcPr>
          <w:p>
            <w:pPr>
              <w:jc w:val="left"/>
              <w:keepLines w:val="0"/>
              <w:keepNext w:val="0"/>
              <w:pageBreakBefore w:val="0"/>
              <w:spacing w:line="280" w:lineRule="exact"/>
              <w:widowControl w:val="off"/>
              <w:rPr>
                <w:rFonts w:ascii="Calibri" w:hAnsi="Calibri" w:cs="Calibri"/>
                <w:color w:val="000000"/>
                <w:sz w:val="24"/>
              </w:rPr>
            </w:pPr>
            <w:r>
              <w:rPr>
                <w:rFonts w:hint="eastAsia" w:ascii="仿宋" w:hAnsi="仿宋" w:eastAsia="仿宋" w:cs="仿宋"/>
                <w:color w:val="000000"/>
                <w:sz w:val="24"/>
              </w:rPr>
              <w:t xml:space="preserve">GB 4806.7-2023</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Calibri" w:hAnsi="Calibri" w:cs="Calibri"/>
                <w:color w:val="000000"/>
                <w:sz w:val="24"/>
              </w:rPr>
            </w:pPr>
            <w:r>
              <w:rPr>
                <w:rFonts w:hint="eastAsia" w:ascii="仿宋" w:hAnsi="仿宋" w:eastAsia="仿宋" w:cs="仿宋"/>
                <w:color w:val="000000"/>
                <w:sz w:val="24"/>
              </w:rPr>
              <w:t xml:space="preserve">GB 31604.9-2016</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2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5</w:t>
            </w:r>
            <w:r/>
          </w:p>
        </w:tc>
        <w:tc>
          <w:tcPr>
            <w:tcBorders>
              <w:top w:val="single" w:color="000000" w:sz="2" w:space="0"/>
              <w:left w:val="single" w:color="000000" w:sz="8" w:space="0"/>
              <w:bottom w:val="single" w:color="000000" w:sz="8" w:space="0"/>
              <w:right w:val="single" w:color="000000" w:sz="8" w:space="0"/>
            </w:tcBorders>
            <w:tcW w:w="280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脱色试验(</w:t>
            </w:r>
            <w:r>
              <w:rPr>
                <w:rFonts w:ascii="Times New Roman" w:hAnsi="Times New Roman" w:cs="Times New Roman"/>
                <w:color w:val="000000"/>
                <w:sz w:val="24"/>
              </w:rPr>
              <w:t xml:space="preserve">a)</w:t>
            </w:r>
            <w:r/>
          </w:p>
        </w:tc>
        <w:tc>
          <w:tcPr>
            <w:gridSpan w:val="2"/>
            <w:tcBorders>
              <w:top w:val="single" w:color="000000" w:sz="2" w:space="0"/>
              <w:left w:val="single" w:color="000000" w:sz="8" w:space="0"/>
              <w:bottom w:val="single" w:color="000000" w:sz="8" w:space="0"/>
              <w:right w:val="single" w:color="000000" w:sz="8" w:space="0"/>
            </w:tcBorders>
            <w:tcW w:w="3374" w:type="dxa"/>
            <w:vAlign w:val="center"/>
            <w:textDirection w:val="lrTb"/>
            <w:noWrap w:val="false"/>
          </w:tcPr>
          <w:p>
            <w:pPr>
              <w:jc w:val="left"/>
              <w:keepLines w:val="0"/>
              <w:keepNext w:val="0"/>
              <w:pageBreakBefore w:val="0"/>
              <w:spacing w:line="280" w:lineRule="exact"/>
              <w:widowControl w:val="off"/>
              <w:rPr>
                <w:rFonts w:ascii="Calibri" w:hAnsi="Calibri" w:cs="Calibri"/>
                <w:color w:val="000000"/>
                <w:sz w:val="24"/>
              </w:rPr>
            </w:pPr>
            <w:r>
              <w:rPr>
                <w:rFonts w:hint="eastAsia" w:ascii="仿宋" w:hAnsi="仿宋" w:eastAsia="仿宋" w:cs="仿宋"/>
                <w:color w:val="000000"/>
                <w:sz w:val="24"/>
              </w:rPr>
              <w:t xml:space="preserve">GB 4806.7-2023</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Calibri" w:hAnsi="Calibri" w:cs="Calibri"/>
                <w:color w:val="000000"/>
                <w:sz w:val="24"/>
              </w:rPr>
            </w:pPr>
            <w:r>
              <w:rPr>
                <w:rFonts w:hint="eastAsia" w:ascii="仿宋" w:hAnsi="仿宋" w:eastAsia="仿宋" w:cs="仿宋"/>
                <w:color w:val="000000"/>
                <w:sz w:val="24"/>
              </w:rPr>
              <w:t xml:space="preserve">GB 31604.7-2023</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2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6</w:t>
            </w:r>
            <w:r/>
          </w:p>
        </w:tc>
        <w:tc>
          <w:tcPr>
            <w:tcBorders>
              <w:top w:val="single" w:color="000000" w:sz="2" w:space="0"/>
              <w:left w:val="single" w:color="000000" w:sz="8" w:space="0"/>
              <w:bottom w:val="single" w:color="000000" w:sz="8" w:space="0"/>
              <w:right w:val="single" w:color="000000" w:sz="8" w:space="0"/>
            </w:tcBorders>
            <w:tcW w:w="280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芳香族伯胺迁移总量(</w:t>
            </w:r>
            <w:r>
              <w:rPr>
                <w:rFonts w:ascii="Times New Roman" w:hAnsi="Times New Roman" w:cs="Times New Roman"/>
                <w:color w:val="000000"/>
                <w:sz w:val="24"/>
              </w:rPr>
              <w:t xml:space="preserve">b)</w:t>
            </w:r>
            <w:r/>
          </w:p>
        </w:tc>
        <w:tc>
          <w:tcPr>
            <w:gridSpan w:val="2"/>
            <w:tcBorders>
              <w:top w:val="single" w:color="000000" w:sz="2" w:space="0"/>
              <w:left w:val="single" w:color="000000" w:sz="8" w:space="0"/>
              <w:bottom w:val="single" w:color="000000" w:sz="8" w:space="0"/>
              <w:right w:val="single" w:color="000000" w:sz="8" w:space="0"/>
            </w:tcBorders>
            <w:tcW w:w="3374" w:type="dxa"/>
            <w:vAlign w:val="center"/>
            <w:textDirection w:val="lrTb"/>
            <w:noWrap w:val="false"/>
          </w:tcPr>
          <w:p>
            <w:pPr>
              <w:jc w:val="left"/>
              <w:keepLines w:val="0"/>
              <w:keepNext w:val="0"/>
              <w:pageBreakBefore w:val="0"/>
              <w:spacing w:line="280" w:lineRule="exact"/>
              <w:widowControl w:val="off"/>
              <w:rPr>
                <w:rFonts w:ascii="Calibri" w:hAnsi="Calibri" w:cs="Calibri"/>
                <w:color w:val="000000"/>
                <w:sz w:val="24"/>
              </w:rPr>
            </w:pPr>
            <w:r>
              <w:rPr>
                <w:rFonts w:hint="eastAsia" w:ascii="仿宋" w:hAnsi="仿宋" w:eastAsia="仿宋" w:cs="仿宋"/>
                <w:color w:val="000000"/>
                <w:sz w:val="24"/>
              </w:rPr>
              <w:t xml:space="preserve">GB 4806.7-2023</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Calibri" w:hAnsi="Calibri" w:cs="Calibri"/>
                <w:color w:val="000000"/>
                <w:sz w:val="24"/>
              </w:rPr>
            </w:pPr>
            <w:r>
              <w:rPr>
                <w:rFonts w:hint="eastAsia" w:ascii="仿宋" w:hAnsi="仿宋" w:eastAsia="仿宋" w:cs="仿宋"/>
                <w:color w:val="000000"/>
                <w:sz w:val="24"/>
              </w:rPr>
              <w:t xml:space="preserve">GB 31604.52-2021</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2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7</w:t>
            </w:r>
            <w:r/>
          </w:p>
        </w:tc>
        <w:tc>
          <w:tcPr>
            <w:tcBorders>
              <w:top w:val="single" w:color="000000" w:sz="2" w:space="0"/>
              <w:left w:val="single" w:color="000000" w:sz="8" w:space="0"/>
              <w:bottom w:val="single" w:color="000000" w:sz="8" w:space="0"/>
              <w:right w:val="single" w:color="000000" w:sz="8" w:space="0"/>
            </w:tcBorders>
            <w:tcW w:w="280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乙二醇</w:t>
            </w:r>
            <w:r/>
          </w:p>
        </w:tc>
        <w:tc>
          <w:tcPr>
            <w:gridSpan w:val="2"/>
            <w:tcBorders>
              <w:top w:val="single" w:color="000000" w:sz="2" w:space="0"/>
              <w:left w:val="single" w:color="000000" w:sz="8" w:space="0"/>
              <w:bottom w:val="single" w:color="000000" w:sz="8" w:space="0"/>
              <w:right w:val="single" w:color="000000" w:sz="8" w:space="0"/>
            </w:tcBorders>
            <w:tcW w:w="3374" w:type="dxa"/>
            <w:vAlign w:val="center"/>
            <w:textDirection w:val="lrTb"/>
            <w:noWrap w:val="false"/>
          </w:tcPr>
          <w:p>
            <w:pPr>
              <w:jc w:val="left"/>
              <w:keepLines w:val="0"/>
              <w:keepNext w:val="0"/>
              <w:pageBreakBefore w:val="0"/>
              <w:spacing w:line="280" w:lineRule="exact"/>
              <w:widowControl w:val="off"/>
              <w:rPr>
                <w:rFonts w:ascii="Calibri" w:hAnsi="Calibri" w:cs="Calibri"/>
                <w:color w:val="000000"/>
                <w:sz w:val="24"/>
              </w:rPr>
            </w:pPr>
            <w:r>
              <w:rPr>
                <w:rFonts w:hint="eastAsia" w:ascii="仿宋" w:hAnsi="仿宋" w:eastAsia="仿宋" w:cs="仿宋"/>
                <w:color w:val="000000"/>
                <w:sz w:val="24"/>
              </w:rPr>
              <w:t xml:space="preserve">GB 4806.7-2023</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Calibri" w:hAnsi="Calibri" w:cs="Calibri"/>
                <w:color w:val="000000"/>
                <w:sz w:val="24"/>
              </w:rPr>
            </w:pPr>
            <w:r>
              <w:rPr>
                <w:rFonts w:hint="eastAsia" w:ascii="仿宋" w:hAnsi="仿宋" w:eastAsia="仿宋" w:cs="仿宋"/>
                <w:color w:val="000000"/>
                <w:sz w:val="24"/>
              </w:rPr>
              <w:t xml:space="preserve">GB 31604.44-2016</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2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8</w:t>
            </w:r>
            <w:r/>
          </w:p>
        </w:tc>
        <w:tc>
          <w:tcPr>
            <w:tcBorders>
              <w:top w:val="single" w:color="000000" w:sz="2" w:space="0"/>
              <w:left w:val="single" w:color="000000" w:sz="8" w:space="0"/>
              <w:bottom w:val="single" w:color="000000" w:sz="8" w:space="0"/>
              <w:right w:val="single" w:color="000000" w:sz="8" w:space="0"/>
            </w:tcBorders>
            <w:tcW w:w="280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对苯二甲酸</w:t>
            </w:r>
            <w:r/>
          </w:p>
        </w:tc>
        <w:tc>
          <w:tcPr>
            <w:gridSpan w:val="2"/>
            <w:tcBorders>
              <w:top w:val="single" w:color="000000" w:sz="2" w:space="0"/>
              <w:left w:val="single" w:color="000000" w:sz="8" w:space="0"/>
              <w:bottom w:val="single" w:color="000000" w:sz="8" w:space="0"/>
              <w:right w:val="single" w:color="000000" w:sz="8" w:space="0"/>
            </w:tcBorders>
            <w:tcW w:w="3374" w:type="dxa"/>
            <w:vAlign w:val="center"/>
            <w:textDirection w:val="lrTb"/>
            <w:noWrap w:val="false"/>
          </w:tcPr>
          <w:p>
            <w:pPr>
              <w:jc w:val="left"/>
              <w:keepLines w:val="0"/>
              <w:keepNext w:val="0"/>
              <w:pageBreakBefore w:val="0"/>
              <w:spacing w:line="280" w:lineRule="exact"/>
              <w:widowControl w:val="off"/>
              <w:rPr>
                <w:rFonts w:ascii="Calibri" w:hAnsi="Calibri" w:cs="Calibri"/>
                <w:color w:val="000000"/>
                <w:sz w:val="24"/>
              </w:rPr>
            </w:pPr>
            <w:r>
              <w:rPr>
                <w:rFonts w:hint="eastAsia" w:ascii="仿宋" w:hAnsi="仿宋" w:eastAsia="仿宋" w:cs="仿宋"/>
                <w:color w:val="000000"/>
                <w:sz w:val="24"/>
              </w:rPr>
              <w:t xml:space="preserve">GB 4806.7-2023</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Calibri" w:hAnsi="Calibri" w:cs="Calibri"/>
                <w:color w:val="000000"/>
                <w:sz w:val="24"/>
              </w:rPr>
            </w:pPr>
            <w:r>
              <w:rPr>
                <w:rFonts w:hint="eastAsia" w:ascii="仿宋" w:hAnsi="仿宋" w:eastAsia="仿宋" w:cs="仿宋"/>
                <w:color w:val="000000"/>
                <w:sz w:val="24"/>
              </w:rPr>
              <w:t xml:space="preserve">SN/T 5320-2021</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2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9</w:t>
            </w:r>
            <w:r/>
          </w:p>
        </w:tc>
        <w:tc>
          <w:tcPr>
            <w:tcBorders>
              <w:top w:val="single" w:color="000000" w:sz="2" w:space="0"/>
              <w:left w:val="single" w:color="000000" w:sz="8" w:space="0"/>
              <w:bottom w:val="single" w:color="000000" w:sz="8" w:space="0"/>
              <w:right w:val="single" w:color="000000" w:sz="8" w:space="0"/>
            </w:tcBorders>
            <w:tcW w:w="280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溶剂残留量总量</w:t>
            </w:r>
            <w:r/>
          </w:p>
        </w:tc>
        <w:tc>
          <w:tcPr>
            <w:gridSpan w:val="2"/>
            <w:tcBorders>
              <w:top w:val="single" w:color="000000" w:sz="2" w:space="0"/>
              <w:left w:val="single" w:color="000000" w:sz="8" w:space="0"/>
              <w:bottom w:val="single" w:color="000000" w:sz="8" w:space="0"/>
              <w:right w:val="single" w:color="000000" w:sz="8" w:space="0"/>
            </w:tcBorders>
            <w:tcW w:w="3374"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《食品相关产品生产许可证实施细则（一）食品用塑料包装容器工具等制品部分》要求</w:t>
            </w:r>
            <w:r/>
          </w:p>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产品所执行的国家标准或行业标准等产品质量明示标准</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10004-2008</w:t>
            </w:r>
            <w:r/>
          </w:p>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 31604.60-2024</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2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10</w:t>
            </w:r>
            <w:r/>
          </w:p>
        </w:tc>
        <w:tc>
          <w:tcPr>
            <w:tcBorders>
              <w:top w:val="single" w:color="000000" w:sz="2" w:space="0"/>
              <w:left w:val="single" w:color="000000" w:sz="8" w:space="0"/>
              <w:bottom w:val="single" w:color="000000" w:sz="8" w:space="0"/>
              <w:right w:val="single" w:color="000000" w:sz="8" w:space="0"/>
            </w:tcBorders>
            <w:tcW w:w="280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苯类溶剂</w:t>
            </w:r>
            <w:r/>
          </w:p>
        </w:tc>
        <w:tc>
          <w:tcPr>
            <w:gridSpan w:val="2"/>
            <w:tcBorders>
              <w:top w:val="single" w:color="000000" w:sz="2" w:space="0"/>
              <w:left w:val="single" w:color="000000" w:sz="8" w:space="0"/>
              <w:bottom w:val="single" w:color="000000" w:sz="8" w:space="0"/>
              <w:right w:val="single" w:color="000000" w:sz="8" w:space="0"/>
            </w:tcBorders>
            <w:tcW w:w="3374"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《食品相关产品生产许可证实施细则（一）食品用塑料包装容器工具等制品部分》要求</w:t>
            </w:r>
            <w:r/>
          </w:p>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产品所执行的国家标准或行业标准等产品质量明示标准</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10004-2008</w:t>
            </w:r>
            <w:r/>
          </w:p>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 31604.60-2024</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2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11</w:t>
            </w:r>
            <w:r/>
          </w:p>
        </w:tc>
        <w:tc>
          <w:tcPr>
            <w:tcBorders>
              <w:top w:val="single" w:color="000000" w:sz="2" w:space="0"/>
              <w:left w:val="single" w:color="000000" w:sz="8" w:space="0"/>
              <w:bottom w:val="single" w:color="000000" w:sz="8" w:space="0"/>
              <w:right w:val="single" w:color="000000" w:sz="8" w:space="0"/>
            </w:tcBorders>
            <w:tcW w:w="280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热封强度</w:t>
            </w:r>
            <w:r/>
          </w:p>
        </w:tc>
        <w:tc>
          <w:tcPr>
            <w:gridSpan w:val="2"/>
            <w:tcBorders>
              <w:top w:val="single" w:color="000000" w:sz="2" w:space="0"/>
              <w:left w:val="single" w:color="000000" w:sz="8" w:space="0"/>
              <w:bottom w:val="single" w:color="000000" w:sz="8" w:space="0"/>
              <w:right w:val="single" w:color="000000" w:sz="8" w:space="0"/>
            </w:tcBorders>
            <w:tcW w:w="3374"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产品所执行的国家标准或行业标准等产品质量明示标准</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QB/T 2358-1998</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2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12</w:t>
            </w:r>
            <w:r/>
          </w:p>
        </w:tc>
        <w:tc>
          <w:tcPr>
            <w:tcBorders>
              <w:top w:val="single" w:color="000000" w:sz="2" w:space="0"/>
              <w:left w:val="single" w:color="000000" w:sz="8" w:space="0"/>
              <w:bottom w:val="single" w:color="000000" w:sz="8" w:space="0"/>
              <w:right w:val="single" w:color="000000" w:sz="8" w:space="0"/>
            </w:tcBorders>
            <w:tcW w:w="280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拉断力（拉伸强度）</w:t>
            </w:r>
            <w:r/>
          </w:p>
        </w:tc>
        <w:tc>
          <w:tcPr>
            <w:gridSpan w:val="2"/>
            <w:tcBorders>
              <w:top w:val="single" w:color="000000" w:sz="2" w:space="0"/>
              <w:left w:val="single" w:color="000000" w:sz="8" w:space="0"/>
              <w:bottom w:val="single" w:color="000000" w:sz="8" w:space="0"/>
              <w:right w:val="single" w:color="000000" w:sz="8" w:space="0"/>
            </w:tcBorders>
            <w:tcW w:w="3374"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产品所执行的国家标准或行业标准等产品质量明示标准</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1040.3-2006</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2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13</w:t>
            </w:r>
            <w:r/>
          </w:p>
        </w:tc>
        <w:tc>
          <w:tcPr>
            <w:tcBorders>
              <w:top w:val="single" w:color="000000" w:sz="2" w:space="0"/>
              <w:left w:val="single" w:color="000000" w:sz="8" w:space="0"/>
              <w:bottom w:val="single" w:color="000000" w:sz="8" w:space="0"/>
              <w:right w:val="single" w:color="000000" w:sz="8" w:space="0"/>
            </w:tcBorders>
            <w:tcW w:w="280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断裂伸长率</w:t>
            </w:r>
            <w:r/>
          </w:p>
        </w:tc>
        <w:tc>
          <w:tcPr>
            <w:gridSpan w:val="2"/>
            <w:tcBorders>
              <w:top w:val="single" w:color="000000" w:sz="2" w:space="0"/>
              <w:left w:val="single" w:color="000000" w:sz="8" w:space="0"/>
              <w:bottom w:val="single" w:color="000000" w:sz="8" w:space="0"/>
              <w:right w:val="single" w:color="000000" w:sz="8" w:space="0"/>
            </w:tcBorders>
            <w:tcW w:w="3374"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产品所执行的国家标准或行业标准等产品质量明示标准</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1040.3-2006</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2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14</w:t>
            </w:r>
            <w:r/>
          </w:p>
        </w:tc>
        <w:tc>
          <w:tcPr>
            <w:tcBorders>
              <w:top w:val="single" w:color="000000" w:sz="2" w:space="0"/>
              <w:left w:val="single" w:color="000000" w:sz="8" w:space="0"/>
              <w:bottom w:val="single" w:color="000000" w:sz="8" w:space="0"/>
              <w:right w:val="single" w:color="000000" w:sz="8" w:space="0"/>
            </w:tcBorders>
            <w:tcW w:w="280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剥离力</w:t>
            </w:r>
            <w:r/>
          </w:p>
        </w:tc>
        <w:tc>
          <w:tcPr>
            <w:gridSpan w:val="2"/>
            <w:tcBorders>
              <w:top w:val="single" w:color="000000" w:sz="2" w:space="0"/>
              <w:left w:val="single" w:color="000000" w:sz="8" w:space="0"/>
              <w:bottom w:val="single" w:color="000000" w:sz="8" w:space="0"/>
              <w:right w:val="single" w:color="000000" w:sz="8" w:space="0"/>
            </w:tcBorders>
            <w:tcW w:w="3374"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产品所执行的国家标准或行业标准等产品质量明示标准</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GB/T 8808-1988</w:t>
            </w:r>
            <w:r/>
          </w:p>
        </w:tc>
      </w:tr>
      <w:tr>
        <w:trPr>
          <w:jc w:val="center"/>
          <w:trHeight w:val="23"/>
        </w:trPr>
        <w:tc>
          <w:tcPr>
            <w:gridSpan w:val="5"/>
            <w:tcBorders>
              <w:top w:val="single" w:color="000000" w:sz="2"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ascii="Times New Roman" w:hAnsi="Times New Roman" w:cs="Times New Roman"/>
                <w:color w:val="000000"/>
                <w:sz w:val="24"/>
              </w:rPr>
              <w:t xml:space="preserve">a.</w:t>
            </w:r>
            <w:r>
              <w:rPr>
                <w:rFonts w:hint="eastAsia" w:ascii="仿宋_GB2312" w:hAnsi="仿宋_GB2312" w:eastAsia="仿宋_GB2312" w:cs="仿宋_GB2312"/>
                <w:color w:val="000000"/>
                <w:sz w:val="24"/>
              </w:rPr>
              <w:t xml:space="preserve">适用于添加了着色剂的产品。</w:t>
            </w:r>
            <w:r/>
          </w:p>
          <w:p>
            <w:pPr>
              <w:jc w:val="left"/>
              <w:keepLines w:val="0"/>
              <w:keepNext w:val="0"/>
              <w:pageBreakBefore w:val="0"/>
              <w:spacing w:line="280" w:lineRule="exact"/>
              <w:widowControl w:val="off"/>
              <w:rPr>
                <w:rFonts w:ascii="Calibri" w:hAnsi="Calibri" w:cs="Calibri"/>
                <w:sz w:val="24"/>
              </w:rPr>
            </w:pPr>
            <w:r>
              <w:rPr>
                <w:rFonts w:ascii="Times New Roman" w:hAnsi="Times New Roman" w:cs="Times New Roman"/>
                <w:color w:val="000000"/>
                <w:sz w:val="24"/>
              </w:rPr>
              <w:t xml:space="preserve">b.</w:t>
            </w:r>
            <w:r>
              <w:rPr>
                <w:rFonts w:hint="eastAsia" w:ascii="仿宋_GB2312" w:hAnsi="仿宋_GB2312" w:eastAsia="仿宋_GB2312" w:cs="仿宋_GB2312"/>
                <w:color w:val="000000"/>
                <w:sz w:val="24"/>
              </w:rPr>
              <w:t xml:space="preserve">适用于含有芳香族异氰酸酯和偶氮类着色剂等可能产生芳香族伯胺类物质的产品。</w:t>
            </w:r>
            <w:r/>
          </w:p>
        </w:tc>
      </w:tr>
    </w:tbl>
    <w:p>
      <w:pPr>
        <w:spacing w:after="200"/>
        <w:rPr>
          <w:sz w:val="24"/>
        </w:rPr>
      </w:pPr>
      <w:r>
        <w:rPr>
          <w:sz w:val="24"/>
        </w:rPr>
      </w:r>
      <w:r/>
    </w:p>
    <w:tbl>
      <w:tblPr>
        <w:tblStyle w:val="694"/>
        <w:tblW w:w="93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1"/>
        <w:gridCol w:w="3599"/>
        <w:gridCol w:w="2580"/>
        <w:gridCol w:w="2445"/>
      </w:tblGrid>
      <w:tr>
        <w:trPr>
          <w:jc w:val="cente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黑体" w:hAnsi="宋体" w:eastAsia="黑体" w:cs="黑体"/>
                <w:b/>
                <w:color w:val="000000"/>
                <w:sz w:val="24"/>
              </w:rPr>
              <w:t xml:space="preserve">58、塑料一次性餐饮具</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2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W w:w="3599"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检验项目</w:t>
            </w:r>
            <w:r/>
          </w:p>
        </w:tc>
        <w:tc>
          <w:tcPr>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检验依据</w:t>
            </w:r>
            <w:r/>
          </w:p>
        </w:tc>
        <w:tc>
          <w:tcPr>
            <w:tcBorders>
              <w:top w:val="single" w:color="000000" w:sz="8"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2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1</w:t>
            </w:r>
            <w:r/>
          </w:p>
        </w:tc>
        <w:tc>
          <w:tcPr>
            <w:tcBorders>
              <w:top w:val="single" w:color="000000" w:sz="2" w:space="0"/>
              <w:left w:val="single" w:color="000000" w:sz="8" w:space="0"/>
              <w:bottom w:val="single" w:color="000000" w:sz="8" w:space="0"/>
              <w:right w:val="single" w:color="000000" w:sz="8" w:space="0"/>
            </w:tcBorders>
            <w:tcW w:w="3599"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感官指标</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 4806.7-2023</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 4806.7-2023</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2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2</w:t>
            </w:r>
            <w:r/>
          </w:p>
        </w:tc>
        <w:tc>
          <w:tcPr>
            <w:tcBorders>
              <w:top w:val="single" w:color="000000" w:sz="2" w:space="0"/>
              <w:left w:val="single" w:color="000000" w:sz="8" w:space="0"/>
              <w:bottom w:val="single" w:color="000000" w:sz="8" w:space="0"/>
              <w:right w:val="single" w:color="000000" w:sz="8" w:space="0"/>
            </w:tcBorders>
            <w:tcW w:w="3599"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总迁移量</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 4806.7-2023</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 31604.8-2021</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2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3</w:t>
            </w:r>
            <w:r/>
          </w:p>
        </w:tc>
        <w:tc>
          <w:tcPr>
            <w:tcBorders>
              <w:top w:val="single" w:color="000000" w:sz="2" w:space="0"/>
              <w:left w:val="single" w:color="000000" w:sz="8" w:space="0"/>
              <w:bottom w:val="single" w:color="000000" w:sz="8" w:space="0"/>
              <w:right w:val="single" w:color="000000" w:sz="8" w:space="0"/>
            </w:tcBorders>
            <w:tcW w:w="3599"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高锰酸钾消耗量</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 4806.7-2023</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 31604.2-2016</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2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4</w:t>
            </w:r>
            <w:r/>
          </w:p>
        </w:tc>
        <w:tc>
          <w:tcPr>
            <w:tcBorders>
              <w:top w:val="single" w:color="000000" w:sz="2" w:space="0"/>
              <w:left w:val="single" w:color="000000" w:sz="8" w:space="0"/>
              <w:bottom w:val="single" w:color="000000" w:sz="8" w:space="0"/>
              <w:right w:val="single" w:color="000000" w:sz="8" w:space="0"/>
            </w:tcBorders>
            <w:tcW w:w="3599"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重金属（以Pb计）</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 4806.7-2023</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GB 31604.9-2016</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2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5</w:t>
            </w:r>
            <w:r/>
          </w:p>
        </w:tc>
        <w:tc>
          <w:tcPr>
            <w:tcBorders>
              <w:top w:val="single" w:color="000000" w:sz="2" w:space="0"/>
              <w:left w:val="single" w:color="000000" w:sz="8" w:space="0"/>
              <w:bottom w:val="single" w:color="000000" w:sz="8" w:space="0"/>
              <w:right w:val="single" w:color="000000" w:sz="8" w:space="0"/>
            </w:tcBorders>
            <w:tcW w:w="3599"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脱色试验(a)</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Calibri" w:hAnsi="Calibri" w:cs="Calibri"/>
                <w:color w:val="000000"/>
                <w:sz w:val="24"/>
              </w:rPr>
            </w:pPr>
            <w:r>
              <w:rPr>
                <w:rFonts w:hint="eastAsia" w:ascii="仿宋" w:hAnsi="仿宋" w:eastAsia="仿宋" w:cs="仿宋"/>
                <w:color w:val="000000"/>
                <w:sz w:val="24"/>
              </w:rPr>
              <w:t xml:space="preserve">GB 4806.7-2023</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Calibri" w:hAnsi="Calibri" w:cs="Calibri"/>
                <w:color w:val="000000"/>
                <w:sz w:val="24"/>
              </w:rPr>
            </w:pPr>
            <w:r>
              <w:rPr>
                <w:rFonts w:hint="eastAsia" w:ascii="仿宋" w:hAnsi="仿宋" w:eastAsia="仿宋" w:cs="仿宋"/>
                <w:color w:val="000000"/>
                <w:sz w:val="24"/>
              </w:rPr>
              <w:t xml:space="preserve">GB 31604.7-2023</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2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6</w:t>
            </w:r>
            <w:r/>
          </w:p>
        </w:tc>
        <w:tc>
          <w:tcPr>
            <w:tcBorders>
              <w:top w:val="single" w:color="000000" w:sz="2" w:space="0"/>
              <w:left w:val="single" w:color="000000" w:sz="8" w:space="0"/>
              <w:bottom w:val="single" w:color="000000" w:sz="8" w:space="0"/>
              <w:right w:val="single" w:color="000000" w:sz="8" w:space="0"/>
            </w:tcBorders>
            <w:tcW w:w="3599"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芳香族伯胺迁移总量(b)</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Calibri" w:hAnsi="Calibri" w:cs="Calibri"/>
                <w:color w:val="000000"/>
                <w:sz w:val="24"/>
              </w:rPr>
            </w:pPr>
            <w:r>
              <w:rPr>
                <w:rFonts w:hint="eastAsia" w:ascii="仿宋" w:hAnsi="仿宋" w:eastAsia="仿宋" w:cs="仿宋"/>
                <w:color w:val="000000"/>
                <w:sz w:val="24"/>
              </w:rPr>
              <w:t xml:space="preserve">GB 4806.7-2023</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Calibri" w:hAnsi="Calibri" w:cs="Calibri"/>
                <w:color w:val="000000"/>
                <w:sz w:val="24"/>
              </w:rPr>
            </w:pPr>
            <w:r>
              <w:rPr>
                <w:rFonts w:hint="eastAsia" w:ascii="仿宋" w:hAnsi="仿宋" w:eastAsia="仿宋" w:cs="仿宋"/>
                <w:color w:val="000000"/>
                <w:sz w:val="24"/>
              </w:rPr>
              <w:t xml:space="preserve">GB 31604.52-2021</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2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7</w:t>
            </w:r>
            <w:r/>
          </w:p>
        </w:tc>
        <w:tc>
          <w:tcPr>
            <w:tcBorders>
              <w:top w:val="single" w:color="000000" w:sz="2" w:space="0"/>
              <w:left w:val="single" w:color="000000" w:sz="8" w:space="0"/>
              <w:bottom w:val="single" w:color="000000" w:sz="8" w:space="0"/>
              <w:right w:val="single" w:color="000000" w:sz="8" w:space="0"/>
            </w:tcBorders>
            <w:tcW w:w="3599"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大肠菌群</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Calibri" w:hAnsi="Calibri" w:cs="Calibri"/>
                <w:color w:val="000000"/>
                <w:sz w:val="24"/>
              </w:rPr>
            </w:pPr>
            <w:r>
              <w:rPr>
                <w:rFonts w:hint="eastAsia" w:ascii="仿宋" w:hAnsi="仿宋" w:eastAsia="仿宋" w:cs="仿宋"/>
                <w:color w:val="000000"/>
                <w:sz w:val="24"/>
              </w:rPr>
              <w:t xml:space="preserve">GB 14934-2016</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Calibri" w:hAnsi="Calibri" w:cs="Calibri"/>
                <w:color w:val="000000"/>
                <w:sz w:val="24"/>
              </w:rPr>
            </w:pPr>
            <w:r>
              <w:rPr>
                <w:rFonts w:hint="eastAsia" w:ascii="仿宋" w:hAnsi="仿宋" w:eastAsia="仿宋" w:cs="仿宋"/>
                <w:color w:val="000000"/>
                <w:sz w:val="24"/>
              </w:rPr>
              <w:t xml:space="preserve">GB 14934-2016</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2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8</w:t>
            </w:r>
            <w:r/>
          </w:p>
        </w:tc>
        <w:tc>
          <w:tcPr>
            <w:tcBorders>
              <w:top w:val="single" w:color="000000" w:sz="2" w:space="0"/>
              <w:left w:val="single" w:color="000000" w:sz="8" w:space="0"/>
              <w:bottom w:val="single" w:color="000000" w:sz="8" w:space="0"/>
              <w:right w:val="single" w:color="000000" w:sz="8" w:space="0"/>
            </w:tcBorders>
            <w:tcW w:w="3599"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沙门氏菌</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Calibri" w:hAnsi="Calibri" w:cs="Calibri"/>
                <w:color w:val="000000"/>
                <w:sz w:val="24"/>
              </w:rPr>
            </w:pPr>
            <w:r>
              <w:rPr>
                <w:rFonts w:hint="eastAsia" w:ascii="仿宋" w:hAnsi="仿宋" w:eastAsia="仿宋" w:cs="仿宋"/>
                <w:color w:val="000000"/>
                <w:sz w:val="24"/>
              </w:rPr>
              <w:t xml:space="preserve">GB 14934-2016</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Calibri" w:hAnsi="Calibri" w:cs="Calibri"/>
                <w:color w:val="000000"/>
                <w:sz w:val="24"/>
              </w:rPr>
            </w:pPr>
            <w:r>
              <w:rPr>
                <w:rFonts w:hint="eastAsia" w:ascii="仿宋" w:hAnsi="仿宋" w:eastAsia="仿宋" w:cs="仿宋"/>
                <w:color w:val="000000"/>
                <w:sz w:val="24"/>
              </w:rPr>
              <w:t xml:space="preserve">GB 14934-2016</w:t>
            </w:r>
            <w:r/>
          </w:p>
        </w:tc>
      </w:tr>
      <w:tr>
        <w:trPr>
          <w:jc w:val="center"/>
          <w:trHeight w:val="23"/>
        </w:trPr>
        <w:tc>
          <w:tcPr>
            <w:tcBorders>
              <w:top w:val="single" w:color="000000" w:sz="2" w:space="0"/>
              <w:left w:val="single" w:color="000000" w:sz="8" w:space="0"/>
              <w:bottom w:val="single" w:color="000000" w:sz="2" w:space="0"/>
              <w:right w:val="single" w:color="000000" w:sz="8" w:space="0"/>
            </w:tcBorders>
            <w:tcW w:w="72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9</w:t>
            </w:r>
            <w:r/>
          </w:p>
        </w:tc>
        <w:tc>
          <w:tcPr>
            <w:tcBorders>
              <w:top w:val="single" w:color="000000" w:sz="2" w:space="0"/>
              <w:left w:val="single" w:color="000000" w:sz="8" w:space="0"/>
              <w:bottom w:val="single" w:color="000000" w:sz="2" w:space="0"/>
              <w:right w:val="single" w:color="000000" w:sz="8" w:space="0"/>
            </w:tcBorders>
            <w:tcW w:w="3599"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仿宋" w:hAnsi="仿宋" w:eastAsia="仿宋" w:cs="仿宋"/>
                <w:color w:val="000000"/>
                <w:sz w:val="24"/>
              </w:rPr>
              <w:t xml:space="preserve">霉菌计数</w:t>
            </w:r>
            <w:r/>
          </w:p>
        </w:tc>
        <w:tc>
          <w:tcPr>
            <w:tcBorders>
              <w:top w:val="single" w:color="000000" w:sz="2" w:space="0"/>
              <w:left w:val="single" w:color="000000" w:sz="8" w:space="0"/>
              <w:bottom w:val="single" w:color="000000" w:sz="2"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18006.1-2009</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18006.1-2025</w:t>
            </w:r>
            <w:r/>
          </w:p>
        </w:tc>
        <w:tc>
          <w:tcPr>
            <w:tcBorders>
              <w:top w:val="single" w:color="000000" w:sz="2" w:space="0"/>
              <w:left w:val="single" w:color="000000" w:sz="8" w:space="0"/>
              <w:bottom w:val="single" w:color="000000" w:sz="2"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Calibri" w:hAnsi="Calibri" w:cs="Calibri"/>
                <w:color w:val="000000"/>
                <w:sz w:val="24"/>
              </w:rPr>
            </w:pPr>
            <w:r>
              <w:rPr>
                <w:rFonts w:hint="eastAsia" w:ascii="仿宋" w:hAnsi="仿宋" w:eastAsia="仿宋" w:cs="仿宋"/>
                <w:color w:val="000000"/>
                <w:sz w:val="24"/>
              </w:rPr>
              <w:t xml:space="preserve">GB 4789.15-2016</w:t>
            </w:r>
            <w:r/>
          </w:p>
        </w:tc>
      </w:tr>
      <w:tr>
        <w:trPr>
          <w:jc w:val="center"/>
          <w:trHeight w:val="23"/>
        </w:trPr>
        <w:tc>
          <w:tcPr>
            <w:gridSpan w:val="4"/>
            <w:tcBorders>
              <w:top w:val="single" w:color="000000" w:sz="2"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widowControl w:val="off"/>
              <w:rPr>
                <w:rFonts w:ascii="Calibri" w:hAnsi="Calibri" w:cs="Calibri"/>
                <w:b/>
                <w:bCs/>
                <w:sz w:val="24"/>
              </w:rPr>
            </w:pPr>
            <w:r>
              <w:rPr>
                <w:rFonts w:ascii="Times New Roman" w:hAnsi="Times New Roman" w:cs="Times New Roman"/>
                <w:b/>
                <w:bCs/>
                <w:color w:val="000000"/>
                <w:sz w:val="24"/>
              </w:rPr>
              <w:t xml:space="preserve">a.</w:t>
            </w:r>
            <w:r>
              <w:rPr>
                <w:rFonts w:hint="eastAsia" w:ascii="仿宋_GB2312" w:hAnsi="仿宋_GB2312" w:eastAsia="仿宋_GB2312" w:cs="仿宋_GB2312"/>
                <w:b/>
                <w:bCs/>
                <w:color w:val="000000"/>
                <w:sz w:val="24"/>
              </w:rPr>
              <w:t xml:space="preserve">适用于添加了着色剂的产品。</w:t>
            </w:r>
            <w:r/>
          </w:p>
          <w:p>
            <w:pPr>
              <w:jc w:val="left"/>
              <w:keepLines w:val="0"/>
              <w:keepNext w:val="0"/>
              <w:pageBreakBefore w:val="0"/>
              <w:spacing w:line="280" w:lineRule="exact"/>
              <w:widowControl w:val="off"/>
              <w:rPr>
                <w:rFonts w:ascii="Calibri" w:hAnsi="Calibri" w:cs="Calibri"/>
                <w:sz w:val="24"/>
              </w:rPr>
            </w:pPr>
            <w:r>
              <w:rPr>
                <w:rFonts w:ascii="Times New Roman" w:hAnsi="Times New Roman" w:cs="Times New Roman"/>
                <w:b/>
                <w:bCs/>
                <w:color w:val="000000"/>
                <w:sz w:val="24"/>
              </w:rPr>
              <w:t xml:space="preserve">b.</w:t>
            </w:r>
            <w:r>
              <w:rPr>
                <w:rFonts w:hint="eastAsia" w:ascii="仿宋_GB2312" w:hAnsi="仿宋_GB2312" w:eastAsia="仿宋_GB2312" w:cs="仿宋_GB2312"/>
                <w:b/>
                <w:bCs/>
                <w:color w:val="000000"/>
                <w:sz w:val="24"/>
              </w:rPr>
              <w:t xml:space="preserve">适用于含有芳香族异氰酸酯和偶氮类着色剂等可能产生</w:t>
            </w:r>
            <w:r>
              <w:rPr>
                <w:rFonts w:hint="eastAsia" w:ascii="仿宋" w:hAnsi="仿宋" w:eastAsia="仿宋" w:cs="仿宋"/>
                <w:b/>
                <w:bCs/>
                <w:color w:val="000000"/>
                <w:sz w:val="24"/>
              </w:rPr>
              <w:t xml:space="preserve">芳香族伯胺类物质的产品。</w:t>
            </w:r>
            <w:r/>
          </w:p>
        </w:tc>
      </w:tr>
    </w:tbl>
    <w:p>
      <w:pPr>
        <w:spacing w:after="200"/>
        <w:rPr>
          <w:sz w:val="24"/>
        </w:rPr>
      </w:pPr>
      <w:r>
        <w:rPr>
          <w:sz w:val="24"/>
        </w:rPr>
      </w:r>
      <w:r/>
    </w:p>
    <w:tbl>
      <w:tblPr>
        <w:tblStyle w:val="694"/>
        <w:tblW w:w="93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9"/>
        <w:gridCol w:w="2452"/>
        <w:gridCol w:w="3435"/>
        <w:gridCol w:w="2759"/>
      </w:tblGrid>
      <w:tr>
        <w:trPr>
          <w:jc w:val="cente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黑体" w:hAnsi="宋体" w:eastAsia="黑体" w:cs="黑体"/>
                <w:b/>
                <w:color w:val="000000"/>
                <w:sz w:val="24"/>
              </w:rPr>
              <w:t xml:space="preserve">59、洗手液</w:t>
            </w:r>
            <w:r/>
          </w:p>
        </w:tc>
      </w:tr>
      <w:tr>
        <w:trPr>
          <w:jc w:val="cente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widowControl w:val="off"/>
              <w:rPr>
                <w:rFonts w:ascii="黑体" w:hAnsi="宋体" w:eastAsia="黑体" w:cs="黑体"/>
                <w:b/>
                <w:color w:val="000000"/>
                <w:sz w:val="24"/>
              </w:rPr>
            </w:pPr>
            <w:r>
              <w:rPr>
                <w:rFonts w:hint="eastAsia" w:ascii="黑体" w:hAnsi="宋体" w:eastAsia="黑体" w:cs="黑体"/>
                <w:b/>
                <w:color w:val="000000"/>
                <w:sz w:val="24"/>
              </w:rPr>
              <w:t xml:space="preserve">59.1 洗手液（洗手液）</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699"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W w:w="2452"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检验项目</w:t>
            </w:r>
            <w:r/>
          </w:p>
        </w:tc>
        <w:tc>
          <w:tcPr>
            <w:tcBorders>
              <w:top w:val="single" w:color="000000" w:sz="8" w:space="0"/>
              <w:left w:val="single" w:color="000000" w:sz="8" w:space="0"/>
              <w:bottom w:val="single" w:color="000000" w:sz="8" w:space="0"/>
              <w:right w:val="single" w:color="000000" w:sz="8" w:space="0"/>
            </w:tcBorders>
            <w:tcW w:w="3435"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检验依据</w:t>
            </w:r>
            <w:r/>
          </w:p>
        </w:tc>
        <w:tc>
          <w:tcPr>
            <w:tcBorders>
              <w:top w:val="single" w:color="000000" w:sz="8" w:space="0"/>
              <w:left w:val="single" w:color="000000" w:sz="8" w:space="0"/>
              <w:bottom w:val="single" w:color="000000" w:sz="8" w:space="0"/>
              <w:right w:val="single" w:color="000000" w:sz="8" w:space="0"/>
            </w:tcBorders>
            <w:tcW w:w="2759"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699" w:type="dxa"/>
            <w:vAlign w:val="center"/>
            <w:textDirection w:val="lrTb"/>
            <w:noWrap w:val="false"/>
          </w:tcPr>
          <w:p>
            <w:pPr>
              <w:jc w:val="center"/>
              <w:keepLines w:val="0"/>
              <w:keepNext w:val="0"/>
              <w:pageBreakBefore w:val="0"/>
              <w:spacing w:line="280" w:lineRule="exact"/>
              <w:widowControl w:val="off"/>
              <w:rPr>
                <w:rFonts w:ascii="仿宋" w:hAnsi="仿宋" w:eastAsia="仿宋" w:cs="方正仿宋_GBK"/>
                <w:color w:val="000000"/>
                <w:sz w:val="24"/>
              </w:rPr>
            </w:pPr>
            <w:r>
              <w:rPr>
                <w:rFonts w:hint="eastAsia" w:ascii="仿宋" w:hAnsi="仿宋" w:eastAsia="仿宋" w:cs="方正仿宋_GBK"/>
                <w:color w:val="000000"/>
                <w:sz w:val="24"/>
              </w:rPr>
              <w:t xml:space="preserve">1</w:t>
            </w:r>
            <w:r/>
          </w:p>
        </w:tc>
        <w:tc>
          <w:tcPr>
            <w:tcBorders>
              <w:top w:val="single" w:color="000000" w:sz="2" w:space="0"/>
              <w:left w:val="single" w:color="000000" w:sz="8" w:space="0"/>
              <w:bottom w:val="single" w:color="000000" w:sz="8" w:space="0"/>
              <w:right w:val="single" w:color="000000" w:sz="8" w:space="0"/>
            </w:tcBorders>
            <w:tcW w:w="2452"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总有效物</w:t>
            </w:r>
            <w:r/>
          </w:p>
        </w:tc>
        <w:tc>
          <w:tcPr>
            <w:tcBorders>
              <w:top w:val="single" w:color="000000" w:sz="2" w:space="0"/>
              <w:left w:val="single" w:color="000000" w:sz="8" w:space="0"/>
              <w:bottom w:val="single" w:color="000000" w:sz="8" w:space="0"/>
              <w:right w:val="single" w:color="000000" w:sz="8" w:space="0"/>
            </w:tcBorders>
            <w:tcW w:w="3435" w:type="dxa"/>
            <w:vAlign w:val="center"/>
            <w:textDirection w:val="lrTb"/>
            <w:noWrap w:val="false"/>
          </w:tcPr>
          <w:p>
            <w:pPr>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34855-2017</w:t>
            </w:r>
            <w:r/>
          </w:p>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QB/T 2654-2013</w:t>
            </w:r>
            <w:r/>
          </w:p>
        </w:tc>
        <w:tc>
          <w:tcPr>
            <w:tcBorders>
              <w:top w:val="single" w:color="000000" w:sz="2" w:space="0"/>
              <w:left w:val="single" w:color="000000" w:sz="8" w:space="0"/>
              <w:bottom w:val="single" w:color="000000" w:sz="8" w:space="0"/>
              <w:right w:val="single" w:color="000000" w:sz="8" w:space="0"/>
            </w:tcBorders>
            <w:tcW w:w="275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13173-2008</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699" w:type="dxa"/>
            <w:vAlign w:val="center"/>
            <w:textDirection w:val="lrTb"/>
            <w:noWrap w:val="false"/>
          </w:tcPr>
          <w:p>
            <w:pPr>
              <w:jc w:val="center"/>
              <w:keepLines w:val="0"/>
              <w:keepNext w:val="0"/>
              <w:pageBreakBefore w:val="0"/>
              <w:spacing w:line="280" w:lineRule="exact"/>
              <w:widowControl w:val="off"/>
              <w:rPr>
                <w:rFonts w:ascii="仿宋" w:hAnsi="仿宋" w:eastAsia="仿宋" w:cs="方正仿宋_GBK"/>
                <w:color w:val="000000"/>
                <w:sz w:val="24"/>
              </w:rPr>
            </w:pPr>
            <w:r>
              <w:rPr>
                <w:rFonts w:hint="eastAsia" w:ascii="仿宋" w:hAnsi="仿宋" w:eastAsia="仿宋" w:cs="方正仿宋_GBK"/>
                <w:color w:val="000000"/>
                <w:sz w:val="24"/>
              </w:rPr>
              <w:t xml:space="preserve">2</w:t>
            </w:r>
            <w:r/>
          </w:p>
        </w:tc>
        <w:tc>
          <w:tcPr>
            <w:tcBorders>
              <w:top w:val="single" w:color="000000" w:sz="2" w:space="0"/>
              <w:left w:val="single" w:color="000000" w:sz="8" w:space="0"/>
              <w:bottom w:val="single" w:color="000000" w:sz="8" w:space="0"/>
              <w:right w:val="single" w:color="000000" w:sz="8" w:space="0"/>
            </w:tcBorders>
            <w:tcW w:w="2452"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pH</w:t>
            </w:r>
            <w:r/>
          </w:p>
        </w:tc>
        <w:tc>
          <w:tcPr>
            <w:tcBorders>
              <w:top w:val="single" w:color="000000" w:sz="2" w:space="0"/>
              <w:left w:val="single" w:color="000000" w:sz="8" w:space="0"/>
              <w:bottom w:val="single" w:color="000000" w:sz="8" w:space="0"/>
              <w:right w:val="single" w:color="000000" w:sz="8" w:space="0"/>
            </w:tcBorders>
            <w:tcW w:w="3435" w:type="dxa"/>
            <w:vAlign w:val="center"/>
            <w:textDirection w:val="lrTb"/>
            <w:noWrap w:val="false"/>
          </w:tcPr>
          <w:p>
            <w:pPr>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34855-2017</w:t>
            </w:r>
            <w:r/>
          </w:p>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QB/T 2654-2013</w:t>
            </w:r>
            <w:r/>
          </w:p>
        </w:tc>
        <w:tc>
          <w:tcPr>
            <w:tcBorders>
              <w:top w:val="single" w:color="000000" w:sz="2" w:space="0"/>
              <w:left w:val="single" w:color="000000" w:sz="8" w:space="0"/>
              <w:bottom w:val="single" w:color="000000" w:sz="8" w:space="0"/>
              <w:right w:val="single" w:color="000000" w:sz="8" w:space="0"/>
            </w:tcBorders>
            <w:tcW w:w="275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《化妆品安全技术规范》（</w:t>
            </w:r>
            <w:r>
              <w:rPr>
                <w:rFonts w:hint="eastAsia" w:ascii="仿宋" w:hAnsi="仿宋" w:eastAsia="仿宋" w:cs="Times New Roman"/>
                <w:color w:val="000000"/>
                <w:sz w:val="24"/>
              </w:rPr>
              <w:t xml:space="preserve">2015</w:t>
            </w:r>
            <w:r>
              <w:rPr>
                <w:rFonts w:hint="eastAsia" w:ascii="仿宋" w:hAnsi="仿宋" w:eastAsia="仿宋" w:cs="方正仿宋_GBK"/>
                <w:color w:val="000000"/>
                <w:sz w:val="24"/>
              </w:rPr>
              <w:t xml:space="preserve">年版）、《化妆品卫生规范》（</w:t>
            </w:r>
            <w:r>
              <w:rPr>
                <w:rFonts w:hint="eastAsia" w:ascii="仿宋" w:hAnsi="仿宋" w:eastAsia="仿宋" w:cs="Times New Roman"/>
                <w:color w:val="000000"/>
                <w:sz w:val="24"/>
              </w:rPr>
              <w:t xml:space="preserve">2007</w:t>
            </w:r>
            <w:r>
              <w:rPr>
                <w:rFonts w:hint="eastAsia" w:ascii="仿宋" w:hAnsi="仿宋" w:eastAsia="仿宋" w:cs="方正仿宋_GBK"/>
                <w:color w:val="000000"/>
                <w:sz w:val="24"/>
              </w:rPr>
              <w:t xml:space="preserve">年版）</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699" w:type="dxa"/>
            <w:vAlign w:val="center"/>
            <w:textDirection w:val="lrTb"/>
            <w:noWrap w:val="false"/>
          </w:tcPr>
          <w:p>
            <w:pPr>
              <w:jc w:val="center"/>
              <w:keepLines w:val="0"/>
              <w:keepNext w:val="0"/>
              <w:pageBreakBefore w:val="0"/>
              <w:spacing w:line="280" w:lineRule="exact"/>
              <w:widowControl w:val="off"/>
              <w:rPr>
                <w:rFonts w:ascii="仿宋" w:hAnsi="仿宋" w:eastAsia="仿宋" w:cs="方正仿宋_GBK"/>
                <w:color w:val="000000"/>
                <w:sz w:val="24"/>
              </w:rPr>
            </w:pPr>
            <w:r>
              <w:rPr>
                <w:rFonts w:hint="eastAsia" w:ascii="仿宋" w:hAnsi="仿宋" w:eastAsia="仿宋" w:cs="方正仿宋_GBK"/>
                <w:color w:val="000000"/>
                <w:sz w:val="24"/>
              </w:rPr>
              <w:t xml:space="preserve">3</w:t>
            </w:r>
            <w:r/>
          </w:p>
        </w:tc>
        <w:tc>
          <w:tcPr>
            <w:tcBorders>
              <w:top w:val="single" w:color="000000" w:sz="2" w:space="0"/>
              <w:left w:val="single" w:color="000000" w:sz="8" w:space="0"/>
              <w:bottom w:val="single" w:color="000000" w:sz="8" w:space="0"/>
              <w:right w:val="single" w:color="000000" w:sz="8" w:space="0"/>
            </w:tcBorders>
            <w:tcW w:w="2452"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菌落总数</w:t>
            </w:r>
            <w:r/>
          </w:p>
        </w:tc>
        <w:tc>
          <w:tcPr>
            <w:tcBorders>
              <w:top w:val="single" w:color="000000" w:sz="2" w:space="0"/>
              <w:left w:val="single" w:color="000000" w:sz="8" w:space="0"/>
              <w:bottom w:val="single" w:color="000000" w:sz="8" w:space="0"/>
              <w:right w:val="single" w:color="000000" w:sz="8" w:space="0"/>
            </w:tcBorders>
            <w:tcW w:w="3435" w:type="dxa"/>
            <w:vAlign w:val="center"/>
            <w:textDirection w:val="lrTb"/>
            <w:noWrap w:val="false"/>
          </w:tcPr>
          <w:p>
            <w:pPr>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34855-2017</w:t>
            </w:r>
            <w:r/>
          </w:p>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QB/T 2654-2013</w:t>
            </w:r>
            <w:r>
              <w:rPr>
                <w:rFonts w:hint="eastAsia" w:ascii="仿宋" w:hAnsi="仿宋" w:eastAsia="仿宋" w:cs="方正仿宋_GBK"/>
                <w:color w:val="000000"/>
                <w:sz w:val="24"/>
              </w:rPr>
              <w:t xml:space="preserve">《化妆品安全技术规范》（</w:t>
            </w:r>
            <w:r>
              <w:rPr>
                <w:rFonts w:hint="eastAsia" w:ascii="仿宋" w:hAnsi="仿宋" w:eastAsia="仿宋" w:cs="Times New Roman"/>
                <w:color w:val="000000"/>
                <w:sz w:val="24"/>
              </w:rPr>
              <w:t xml:space="preserve">2015</w:t>
            </w:r>
            <w:r>
              <w:rPr>
                <w:rFonts w:hint="eastAsia" w:ascii="仿宋" w:hAnsi="仿宋" w:eastAsia="仿宋" w:cs="方正仿宋_GBK"/>
                <w:color w:val="000000"/>
                <w:sz w:val="24"/>
              </w:rPr>
              <w:t xml:space="preserve">年版）</w:t>
            </w:r>
            <w:r/>
          </w:p>
        </w:tc>
        <w:tc>
          <w:tcPr>
            <w:tcBorders>
              <w:top w:val="single" w:color="000000" w:sz="2" w:space="0"/>
              <w:left w:val="single" w:color="000000" w:sz="8" w:space="0"/>
              <w:bottom w:val="single" w:color="000000" w:sz="8" w:space="0"/>
              <w:right w:val="single" w:color="000000" w:sz="8" w:space="0"/>
            </w:tcBorders>
            <w:tcW w:w="275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《化妆品安全技术规范》（</w:t>
            </w:r>
            <w:r>
              <w:rPr>
                <w:rFonts w:hint="eastAsia" w:ascii="仿宋" w:hAnsi="仿宋" w:eastAsia="仿宋" w:cs="Times New Roman"/>
                <w:color w:val="000000"/>
                <w:sz w:val="24"/>
              </w:rPr>
              <w:t xml:space="preserve">2015</w:t>
            </w:r>
            <w:r>
              <w:rPr>
                <w:rFonts w:hint="eastAsia" w:ascii="仿宋" w:hAnsi="仿宋" w:eastAsia="仿宋" w:cs="方正仿宋_GBK"/>
                <w:color w:val="000000"/>
                <w:sz w:val="24"/>
              </w:rPr>
              <w:t xml:space="preserve">年版）、</w:t>
            </w:r>
            <w:r>
              <w:rPr>
                <w:rFonts w:hint="eastAsia" w:ascii="仿宋" w:hAnsi="仿宋" w:eastAsia="仿宋" w:cs="Times New Roman"/>
                <w:color w:val="000000"/>
                <w:sz w:val="24"/>
              </w:rPr>
              <w:t xml:space="preserve">QB/T 2654-2013</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699" w:type="dxa"/>
            <w:vAlign w:val="center"/>
            <w:textDirection w:val="lrTb"/>
            <w:noWrap w:val="false"/>
          </w:tcPr>
          <w:p>
            <w:pPr>
              <w:jc w:val="center"/>
              <w:keepLines w:val="0"/>
              <w:keepNext w:val="0"/>
              <w:pageBreakBefore w:val="0"/>
              <w:spacing w:line="280" w:lineRule="exact"/>
              <w:widowControl w:val="off"/>
              <w:rPr>
                <w:rFonts w:ascii="仿宋" w:hAnsi="仿宋" w:eastAsia="仿宋" w:cs="方正仿宋_GBK"/>
                <w:color w:val="000000"/>
                <w:sz w:val="24"/>
              </w:rPr>
            </w:pPr>
            <w:r>
              <w:rPr>
                <w:rFonts w:hint="eastAsia" w:ascii="仿宋" w:hAnsi="仿宋" w:eastAsia="仿宋" w:cs="方正仿宋_GBK"/>
                <w:color w:val="000000"/>
                <w:sz w:val="24"/>
              </w:rPr>
              <w:t xml:space="preserve">4</w:t>
            </w:r>
            <w:r/>
          </w:p>
        </w:tc>
        <w:tc>
          <w:tcPr>
            <w:tcBorders>
              <w:top w:val="single" w:color="000000" w:sz="2" w:space="0"/>
              <w:left w:val="single" w:color="000000" w:sz="8" w:space="0"/>
              <w:bottom w:val="single" w:color="000000" w:sz="8" w:space="0"/>
              <w:right w:val="single" w:color="000000" w:sz="8" w:space="0"/>
            </w:tcBorders>
            <w:tcW w:w="2452"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霉菌和酵母菌总数</w:t>
            </w:r>
            <w:r/>
          </w:p>
        </w:tc>
        <w:tc>
          <w:tcPr>
            <w:tcBorders>
              <w:top w:val="single" w:color="000000" w:sz="2" w:space="0"/>
              <w:left w:val="single" w:color="000000" w:sz="8" w:space="0"/>
              <w:bottom w:val="single" w:color="000000" w:sz="8" w:space="0"/>
              <w:right w:val="single" w:color="000000" w:sz="8" w:space="0"/>
            </w:tcBorders>
            <w:tcW w:w="3435" w:type="dxa"/>
            <w:vAlign w:val="center"/>
            <w:textDirection w:val="lrTb"/>
            <w:noWrap w:val="false"/>
          </w:tcPr>
          <w:p>
            <w:pPr>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34855-2017</w:t>
            </w:r>
            <w:r/>
          </w:p>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QB/T 2654-2013</w:t>
            </w:r>
            <w:r>
              <w:rPr>
                <w:rFonts w:hint="eastAsia" w:ascii="仿宋" w:hAnsi="仿宋" w:eastAsia="仿宋" w:cs="方正仿宋_GBK"/>
                <w:color w:val="000000"/>
                <w:sz w:val="24"/>
              </w:rPr>
              <w:t xml:space="preserve">《化妆品安全技术规范》（</w:t>
            </w:r>
            <w:r>
              <w:rPr>
                <w:rFonts w:hint="eastAsia" w:ascii="仿宋" w:hAnsi="仿宋" w:eastAsia="仿宋" w:cs="Times New Roman"/>
                <w:color w:val="000000"/>
                <w:sz w:val="24"/>
              </w:rPr>
              <w:t xml:space="preserve">2015</w:t>
            </w:r>
            <w:r>
              <w:rPr>
                <w:rFonts w:hint="eastAsia" w:ascii="仿宋" w:hAnsi="仿宋" w:eastAsia="仿宋" w:cs="方正仿宋_GBK"/>
                <w:color w:val="000000"/>
                <w:sz w:val="24"/>
              </w:rPr>
              <w:t xml:space="preserve">年版）</w:t>
            </w:r>
            <w:r/>
          </w:p>
        </w:tc>
        <w:tc>
          <w:tcPr>
            <w:tcBorders>
              <w:top w:val="single" w:color="000000" w:sz="2" w:space="0"/>
              <w:left w:val="single" w:color="000000" w:sz="8" w:space="0"/>
              <w:bottom w:val="single" w:color="000000" w:sz="8" w:space="0"/>
              <w:right w:val="single" w:color="000000" w:sz="8" w:space="0"/>
            </w:tcBorders>
            <w:tcW w:w="275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《化妆品安全技术规范》（</w:t>
            </w:r>
            <w:r>
              <w:rPr>
                <w:rFonts w:hint="eastAsia" w:ascii="仿宋" w:hAnsi="仿宋" w:eastAsia="仿宋" w:cs="Times New Roman"/>
                <w:color w:val="000000"/>
                <w:sz w:val="24"/>
              </w:rPr>
              <w:t xml:space="preserve">2015</w:t>
            </w:r>
            <w:r>
              <w:rPr>
                <w:rFonts w:hint="eastAsia" w:ascii="仿宋" w:hAnsi="仿宋" w:eastAsia="仿宋" w:cs="方正仿宋_GBK"/>
                <w:color w:val="000000"/>
                <w:sz w:val="24"/>
              </w:rPr>
              <w:t xml:space="preserve">年版）、</w:t>
            </w:r>
            <w:r>
              <w:rPr>
                <w:rFonts w:hint="eastAsia" w:ascii="仿宋" w:hAnsi="仿宋" w:eastAsia="仿宋" w:cs="Times New Roman"/>
                <w:color w:val="000000"/>
                <w:sz w:val="24"/>
              </w:rPr>
              <w:t xml:space="preserve">QB/T 2654-2013</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699" w:type="dxa"/>
            <w:vAlign w:val="center"/>
            <w:textDirection w:val="lrTb"/>
            <w:noWrap w:val="false"/>
          </w:tcPr>
          <w:p>
            <w:pPr>
              <w:jc w:val="center"/>
              <w:keepLines w:val="0"/>
              <w:keepNext w:val="0"/>
              <w:pageBreakBefore w:val="0"/>
              <w:spacing w:line="280" w:lineRule="exact"/>
              <w:widowControl w:val="off"/>
              <w:rPr>
                <w:rFonts w:ascii="仿宋" w:hAnsi="仿宋" w:eastAsia="仿宋" w:cs="方正仿宋_GBK"/>
                <w:color w:val="000000"/>
                <w:sz w:val="24"/>
              </w:rPr>
            </w:pPr>
            <w:r>
              <w:rPr>
                <w:rFonts w:hint="eastAsia" w:ascii="仿宋" w:hAnsi="仿宋" w:eastAsia="仿宋" w:cs="方正仿宋_GBK"/>
                <w:color w:val="000000"/>
                <w:sz w:val="24"/>
              </w:rPr>
              <w:t xml:space="preserve">5</w:t>
            </w:r>
            <w:r/>
          </w:p>
        </w:tc>
        <w:tc>
          <w:tcPr>
            <w:tcBorders>
              <w:top w:val="single" w:color="000000" w:sz="2" w:space="0"/>
              <w:left w:val="single" w:color="000000" w:sz="8" w:space="0"/>
              <w:bottom w:val="single" w:color="000000" w:sz="8" w:space="0"/>
              <w:right w:val="single" w:color="000000" w:sz="8" w:space="0"/>
            </w:tcBorders>
            <w:tcW w:w="2452"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耐热大肠菌群（粪大肠菌群）</w:t>
            </w:r>
            <w:r/>
          </w:p>
        </w:tc>
        <w:tc>
          <w:tcPr>
            <w:tcBorders>
              <w:top w:val="single" w:color="000000" w:sz="2" w:space="0"/>
              <w:left w:val="single" w:color="000000" w:sz="8" w:space="0"/>
              <w:bottom w:val="single" w:color="000000" w:sz="8" w:space="0"/>
              <w:right w:val="single" w:color="000000" w:sz="8" w:space="0"/>
            </w:tcBorders>
            <w:tcW w:w="3435" w:type="dxa"/>
            <w:vAlign w:val="center"/>
            <w:textDirection w:val="lrTb"/>
            <w:noWrap w:val="false"/>
          </w:tcPr>
          <w:p>
            <w:pPr>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34855-2017</w:t>
            </w:r>
            <w:r/>
          </w:p>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QB/T 2654-2013</w:t>
            </w:r>
            <w:r>
              <w:rPr>
                <w:rFonts w:hint="eastAsia" w:ascii="仿宋" w:hAnsi="仿宋" w:eastAsia="仿宋" w:cs="方正仿宋_GBK"/>
                <w:color w:val="000000"/>
                <w:sz w:val="24"/>
              </w:rPr>
              <w:t xml:space="preserve">《化妆品安全技术规范》（</w:t>
            </w:r>
            <w:r>
              <w:rPr>
                <w:rFonts w:hint="eastAsia" w:ascii="仿宋" w:hAnsi="仿宋" w:eastAsia="仿宋" w:cs="Times New Roman"/>
                <w:color w:val="000000"/>
                <w:sz w:val="24"/>
              </w:rPr>
              <w:t xml:space="preserve">2015</w:t>
            </w:r>
            <w:r>
              <w:rPr>
                <w:rFonts w:hint="eastAsia" w:ascii="仿宋" w:hAnsi="仿宋" w:eastAsia="仿宋" w:cs="方正仿宋_GBK"/>
                <w:color w:val="000000"/>
                <w:sz w:val="24"/>
              </w:rPr>
              <w:t xml:space="preserve">年版）</w:t>
            </w:r>
            <w:r/>
          </w:p>
        </w:tc>
        <w:tc>
          <w:tcPr>
            <w:tcBorders>
              <w:top w:val="single" w:color="000000" w:sz="2" w:space="0"/>
              <w:left w:val="single" w:color="000000" w:sz="8" w:space="0"/>
              <w:bottom w:val="single" w:color="000000" w:sz="8" w:space="0"/>
              <w:right w:val="single" w:color="000000" w:sz="8" w:space="0"/>
            </w:tcBorders>
            <w:tcW w:w="275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《化妆品安全技术规范》（</w:t>
            </w:r>
            <w:r>
              <w:rPr>
                <w:rFonts w:hint="eastAsia" w:ascii="仿宋" w:hAnsi="仿宋" w:eastAsia="仿宋" w:cs="Times New Roman"/>
                <w:color w:val="000000"/>
                <w:sz w:val="24"/>
              </w:rPr>
              <w:t xml:space="preserve">2015</w:t>
            </w:r>
            <w:r>
              <w:rPr>
                <w:rFonts w:hint="eastAsia" w:ascii="仿宋" w:hAnsi="仿宋" w:eastAsia="仿宋" w:cs="方正仿宋_GBK"/>
                <w:color w:val="000000"/>
                <w:sz w:val="24"/>
              </w:rPr>
              <w:t xml:space="preserve">年版）、</w:t>
            </w:r>
            <w:r>
              <w:rPr>
                <w:rFonts w:hint="eastAsia" w:ascii="仿宋" w:hAnsi="仿宋" w:eastAsia="仿宋" w:cs="Times New Roman"/>
                <w:color w:val="000000"/>
                <w:sz w:val="24"/>
              </w:rPr>
              <w:t xml:space="preserve">QB/T 2654-2013</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699" w:type="dxa"/>
            <w:vAlign w:val="center"/>
            <w:textDirection w:val="lrTb"/>
            <w:noWrap w:val="false"/>
          </w:tcPr>
          <w:p>
            <w:pPr>
              <w:jc w:val="center"/>
              <w:keepLines w:val="0"/>
              <w:keepNext w:val="0"/>
              <w:pageBreakBefore w:val="0"/>
              <w:spacing w:line="280" w:lineRule="exact"/>
              <w:widowControl w:val="off"/>
              <w:rPr>
                <w:rFonts w:ascii="仿宋" w:hAnsi="仿宋" w:eastAsia="仿宋" w:cs="方正仿宋_GBK"/>
                <w:color w:val="000000"/>
                <w:sz w:val="24"/>
              </w:rPr>
            </w:pPr>
            <w:r>
              <w:rPr>
                <w:rFonts w:hint="eastAsia" w:ascii="仿宋" w:hAnsi="仿宋" w:eastAsia="仿宋" w:cs="方正仿宋_GBK"/>
                <w:color w:val="000000"/>
                <w:sz w:val="24"/>
              </w:rPr>
              <w:t xml:space="preserve">6</w:t>
            </w:r>
            <w:r/>
          </w:p>
        </w:tc>
        <w:tc>
          <w:tcPr>
            <w:tcBorders>
              <w:top w:val="single" w:color="000000" w:sz="2" w:space="0"/>
              <w:left w:val="single" w:color="000000" w:sz="8" w:space="0"/>
              <w:bottom w:val="single" w:color="000000" w:sz="8" w:space="0"/>
              <w:right w:val="single" w:color="000000" w:sz="8" w:space="0"/>
            </w:tcBorders>
            <w:tcW w:w="2452"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金黄色葡萄球菌</w:t>
            </w:r>
            <w:r/>
          </w:p>
        </w:tc>
        <w:tc>
          <w:tcPr>
            <w:tcBorders>
              <w:top w:val="single" w:color="000000" w:sz="2" w:space="0"/>
              <w:left w:val="single" w:color="000000" w:sz="8" w:space="0"/>
              <w:bottom w:val="single" w:color="000000" w:sz="8" w:space="0"/>
              <w:right w:val="single" w:color="000000" w:sz="8" w:space="0"/>
            </w:tcBorders>
            <w:tcW w:w="3435" w:type="dxa"/>
            <w:vAlign w:val="center"/>
            <w:textDirection w:val="lrTb"/>
            <w:noWrap w:val="false"/>
          </w:tcPr>
          <w:p>
            <w:pPr>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34855-2017</w:t>
            </w:r>
            <w:r/>
          </w:p>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QB/T 2654-2013</w:t>
            </w:r>
            <w:r>
              <w:rPr>
                <w:rFonts w:hint="eastAsia" w:ascii="仿宋" w:hAnsi="仿宋" w:eastAsia="仿宋" w:cs="方正仿宋_GBK"/>
                <w:color w:val="000000"/>
                <w:sz w:val="24"/>
              </w:rPr>
              <w:t xml:space="preserve">《化妆品安全技术规范》（</w:t>
            </w:r>
            <w:r>
              <w:rPr>
                <w:rFonts w:hint="eastAsia" w:ascii="仿宋" w:hAnsi="仿宋" w:eastAsia="仿宋" w:cs="Times New Roman"/>
                <w:color w:val="000000"/>
                <w:sz w:val="24"/>
              </w:rPr>
              <w:t xml:space="preserve">2015</w:t>
            </w:r>
            <w:r>
              <w:rPr>
                <w:rFonts w:hint="eastAsia" w:ascii="仿宋" w:hAnsi="仿宋" w:eastAsia="仿宋" w:cs="方正仿宋_GBK"/>
                <w:color w:val="000000"/>
                <w:sz w:val="24"/>
              </w:rPr>
              <w:t xml:space="preserve">年版）</w:t>
            </w:r>
            <w:r/>
          </w:p>
        </w:tc>
        <w:tc>
          <w:tcPr>
            <w:tcBorders>
              <w:top w:val="single" w:color="000000" w:sz="2" w:space="0"/>
              <w:left w:val="single" w:color="000000" w:sz="8" w:space="0"/>
              <w:bottom w:val="single" w:color="000000" w:sz="8" w:space="0"/>
              <w:right w:val="single" w:color="000000" w:sz="8" w:space="0"/>
            </w:tcBorders>
            <w:tcW w:w="275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《化妆品安全技术规范》（</w:t>
            </w:r>
            <w:r>
              <w:rPr>
                <w:rFonts w:hint="eastAsia" w:ascii="仿宋" w:hAnsi="仿宋" w:eastAsia="仿宋" w:cs="Times New Roman"/>
                <w:color w:val="000000"/>
                <w:sz w:val="24"/>
              </w:rPr>
              <w:t xml:space="preserve">2015</w:t>
            </w:r>
            <w:r>
              <w:rPr>
                <w:rFonts w:hint="eastAsia" w:ascii="仿宋" w:hAnsi="仿宋" w:eastAsia="仿宋" w:cs="方正仿宋_GBK"/>
                <w:color w:val="000000"/>
                <w:sz w:val="24"/>
              </w:rPr>
              <w:t xml:space="preserve">年版）、</w:t>
            </w:r>
            <w:r>
              <w:rPr>
                <w:rFonts w:hint="eastAsia" w:ascii="仿宋" w:hAnsi="仿宋" w:eastAsia="仿宋" w:cs="Times New Roman"/>
                <w:color w:val="000000"/>
                <w:sz w:val="24"/>
              </w:rPr>
              <w:t xml:space="preserve">QB/T 2654-2013</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699" w:type="dxa"/>
            <w:vAlign w:val="center"/>
            <w:textDirection w:val="lrTb"/>
            <w:noWrap w:val="false"/>
          </w:tcPr>
          <w:p>
            <w:pPr>
              <w:jc w:val="center"/>
              <w:keepLines w:val="0"/>
              <w:keepNext w:val="0"/>
              <w:pageBreakBefore w:val="0"/>
              <w:spacing w:line="280" w:lineRule="exact"/>
              <w:widowControl w:val="off"/>
              <w:rPr>
                <w:rFonts w:ascii="仿宋" w:hAnsi="仿宋" w:eastAsia="仿宋" w:cs="方正仿宋_GBK"/>
                <w:color w:val="000000"/>
                <w:sz w:val="24"/>
              </w:rPr>
            </w:pPr>
            <w:r>
              <w:rPr>
                <w:rFonts w:hint="eastAsia" w:ascii="仿宋" w:hAnsi="仿宋" w:eastAsia="仿宋" w:cs="方正仿宋_GBK"/>
                <w:color w:val="000000"/>
                <w:sz w:val="24"/>
              </w:rPr>
              <w:t xml:space="preserve">7</w:t>
            </w:r>
            <w:r/>
          </w:p>
        </w:tc>
        <w:tc>
          <w:tcPr>
            <w:tcBorders>
              <w:top w:val="single" w:color="000000" w:sz="2" w:space="0"/>
              <w:left w:val="single" w:color="000000" w:sz="8" w:space="0"/>
              <w:bottom w:val="single" w:color="000000" w:sz="8" w:space="0"/>
              <w:right w:val="single" w:color="000000" w:sz="8" w:space="0"/>
            </w:tcBorders>
            <w:tcW w:w="2452"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铜绿假单胞菌</w:t>
            </w:r>
            <w:r/>
          </w:p>
        </w:tc>
        <w:tc>
          <w:tcPr>
            <w:tcBorders>
              <w:top w:val="single" w:color="000000" w:sz="2" w:space="0"/>
              <w:left w:val="single" w:color="000000" w:sz="8" w:space="0"/>
              <w:bottom w:val="single" w:color="000000" w:sz="8" w:space="0"/>
              <w:right w:val="single" w:color="000000" w:sz="8" w:space="0"/>
            </w:tcBorders>
            <w:tcW w:w="343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34855-2017</w:t>
            </w:r>
            <w:r/>
          </w:p>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QB/T 2654-2013</w:t>
            </w:r>
            <w:r>
              <w:rPr>
                <w:rFonts w:hint="eastAsia" w:ascii="仿宋" w:hAnsi="仿宋" w:eastAsia="仿宋" w:cs="方正仿宋_GBK"/>
                <w:color w:val="000000"/>
                <w:sz w:val="24"/>
              </w:rPr>
              <w:t xml:space="preserve">《化妆品安全技术规范》（</w:t>
            </w:r>
            <w:r>
              <w:rPr>
                <w:rFonts w:hint="eastAsia" w:ascii="仿宋" w:hAnsi="仿宋" w:eastAsia="仿宋" w:cs="Times New Roman"/>
                <w:color w:val="000000"/>
                <w:sz w:val="24"/>
              </w:rPr>
              <w:t xml:space="preserve">2015</w:t>
            </w:r>
            <w:r>
              <w:rPr>
                <w:rFonts w:hint="eastAsia" w:ascii="仿宋" w:hAnsi="仿宋" w:eastAsia="仿宋" w:cs="方正仿宋_GBK"/>
                <w:color w:val="000000"/>
                <w:sz w:val="24"/>
              </w:rPr>
              <w:t xml:space="preserve">年版）</w:t>
            </w:r>
            <w:r/>
          </w:p>
        </w:tc>
        <w:tc>
          <w:tcPr>
            <w:tcBorders>
              <w:top w:val="single" w:color="000000" w:sz="2" w:space="0"/>
              <w:left w:val="single" w:color="000000" w:sz="8" w:space="0"/>
              <w:bottom w:val="single" w:color="000000" w:sz="8" w:space="0"/>
              <w:right w:val="single" w:color="000000" w:sz="8" w:space="0"/>
            </w:tcBorders>
            <w:tcW w:w="275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《化妆品安全技术规范》（</w:t>
            </w:r>
            <w:r>
              <w:rPr>
                <w:rFonts w:hint="eastAsia" w:ascii="仿宋" w:hAnsi="仿宋" w:eastAsia="仿宋" w:cs="Times New Roman"/>
                <w:color w:val="000000"/>
                <w:sz w:val="24"/>
              </w:rPr>
              <w:t xml:space="preserve">2015</w:t>
            </w:r>
            <w:r>
              <w:rPr>
                <w:rFonts w:hint="eastAsia" w:ascii="仿宋" w:hAnsi="仿宋" w:eastAsia="仿宋" w:cs="方正仿宋_GBK"/>
                <w:color w:val="000000"/>
                <w:sz w:val="24"/>
              </w:rPr>
              <w:t xml:space="preserve">年版）、</w:t>
            </w:r>
            <w:r>
              <w:rPr>
                <w:rFonts w:hint="eastAsia" w:ascii="仿宋" w:hAnsi="仿宋" w:eastAsia="仿宋" w:cs="Times New Roman"/>
                <w:color w:val="000000"/>
                <w:sz w:val="24"/>
              </w:rPr>
              <w:t xml:space="preserve">QB/T 2654-2013</w:t>
            </w:r>
            <w:r/>
          </w:p>
        </w:tc>
      </w:tr>
      <w:tr>
        <w:trPr>
          <w:jc w:val="cente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黑体" w:hAnsi="宋体" w:eastAsia="黑体" w:cs="黑体"/>
                <w:b/>
                <w:color w:val="000000"/>
                <w:sz w:val="24"/>
              </w:rPr>
              <w:t xml:space="preserve">59.2 洗手液（特种洗手液）</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699"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W w:w="2452"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检验项目</w:t>
            </w:r>
            <w:r/>
          </w:p>
        </w:tc>
        <w:tc>
          <w:tcPr>
            <w:tcBorders>
              <w:top w:val="single" w:color="000000" w:sz="8" w:space="0"/>
              <w:left w:val="single" w:color="000000" w:sz="8" w:space="0"/>
              <w:bottom w:val="single" w:color="000000" w:sz="8" w:space="0"/>
              <w:right w:val="single" w:color="000000" w:sz="8" w:space="0"/>
            </w:tcBorders>
            <w:tcW w:w="3435"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检验依据</w:t>
            </w:r>
            <w:r/>
          </w:p>
        </w:tc>
        <w:tc>
          <w:tcPr>
            <w:tcBorders>
              <w:top w:val="single" w:color="000000" w:sz="8" w:space="0"/>
              <w:left w:val="single" w:color="000000" w:sz="8" w:space="0"/>
              <w:bottom w:val="single" w:color="000000" w:sz="8" w:space="0"/>
              <w:right w:val="single" w:color="000000" w:sz="8" w:space="0"/>
            </w:tcBorders>
            <w:tcW w:w="2759"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699" w:type="dxa"/>
            <w:vAlign w:val="center"/>
            <w:textDirection w:val="lrTb"/>
            <w:noWrap w:val="false"/>
          </w:tcPr>
          <w:p>
            <w:pPr>
              <w:jc w:val="center"/>
              <w:keepLines w:val="0"/>
              <w:keepNext w:val="0"/>
              <w:pageBreakBefore w:val="0"/>
              <w:spacing w:line="280" w:lineRule="exact"/>
              <w:widowControl w:val="off"/>
              <w:rPr>
                <w:rFonts w:ascii="仿宋" w:hAnsi="仿宋" w:eastAsia="仿宋" w:cs="方正仿宋_GBK"/>
                <w:color w:val="000000"/>
                <w:sz w:val="24"/>
              </w:rPr>
            </w:pPr>
            <w:r>
              <w:rPr>
                <w:rFonts w:hint="eastAsia" w:ascii="仿宋" w:hAnsi="仿宋" w:eastAsia="仿宋" w:cs="方正仿宋_GBK"/>
                <w:color w:val="000000"/>
                <w:sz w:val="24"/>
              </w:rPr>
              <w:t xml:space="preserve">1</w:t>
            </w:r>
            <w:r/>
          </w:p>
        </w:tc>
        <w:tc>
          <w:tcPr>
            <w:tcBorders>
              <w:top w:val="single" w:color="000000" w:sz="2" w:space="0"/>
              <w:left w:val="single" w:color="000000" w:sz="8" w:space="0"/>
              <w:bottom w:val="single" w:color="000000" w:sz="8" w:space="0"/>
              <w:right w:val="single" w:color="000000" w:sz="8" w:space="0"/>
            </w:tcBorders>
            <w:tcW w:w="2452"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总有效物</w:t>
            </w:r>
            <w:r/>
          </w:p>
        </w:tc>
        <w:tc>
          <w:tcPr>
            <w:tcBorders>
              <w:top w:val="single" w:color="000000" w:sz="2" w:space="0"/>
              <w:left w:val="single" w:color="000000" w:sz="8" w:space="0"/>
              <w:bottom w:val="single" w:color="000000" w:sz="8" w:space="0"/>
              <w:right w:val="single" w:color="000000" w:sz="8" w:space="0"/>
            </w:tcBorders>
            <w:tcW w:w="343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 19877.1-2005</w:t>
            </w:r>
            <w:r/>
          </w:p>
        </w:tc>
        <w:tc>
          <w:tcPr>
            <w:tcBorders>
              <w:top w:val="single" w:color="000000" w:sz="2" w:space="0"/>
              <w:left w:val="single" w:color="000000" w:sz="8" w:space="0"/>
              <w:bottom w:val="single" w:color="000000" w:sz="8" w:space="0"/>
              <w:right w:val="single" w:color="000000" w:sz="8" w:space="0"/>
            </w:tcBorders>
            <w:tcW w:w="275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 19877.1-2005</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699" w:type="dxa"/>
            <w:vAlign w:val="center"/>
            <w:textDirection w:val="lrTb"/>
            <w:noWrap w:val="false"/>
          </w:tcPr>
          <w:p>
            <w:pPr>
              <w:jc w:val="center"/>
              <w:keepLines w:val="0"/>
              <w:keepNext w:val="0"/>
              <w:pageBreakBefore w:val="0"/>
              <w:spacing w:line="280" w:lineRule="exact"/>
              <w:widowControl w:val="off"/>
              <w:rPr>
                <w:rFonts w:ascii="仿宋" w:hAnsi="仿宋" w:eastAsia="仿宋" w:cs="方正仿宋_GBK"/>
                <w:color w:val="000000"/>
                <w:sz w:val="24"/>
              </w:rPr>
            </w:pPr>
            <w:r>
              <w:rPr>
                <w:rFonts w:hint="eastAsia" w:ascii="仿宋" w:hAnsi="仿宋" w:eastAsia="仿宋" w:cs="方正仿宋_GBK"/>
                <w:color w:val="000000"/>
                <w:sz w:val="24"/>
              </w:rPr>
              <w:t xml:space="preserve">2</w:t>
            </w:r>
            <w:r/>
          </w:p>
        </w:tc>
        <w:tc>
          <w:tcPr>
            <w:tcBorders>
              <w:top w:val="single" w:color="000000" w:sz="2" w:space="0"/>
              <w:left w:val="single" w:color="000000" w:sz="8" w:space="0"/>
              <w:bottom w:val="single" w:color="000000" w:sz="8" w:space="0"/>
              <w:right w:val="single" w:color="000000" w:sz="8" w:space="0"/>
            </w:tcBorders>
            <w:tcW w:w="2452"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pH</w:t>
            </w:r>
            <w:r/>
          </w:p>
        </w:tc>
        <w:tc>
          <w:tcPr>
            <w:tcBorders>
              <w:top w:val="single" w:color="000000" w:sz="2" w:space="0"/>
              <w:left w:val="single" w:color="000000" w:sz="8" w:space="0"/>
              <w:bottom w:val="single" w:color="000000" w:sz="8" w:space="0"/>
              <w:right w:val="single" w:color="000000" w:sz="8" w:space="0"/>
            </w:tcBorders>
            <w:tcW w:w="343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 19877.1-2005</w:t>
            </w:r>
            <w:r/>
          </w:p>
        </w:tc>
        <w:tc>
          <w:tcPr>
            <w:tcBorders>
              <w:top w:val="single" w:color="000000" w:sz="2" w:space="0"/>
              <w:left w:val="single" w:color="000000" w:sz="8" w:space="0"/>
              <w:bottom w:val="single" w:color="000000" w:sz="8" w:space="0"/>
              <w:right w:val="single" w:color="000000" w:sz="8" w:space="0"/>
            </w:tcBorders>
            <w:tcW w:w="275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6368-2008</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699" w:type="dxa"/>
            <w:vAlign w:val="center"/>
            <w:textDirection w:val="lrTb"/>
            <w:noWrap w:val="false"/>
          </w:tcPr>
          <w:p>
            <w:pPr>
              <w:jc w:val="center"/>
              <w:keepLines w:val="0"/>
              <w:keepNext w:val="0"/>
              <w:pageBreakBefore w:val="0"/>
              <w:spacing w:line="280" w:lineRule="exact"/>
              <w:widowControl w:val="off"/>
              <w:rPr>
                <w:rFonts w:ascii="仿宋" w:hAnsi="仿宋" w:eastAsia="仿宋" w:cs="方正仿宋_GBK"/>
                <w:color w:val="000000"/>
                <w:sz w:val="24"/>
              </w:rPr>
            </w:pPr>
            <w:r>
              <w:rPr>
                <w:rFonts w:hint="eastAsia" w:ascii="仿宋" w:hAnsi="仿宋" w:eastAsia="仿宋" w:cs="方正仿宋_GBK"/>
                <w:color w:val="000000"/>
                <w:sz w:val="24"/>
              </w:rPr>
              <w:t xml:space="preserve">3</w:t>
            </w:r>
            <w:r/>
          </w:p>
        </w:tc>
        <w:tc>
          <w:tcPr>
            <w:tcBorders>
              <w:top w:val="single" w:color="000000" w:sz="2" w:space="0"/>
              <w:left w:val="single" w:color="000000" w:sz="8" w:space="0"/>
              <w:bottom w:val="single" w:color="000000" w:sz="8" w:space="0"/>
              <w:right w:val="single" w:color="000000" w:sz="8" w:space="0"/>
            </w:tcBorders>
            <w:tcW w:w="2452"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菌落总数</w:t>
            </w:r>
            <w:r/>
          </w:p>
        </w:tc>
        <w:tc>
          <w:tcPr>
            <w:tcBorders>
              <w:top w:val="single" w:color="000000" w:sz="2" w:space="0"/>
              <w:left w:val="single" w:color="000000" w:sz="8" w:space="0"/>
              <w:bottom w:val="single" w:color="000000" w:sz="8" w:space="0"/>
              <w:right w:val="single" w:color="000000" w:sz="8" w:space="0"/>
            </w:tcBorders>
            <w:tcW w:w="343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 19877.1-2005</w:t>
            </w:r>
            <w:r/>
          </w:p>
        </w:tc>
        <w:tc>
          <w:tcPr>
            <w:tcBorders>
              <w:top w:val="single" w:color="000000" w:sz="2" w:space="0"/>
              <w:left w:val="single" w:color="000000" w:sz="8" w:space="0"/>
              <w:bottom w:val="single" w:color="000000" w:sz="8" w:space="0"/>
              <w:right w:val="single" w:color="000000" w:sz="8" w:space="0"/>
            </w:tcBorders>
            <w:tcW w:w="275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 19877.1-2005</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699" w:type="dxa"/>
            <w:vAlign w:val="center"/>
            <w:textDirection w:val="lrTb"/>
            <w:noWrap w:val="false"/>
          </w:tcPr>
          <w:p>
            <w:pPr>
              <w:jc w:val="center"/>
              <w:keepLines w:val="0"/>
              <w:keepNext w:val="0"/>
              <w:pageBreakBefore w:val="0"/>
              <w:spacing w:line="280" w:lineRule="exact"/>
              <w:widowControl w:val="off"/>
              <w:rPr>
                <w:rFonts w:ascii="仿宋" w:hAnsi="仿宋" w:eastAsia="仿宋" w:cs="方正仿宋_GBK"/>
                <w:color w:val="000000"/>
                <w:sz w:val="24"/>
              </w:rPr>
            </w:pPr>
            <w:r>
              <w:rPr>
                <w:rFonts w:hint="eastAsia" w:ascii="仿宋" w:hAnsi="仿宋" w:eastAsia="仿宋" w:cs="方正仿宋_GBK"/>
                <w:color w:val="000000"/>
                <w:sz w:val="24"/>
              </w:rPr>
              <w:t xml:space="preserve">4</w:t>
            </w:r>
            <w:r/>
          </w:p>
        </w:tc>
        <w:tc>
          <w:tcPr>
            <w:tcBorders>
              <w:top w:val="single" w:color="000000" w:sz="2" w:space="0"/>
              <w:left w:val="single" w:color="000000" w:sz="8" w:space="0"/>
              <w:bottom w:val="single" w:color="000000" w:sz="8" w:space="0"/>
              <w:right w:val="single" w:color="000000" w:sz="8" w:space="0"/>
            </w:tcBorders>
            <w:tcW w:w="2452"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粪大肠菌群</w:t>
            </w:r>
            <w:r/>
          </w:p>
        </w:tc>
        <w:tc>
          <w:tcPr>
            <w:tcBorders>
              <w:top w:val="single" w:color="000000" w:sz="2" w:space="0"/>
              <w:left w:val="single" w:color="000000" w:sz="8" w:space="0"/>
              <w:bottom w:val="single" w:color="000000" w:sz="8" w:space="0"/>
              <w:right w:val="single" w:color="000000" w:sz="8" w:space="0"/>
            </w:tcBorders>
            <w:tcW w:w="343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 19877.1-2005</w:t>
            </w:r>
            <w:r/>
          </w:p>
        </w:tc>
        <w:tc>
          <w:tcPr>
            <w:tcBorders>
              <w:top w:val="single" w:color="000000" w:sz="2" w:space="0"/>
              <w:left w:val="single" w:color="000000" w:sz="8" w:space="0"/>
              <w:bottom w:val="single" w:color="000000" w:sz="8" w:space="0"/>
              <w:right w:val="single" w:color="000000" w:sz="8" w:space="0"/>
            </w:tcBorders>
            <w:tcW w:w="275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 19877.1-2005</w:t>
            </w:r>
            <w:r/>
          </w:p>
        </w:tc>
      </w:tr>
    </w:tbl>
    <w:p>
      <w:pPr>
        <w:spacing w:after="200"/>
        <w:rPr>
          <w:sz w:val="24"/>
        </w:rPr>
      </w:pPr>
      <w:r>
        <w:rPr>
          <w:sz w:val="24"/>
        </w:rPr>
      </w:r>
      <w:r/>
    </w:p>
    <w:tbl>
      <w:tblPr>
        <w:tblStyle w:val="694"/>
        <w:tblW w:w="93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9"/>
        <w:gridCol w:w="3696"/>
        <w:gridCol w:w="2505"/>
        <w:gridCol w:w="2445"/>
      </w:tblGrid>
      <w:tr>
        <w:trPr>
          <w:jc w:val="cente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黑体" w:hAnsi="宋体" w:eastAsia="黑体" w:cs="黑体"/>
                <w:b/>
                <w:color w:val="000000"/>
                <w:sz w:val="24"/>
              </w:rPr>
              <w:t xml:space="preserve">60、洗衣粉</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699"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W w:w="3696"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检验项目</w:t>
            </w:r>
            <w:r/>
          </w:p>
        </w:tc>
        <w:tc>
          <w:tcPr>
            <w:tcBorders>
              <w:top w:val="single" w:color="000000" w:sz="8" w:space="0"/>
              <w:left w:val="single" w:color="000000" w:sz="8" w:space="0"/>
              <w:bottom w:val="single" w:color="000000" w:sz="8" w:space="0"/>
              <w:right w:val="single" w:color="000000" w:sz="8" w:space="0"/>
            </w:tcBorders>
            <w:tcW w:w="2505"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检验依据</w:t>
            </w:r>
            <w:r/>
          </w:p>
        </w:tc>
        <w:tc>
          <w:tcPr>
            <w:tcBorders>
              <w:top w:val="single" w:color="000000" w:sz="8"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699"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1</w:t>
            </w:r>
            <w:r/>
          </w:p>
        </w:tc>
        <w:tc>
          <w:tcPr>
            <w:tcBorders>
              <w:top w:val="single" w:color="000000" w:sz="2" w:space="0"/>
              <w:left w:val="single" w:color="000000" w:sz="8" w:space="0"/>
              <w:bottom w:val="single" w:color="000000" w:sz="8" w:space="0"/>
              <w:right w:val="single" w:color="000000" w:sz="8" w:space="0"/>
            </w:tcBorders>
            <w:tcW w:w="3696"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总活性物</w:t>
            </w:r>
            <w:r/>
          </w:p>
        </w:tc>
        <w:tc>
          <w:tcPr>
            <w:tcBorders>
              <w:top w:val="single" w:color="000000" w:sz="2" w:space="0"/>
              <w:left w:val="single" w:color="000000" w:sz="8" w:space="0"/>
              <w:bottom w:val="single" w:color="000000" w:sz="8" w:space="0"/>
              <w:right w:val="single" w:color="000000" w:sz="8" w:space="0"/>
            </w:tcBorders>
            <w:tcW w:w="250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13171.1-2022</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13171.2-2022</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699"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2</w:t>
            </w:r>
            <w:r/>
          </w:p>
        </w:tc>
        <w:tc>
          <w:tcPr>
            <w:tcBorders>
              <w:top w:val="single" w:color="000000" w:sz="2" w:space="0"/>
              <w:left w:val="single" w:color="000000" w:sz="8" w:space="0"/>
              <w:bottom w:val="single" w:color="000000" w:sz="8" w:space="0"/>
              <w:right w:val="single" w:color="000000" w:sz="8" w:space="0"/>
            </w:tcBorders>
            <w:tcW w:w="3696" w:type="dxa"/>
            <w:vAlign w:val="center"/>
            <w:textDirection w:val="lrTb"/>
            <w:noWrap w:val="false"/>
          </w:tcPr>
          <w:p>
            <w:pPr>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非离子表面活性剂质量</w:t>
            </w:r>
            <w:r/>
          </w:p>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分数</w:t>
            </w:r>
            <w:r/>
          </w:p>
        </w:tc>
        <w:tc>
          <w:tcPr>
            <w:tcBorders>
              <w:top w:val="single" w:color="000000" w:sz="2" w:space="0"/>
              <w:left w:val="single" w:color="000000" w:sz="8" w:space="0"/>
              <w:bottom w:val="single" w:color="000000" w:sz="8" w:space="0"/>
              <w:right w:val="single" w:color="000000" w:sz="8" w:space="0"/>
            </w:tcBorders>
            <w:tcW w:w="250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13171.1-2022</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13171.2-2022</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699"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3</w:t>
            </w:r>
            <w:r/>
          </w:p>
        </w:tc>
        <w:tc>
          <w:tcPr>
            <w:tcBorders>
              <w:top w:val="single" w:color="000000" w:sz="2" w:space="0"/>
              <w:left w:val="single" w:color="000000" w:sz="8" w:space="0"/>
              <w:bottom w:val="single" w:color="000000" w:sz="8" w:space="0"/>
              <w:right w:val="single" w:color="000000" w:sz="8" w:space="0"/>
            </w:tcBorders>
            <w:tcW w:w="3696"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总五氧化二磷</w:t>
            </w:r>
            <w:r/>
          </w:p>
        </w:tc>
        <w:tc>
          <w:tcPr>
            <w:tcBorders>
              <w:top w:val="single" w:color="000000" w:sz="2" w:space="0"/>
              <w:left w:val="single" w:color="000000" w:sz="8" w:space="0"/>
              <w:bottom w:val="single" w:color="000000" w:sz="8" w:space="0"/>
              <w:right w:val="single" w:color="000000" w:sz="8" w:space="0"/>
            </w:tcBorders>
            <w:tcW w:w="250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13171.1-2022</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13171.2-2022</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699"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4</w:t>
            </w:r>
            <w:r/>
          </w:p>
        </w:tc>
        <w:tc>
          <w:tcPr>
            <w:tcBorders>
              <w:top w:val="single" w:color="000000" w:sz="2" w:space="0"/>
              <w:left w:val="single" w:color="000000" w:sz="8" w:space="0"/>
              <w:bottom w:val="single" w:color="000000" w:sz="8" w:space="0"/>
              <w:right w:val="single" w:color="000000" w:sz="8" w:space="0"/>
            </w:tcBorders>
            <w:tcW w:w="3696" w:type="dxa"/>
            <w:vAlign w:val="center"/>
            <w:textDirection w:val="lrTb"/>
            <w:noWrap w:val="false"/>
          </w:tcPr>
          <w:p>
            <w:pPr>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游离碱（以</w:t>
            </w:r>
            <w:r>
              <w:rPr>
                <w:rFonts w:hint="eastAsia" w:ascii="仿宋" w:hAnsi="仿宋" w:eastAsia="仿宋" w:cs="Times New Roman"/>
                <w:color w:val="000000"/>
                <w:sz w:val="24"/>
              </w:rPr>
              <w:t xml:space="preserve">NaOH</w:t>
            </w:r>
            <w:r>
              <w:rPr>
                <w:rFonts w:hint="eastAsia" w:ascii="仿宋" w:hAnsi="仿宋" w:eastAsia="仿宋" w:cs="方正仿宋_GBK"/>
                <w:color w:val="000000"/>
                <w:sz w:val="24"/>
              </w:rPr>
              <w:t xml:space="preserve">计）质量分数</w:t>
            </w:r>
            <w:r/>
          </w:p>
        </w:tc>
        <w:tc>
          <w:tcPr>
            <w:tcBorders>
              <w:top w:val="single" w:color="000000" w:sz="2" w:space="0"/>
              <w:left w:val="single" w:color="000000" w:sz="8" w:space="0"/>
              <w:bottom w:val="single" w:color="000000" w:sz="8" w:space="0"/>
              <w:right w:val="single" w:color="000000" w:sz="8" w:space="0"/>
            </w:tcBorders>
            <w:tcW w:w="250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13171.1-2022</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13171.2-2022</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699"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5</w:t>
            </w:r>
            <w:r/>
          </w:p>
        </w:tc>
        <w:tc>
          <w:tcPr>
            <w:tcBorders>
              <w:top w:val="single" w:color="000000" w:sz="2" w:space="0"/>
              <w:left w:val="single" w:color="000000" w:sz="8" w:space="0"/>
              <w:bottom w:val="single" w:color="000000" w:sz="8" w:space="0"/>
              <w:right w:val="single" w:color="000000" w:sz="8" w:space="0"/>
            </w:tcBorders>
            <w:tcW w:w="3696"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pH</w:t>
            </w:r>
            <w:r/>
          </w:p>
        </w:tc>
        <w:tc>
          <w:tcPr>
            <w:tcBorders>
              <w:top w:val="single" w:color="000000" w:sz="2" w:space="0"/>
              <w:left w:val="single" w:color="000000" w:sz="8" w:space="0"/>
              <w:bottom w:val="single" w:color="000000" w:sz="8" w:space="0"/>
              <w:right w:val="single" w:color="000000" w:sz="8" w:space="0"/>
            </w:tcBorders>
            <w:tcW w:w="250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13171.1-2022</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13171.2-2022</w:t>
            </w:r>
            <w:r/>
          </w:p>
        </w:tc>
      </w:tr>
    </w:tbl>
    <w:p>
      <w:pPr>
        <w:spacing w:after="200"/>
        <w:rPr>
          <w:sz w:val="24"/>
        </w:rPr>
      </w:pPr>
      <w:r>
        <w:rPr>
          <w:sz w:val="24"/>
        </w:rPr>
      </w:r>
      <w:r/>
    </w:p>
    <w:tbl>
      <w:tblPr>
        <w:tblStyle w:val="694"/>
        <w:tblW w:w="93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9"/>
        <w:gridCol w:w="3621"/>
        <w:gridCol w:w="2580"/>
        <w:gridCol w:w="2445"/>
      </w:tblGrid>
      <w:tr>
        <w:trPr>
          <w:jc w:val="cente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keepLines w:val="0"/>
              <w:keepNext w:val="0"/>
              <w:pageBreakBefore w:val="0"/>
              <w:spacing w:line="280" w:lineRule="exact"/>
              <w:widowControl w:val="off"/>
              <w:rPr>
                <w:rFonts w:ascii="Calibri" w:hAnsi="Calibri" w:cs="Calibri"/>
                <w:sz w:val="24"/>
              </w:rPr>
            </w:pPr>
            <w:r>
              <w:rPr>
                <w:rFonts w:hint="eastAsia" w:ascii="黑体" w:hAnsi="宋体" w:eastAsia="黑体" w:cs="黑体"/>
                <w:b/>
                <w:color w:val="000000"/>
                <w:sz w:val="24"/>
              </w:rPr>
              <w:t xml:space="preserve">61衣料用液体洗涤剂</w:t>
            </w:r>
            <w:r/>
          </w:p>
        </w:tc>
      </w:tr>
      <w:tr>
        <w:trPr>
          <w:jc w:val="cente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keepLines w:val="0"/>
              <w:keepNext w:val="0"/>
              <w:pageBreakBefore w:val="0"/>
              <w:spacing w:line="280" w:lineRule="exact"/>
              <w:widowControl w:val="off"/>
              <w:rPr>
                <w:rFonts w:ascii="黑体" w:hAnsi="宋体" w:eastAsia="黑体" w:cs="黑体"/>
                <w:b/>
                <w:color w:val="000000"/>
                <w:sz w:val="24"/>
              </w:rPr>
            </w:pPr>
            <w:r>
              <w:rPr>
                <w:rFonts w:hint="eastAsia" w:ascii="黑体" w:hAnsi="宋体" w:eastAsia="黑体" w:cs="黑体"/>
                <w:b/>
                <w:color w:val="000000"/>
                <w:sz w:val="24"/>
              </w:rPr>
              <w:t xml:space="preserve">61.1 衣料用液体洗涤剂（衣料用液体洗涤剂）</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699"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W w:w="362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检验项目</w:t>
            </w:r>
            <w:r/>
          </w:p>
        </w:tc>
        <w:tc>
          <w:tcPr>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检验依据</w:t>
            </w:r>
            <w:r/>
          </w:p>
        </w:tc>
        <w:tc>
          <w:tcPr>
            <w:tcBorders>
              <w:top w:val="single" w:color="000000" w:sz="8"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699"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1</w:t>
            </w:r>
            <w:r/>
          </w:p>
        </w:tc>
        <w:tc>
          <w:tcPr>
            <w:tcBorders>
              <w:top w:val="single" w:color="000000" w:sz="2" w:space="0"/>
              <w:left w:val="single" w:color="000000" w:sz="8" w:space="0"/>
              <w:bottom w:val="single" w:color="000000" w:sz="8" w:space="0"/>
              <w:right w:val="single" w:color="000000" w:sz="8" w:space="0"/>
            </w:tcBorders>
            <w:tcW w:w="3621" w:type="dxa"/>
            <w:vAlign w:val="center"/>
            <w:textDirection w:val="lrTb"/>
            <w:noWrap w:val="false"/>
          </w:tcPr>
          <w:p>
            <w:pPr>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总活性物</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QB/T 1224-2012</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13173-2008</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699"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2</w:t>
            </w:r>
            <w:r/>
          </w:p>
        </w:tc>
        <w:tc>
          <w:tcPr>
            <w:tcBorders>
              <w:top w:val="single" w:color="000000" w:sz="2" w:space="0"/>
              <w:left w:val="single" w:color="000000" w:sz="8" w:space="0"/>
              <w:bottom w:val="single" w:color="000000" w:sz="8" w:space="0"/>
              <w:right w:val="single" w:color="000000" w:sz="8" w:space="0"/>
            </w:tcBorders>
            <w:tcW w:w="3621" w:type="dxa"/>
            <w:vAlign w:val="center"/>
            <w:textDirection w:val="lrTb"/>
            <w:noWrap w:val="false"/>
          </w:tcPr>
          <w:p>
            <w:pPr>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pH</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QB/T 1224-2012</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6368-2008</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699"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3</w:t>
            </w:r>
            <w:r/>
          </w:p>
        </w:tc>
        <w:tc>
          <w:tcPr>
            <w:tcBorders>
              <w:top w:val="single" w:color="000000" w:sz="2" w:space="0"/>
              <w:left w:val="single" w:color="000000" w:sz="8" w:space="0"/>
              <w:bottom w:val="single" w:color="000000" w:sz="8" w:space="0"/>
              <w:right w:val="single" w:color="000000" w:sz="8" w:space="0"/>
            </w:tcBorders>
            <w:tcW w:w="3621" w:type="dxa"/>
            <w:vAlign w:val="center"/>
            <w:textDirection w:val="lrTb"/>
            <w:noWrap w:val="false"/>
          </w:tcPr>
          <w:p>
            <w:pPr>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总五氧化二磷</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QB/T 1224-2012</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QB/T 1224-2012</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699"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4</w:t>
            </w:r>
            <w:r/>
          </w:p>
        </w:tc>
        <w:tc>
          <w:tcPr>
            <w:tcBorders>
              <w:top w:val="single" w:color="000000" w:sz="2" w:space="0"/>
              <w:left w:val="single" w:color="000000" w:sz="8" w:space="0"/>
              <w:bottom w:val="single" w:color="000000" w:sz="8" w:space="0"/>
              <w:right w:val="single" w:color="000000" w:sz="8" w:space="0"/>
            </w:tcBorders>
            <w:tcW w:w="3621" w:type="dxa"/>
            <w:vAlign w:val="center"/>
            <w:textDirection w:val="lrTb"/>
            <w:noWrap w:val="false"/>
          </w:tcPr>
          <w:p>
            <w:pPr>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规定污布的去污力</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QB/T 1224-2012</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QB/T 1224-2012</w:t>
            </w:r>
            <w:r/>
          </w:p>
        </w:tc>
      </w:tr>
      <w:tr>
        <w:trPr>
          <w:jc w:val="cente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keepLines w:val="0"/>
              <w:keepNext w:val="0"/>
              <w:pageBreakBefore w:val="0"/>
              <w:spacing w:line="280" w:lineRule="exact"/>
              <w:widowControl w:val="off"/>
              <w:rPr>
                <w:rFonts w:ascii="Calibri" w:hAnsi="Calibri" w:cs="Calibri"/>
                <w:sz w:val="24"/>
              </w:rPr>
            </w:pPr>
            <w:r>
              <w:rPr>
                <w:rFonts w:hint="eastAsia" w:ascii="黑体" w:hAnsi="宋体" w:eastAsia="黑体" w:cs="黑体"/>
                <w:b/>
                <w:color w:val="000000"/>
                <w:sz w:val="24"/>
              </w:rPr>
              <w:t xml:space="preserve">61.2 衣料用液体洗涤剂（洗衣凝珠）</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699"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W w:w="362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检验项目</w:t>
            </w:r>
            <w:r/>
          </w:p>
        </w:tc>
        <w:tc>
          <w:tcPr>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检验依据</w:t>
            </w:r>
            <w:r/>
          </w:p>
        </w:tc>
        <w:tc>
          <w:tcPr>
            <w:tcBorders>
              <w:top w:val="single" w:color="000000" w:sz="8"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699" w:type="dxa"/>
            <w:vAlign w:val="center"/>
            <w:textDirection w:val="lrTb"/>
            <w:noWrap w:val="false"/>
          </w:tcPr>
          <w:p>
            <w:pPr>
              <w:jc w:val="center"/>
              <w:keepLines w:val="0"/>
              <w:keepNext w:val="0"/>
              <w:pageBreakBefore w:val="0"/>
              <w:spacing w:line="280" w:lineRule="exact"/>
              <w:widowControl w:val="off"/>
              <w:rPr>
                <w:rFonts w:ascii="仿宋" w:hAnsi="仿宋" w:eastAsia="仿宋" w:cs="方正仿宋_GBK"/>
                <w:color w:val="000000"/>
                <w:sz w:val="24"/>
              </w:rPr>
            </w:pPr>
            <w:r>
              <w:rPr>
                <w:rFonts w:hint="eastAsia" w:ascii="仿宋" w:hAnsi="仿宋" w:eastAsia="仿宋" w:cs="方正仿宋_GBK"/>
                <w:color w:val="000000"/>
                <w:sz w:val="24"/>
              </w:rPr>
              <w:t xml:space="preserve">1</w:t>
            </w:r>
            <w:r/>
          </w:p>
        </w:tc>
        <w:tc>
          <w:tcPr>
            <w:tcBorders>
              <w:top w:val="single" w:color="000000" w:sz="2" w:space="0"/>
              <w:left w:val="single" w:color="000000" w:sz="8" w:space="0"/>
              <w:bottom w:val="single" w:color="000000" w:sz="8" w:space="0"/>
              <w:right w:val="single" w:color="000000" w:sz="8" w:space="0"/>
            </w:tcBorders>
            <w:tcW w:w="3621" w:type="dxa"/>
            <w:vAlign w:val="center"/>
            <w:textDirection w:val="lrTb"/>
            <w:noWrap w:val="false"/>
          </w:tcPr>
          <w:p>
            <w:pPr>
              <w:keepLines w:val="0"/>
              <w:keepNext w:val="0"/>
              <w:pageBreakBefore w:val="0"/>
              <w:spacing w:line="280" w:lineRule="exact"/>
              <w:widowControl w:val="off"/>
              <w:rPr>
                <w:rFonts w:ascii="仿宋" w:hAnsi="仿宋" w:eastAsia="仿宋" w:cs="方正仿宋_GBK"/>
                <w:color w:val="000000"/>
                <w:sz w:val="24"/>
              </w:rPr>
            </w:pPr>
            <w:r>
              <w:rPr>
                <w:rFonts w:hint="eastAsia" w:ascii="仿宋" w:hAnsi="仿宋" w:eastAsia="仿宋" w:cs="方正仿宋_GBK"/>
                <w:color w:val="000000"/>
                <w:sz w:val="24"/>
              </w:rPr>
              <w:t xml:space="preserve">pH</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keepLines w:val="0"/>
              <w:keepNext w:val="0"/>
              <w:pageBreakBefore w:val="0"/>
              <w:spacing w:line="280" w:lineRule="exact"/>
              <w:widowControl w:val="off"/>
              <w:rPr>
                <w:rFonts w:ascii="仿宋" w:hAnsi="仿宋" w:eastAsia="仿宋" w:cs="方正仿宋_GBK"/>
                <w:color w:val="000000"/>
                <w:sz w:val="24"/>
              </w:rPr>
            </w:pPr>
            <w:r>
              <w:rPr>
                <w:rFonts w:hint="eastAsia" w:ascii="仿宋" w:hAnsi="仿宋" w:eastAsia="仿宋" w:cs="方正仿宋_GBK"/>
                <w:color w:val="000000"/>
                <w:sz w:val="24"/>
              </w:rPr>
              <w:t xml:space="preserve">QB/T 5658-2021</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keepLines w:val="0"/>
              <w:keepNext w:val="0"/>
              <w:pageBreakBefore w:val="0"/>
              <w:spacing w:line="280" w:lineRule="exact"/>
              <w:widowControl w:val="off"/>
              <w:rPr>
                <w:rFonts w:ascii="仿宋" w:hAnsi="仿宋" w:eastAsia="仿宋" w:cs="方正仿宋_GBK"/>
                <w:color w:val="000000"/>
                <w:sz w:val="24"/>
              </w:rPr>
            </w:pPr>
            <w:r>
              <w:rPr>
                <w:rFonts w:hint="eastAsia" w:ascii="仿宋" w:hAnsi="仿宋" w:eastAsia="仿宋" w:cs="方正仿宋_GBK"/>
                <w:color w:val="000000"/>
                <w:sz w:val="24"/>
              </w:rPr>
              <w:t xml:space="preserve">QB/T 5658-2021</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699" w:type="dxa"/>
            <w:vAlign w:val="center"/>
            <w:textDirection w:val="lrTb"/>
            <w:noWrap w:val="false"/>
          </w:tcPr>
          <w:p>
            <w:pPr>
              <w:jc w:val="center"/>
              <w:keepLines w:val="0"/>
              <w:keepNext w:val="0"/>
              <w:pageBreakBefore w:val="0"/>
              <w:spacing w:line="280" w:lineRule="exact"/>
              <w:widowControl w:val="off"/>
              <w:rPr>
                <w:rFonts w:ascii="仿宋" w:hAnsi="仿宋" w:eastAsia="仿宋" w:cs="方正仿宋_GBK"/>
                <w:color w:val="000000"/>
                <w:sz w:val="24"/>
              </w:rPr>
            </w:pPr>
            <w:r>
              <w:rPr>
                <w:rFonts w:hint="eastAsia" w:ascii="仿宋" w:hAnsi="仿宋" w:eastAsia="仿宋" w:cs="方正仿宋_GBK"/>
                <w:color w:val="000000"/>
                <w:sz w:val="24"/>
              </w:rPr>
              <w:t xml:space="preserve">2</w:t>
            </w:r>
            <w:r/>
          </w:p>
        </w:tc>
        <w:tc>
          <w:tcPr>
            <w:tcBorders>
              <w:top w:val="single" w:color="000000" w:sz="2" w:space="0"/>
              <w:left w:val="single" w:color="000000" w:sz="8" w:space="0"/>
              <w:bottom w:val="single" w:color="000000" w:sz="8" w:space="0"/>
              <w:right w:val="single" w:color="000000" w:sz="8" w:space="0"/>
            </w:tcBorders>
            <w:tcW w:w="3621" w:type="dxa"/>
            <w:vAlign w:val="center"/>
            <w:textDirection w:val="lrTb"/>
            <w:noWrap w:val="false"/>
          </w:tcPr>
          <w:p>
            <w:pPr>
              <w:keepLines w:val="0"/>
              <w:keepNext w:val="0"/>
              <w:pageBreakBefore w:val="0"/>
              <w:spacing w:line="280" w:lineRule="exact"/>
              <w:widowControl w:val="off"/>
              <w:rPr>
                <w:rFonts w:ascii="仿宋" w:hAnsi="仿宋" w:eastAsia="仿宋" w:cs="方正仿宋_GBK"/>
                <w:color w:val="000000"/>
                <w:sz w:val="24"/>
              </w:rPr>
            </w:pPr>
            <w:r>
              <w:rPr>
                <w:rFonts w:hint="eastAsia" w:ascii="仿宋" w:hAnsi="仿宋" w:eastAsia="仿宋" w:cs="方正仿宋_GBK"/>
                <w:color w:val="000000"/>
                <w:sz w:val="24"/>
              </w:rPr>
              <w:t xml:space="preserve">总五氧化二磷</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keepLines w:val="0"/>
              <w:keepNext w:val="0"/>
              <w:pageBreakBefore w:val="0"/>
              <w:spacing w:line="280" w:lineRule="exact"/>
              <w:widowControl w:val="off"/>
              <w:rPr>
                <w:rFonts w:ascii="仿宋" w:hAnsi="仿宋" w:eastAsia="仿宋" w:cs="方正仿宋_GBK"/>
                <w:color w:val="000000"/>
                <w:sz w:val="24"/>
              </w:rPr>
            </w:pPr>
            <w:r>
              <w:rPr>
                <w:rFonts w:hint="eastAsia" w:ascii="仿宋" w:hAnsi="仿宋" w:eastAsia="仿宋" w:cs="方正仿宋_GBK"/>
                <w:color w:val="000000"/>
                <w:sz w:val="24"/>
              </w:rPr>
              <w:t xml:space="preserve">QB/T 5658-2021</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keepLines w:val="0"/>
              <w:keepNext w:val="0"/>
              <w:pageBreakBefore w:val="0"/>
              <w:spacing w:line="280" w:lineRule="exact"/>
              <w:widowControl w:val="off"/>
              <w:rPr>
                <w:rFonts w:ascii="仿宋" w:hAnsi="仿宋" w:eastAsia="仿宋" w:cs="方正仿宋_GBK"/>
                <w:color w:val="000000"/>
                <w:sz w:val="24"/>
              </w:rPr>
            </w:pPr>
            <w:r>
              <w:rPr>
                <w:rFonts w:hint="eastAsia" w:ascii="仿宋" w:hAnsi="仿宋" w:eastAsia="仿宋" w:cs="方正仿宋_GBK"/>
                <w:color w:val="000000"/>
                <w:sz w:val="24"/>
              </w:rPr>
              <w:t xml:space="preserve">QB/T 5658-2021</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699" w:type="dxa"/>
            <w:vAlign w:val="center"/>
            <w:textDirection w:val="lrTb"/>
            <w:noWrap w:val="false"/>
          </w:tcPr>
          <w:p>
            <w:pPr>
              <w:jc w:val="center"/>
              <w:keepLines w:val="0"/>
              <w:keepNext w:val="0"/>
              <w:pageBreakBefore w:val="0"/>
              <w:spacing w:line="280" w:lineRule="exact"/>
              <w:widowControl w:val="off"/>
              <w:rPr>
                <w:rFonts w:ascii="仿宋" w:hAnsi="仿宋" w:eastAsia="仿宋" w:cs="方正仿宋_GBK"/>
                <w:color w:val="000000"/>
                <w:sz w:val="24"/>
              </w:rPr>
            </w:pPr>
            <w:r>
              <w:rPr>
                <w:rFonts w:hint="eastAsia" w:ascii="仿宋" w:hAnsi="仿宋" w:eastAsia="仿宋" w:cs="方正仿宋_GBK"/>
                <w:color w:val="000000"/>
                <w:sz w:val="24"/>
              </w:rPr>
              <w:t xml:space="preserve">3</w:t>
            </w:r>
            <w:r/>
          </w:p>
        </w:tc>
        <w:tc>
          <w:tcPr>
            <w:tcBorders>
              <w:top w:val="single" w:color="000000" w:sz="2" w:space="0"/>
              <w:left w:val="single" w:color="000000" w:sz="8" w:space="0"/>
              <w:bottom w:val="single" w:color="000000" w:sz="8" w:space="0"/>
              <w:right w:val="single" w:color="000000" w:sz="8" w:space="0"/>
            </w:tcBorders>
            <w:tcW w:w="3621" w:type="dxa"/>
            <w:vAlign w:val="center"/>
            <w:textDirection w:val="lrTb"/>
            <w:noWrap w:val="false"/>
          </w:tcPr>
          <w:p>
            <w:pPr>
              <w:keepLines w:val="0"/>
              <w:keepNext w:val="0"/>
              <w:pageBreakBefore w:val="0"/>
              <w:spacing w:line="280" w:lineRule="exact"/>
              <w:widowControl w:val="off"/>
              <w:rPr>
                <w:rFonts w:ascii="仿宋" w:hAnsi="仿宋" w:eastAsia="仿宋" w:cs="方正仿宋_GBK"/>
                <w:color w:val="000000"/>
                <w:sz w:val="24"/>
              </w:rPr>
            </w:pPr>
            <w:r>
              <w:rPr>
                <w:rFonts w:hint="eastAsia" w:ascii="仿宋" w:hAnsi="仿宋" w:eastAsia="仿宋" w:cs="方正仿宋_GBK"/>
                <w:color w:val="000000"/>
                <w:sz w:val="24"/>
              </w:rPr>
              <w:t xml:space="preserve">规定污布的去污力</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keepLines w:val="0"/>
              <w:keepNext w:val="0"/>
              <w:pageBreakBefore w:val="0"/>
              <w:spacing w:line="280" w:lineRule="exact"/>
              <w:widowControl w:val="off"/>
              <w:rPr>
                <w:rFonts w:ascii="仿宋" w:hAnsi="仿宋" w:eastAsia="仿宋" w:cs="方正仿宋_GBK"/>
                <w:color w:val="000000"/>
                <w:sz w:val="24"/>
              </w:rPr>
            </w:pPr>
            <w:r>
              <w:rPr>
                <w:rFonts w:hint="eastAsia" w:ascii="仿宋" w:hAnsi="仿宋" w:eastAsia="仿宋" w:cs="方正仿宋_GBK"/>
                <w:color w:val="000000"/>
                <w:sz w:val="24"/>
              </w:rPr>
              <w:t xml:space="preserve">QB/T 5658-2021</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keepLines w:val="0"/>
              <w:keepNext w:val="0"/>
              <w:pageBreakBefore w:val="0"/>
              <w:spacing w:line="280" w:lineRule="exact"/>
              <w:widowControl w:val="off"/>
              <w:rPr>
                <w:rFonts w:ascii="仿宋" w:hAnsi="仿宋" w:eastAsia="仿宋" w:cs="方正仿宋_GBK"/>
                <w:color w:val="000000"/>
                <w:sz w:val="24"/>
              </w:rPr>
            </w:pPr>
            <w:r>
              <w:rPr>
                <w:rFonts w:hint="eastAsia" w:ascii="仿宋" w:hAnsi="仿宋" w:eastAsia="仿宋" w:cs="方正仿宋_GBK"/>
                <w:color w:val="000000"/>
                <w:sz w:val="24"/>
              </w:rPr>
              <w:t xml:space="preserve">QB/T 5658-2021</w:t>
            </w:r>
            <w:r/>
          </w:p>
        </w:tc>
      </w:tr>
    </w:tbl>
    <w:p>
      <w:pPr>
        <w:spacing w:after="200"/>
        <w:rPr>
          <w:rFonts w:ascii="Cambria" w:hAnsi="Cambria" w:eastAsia="Cambria" w:cs="Cambria"/>
          <w:color w:val="000000"/>
          <w:sz w:val="24"/>
        </w:rPr>
      </w:pPr>
      <w:r>
        <w:rPr>
          <w:rFonts w:ascii="Cambria" w:hAnsi="Cambria" w:eastAsia="Cambria" w:cs="Cambria"/>
          <w:color w:val="000000"/>
          <w:sz w:val="24"/>
        </w:rPr>
      </w:r>
      <w:r/>
    </w:p>
    <w:tbl>
      <w:tblPr>
        <w:tblStyle w:val="694"/>
        <w:tblW w:w="93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3572"/>
        <w:gridCol w:w="2595"/>
        <w:gridCol w:w="2445"/>
      </w:tblGrid>
      <w:tr>
        <w:trPr>
          <w:jc w:val="cente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黑体" w:hAnsi="宋体" w:eastAsia="黑体" w:cs="黑体"/>
                <w:b/>
                <w:color w:val="000000"/>
                <w:sz w:val="24"/>
              </w:rPr>
              <w:t xml:space="preserve">62、皂类</w:t>
            </w:r>
            <w:r/>
          </w:p>
        </w:tc>
      </w:tr>
      <w:tr>
        <w:trPr>
          <w:jc w:val="cente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widowControl w:val="off"/>
              <w:rPr>
                <w:rFonts w:ascii="黑体" w:hAnsi="宋体" w:eastAsia="黑体" w:cs="黑体"/>
                <w:b/>
                <w:color w:val="000000"/>
                <w:sz w:val="24"/>
              </w:rPr>
            </w:pPr>
            <w:r>
              <w:rPr>
                <w:rFonts w:hint="eastAsia" w:ascii="黑体" w:hAnsi="宋体" w:eastAsia="黑体" w:cs="黑体"/>
                <w:b/>
                <w:color w:val="000000"/>
                <w:sz w:val="24"/>
              </w:rPr>
              <w:t xml:space="preserve">62.1皂类（香皂）</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33"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W w:w="3572"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检验项目</w:t>
            </w:r>
            <w:r/>
          </w:p>
        </w:tc>
        <w:tc>
          <w:tcPr>
            <w:tcBorders>
              <w:top w:val="single" w:color="000000" w:sz="8" w:space="0"/>
              <w:left w:val="single" w:color="000000" w:sz="8" w:space="0"/>
              <w:bottom w:val="single" w:color="000000" w:sz="8" w:space="0"/>
              <w:right w:val="single" w:color="000000" w:sz="8" w:space="0"/>
            </w:tcBorders>
            <w:tcW w:w="2595"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检验依据</w:t>
            </w:r>
            <w:r/>
          </w:p>
        </w:tc>
        <w:tc>
          <w:tcPr>
            <w:tcBorders>
              <w:top w:val="single" w:color="000000" w:sz="8"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33"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1</w:t>
            </w:r>
            <w:r/>
          </w:p>
        </w:tc>
        <w:tc>
          <w:tcPr>
            <w:tcBorders>
              <w:top w:val="single" w:color="000000" w:sz="2" w:space="0"/>
              <w:left w:val="single" w:color="000000" w:sz="8" w:space="0"/>
              <w:bottom w:val="single" w:color="000000" w:sz="8" w:space="0"/>
              <w:right w:val="single" w:color="000000" w:sz="8" w:space="0"/>
            </w:tcBorders>
            <w:tcW w:w="3572"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干钠皂</w:t>
            </w:r>
            <w:r/>
          </w:p>
        </w:tc>
        <w:tc>
          <w:tcPr>
            <w:tcBorders>
              <w:top w:val="single" w:color="000000" w:sz="2" w:space="0"/>
              <w:left w:val="single" w:color="000000" w:sz="8" w:space="0"/>
              <w:bottom w:val="single" w:color="000000" w:sz="8" w:space="0"/>
              <w:right w:val="single" w:color="000000" w:sz="8" w:space="0"/>
            </w:tcBorders>
            <w:tcW w:w="259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QB/T 2485-2023</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QB/T 2485-2023</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33"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2</w:t>
            </w:r>
            <w:r/>
          </w:p>
        </w:tc>
        <w:tc>
          <w:tcPr>
            <w:tcBorders>
              <w:top w:val="single" w:color="000000" w:sz="2" w:space="0"/>
              <w:left w:val="single" w:color="000000" w:sz="8" w:space="0"/>
              <w:bottom w:val="single" w:color="000000" w:sz="8" w:space="0"/>
              <w:right w:val="single" w:color="000000" w:sz="8" w:space="0"/>
            </w:tcBorders>
            <w:tcW w:w="3572"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总有效物含量</w:t>
            </w:r>
            <w:r/>
          </w:p>
        </w:tc>
        <w:tc>
          <w:tcPr>
            <w:tcBorders>
              <w:top w:val="single" w:color="000000" w:sz="2" w:space="0"/>
              <w:left w:val="single" w:color="000000" w:sz="8" w:space="0"/>
              <w:bottom w:val="single" w:color="000000" w:sz="8" w:space="0"/>
              <w:right w:val="single" w:color="000000" w:sz="8" w:space="0"/>
            </w:tcBorders>
            <w:tcW w:w="259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QB/T 2485-2023</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QB/T 2623.9-2020</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33"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3</w:t>
            </w:r>
            <w:r/>
          </w:p>
        </w:tc>
        <w:tc>
          <w:tcPr>
            <w:tcBorders>
              <w:top w:val="single" w:color="000000" w:sz="2" w:space="0"/>
              <w:left w:val="single" w:color="000000" w:sz="8" w:space="0"/>
              <w:bottom w:val="single" w:color="000000" w:sz="8" w:space="0"/>
              <w:right w:val="single" w:color="000000" w:sz="8" w:space="0"/>
            </w:tcBorders>
            <w:tcW w:w="3572"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氯化物</w:t>
            </w:r>
            <w:r/>
          </w:p>
        </w:tc>
        <w:tc>
          <w:tcPr>
            <w:tcBorders>
              <w:top w:val="single" w:color="000000" w:sz="2" w:space="0"/>
              <w:left w:val="single" w:color="000000" w:sz="8" w:space="0"/>
              <w:bottom w:val="single" w:color="000000" w:sz="8" w:space="0"/>
              <w:right w:val="single" w:color="000000" w:sz="8" w:space="0"/>
            </w:tcBorders>
            <w:tcW w:w="259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QB/T 2485-2023</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QB/T 2623.6-2022</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33"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4</w:t>
            </w:r>
            <w:r/>
          </w:p>
        </w:tc>
        <w:tc>
          <w:tcPr>
            <w:tcBorders>
              <w:top w:val="single" w:color="000000" w:sz="2" w:space="0"/>
              <w:left w:val="single" w:color="000000" w:sz="8" w:space="0"/>
              <w:bottom w:val="single" w:color="000000" w:sz="8" w:space="0"/>
              <w:right w:val="single" w:color="000000" w:sz="8" w:space="0"/>
            </w:tcBorders>
            <w:tcW w:w="3572"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总游离碱（以</w:t>
            </w:r>
            <w:r>
              <w:rPr>
                <w:rFonts w:hint="eastAsia" w:ascii="仿宋" w:hAnsi="仿宋" w:eastAsia="仿宋" w:cs="Times New Roman"/>
                <w:color w:val="000000"/>
                <w:sz w:val="24"/>
              </w:rPr>
              <w:t xml:space="preserve">NaOH</w:t>
            </w:r>
            <w:r>
              <w:rPr>
                <w:rFonts w:hint="eastAsia" w:ascii="仿宋" w:hAnsi="仿宋" w:eastAsia="仿宋" w:cs="方正仿宋_GBK"/>
                <w:color w:val="000000"/>
                <w:sz w:val="24"/>
              </w:rPr>
              <w:t xml:space="preserve">计）</w:t>
            </w:r>
            <w:r/>
          </w:p>
        </w:tc>
        <w:tc>
          <w:tcPr>
            <w:tcBorders>
              <w:top w:val="single" w:color="000000" w:sz="2" w:space="0"/>
              <w:left w:val="single" w:color="000000" w:sz="8" w:space="0"/>
              <w:bottom w:val="single" w:color="000000" w:sz="8" w:space="0"/>
              <w:right w:val="single" w:color="000000" w:sz="8" w:space="0"/>
            </w:tcBorders>
            <w:tcW w:w="259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QB/T 2485-2023</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QB/T 2623.2-2020</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33"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5</w:t>
            </w:r>
            <w:r/>
          </w:p>
        </w:tc>
        <w:tc>
          <w:tcPr>
            <w:tcBorders>
              <w:top w:val="single" w:color="000000" w:sz="2" w:space="0"/>
              <w:left w:val="single" w:color="000000" w:sz="8" w:space="0"/>
              <w:bottom w:val="single" w:color="000000" w:sz="8" w:space="0"/>
              <w:right w:val="single" w:color="000000" w:sz="8" w:space="0"/>
            </w:tcBorders>
            <w:tcW w:w="3572"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游离苛性碱（以</w:t>
            </w:r>
            <w:r>
              <w:rPr>
                <w:rFonts w:hint="eastAsia" w:ascii="仿宋" w:hAnsi="仿宋" w:eastAsia="仿宋" w:cs="Times New Roman"/>
                <w:color w:val="000000"/>
                <w:sz w:val="24"/>
              </w:rPr>
              <w:t xml:space="preserve">NaOH</w:t>
            </w:r>
            <w:r>
              <w:rPr>
                <w:rFonts w:hint="eastAsia" w:ascii="仿宋" w:hAnsi="仿宋" w:eastAsia="仿宋" w:cs="方正仿宋_GBK"/>
                <w:color w:val="000000"/>
                <w:sz w:val="24"/>
              </w:rPr>
              <w:t xml:space="preserve">计）</w:t>
            </w:r>
            <w:r/>
          </w:p>
        </w:tc>
        <w:tc>
          <w:tcPr>
            <w:tcBorders>
              <w:top w:val="single" w:color="000000" w:sz="2" w:space="0"/>
              <w:left w:val="single" w:color="000000" w:sz="8" w:space="0"/>
              <w:bottom w:val="single" w:color="000000" w:sz="8" w:space="0"/>
              <w:right w:val="single" w:color="000000" w:sz="8" w:space="0"/>
            </w:tcBorders>
            <w:tcW w:w="259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QB/T 2485-2023</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QB/T 2623.1-2020</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33"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6</w:t>
            </w:r>
            <w:r/>
          </w:p>
        </w:tc>
        <w:tc>
          <w:tcPr>
            <w:tcBorders>
              <w:top w:val="single" w:color="000000" w:sz="2" w:space="0"/>
              <w:left w:val="single" w:color="000000" w:sz="8" w:space="0"/>
              <w:bottom w:val="single" w:color="000000" w:sz="8" w:space="0"/>
              <w:right w:val="single" w:color="000000" w:sz="8" w:space="0"/>
            </w:tcBorders>
            <w:tcW w:w="3572"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总五氧化二磷</w:t>
            </w:r>
            <w:r/>
          </w:p>
        </w:tc>
        <w:tc>
          <w:tcPr>
            <w:tcBorders>
              <w:top w:val="single" w:color="000000" w:sz="2" w:space="0"/>
              <w:left w:val="single" w:color="000000" w:sz="8" w:space="0"/>
              <w:bottom w:val="single" w:color="000000" w:sz="8" w:space="0"/>
              <w:right w:val="single" w:color="000000" w:sz="8" w:space="0"/>
            </w:tcBorders>
            <w:tcW w:w="259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QB/T 2485-2023</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QB/T 2623.8-2003</w:t>
            </w:r>
            <w:r/>
          </w:p>
        </w:tc>
      </w:tr>
      <w:tr>
        <w:trPr>
          <w:jc w:val="cente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黑体" w:hAnsi="宋体" w:eastAsia="黑体" w:cs="黑体"/>
                <w:b/>
                <w:color w:val="000000"/>
                <w:sz w:val="24"/>
              </w:rPr>
              <w:t xml:space="preserve">62.2皂类（洗衣皂）</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33"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W w:w="3572"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检验项目</w:t>
            </w:r>
            <w:r/>
          </w:p>
        </w:tc>
        <w:tc>
          <w:tcPr>
            <w:tcBorders>
              <w:top w:val="single" w:color="000000" w:sz="8" w:space="0"/>
              <w:left w:val="single" w:color="000000" w:sz="8" w:space="0"/>
              <w:bottom w:val="single" w:color="000000" w:sz="8" w:space="0"/>
              <w:right w:val="single" w:color="000000" w:sz="8" w:space="0"/>
            </w:tcBorders>
            <w:tcW w:w="2595"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检验依据</w:t>
            </w:r>
            <w:r/>
          </w:p>
        </w:tc>
        <w:tc>
          <w:tcPr>
            <w:tcBorders>
              <w:top w:val="single" w:color="000000" w:sz="8"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33" w:type="dxa"/>
            <w:vAlign w:val="center"/>
            <w:textDirection w:val="lrTb"/>
            <w:noWrap w:val="false"/>
          </w:tcPr>
          <w:p>
            <w:pPr>
              <w:jc w:val="center"/>
              <w:keepLines w:val="0"/>
              <w:keepNext w:val="0"/>
              <w:pageBreakBefore w:val="0"/>
              <w:spacing w:line="280" w:lineRule="exact"/>
              <w:widowControl w:val="off"/>
              <w:rPr>
                <w:rFonts w:ascii="仿宋" w:hAnsi="仿宋" w:eastAsia="仿宋" w:cs="方正仿宋_GBK"/>
                <w:color w:val="000000"/>
                <w:sz w:val="24"/>
              </w:rPr>
            </w:pPr>
            <w:r>
              <w:rPr>
                <w:rFonts w:hint="eastAsia" w:ascii="仿宋" w:hAnsi="仿宋" w:eastAsia="仿宋" w:cs="方正仿宋_GBK"/>
                <w:color w:val="000000"/>
                <w:sz w:val="24"/>
              </w:rPr>
              <w:t xml:space="preserve">1</w:t>
            </w:r>
            <w:r/>
          </w:p>
        </w:tc>
        <w:tc>
          <w:tcPr>
            <w:tcBorders>
              <w:top w:val="single" w:color="000000" w:sz="2" w:space="0"/>
              <w:left w:val="single" w:color="000000" w:sz="8" w:space="0"/>
              <w:bottom w:val="single" w:color="000000" w:sz="8" w:space="0"/>
              <w:right w:val="single" w:color="000000" w:sz="8" w:space="0"/>
            </w:tcBorders>
            <w:tcW w:w="3572"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sz w:val="24"/>
              </w:rPr>
            </w:pPr>
            <w:r>
              <w:rPr>
                <w:rFonts w:hint="eastAsia" w:ascii="仿宋" w:hAnsi="仿宋" w:eastAsia="仿宋" w:cs="方正仿宋_GBK"/>
                <w:color w:val="000000"/>
                <w:sz w:val="24"/>
              </w:rPr>
              <w:t xml:space="preserve">干钠皂</w:t>
            </w:r>
            <w:r/>
          </w:p>
        </w:tc>
        <w:tc>
          <w:tcPr>
            <w:tcBorders>
              <w:top w:val="single" w:color="000000" w:sz="2" w:space="0"/>
              <w:left w:val="single" w:color="000000" w:sz="8" w:space="0"/>
              <w:bottom w:val="single" w:color="000000" w:sz="8" w:space="0"/>
              <w:right w:val="single" w:color="000000" w:sz="8" w:space="0"/>
            </w:tcBorders>
            <w:tcW w:w="2595"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sz w:val="24"/>
              </w:rPr>
            </w:pPr>
            <w:r>
              <w:rPr>
                <w:rFonts w:hint="eastAsia" w:ascii="仿宋" w:hAnsi="仿宋" w:eastAsia="仿宋" w:cs="方正仿宋_GBK"/>
                <w:color w:val="000000"/>
                <w:sz w:val="24"/>
              </w:rPr>
              <w:t xml:space="preserve">QB/T 2486-2008</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sz w:val="24"/>
              </w:rPr>
            </w:pPr>
            <w:r>
              <w:rPr>
                <w:rFonts w:hint="eastAsia" w:ascii="仿宋" w:hAnsi="仿宋" w:eastAsia="仿宋" w:cs="方正仿宋_GBK"/>
                <w:color w:val="000000"/>
                <w:sz w:val="24"/>
              </w:rPr>
              <w:t xml:space="preserve">QB/T 2623.3-2003</w:t>
            </w:r>
            <w:r/>
          </w:p>
          <w:p>
            <w:pPr>
              <w:jc w:val="left"/>
              <w:keepLines w:val="0"/>
              <w:keepNext w:val="0"/>
              <w:pageBreakBefore w:val="0"/>
              <w:spacing w:line="280" w:lineRule="exact"/>
              <w:widowControl w:val="off"/>
              <w:rPr>
                <w:rFonts w:ascii="仿宋" w:hAnsi="仿宋" w:eastAsia="仿宋" w:cs="方正仿宋_GBK"/>
                <w:color w:val="000000"/>
                <w:sz w:val="24"/>
              </w:rPr>
            </w:pPr>
            <w:r>
              <w:rPr>
                <w:rFonts w:hint="eastAsia" w:ascii="仿宋" w:hAnsi="仿宋" w:eastAsia="仿宋" w:cs="方正仿宋_GBK"/>
                <w:color w:val="000000"/>
                <w:sz w:val="24"/>
              </w:rPr>
              <w:t xml:space="preserve">QB/T 2485-2008</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33" w:type="dxa"/>
            <w:vAlign w:val="center"/>
            <w:textDirection w:val="lrTb"/>
            <w:noWrap w:val="false"/>
          </w:tcPr>
          <w:p>
            <w:pPr>
              <w:jc w:val="center"/>
              <w:keepLines w:val="0"/>
              <w:keepNext w:val="0"/>
              <w:pageBreakBefore w:val="0"/>
              <w:spacing w:line="280" w:lineRule="exact"/>
              <w:widowControl w:val="off"/>
              <w:rPr>
                <w:rFonts w:ascii="仿宋" w:hAnsi="仿宋" w:eastAsia="仿宋" w:cs="方正仿宋_GBK"/>
                <w:color w:val="000000"/>
                <w:sz w:val="24"/>
              </w:rPr>
            </w:pPr>
            <w:r>
              <w:rPr>
                <w:rFonts w:hint="eastAsia" w:ascii="仿宋" w:hAnsi="仿宋" w:eastAsia="仿宋" w:cs="方正仿宋_GBK"/>
                <w:color w:val="000000"/>
                <w:sz w:val="24"/>
              </w:rPr>
              <w:t xml:space="preserve">2</w:t>
            </w:r>
            <w:r/>
          </w:p>
        </w:tc>
        <w:tc>
          <w:tcPr>
            <w:tcBorders>
              <w:top w:val="single" w:color="000000" w:sz="2" w:space="0"/>
              <w:left w:val="single" w:color="000000" w:sz="8" w:space="0"/>
              <w:bottom w:val="single" w:color="000000" w:sz="8" w:space="0"/>
              <w:right w:val="single" w:color="000000" w:sz="8" w:space="0"/>
            </w:tcBorders>
            <w:tcW w:w="3572"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sz w:val="24"/>
              </w:rPr>
            </w:pPr>
            <w:r>
              <w:rPr>
                <w:rFonts w:hint="eastAsia" w:ascii="仿宋" w:hAnsi="仿宋" w:eastAsia="仿宋" w:cs="方正仿宋_GBK"/>
                <w:color w:val="000000"/>
                <w:sz w:val="24"/>
              </w:rPr>
              <w:t xml:space="preserve">乙醇不溶物</w:t>
            </w:r>
            <w:r/>
          </w:p>
        </w:tc>
        <w:tc>
          <w:tcPr>
            <w:tcBorders>
              <w:top w:val="single" w:color="000000" w:sz="2" w:space="0"/>
              <w:left w:val="single" w:color="000000" w:sz="8" w:space="0"/>
              <w:bottom w:val="single" w:color="000000" w:sz="8" w:space="0"/>
              <w:right w:val="single" w:color="000000" w:sz="8" w:space="0"/>
            </w:tcBorders>
            <w:tcW w:w="2595"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sz w:val="24"/>
              </w:rPr>
            </w:pPr>
            <w:r>
              <w:rPr>
                <w:rFonts w:hint="eastAsia" w:ascii="仿宋" w:hAnsi="仿宋" w:eastAsia="仿宋" w:cs="方正仿宋_GBK"/>
                <w:color w:val="000000"/>
                <w:sz w:val="24"/>
              </w:rPr>
              <w:t xml:space="preserve">QB/T 2486-2008</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sz w:val="24"/>
              </w:rPr>
            </w:pPr>
            <w:r>
              <w:rPr>
                <w:rFonts w:hint="eastAsia" w:ascii="仿宋" w:hAnsi="仿宋" w:eastAsia="仿宋" w:cs="方正仿宋_GBK"/>
                <w:color w:val="000000"/>
                <w:sz w:val="24"/>
              </w:rPr>
              <w:t xml:space="preserve">QB/T 2623.5-2003</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33" w:type="dxa"/>
            <w:vAlign w:val="center"/>
            <w:textDirection w:val="lrTb"/>
            <w:noWrap w:val="false"/>
          </w:tcPr>
          <w:p>
            <w:pPr>
              <w:jc w:val="center"/>
              <w:keepLines w:val="0"/>
              <w:keepNext w:val="0"/>
              <w:pageBreakBefore w:val="0"/>
              <w:spacing w:line="280" w:lineRule="exact"/>
              <w:widowControl w:val="off"/>
              <w:rPr>
                <w:rFonts w:ascii="仿宋" w:hAnsi="仿宋" w:eastAsia="仿宋" w:cs="方正仿宋_GBK"/>
                <w:color w:val="000000"/>
                <w:sz w:val="24"/>
              </w:rPr>
            </w:pPr>
            <w:r>
              <w:rPr>
                <w:rFonts w:hint="eastAsia" w:ascii="仿宋" w:hAnsi="仿宋" w:eastAsia="仿宋" w:cs="方正仿宋_GBK"/>
                <w:color w:val="000000"/>
                <w:sz w:val="24"/>
              </w:rPr>
              <w:t xml:space="preserve">3</w:t>
            </w:r>
            <w:r/>
          </w:p>
        </w:tc>
        <w:tc>
          <w:tcPr>
            <w:tcBorders>
              <w:top w:val="single" w:color="000000" w:sz="2" w:space="0"/>
              <w:left w:val="single" w:color="000000" w:sz="8" w:space="0"/>
              <w:bottom w:val="single" w:color="000000" w:sz="8" w:space="0"/>
              <w:right w:val="single" w:color="000000" w:sz="8" w:space="0"/>
            </w:tcBorders>
            <w:tcW w:w="3572"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sz w:val="24"/>
              </w:rPr>
            </w:pPr>
            <w:r>
              <w:rPr>
                <w:rFonts w:hint="eastAsia" w:ascii="仿宋" w:hAnsi="仿宋" w:eastAsia="仿宋" w:cs="方正仿宋_GBK"/>
                <w:color w:val="000000"/>
                <w:sz w:val="24"/>
              </w:rPr>
              <w:t xml:space="preserve">氯化物（以Nacl计）</w:t>
            </w:r>
            <w:r/>
          </w:p>
        </w:tc>
        <w:tc>
          <w:tcPr>
            <w:tcBorders>
              <w:top w:val="single" w:color="000000" w:sz="2" w:space="0"/>
              <w:left w:val="single" w:color="000000" w:sz="8" w:space="0"/>
              <w:bottom w:val="single" w:color="000000" w:sz="8" w:space="0"/>
              <w:right w:val="single" w:color="000000" w:sz="8" w:space="0"/>
            </w:tcBorders>
            <w:tcW w:w="2595"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sz w:val="24"/>
              </w:rPr>
            </w:pPr>
            <w:r>
              <w:rPr>
                <w:rFonts w:hint="eastAsia" w:ascii="仿宋" w:hAnsi="仿宋" w:eastAsia="仿宋" w:cs="方正仿宋_GBK"/>
                <w:color w:val="000000"/>
                <w:sz w:val="24"/>
              </w:rPr>
              <w:t xml:space="preserve">QB/T 2486-2008</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sz w:val="24"/>
              </w:rPr>
            </w:pPr>
            <w:r>
              <w:rPr>
                <w:rFonts w:hint="eastAsia" w:ascii="仿宋" w:hAnsi="仿宋" w:eastAsia="仿宋" w:cs="方正仿宋_GBK"/>
                <w:color w:val="000000"/>
                <w:sz w:val="24"/>
              </w:rPr>
              <w:t xml:space="preserve">QB/T 2623.6-2003</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33" w:type="dxa"/>
            <w:vAlign w:val="center"/>
            <w:textDirection w:val="lrTb"/>
            <w:noWrap w:val="false"/>
          </w:tcPr>
          <w:p>
            <w:pPr>
              <w:jc w:val="center"/>
              <w:keepLines w:val="0"/>
              <w:keepNext w:val="0"/>
              <w:pageBreakBefore w:val="0"/>
              <w:spacing w:line="280" w:lineRule="exact"/>
              <w:widowControl w:val="off"/>
              <w:rPr>
                <w:rFonts w:ascii="仿宋" w:hAnsi="仿宋" w:eastAsia="仿宋" w:cs="方正仿宋_GBK"/>
                <w:color w:val="000000"/>
                <w:sz w:val="24"/>
              </w:rPr>
            </w:pPr>
            <w:r>
              <w:rPr>
                <w:rFonts w:hint="eastAsia" w:ascii="仿宋" w:hAnsi="仿宋" w:eastAsia="仿宋" w:cs="方正仿宋_GBK"/>
                <w:color w:val="000000"/>
                <w:sz w:val="24"/>
              </w:rPr>
              <w:t xml:space="preserve">4</w:t>
            </w:r>
            <w:r/>
          </w:p>
        </w:tc>
        <w:tc>
          <w:tcPr>
            <w:tcBorders>
              <w:top w:val="single" w:color="000000" w:sz="2" w:space="0"/>
              <w:left w:val="single" w:color="000000" w:sz="8" w:space="0"/>
              <w:bottom w:val="single" w:color="000000" w:sz="8" w:space="0"/>
              <w:right w:val="single" w:color="000000" w:sz="8" w:space="0"/>
            </w:tcBorders>
            <w:tcW w:w="3572"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sz w:val="24"/>
              </w:rPr>
            </w:pPr>
            <w:r>
              <w:rPr>
                <w:rFonts w:hint="eastAsia" w:ascii="仿宋" w:hAnsi="仿宋" w:eastAsia="仿宋" w:cs="方正仿宋_GBK"/>
                <w:color w:val="000000"/>
                <w:sz w:val="24"/>
              </w:rPr>
              <w:t xml:space="preserve">游离苛性碱（以NaOH计）</w:t>
            </w:r>
            <w:r/>
          </w:p>
        </w:tc>
        <w:tc>
          <w:tcPr>
            <w:tcBorders>
              <w:top w:val="single" w:color="000000" w:sz="2" w:space="0"/>
              <w:left w:val="single" w:color="000000" w:sz="8" w:space="0"/>
              <w:bottom w:val="single" w:color="000000" w:sz="8" w:space="0"/>
              <w:right w:val="single" w:color="000000" w:sz="8" w:space="0"/>
            </w:tcBorders>
            <w:tcW w:w="2595"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sz w:val="24"/>
              </w:rPr>
            </w:pPr>
            <w:r>
              <w:rPr>
                <w:rFonts w:hint="eastAsia" w:ascii="仿宋" w:hAnsi="仿宋" w:eastAsia="仿宋" w:cs="方正仿宋_GBK"/>
                <w:color w:val="000000"/>
                <w:sz w:val="24"/>
              </w:rPr>
              <w:t xml:space="preserve">QB/T 2486-2008</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sz w:val="24"/>
              </w:rPr>
            </w:pPr>
            <w:r>
              <w:rPr>
                <w:rFonts w:hint="eastAsia" w:ascii="仿宋" w:hAnsi="仿宋" w:eastAsia="仿宋" w:cs="方正仿宋_GBK"/>
                <w:color w:val="000000"/>
                <w:sz w:val="24"/>
              </w:rPr>
              <w:t xml:space="preserve">QB/T 2623.1-2003</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33" w:type="dxa"/>
            <w:vAlign w:val="center"/>
            <w:textDirection w:val="lrTb"/>
            <w:noWrap w:val="false"/>
          </w:tcPr>
          <w:p>
            <w:pPr>
              <w:jc w:val="center"/>
              <w:keepLines w:val="0"/>
              <w:keepNext w:val="0"/>
              <w:pageBreakBefore w:val="0"/>
              <w:spacing w:line="280" w:lineRule="exact"/>
              <w:widowControl w:val="off"/>
              <w:rPr>
                <w:rFonts w:ascii="仿宋" w:hAnsi="仿宋" w:eastAsia="仿宋" w:cs="方正仿宋_GBK"/>
                <w:color w:val="000000"/>
                <w:sz w:val="24"/>
              </w:rPr>
            </w:pPr>
            <w:r>
              <w:rPr>
                <w:rFonts w:hint="eastAsia" w:ascii="仿宋" w:hAnsi="仿宋" w:eastAsia="仿宋" w:cs="方正仿宋_GBK"/>
                <w:color w:val="000000"/>
                <w:sz w:val="24"/>
              </w:rPr>
              <w:t xml:space="preserve">5</w:t>
            </w:r>
            <w:r/>
          </w:p>
        </w:tc>
        <w:tc>
          <w:tcPr>
            <w:tcBorders>
              <w:top w:val="single" w:color="000000" w:sz="2" w:space="0"/>
              <w:left w:val="single" w:color="000000" w:sz="8" w:space="0"/>
              <w:bottom w:val="single" w:color="000000" w:sz="8" w:space="0"/>
              <w:right w:val="single" w:color="000000" w:sz="8" w:space="0"/>
            </w:tcBorders>
            <w:tcW w:w="3572"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sz w:val="24"/>
              </w:rPr>
            </w:pPr>
            <w:r>
              <w:rPr>
                <w:rFonts w:hint="eastAsia" w:ascii="仿宋" w:hAnsi="仿宋" w:eastAsia="仿宋" w:cs="方正仿宋_GBK"/>
                <w:color w:val="000000"/>
                <w:sz w:val="24"/>
              </w:rPr>
              <w:t xml:space="preserve">总五氧化二磷</w:t>
            </w:r>
            <w:r/>
          </w:p>
        </w:tc>
        <w:tc>
          <w:tcPr>
            <w:tcBorders>
              <w:top w:val="single" w:color="000000" w:sz="2" w:space="0"/>
              <w:left w:val="single" w:color="000000" w:sz="8" w:space="0"/>
              <w:bottom w:val="single" w:color="000000" w:sz="8" w:space="0"/>
              <w:right w:val="single" w:color="000000" w:sz="8" w:space="0"/>
            </w:tcBorders>
            <w:tcW w:w="2595"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sz w:val="24"/>
              </w:rPr>
            </w:pPr>
            <w:r>
              <w:rPr>
                <w:rFonts w:hint="eastAsia" w:ascii="仿宋" w:hAnsi="仿宋" w:eastAsia="仿宋" w:cs="方正仿宋_GBK"/>
                <w:color w:val="000000"/>
                <w:sz w:val="24"/>
              </w:rPr>
              <w:t xml:space="preserve">QB/T 2486-2008</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sz w:val="24"/>
              </w:rPr>
            </w:pPr>
            <w:r>
              <w:rPr>
                <w:rFonts w:hint="eastAsia" w:ascii="仿宋" w:hAnsi="仿宋" w:eastAsia="仿宋" w:cs="方正仿宋_GBK"/>
                <w:color w:val="000000"/>
                <w:sz w:val="24"/>
              </w:rPr>
              <w:t xml:space="preserve">QB/T 2623.8-2003</w:t>
            </w:r>
            <w:r/>
          </w:p>
        </w:tc>
      </w:tr>
      <w:tr>
        <w:trPr>
          <w:jc w:val="cente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黑体" w:hAnsi="宋体" w:eastAsia="黑体" w:cs="黑体"/>
                <w:b/>
                <w:color w:val="000000"/>
                <w:sz w:val="24"/>
              </w:rPr>
              <w:t xml:space="preserve">62.3皂类（透明皂）</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33" w:type="dxa"/>
            <w:vAlign w:val="center"/>
            <w:textDirection w:val="lrTb"/>
            <w:noWrap w:val="false"/>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W w:w="3572" w:type="dxa"/>
            <w:vAlign w:val="center"/>
            <w:textDirection w:val="lrTb"/>
            <w:noWrap w:val="false"/>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检验项目</w:t>
            </w:r>
            <w:r/>
          </w:p>
        </w:tc>
        <w:tc>
          <w:tcPr>
            <w:tcBorders>
              <w:top w:val="single" w:color="000000" w:sz="8" w:space="0"/>
              <w:left w:val="single" w:color="000000" w:sz="8" w:space="0"/>
              <w:bottom w:val="single" w:color="000000" w:sz="8" w:space="0"/>
              <w:right w:val="single" w:color="000000" w:sz="8" w:space="0"/>
            </w:tcBorders>
            <w:tcW w:w="2595" w:type="dxa"/>
            <w:vAlign w:val="center"/>
            <w:textDirection w:val="lrTb"/>
            <w:noWrap w:val="false"/>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检验依据</w:t>
            </w:r>
            <w:r/>
          </w:p>
        </w:tc>
        <w:tc>
          <w:tcPr>
            <w:tcBorders>
              <w:top w:val="single" w:color="000000" w:sz="8"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33" w:type="dxa"/>
            <w:vAlign w:val="center"/>
            <w:textDirection w:val="lrTb"/>
            <w:noWrap w:val="false"/>
          </w:tcPr>
          <w:p>
            <w:pPr>
              <w:jc w:val="center"/>
              <w:keepLines w:val="0"/>
              <w:keepNext w:val="0"/>
              <w:pageBreakBefore w:val="0"/>
              <w:spacing w:line="280" w:lineRule="exact"/>
              <w:widowControl w:val="off"/>
              <w:rPr>
                <w:rFonts w:ascii="仿宋" w:hAnsi="仿宋" w:eastAsia="仿宋" w:cs="方正仿宋_GBK"/>
                <w:color w:val="000000"/>
                <w:sz w:val="24"/>
              </w:rPr>
            </w:pPr>
            <w:r>
              <w:rPr>
                <w:rFonts w:hint="eastAsia" w:ascii="仿宋" w:hAnsi="仿宋" w:eastAsia="仿宋" w:cs="方正仿宋_GBK"/>
                <w:color w:val="000000"/>
                <w:sz w:val="24"/>
              </w:rPr>
              <w:t xml:space="preserve">1</w:t>
            </w:r>
            <w:r/>
          </w:p>
        </w:tc>
        <w:tc>
          <w:tcPr>
            <w:tcBorders>
              <w:top w:val="single" w:color="000000" w:sz="2" w:space="0"/>
              <w:left w:val="single" w:color="000000" w:sz="8" w:space="0"/>
              <w:bottom w:val="single" w:color="000000" w:sz="8" w:space="0"/>
              <w:right w:val="single" w:color="000000" w:sz="8" w:space="0"/>
            </w:tcBorders>
            <w:tcW w:w="3572"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sz w:val="24"/>
              </w:rPr>
            </w:pPr>
            <w:r>
              <w:rPr>
                <w:rFonts w:hint="eastAsia" w:ascii="仿宋" w:hAnsi="仿宋" w:eastAsia="仿宋" w:cs="方正仿宋_GBK"/>
                <w:color w:val="000000"/>
                <w:sz w:val="24"/>
              </w:rPr>
              <w:t xml:space="preserve">干钠皂</w:t>
            </w:r>
            <w:r/>
          </w:p>
        </w:tc>
        <w:tc>
          <w:tcPr>
            <w:tcBorders>
              <w:top w:val="single" w:color="000000" w:sz="2" w:space="0"/>
              <w:left w:val="single" w:color="000000" w:sz="8" w:space="0"/>
              <w:bottom w:val="single" w:color="000000" w:sz="8" w:space="0"/>
              <w:right w:val="single" w:color="000000" w:sz="8" w:space="0"/>
            </w:tcBorders>
            <w:tcW w:w="2595"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sz w:val="24"/>
              </w:rPr>
            </w:pPr>
            <w:r>
              <w:rPr>
                <w:rFonts w:hint="eastAsia" w:ascii="仿宋" w:hAnsi="仿宋" w:eastAsia="仿宋" w:cs="方正仿宋_GBK"/>
                <w:color w:val="000000"/>
                <w:sz w:val="24"/>
              </w:rPr>
              <w:t xml:space="preserve">QB/T 1913-2004</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sz w:val="24"/>
              </w:rPr>
            </w:pPr>
            <w:r>
              <w:rPr>
                <w:rFonts w:hint="eastAsia" w:ascii="仿宋" w:hAnsi="仿宋" w:eastAsia="仿宋" w:cs="方正仿宋_GBK"/>
                <w:color w:val="000000"/>
                <w:sz w:val="24"/>
              </w:rPr>
              <w:t xml:space="preserve">QB/T 1913-2004</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33" w:type="dxa"/>
            <w:vAlign w:val="center"/>
            <w:textDirection w:val="lrTb"/>
            <w:noWrap w:val="false"/>
          </w:tcPr>
          <w:p>
            <w:pPr>
              <w:jc w:val="center"/>
              <w:keepLines w:val="0"/>
              <w:keepNext w:val="0"/>
              <w:pageBreakBefore w:val="0"/>
              <w:spacing w:line="280" w:lineRule="exact"/>
              <w:widowControl w:val="off"/>
              <w:rPr>
                <w:rFonts w:ascii="仿宋" w:hAnsi="仿宋" w:eastAsia="仿宋" w:cs="方正仿宋_GBK"/>
                <w:color w:val="000000"/>
                <w:sz w:val="24"/>
              </w:rPr>
            </w:pPr>
            <w:r>
              <w:rPr>
                <w:rFonts w:hint="eastAsia" w:ascii="仿宋" w:hAnsi="仿宋" w:eastAsia="仿宋" w:cs="方正仿宋_GBK"/>
                <w:color w:val="000000"/>
                <w:sz w:val="24"/>
              </w:rPr>
              <w:t xml:space="preserve">2</w:t>
            </w:r>
            <w:r/>
          </w:p>
        </w:tc>
        <w:tc>
          <w:tcPr>
            <w:tcBorders>
              <w:top w:val="single" w:color="000000" w:sz="2" w:space="0"/>
              <w:left w:val="single" w:color="000000" w:sz="8" w:space="0"/>
              <w:bottom w:val="single" w:color="000000" w:sz="8" w:space="0"/>
              <w:right w:val="single" w:color="000000" w:sz="8" w:space="0"/>
            </w:tcBorders>
            <w:tcW w:w="3572"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sz w:val="24"/>
              </w:rPr>
            </w:pPr>
            <w:r>
              <w:rPr>
                <w:rFonts w:hint="eastAsia" w:ascii="仿宋" w:hAnsi="仿宋" w:eastAsia="仿宋" w:cs="方正仿宋_GBK"/>
                <w:color w:val="000000"/>
                <w:sz w:val="24"/>
              </w:rPr>
              <w:t xml:space="preserve">总有效物含量</w:t>
            </w:r>
            <w:r/>
          </w:p>
        </w:tc>
        <w:tc>
          <w:tcPr>
            <w:tcBorders>
              <w:top w:val="single" w:color="000000" w:sz="2" w:space="0"/>
              <w:left w:val="single" w:color="000000" w:sz="8" w:space="0"/>
              <w:bottom w:val="single" w:color="000000" w:sz="8" w:space="0"/>
              <w:right w:val="single" w:color="000000" w:sz="8" w:space="0"/>
            </w:tcBorders>
            <w:tcW w:w="2595"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sz w:val="24"/>
              </w:rPr>
            </w:pPr>
            <w:r>
              <w:rPr>
                <w:rFonts w:hint="eastAsia" w:ascii="仿宋" w:hAnsi="仿宋" w:eastAsia="仿宋" w:cs="方正仿宋_GBK"/>
                <w:color w:val="000000"/>
                <w:sz w:val="24"/>
              </w:rPr>
              <w:t xml:space="preserve">QB/T 1913-2004</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sz w:val="24"/>
              </w:rPr>
            </w:pPr>
            <w:r>
              <w:rPr>
                <w:rFonts w:hint="eastAsia" w:ascii="仿宋" w:hAnsi="仿宋" w:eastAsia="仿宋" w:cs="方正仿宋_GBK"/>
                <w:color w:val="000000"/>
                <w:sz w:val="24"/>
              </w:rPr>
              <w:t xml:space="preserve">QB/T 1913-2004</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33" w:type="dxa"/>
            <w:vAlign w:val="center"/>
            <w:textDirection w:val="lrTb"/>
            <w:noWrap w:val="false"/>
          </w:tcPr>
          <w:p>
            <w:pPr>
              <w:jc w:val="center"/>
              <w:keepLines w:val="0"/>
              <w:keepNext w:val="0"/>
              <w:pageBreakBefore w:val="0"/>
              <w:spacing w:line="280" w:lineRule="exact"/>
              <w:widowControl w:val="off"/>
              <w:rPr>
                <w:rFonts w:ascii="仿宋" w:hAnsi="仿宋" w:eastAsia="仿宋" w:cs="方正仿宋_GBK"/>
                <w:color w:val="000000"/>
                <w:sz w:val="24"/>
              </w:rPr>
            </w:pPr>
            <w:r>
              <w:rPr>
                <w:rFonts w:hint="eastAsia" w:ascii="仿宋" w:hAnsi="仿宋" w:eastAsia="仿宋" w:cs="方正仿宋_GBK"/>
                <w:color w:val="000000"/>
                <w:sz w:val="24"/>
              </w:rPr>
              <w:t xml:space="preserve">3</w:t>
            </w:r>
            <w:r/>
          </w:p>
        </w:tc>
        <w:tc>
          <w:tcPr>
            <w:tcBorders>
              <w:top w:val="single" w:color="000000" w:sz="2" w:space="0"/>
              <w:left w:val="single" w:color="000000" w:sz="8" w:space="0"/>
              <w:bottom w:val="single" w:color="000000" w:sz="8" w:space="0"/>
              <w:right w:val="single" w:color="000000" w:sz="8" w:space="0"/>
            </w:tcBorders>
            <w:tcW w:w="3572"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sz w:val="24"/>
              </w:rPr>
            </w:pPr>
            <w:r>
              <w:rPr>
                <w:rFonts w:hint="eastAsia" w:ascii="仿宋" w:hAnsi="仿宋" w:eastAsia="仿宋" w:cs="方正仿宋_GBK"/>
                <w:color w:val="000000"/>
                <w:sz w:val="24"/>
              </w:rPr>
              <w:t xml:space="preserve">游离苛性碱（以NaOH计）</w:t>
            </w:r>
            <w:r/>
          </w:p>
        </w:tc>
        <w:tc>
          <w:tcPr>
            <w:tcBorders>
              <w:top w:val="single" w:color="000000" w:sz="2" w:space="0"/>
              <w:left w:val="single" w:color="000000" w:sz="8" w:space="0"/>
              <w:bottom w:val="single" w:color="000000" w:sz="8" w:space="0"/>
              <w:right w:val="single" w:color="000000" w:sz="8" w:space="0"/>
            </w:tcBorders>
            <w:tcW w:w="2595"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sz w:val="24"/>
              </w:rPr>
            </w:pPr>
            <w:r>
              <w:rPr>
                <w:rFonts w:hint="eastAsia" w:ascii="仿宋" w:hAnsi="仿宋" w:eastAsia="仿宋" w:cs="方正仿宋_GBK"/>
                <w:color w:val="000000"/>
                <w:sz w:val="24"/>
              </w:rPr>
              <w:t xml:space="preserve">QB/T 1913-2004</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sz w:val="24"/>
              </w:rPr>
            </w:pPr>
            <w:r>
              <w:rPr>
                <w:rFonts w:hint="eastAsia" w:ascii="仿宋" w:hAnsi="仿宋" w:eastAsia="仿宋" w:cs="方正仿宋_GBK"/>
                <w:color w:val="000000"/>
                <w:sz w:val="24"/>
              </w:rPr>
              <w:t xml:space="preserve">QB/T 2623.1-2003</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33" w:type="dxa"/>
            <w:vAlign w:val="center"/>
            <w:textDirection w:val="lrTb"/>
            <w:noWrap w:val="false"/>
          </w:tcPr>
          <w:p>
            <w:pPr>
              <w:jc w:val="center"/>
              <w:keepLines w:val="0"/>
              <w:keepNext w:val="0"/>
              <w:pageBreakBefore w:val="0"/>
              <w:spacing w:line="280" w:lineRule="exact"/>
              <w:widowControl w:val="off"/>
              <w:rPr>
                <w:rFonts w:ascii="仿宋" w:hAnsi="仿宋" w:eastAsia="仿宋" w:cs="方正仿宋_GBK"/>
                <w:color w:val="000000"/>
                <w:sz w:val="24"/>
              </w:rPr>
            </w:pPr>
            <w:r>
              <w:rPr>
                <w:rFonts w:hint="eastAsia" w:ascii="仿宋" w:hAnsi="仿宋" w:eastAsia="仿宋" w:cs="方正仿宋_GBK"/>
                <w:color w:val="000000"/>
                <w:sz w:val="24"/>
              </w:rPr>
              <w:t xml:space="preserve">4</w:t>
            </w:r>
            <w:r/>
          </w:p>
        </w:tc>
        <w:tc>
          <w:tcPr>
            <w:tcBorders>
              <w:top w:val="single" w:color="000000" w:sz="2" w:space="0"/>
              <w:left w:val="single" w:color="000000" w:sz="8" w:space="0"/>
              <w:bottom w:val="single" w:color="000000" w:sz="8" w:space="0"/>
              <w:right w:val="single" w:color="000000" w:sz="8" w:space="0"/>
            </w:tcBorders>
            <w:tcW w:w="3572"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sz w:val="24"/>
              </w:rPr>
            </w:pPr>
            <w:r>
              <w:rPr>
                <w:rFonts w:hint="eastAsia" w:ascii="仿宋" w:hAnsi="仿宋" w:eastAsia="仿宋" w:cs="方正仿宋_GBK"/>
                <w:color w:val="000000"/>
                <w:sz w:val="24"/>
              </w:rPr>
              <w:t xml:space="preserve">氯化物</w:t>
            </w:r>
            <w:r/>
          </w:p>
        </w:tc>
        <w:tc>
          <w:tcPr>
            <w:tcBorders>
              <w:top w:val="single" w:color="000000" w:sz="2" w:space="0"/>
              <w:left w:val="single" w:color="000000" w:sz="8" w:space="0"/>
              <w:bottom w:val="single" w:color="000000" w:sz="8" w:space="0"/>
              <w:right w:val="single" w:color="000000" w:sz="8" w:space="0"/>
            </w:tcBorders>
            <w:tcW w:w="2595"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sz w:val="24"/>
              </w:rPr>
            </w:pPr>
            <w:r>
              <w:rPr>
                <w:rFonts w:hint="eastAsia" w:ascii="仿宋" w:hAnsi="仿宋" w:eastAsia="仿宋" w:cs="方正仿宋_GBK"/>
                <w:color w:val="000000"/>
                <w:sz w:val="24"/>
              </w:rPr>
              <w:t xml:space="preserve">QB/T 1913-2004</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sz w:val="24"/>
              </w:rPr>
            </w:pPr>
            <w:r>
              <w:rPr>
                <w:rFonts w:hint="eastAsia" w:ascii="仿宋" w:hAnsi="仿宋" w:eastAsia="仿宋" w:cs="方正仿宋_GBK"/>
                <w:color w:val="000000"/>
                <w:sz w:val="24"/>
              </w:rPr>
              <w:t xml:space="preserve">QB/T 2623.6-2003</w:t>
            </w:r>
            <w:r/>
          </w:p>
        </w:tc>
      </w:tr>
    </w:tbl>
    <w:p>
      <w:pPr>
        <w:spacing w:after="200"/>
        <w:rPr>
          <w:rFonts w:ascii="Cambria" w:hAnsi="Cambria" w:eastAsia="Cambria" w:cs="Cambria"/>
          <w:color w:val="000000"/>
          <w:sz w:val="24"/>
        </w:rPr>
      </w:pPr>
      <w:r>
        <w:rPr>
          <w:rFonts w:ascii="Cambria" w:hAnsi="Cambria" w:eastAsia="Cambria" w:cs="Cambria"/>
          <w:color w:val="000000"/>
          <w:sz w:val="24"/>
        </w:rPr>
      </w:r>
      <w:r/>
    </w:p>
    <w:tbl>
      <w:tblPr>
        <w:tblStyle w:val="694"/>
        <w:tblW w:w="93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6"/>
        <w:gridCol w:w="3604"/>
        <w:gridCol w:w="2580"/>
        <w:gridCol w:w="2445"/>
      </w:tblGrid>
      <w:tr>
        <w:trPr>
          <w:jc w:val="cente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黑体" w:hAnsi="宋体" w:eastAsia="黑体" w:cs="黑体"/>
                <w:b/>
                <w:color w:val="000000"/>
                <w:sz w:val="24"/>
              </w:rPr>
              <w:t xml:space="preserve">63、餐饮用洗涤剂</w:t>
            </w:r>
            <w:r/>
          </w:p>
        </w:tc>
      </w:tr>
      <w:tr>
        <w:trPr>
          <w:jc w:val="cente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widowControl w:val="off"/>
              <w:rPr>
                <w:rFonts w:ascii="黑体" w:hAnsi="宋体" w:eastAsia="黑体" w:cs="黑体"/>
                <w:b/>
                <w:color w:val="000000"/>
                <w:sz w:val="24"/>
              </w:rPr>
            </w:pPr>
            <w:r>
              <w:rPr>
                <w:rFonts w:hint="eastAsia" w:ascii="黑体" w:hAnsi="宋体" w:eastAsia="黑体" w:cs="黑体"/>
                <w:b/>
                <w:color w:val="000000"/>
                <w:sz w:val="24"/>
              </w:rPr>
              <w:t xml:space="preserve">63.1餐饮用洗涤剂（手洗餐具用洗涤剂）</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W w:w="3604"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检验项目</w:t>
            </w:r>
            <w:r/>
          </w:p>
        </w:tc>
        <w:tc>
          <w:tcPr>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检验依据</w:t>
            </w:r>
            <w:r/>
          </w:p>
        </w:tc>
        <w:tc>
          <w:tcPr>
            <w:tcBorders>
              <w:top w:val="single" w:color="000000" w:sz="8"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1</w:t>
            </w:r>
            <w:r/>
          </w:p>
        </w:tc>
        <w:tc>
          <w:tcPr>
            <w:tcBorders>
              <w:top w:val="single" w:color="000000" w:sz="2" w:space="0"/>
              <w:left w:val="single" w:color="000000" w:sz="8" w:space="0"/>
              <w:bottom w:val="single" w:color="000000" w:sz="8" w:space="0"/>
              <w:right w:val="single" w:color="000000" w:sz="8" w:space="0"/>
            </w:tcBorders>
            <w:tcW w:w="360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总有效物含量</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9985-2022</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13173-2021</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2</w:t>
            </w:r>
            <w:r/>
          </w:p>
        </w:tc>
        <w:tc>
          <w:tcPr>
            <w:tcBorders>
              <w:top w:val="single" w:color="000000" w:sz="2" w:space="0"/>
              <w:left w:val="single" w:color="000000" w:sz="8" w:space="0"/>
              <w:bottom w:val="single" w:color="000000" w:sz="8" w:space="0"/>
              <w:right w:val="single" w:color="000000" w:sz="8" w:space="0"/>
            </w:tcBorders>
            <w:tcW w:w="360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pH</w:t>
            </w:r>
            <w:r>
              <w:rPr>
                <w:rFonts w:hint="eastAsia" w:ascii="仿宋" w:hAnsi="仿宋" w:eastAsia="仿宋" w:cs="方正仿宋_GBK"/>
                <w:color w:val="000000"/>
                <w:sz w:val="24"/>
              </w:rPr>
              <w:t xml:space="preserve">（</w:t>
            </w:r>
            <w:r>
              <w:rPr>
                <w:rFonts w:hint="eastAsia" w:ascii="仿宋" w:hAnsi="仿宋" w:eastAsia="仿宋" w:cs="Times New Roman"/>
                <w:color w:val="000000"/>
                <w:sz w:val="24"/>
              </w:rPr>
              <w:t xml:space="preserve">25</w:t>
            </w:r>
            <w:r>
              <w:rPr>
                <w:rFonts w:hint="eastAsia" w:ascii="仿宋" w:hAnsi="仿宋" w:eastAsia="仿宋" w:cs="方正仿宋_GBK"/>
                <w:color w:val="000000"/>
                <w:sz w:val="24"/>
              </w:rPr>
              <w:t xml:space="preserve">℃，</w:t>
            </w:r>
            <w:r>
              <w:rPr>
                <w:rFonts w:hint="eastAsia" w:ascii="仿宋" w:hAnsi="仿宋" w:eastAsia="仿宋" w:cs="Times New Roman"/>
                <w:color w:val="000000"/>
                <w:sz w:val="24"/>
              </w:rPr>
              <w:t xml:space="preserve">1%</w:t>
            </w:r>
            <w:r>
              <w:rPr>
                <w:rFonts w:hint="eastAsia" w:ascii="仿宋" w:hAnsi="仿宋" w:eastAsia="仿宋" w:cs="方正仿宋_GBK"/>
                <w:color w:val="000000"/>
                <w:sz w:val="24"/>
              </w:rPr>
              <w:t xml:space="preserve">溶液）</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9985-2022</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6368-2008</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3</w:t>
            </w:r>
            <w:r/>
          </w:p>
        </w:tc>
        <w:tc>
          <w:tcPr>
            <w:tcBorders>
              <w:top w:val="single" w:color="000000" w:sz="2" w:space="0"/>
              <w:left w:val="single" w:color="000000" w:sz="8" w:space="0"/>
              <w:bottom w:val="single" w:color="000000" w:sz="8" w:space="0"/>
              <w:right w:val="single" w:color="000000" w:sz="8" w:space="0"/>
            </w:tcBorders>
            <w:tcW w:w="360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菌落总数</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 14930.1-2022</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 4789.2-2022</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4</w:t>
            </w:r>
            <w:r/>
          </w:p>
        </w:tc>
        <w:tc>
          <w:tcPr>
            <w:tcBorders>
              <w:top w:val="single" w:color="000000" w:sz="2" w:space="0"/>
              <w:left w:val="single" w:color="000000" w:sz="8" w:space="0"/>
              <w:bottom w:val="single" w:color="000000" w:sz="8" w:space="0"/>
              <w:right w:val="single" w:color="000000" w:sz="8" w:space="0"/>
            </w:tcBorders>
            <w:tcW w:w="360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大肠菌群</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 14930.1-2022</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 4789.3-2016</w:t>
            </w:r>
            <w:r/>
          </w:p>
        </w:tc>
      </w:tr>
      <w:tr>
        <w:trPr>
          <w:jc w:val="cente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黑体" w:hAnsi="宋体" w:eastAsia="黑体" w:cs="黑体"/>
                <w:b/>
                <w:color w:val="000000"/>
                <w:sz w:val="24"/>
              </w:rPr>
              <w:t xml:space="preserve">63.2餐饮用洗涤剂（果蔬清洗剂）</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W w:w="3604"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检验项目</w:t>
            </w:r>
            <w:r/>
          </w:p>
        </w:tc>
        <w:tc>
          <w:tcPr>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检验依据</w:t>
            </w:r>
            <w:r/>
          </w:p>
        </w:tc>
        <w:tc>
          <w:tcPr>
            <w:tcBorders>
              <w:top w:val="single" w:color="000000" w:sz="8"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1</w:t>
            </w:r>
            <w:r/>
          </w:p>
        </w:tc>
        <w:tc>
          <w:tcPr>
            <w:tcBorders>
              <w:top w:val="single" w:color="000000" w:sz="2" w:space="0"/>
              <w:left w:val="single" w:color="000000" w:sz="8" w:space="0"/>
              <w:bottom w:val="single" w:color="000000" w:sz="8" w:space="0"/>
              <w:right w:val="single" w:color="000000" w:sz="8" w:space="0"/>
            </w:tcBorders>
            <w:tcW w:w="360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总有效物含量</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24691-2022</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13173-2021</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2</w:t>
            </w:r>
            <w:r/>
          </w:p>
        </w:tc>
        <w:tc>
          <w:tcPr>
            <w:tcBorders>
              <w:top w:val="single" w:color="000000" w:sz="2" w:space="0"/>
              <w:left w:val="single" w:color="000000" w:sz="8" w:space="0"/>
              <w:bottom w:val="single" w:color="000000" w:sz="8" w:space="0"/>
              <w:right w:val="single" w:color="000000" w:sz="8" w:space="0"/>
            </w:tcBorders>
            <w:tcW w:w="360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总五氧化二磷含量</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24691-2022</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13173-2021</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3</w:t>
            </w:r>
            <w:r/>
          </w:p>
        </w:tc>
        <w:tc>
          <w:tcPr>
            <w:tcBorders>
              <w:top w:val="single" w:color="000000" w:sz="2" w:space="0"/>
              <w:left w:val="single" w:color="000000" w:sz="8" w:space="0"/>
              <w:bottom w:val="single" w:color="000000" w:sz="8" w:space="0"/>
              <w:right w:val="single" w:color="000000" w:sz="8" w:space="0"/>
            </w:tcBorders>
            <w:tcW w:w="360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pH</w:t>
            </w:r>
            <w:r>
              <w:rPr>
                <w:rFonts w:hint="eastAsia" w:ascii="仿宋" w:hAnsi="仿宋" w:eastAsia="仿宋" w:cs="方正仿宋_GBK"/>
                <w:color w:val="000000"/>
                <w:sz w:val="24"/>
              </w:rPr>
              <w:t xml:space="preserve">（</w:t>
            </w:r>
            <w:r>
              <w:rPr>
                <w:rFonts w:hint="eastAsia" w:ascii="仿宋" w:hAnsi="仿宋" w:eastAsia="仿宋" w:cs="Times New Roman"/>
                <w:color w:val="000000"/>
                <w:sz w:val="24"/>
              </w:rPr>
              <w:t xml:space="preserve">25</w:t>
            </w:r>
            <w:r>
              <w:rPr>
                <w:rFonts w:hint="eastAsia" w:ascii="仿宋" w:hAnsi="仿宋" w:eastAsia="仿宋" w:cs="方正仿宋_GBK"/>
                <w:color w:val="000000"/>
                <w:sz w:val="24"/>
              </w:rPr>
              <w:t xml:space="preserve">℃，</w:t>
            </w:r>
            <w:r>
              <w:rPr>
                <w:rFonts w:hint="eastAsia" w:ascii="仿宋" w:hAnsi="仿宋" w:eastAsia="仿宋" w:cs="Times New Roman"/>
                <w:color w:val="000000"/>
                <w:sz w:val="24"/>
              </w:rPr>
              <w:t xml:space="preserve">1%</w:t>
            </w:r>
            <w:r>
              <w:rPr>
                <w:rFonts w:hint="eastAsia" w:ascii="仿宋" w:hAnsi="仿宋" w:eastAsia="仿宋" w:cs="方正仿宋_GBK"/>
                <w:color w:val="000000"/>
                <w:sz w:val="24"/>
              </w:rPr>
              <w:t xml:space="preserve">溶液）</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24691-2022</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6368-2008</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4</w:t>
            </w:r>
            <w:r/>
          </w:p>
        </w:tc>
        <w:tc>
          <w:tcPr>
            <w:tcBorders>
              <w:top w:val="single" w:color="000000" w:sz="2" w:space="0"/>
              <w:left w:val="single" w:color="000000" w:sz="8" w:space="0"/>
              <w:bottom w:val="single" w:color="000000" w:sz="8" w:space="0"/>
              <w:right w:val="single" w:color="000000" w:sz="8" w:space="0"/>
            </w:tcBorders>
            <w:tcW w:w="360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菌落总数</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 14930.1-2022</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 4789.2-2022</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5</w:t>
            </w:r>
            <w:r/>
          </w:p>
        </w:tc>
        <w:tc>
          <w:tcPr>
            <w:tcBorders>
              <w:top w:val="single" w:color="000000" w:sz="2" w:space="0"/>
              <w:left w:val="single" w:color="000000" w:sz="8" w:space="0"/>
              <w:bottom w:val="single" w:color="000000" w:sz="8" w:space="0"/>
              <w:right w:val="single" w:color="000000" w:sz="8" w:space="0"/>
            </w:tcBorders>
            <w:tcW w:w="360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大肠菌群</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 14930.1-2022</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 4789.3-2016</w:t>
            </w:r>
            <w:r/>
          </w:p>
        </w:tc>
      </w:tr>
    </w:tbl>
    <w:p>
      <w:pPr>
        <w:spacing w:after="200"/>
        <w:rPr>
          <w:sz w:val="24"/>
        </w:rPr>
      </w:pPr>
      <w:r>
        <w:rPr>
          <w:sz w:val="24"/>
        </w:rPr>
      </w:r>
      <w:r/>
    </w:p>
    <w:tbl>
      <w:tblPr>
        <w:tblStyle w:val="694"/>
        <w:tblW w:w="93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3587"/>
        <w:gridCol w:w="2580"/>
        <w:gridCol w:w="2445"/>
      </w:tblGrid>
      <w:tr>
        <w:trPr>
          <w:jc w:val="cente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黑体" w:hAnsi="宋体" w:eastAsia="黑体" w:cs="黑体"/>
                <w:b/>
                <w:color w:val="000000"/>
                <w:sz w:val="24"/>
              </w:rPr>
              <w:t xml:space="preserve">64、家用清洁剂（卫生洁具清洗液，玻璃清洗剂，厨房油污清洁剂）</w:t>
            </w:r>
            <w:r/>
          </w:p>
        </w:tc>
      </w:tr>
      <w:tr>
        <w:trPr>
          <w:jc w:val="cente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widowControl w:val="off"/>
              <w:rPr>
                <w:rFonts w:ascii="黑体" w:hAnsi="宋体" w:eastAsia="黑体" w:cs="黑体"/>
                <w:b/>
                <w:color w:val="000000"/>
                <w:sz w:val="24"/>
              </w:rPr>
            </w:pPr>
            <w:r>
              <w:rPr>
                <w:rFonts w:hint="eastAsia" w:ascii="黑体" w:hAnsi="宋体" w:eastAsia="黑体" w:cs="黑体"/>
                <w:b/>
                <w:color w:val="000000"/>
                <w:sz w:val="24"/>
              </w:rPr>
              <w:t xml:space="preserve">64.1 家用清洁剂（卫生洁具清洗液）</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33"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W w:w="3587"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检验项目</w:t>
            </w:r>
            <w:r/>
          </w:p>
        </w:tc>
        <w:tc>
          <w:tcPr>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检验依据</w:t>
            </w:r>
            <w:r/>
          </w:p>
        </w:tc>
        <w:tc>
          <w:tcPr>
            <w:tcBorders>
              <w:top w:val="single" w:color="000000" w:sz="8"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33" w:type="dxa"/>
            <w:vAlign w:val="center"/>
            <w:textDirection w:val="lrTb"/>
            <w:noWrap w:val="false"/>
          </w:tcPr>
          <w:p>
            <w:pPr>
              <w:jc w:val="center"/>
              <w:keepLines w:val="0"/>
              <w:keepNext w:val="0"/>
              <w:pageBreakBefore w:val="0"/>
              <w:spacing w:line="280" w:lineRule="exact"/>
              <w:widowControl w:val="off"/>
              <w:rPr>
                <w:rFonts w:ascii="仿宋" w:hAnsi="仿宋" w:eastAsia="仿宋" w:cs="方正仿宋_GBK"/>
                <w:color w:val="000000"/>
                <w:sz w:val="24"/>
              </w:rPr>
            </w:pPr>
            <w:r>
              <w:rPr>
                <w:rFonts w:hint="eastAsia" w:ascii="仿宋" w:hAnsi="仿宋" w:eastAsia="仿宋" w:cs="方正仿宋_GBK"/>
                <w:color w:val="000000"/>
                <w:sz w:val="24"/>
              </w:rPr>
              <w:t xml:space="preserve">1</w:t>
            </w:r>
            <w:r/>
          </w:p>
        </w:tc>
        <w:tc>
          <w:tcPr>
            <w:tcBorders>
              <w:top w:val="single" w:color="000000" w:sz="2" w:space="0"/>
              <w:left w:val="single" w:color="000000" w:sz="8" w:space="0"/>
              <w:bottom w:val="single" w:color="000000" w:sz="8" w:space="0"/>
              <w:right w:val="single" w:color="000000" w:sz="8" w:space="0"/>
            </w:tcBorders>
            <w:tcW w:w="3587"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sz w:val="24"/>
              </w:rPr>
            </w:pPr>
            <w:r>
              <w:rPr>
                <w:rFonts w:hint="eastAsia" w:ascii="仿宋" w:hAnsi="仿宋" w:eastAsia="仿宋" w:cs="方正仿宋_GBK"/>
                <w:color w:val="000000"/>
                <w:sz w:val="24"/>
              </w:rPr>
              <w:t xml:space="preserve">总酸度</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sz w:val="24"/>
              </w:rPr>
            </w:pPr>
            <w:r>
              <w:rPr>
                <w:rFonts w:hint="eastAsia" w:ascii="仿宋" w:hAnsi="仿宋" w:eastAsia="仿宋" w:cs="方正仿宋_GBK"/>
                <w:color w:val="000000"/>
                <w:sz w:val="24"/>
              </w:rPr>
              <w:t xml:space="preserve">GB/T 21241-2022</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sz w:val="24"/>
              </w:rPr>
            </w:pPr>
            <w:r>
              <w:rPr>
                <w:rFonts w:hint="eastAsia" w:ascii="仿宋" w:hAnsi="仿宋" w:eastAsia="仿宋" w:cs="方正仿宋_GBK"/>
                <w:color w:val="000000"/>
                <w:sz w:val="24"/>
              </w:rPr>
              <w:t xml:space="preserve">GB/T 21241-2022</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33" w:type="dxa"/>
            <w:vAlign w:val="center"/>
            <w:textDirection w:val="lrTb"/>
            <w:noWrap w:val="false"/>
          </w:tcPr>
          <w:p>
            <w:pPr>
              <w:jc w:val="center"/>
              <w:keepLines w:val="0"/>
              <w:keepNext w:val="0"/>
              <w:pageBreakBefore w:val="0"/>
              <w:spacing w:line="280" w:lineRule="exact"/>
              <w:widowControl w:val="off"/>
              <w:rPr>
                <w:rFonts w:ascii="仿宋" w:hAnsi="仿宋" w:eastAsia="仿宋" w:cs="方正仿宋_GBK"/>
                <w:color w:val="000000"/>
                <w:sz w:val="24"/>
              </w:rPr>
            </w:pPr>
            <w:r>
              <w:rPr>
                <w:rFonts w:hint="eastAsia" w:ascii="仿宋" w:hAnsi="仿宋" w:eastAsia="仿宋" w:cs="方正仿宋_GBK"/>
                <w:color w:val="000000"/>
                <w:sz w:val="24"/>
              </w:rPr>
              <w:t xml:space="preserve">2</w:t>
            </w:r>
            <w:r/>
          </w:p>
        </w:tc>
        <w:tc>
          <w:tcPr>
            <w:tcBorders>
              <w:top w:val="single" w:color="000000" w:sz="2" w:space="0"/>
              <w:left w:val="single" w:color="000000" w:sz="8" w:space="0"/>
              <w:bottom w:val="single" w:color="000000" w:sz="8" w:space="0"/>
              <w:right w:val="single" w:color="000000" w:sz="8" w:space="0"/>
            </w:tcBorders>
            <w:tcW w:w="3587"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sz w:val="24"/>
              </w:rPr>
            </w:pPr>
            <w:r>
              <w:rPr>
                <w:rFonts w:hint="eastAsia" w:ascii="仿宋" w:hAnsi="仿宋" w:eastAsia="仿宋" w:cs="方正仿宋_GBK"/>
                <w:color w:val="000000"/>
                <w:sz w:val="24"/>
              </w:rPr>
              <w:t xml:space="preserve">总有效物含量</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sz w:val="24"/>
              </w:rPr>
            </w:pPr>
            <w:r>
              <w:rPr>
                <w:rFonts w:hint="eastAsia" w:ascii="仿宋" w:hAnsi="仿宋" w:eastAsia="仿宋" w:cs="方正仿宋_GBK"/>
                <w:color w:val="000000"/>
                <w:sz w:val="24"/>
              </w:rPr>
              <w:t xml:space="preserve">GB/T 21241-2022</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sz w:val="24"/>
              </w:rPr>
            </w:pPr>
            <w:r>
              <w:rPr>
                <w:rFonts w:hint="eastAsia" w:ascii="仿宋" w:hAnsi="仿宋" w:eastAsia="仿宋" w:cs="方正仿宋_GBK"/>
                <w:color w:val="000000"/>
                <w:sz w:val="24"/>
              </w:rPr>
              <w:t xml:space="preserve">GB/T 13173—2021</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33" w:type="dxa"/>
            <w:vAlign w:val="center"/>
            <w:textDirection w:val="lrTb"/>
            <w:noWrap w:val="false"/>
          </w:tcPr>
          <w:p>
            <w:pPr>
              <w:jc w:val="center"/>
              <w:keepLines w:val="0"/>
              <w:keepNext w:val="0"/>
              <w:pageBreakBefore w:val="0"/>
              <w:spacing w:line="280" w:lineRule="exact"/>
              <w:widowControl w:val="off"/>
              <w:rPr>
                <w:rFonts w:ascii="仿宋" w:hAnsi="仿宋" w:eastAsia="仿宋" w:cs="方正仿宋_GBK"/>
                <w:color w:val="000000"/>
                <w:sz w:val="24"/>
              </w:rPr>
            </w:pPr>
            <w:r>
              <w:rPr>
                <w:rFonts w:hint="eastAsia" w:ascii="仿宋" w:hAnsi="仿宋" w:eastAsia="仿宋" w:cs="方正仿宋_GBK"/>
                <w:color w:val="000000"/>
                <w:sz w:val="24"/>
              </w:rPr>
              <w:t xml:space="preserve">3</w:t>
            </w:r>
            <w:r/>
          </w:p>
        </w:tc>
        <w:tc>
          <w:tcPr>
            <w:tcBorders>
              <w:top w:val="single" w:color="000000" w:sz="2" w:space="0"/>
              <w:left w:val="single" w:color="000000" w:sz="8" w:space="0"/>
              <w:bottom w:val="single" w:color="000000" w:sz="8" w:space="0"/>
              <w:right w:val="single" w:color="000000" w:sz="8" w:space="0"/>
            </w:tcBorders>
            <w:tcW w:w="3587"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sz w:val="24"/>
              </w:rPr>
            </w:pPr>
            <w:r>
              <w:rPr>
                <w:rFonts w:hint="eastAsia" w:ascii="仿宋" w:hAnsi="仿宋" w:eastAsia="仿宋" w:cs="方正仿宋_GBK"/>
                <w:color w:val="000000"/>
                <w:sz w:val="24"/>
              </w:rPr>
              <w:t xml:space="preserve">总五氧化二磷含量</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sz w:val="24"/>
              </w:rPr>
            </w:pPr>
            <w:r>
              <w:rPr>
                <w:rFonts w:hint="eastAsia" w:ascii="仿宋" w:hAnsi="仿宋" w:eastAsia="仿宋" w:cs="方正仿宋_GBK"/>
                <w:color w:val="000000"/>
                <w:sz w:val="24"/>
              </w:rPr>
              <w:t xml:space="preserve">GB/T 21241-2022</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sz w:val="24"/>
              </w:rPr>
            </w:pPr>
            <w:r>
              <w:rPr>
                <w:rFonts w:hint="eastAsia" w:ascii="仿宋" w:hAnsi="仿宋" w:eastAsia="仿宋" w:cs="方正仿宋_GBK"/>
                <w:color w:val="000000"/>
                <w:sz w:val="24"/>
              </w:rPr>
              <w:t xml:space="preserve">GB/T 13173—2021</w:t>
            </w:r>
            <w:r/>
          </w:p>
        </w:tc>
      </w:tr>
      <w:tr>
        <w:trPr>
          <w:jc w:val="cente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黑体" w:hAnsi="宋体" w:eastAsia="黑体" w:cs="黑体"/>
                <w:b/>
                <w:color w:val="000000"/>
                <w:sz w:val="24"/>
              </w:rPr>
              <w:t xml:space="preserve">64.2家用清洁剂（玻璃清洗剂）</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33" w:type="dxa"/>
            <w:vAlign w:val="center"/>
            <w:textDirection w:val="lrTb"/>
            <w:noWrap w:val="false"/>
          </w:tcPr>
          <w:p>
            <w:pPr>
              <w:jc w:val="center"/>
              <w:keepLines w:val="0"/>
              <w:keepNext w:val="0"/>
              <w:pageBreakBefore w:val="0"/>
              <w:spacing w:line="280" w:lineRule="exact"/>
              <w:widowControl w:val="off"/>
              <w:rPr>
                <w:rFonts w:ascii="Calibri" w:hAnsi="Calibri" w:cs="Calibri"/>
                <w:color w:val="000000" w:themeColor="text1"/>
                <w:sz w:val="24"/>
              </w:rPr>
            </w:pPr>
            <w:r>
              <w:rPr>
                <w:rFonts w:hint="eastAsia" w:ascii="宋体" w:hAnsi="宋体" w:eastAsia="宋体" w:cs="宋体"/>
                <w:b/>
                <w:color w:val="000000" w:themeColor="text1"/>
                <w:sz w:val="24"/>
              </w:rPr>
              <w:t xml:space="preserve">序号</w:t>
            </w:r>
            <w:r/>
          </w:p>
        </w:tc>
        <w:tc>
          <w:tcPr>
            <w:tcBorders>
              <w:top w:val="single" w:color="000000" w:sz="8" w:space="0"/>
              <w:left w:val="single" w:color="000000" w:sz="8" w:space="0"/>
              <w:bottom w:val="single" w:color="000000" w:sz="8" w:space="0"/>
              <w:right w:val="single" w:color="000000" w:sz="8" w:space="0"/>
            </w:tcBorders>
            <w:tcW w:w="3587" w:type="dxa"/>
            <w:vAlign w:val="center"/>
            <w:textDirection w:val="lrTb"/>
            <w:noWrap w:val="false"/>
          </w:tcPr>
          <w:p>
            <w:pPr>
              <w:jc w:val="center"/>
              <w:keepLines w:val="0"/>
              <w:keepNext w:val="0"/>
              <w:pageBreakBefore w:val="0"/>
              <w:spacing w:line="280" w:lineRule="exact"/>
              <w:widowControl w:val="off"/>
              <w:rPr>
                <w:rFonts w:ascii="Calibri" w:hAnsi="Calibri" w:cs="Calibri"/>
                <w:color w:val="000000" w:themeColor="text1"/>
                <w:sz w:val="24"/>
              </w:rPr>
            </w:pPr>
            <w:r>
              <w:rPr>
                <w:rFonts w:hint="eastAsia" w:ascii="宋体" w:hAnsi="宋体" w:eastAsia="宋体" w:cs="宋体"/>
                <w:b/>
                <w:color w:val="000000" w:themeColor="text1"/>
                <w:sz w:val="24"/>
              </w:rPr>
              <w:t xml:space="preserve">检验项目</w:t>
            </w:r>
            <w:r/>
          </w:p>
        </w:tc>
        <w:tc>
          <w:tcPr>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widowControl w:val="off"/>
              <w:rPr>
                <w:rFonts w:ascii="Calibri" w:hAnsi="Calibri" w:cs="Calibri"/>
                <w:color w:val="000000" w:themeColor="text1"/>
                <w:sz w:val="24"/>
              </w:rPr>
            </w:pPr>
            <w:r>
              <w:rPr>
                <w:rFonts w:hint="eastAsia" w:ascii="宋体" w:hAnsi="宋体" w:eastAsia="宋体" w:cs="宋体"/>
                <w:b/>
                <w:color w:val="000000" w:themeColor="text1"/>
                <w:sz w:val="24"/>
              </w:rPr>
              <w:t xml:space="preserve">检验依据</w:t>
            </w:r>
            <w:r/>
          </w:p>
        </w:tc>
        <w:tc>
          <w:tcPr>
            <w:tcBorders>
              <w:top w:val="single" w:color="000000" w:sz="8"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widowControl w:val="off"/>
              <w:rPr>
                <w:rFonts w:ascii="Calibri" w:hAnsi="Calibri" w:cs="Calibri"/>
                <w:color w:val="000000" w:themeColor="text1"/>
                <w:sz w:val="24"/>
              </w:rPr>
            </w:pPr>
            <w:r>
              <w:rPr>
                <w:rFonts w:hint="eastAsia" w:ascii="宋体" w:hAnsi="宋体" w:eastAsia="宋体" w:cs="宋体"/>
                <w:b/>
                <w:color w:val="000000" w:themeColor="text1"/>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33" w:type="dxa"/>
            <w:vAlign w:val="center"/>
            <w:textDirection w:val="lrTb"/>
            <w:noWrap w:val="false"/>
          </w:tcPr>
          <w:p>
            <w:pPr>
              <w:jc w:val="center"/>
              <w:keepLines w:val="0"/>
              <w:keepNext w:val="0"/>
              <w:pageBreakBefore w:val="0"/>
              <w:spacing w:line="280" w:lineRule="exact"/>
              <w:widowControl w:val="off"/>
              <w:rPr>
                <w:rFonts w:ascii="仿宋" w:hAnsi="仿宋" w:eastAsia="仿宋" w:cs="方正仿宋_GBK"/>
                <w:color w:val="000000" w:themeColor="text1"/>
                <w:sz w:val="24"/>
              </w:rPr>
            </w:pPr>
            <w:r>
              <w:rPr>
                <w:rFonts w:hint="eastAsia" w:ascii="仿宋" w:hAnsi="仿宋" w:eastAsia="仿宋" w:cs="方正仿宋_GBK"/>
                <w:color w:val="000000" w:themeColor="text1"/>
                <w:sz w:val="24"/>
              </w:rPr>
              <w:t xml:space="preserve">1</w:t>
            </w:r>
            <w:r/>
          </w:p>
        </w:tc>
        <w:tc>
          <w:tcPr>
            <w:tcBorders>
              <w:top w:val="single" w:color="000000" w:sz="2" w:space="0"/>
              <w:left w:val="single" w:color="000000" w:sz="8" w:space="0"/>
              <w:bottom w:val="single" w:color="000000" w:sz="8" w:space="0"/>
              <w:right w:val="single" w:color="000000" w:sz="8" w:space="0"/>
            </w:tcBorders>
            <w:tcW w:w="3587"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themeColor="text1"/>
                <w:sz w:val="24"/>
              </w:rPr>
            </w:pPr>
            <w:r>
              <w:rPr>
                <w:rFonts w:hint="eastAsia" w:ascii="仿宋" w:hAnsi="仿宋" w:eastAsia="仿宋" w:cs="方正仿宋_GBK"/>
                <w:color w:val="000000" w:themeColor="text1"/>
                <w:sz w:val="24"/>
              </w:rPr>
              <w:t xml:space="preserve">表面张力</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themeColor="text1"/>
                <w:sz w:val="24"/>
              </w:rPr>
            </w:pPr>
            <w:r>
              <w:rPr>
                <w:rFonts w:hint="eastAsia" w:ascii="仿宋" w:hAnsi="仿宋" w:eastAsia="仿宋" w:cs="方正仿宋_GBK"/>
                <w:color w:val="000000" w:themeColor="text1"/>
                <w:sz w:val="24"/>
              </w:rPr>
              <w:t xml:space="preserve">QB/T 4086—2010</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themeColor="text1"/>
                <w:sz w:val="24"/>
              </w:rPr>
            </w:pPr>
            <w:r>
              <w:rPr>
                <w:rFonts w:hint="eastAsia" w:ascii="仿宋" w:hAnsi="仿宋" w:eastAsia="仿宋" w:cs="方正仿宋_GBK"/>
                <w:color w:val="000000" w:themeColor="text1"/>
                <w:sz w:val="24"/>
              </w:rPr>
              <w:t xml:space="preserve">GB/T 22237—2008</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33" w:type="dxa"/>
            <w:vAlign w:val="center"/>
            <w:textDirection w:val="lrTb"/>
            <w:noWrap w:val="false"/>
          </w:tcPr>
          <w:p>
            <w:pPr>
              <w:jc w:val="center"/>
              <w:keepLines w:val="0"/>
              <w:keepNext w:val="0"/>
              <w:pageBreakBefore w:val="0"/>
              <w:spacing w:line="280" w:lineRule="exact"/>
              <w:widowControl w:val="off"/>
              <w:rPr>
                <w:rFonts w:ascii="仿宋" w:hAnsi="仿宋" w:eastAsia="仿宋" w:cs="方正仿宋_GBK"/>
                <w:color w:val="000000" w:themeColor="text1"/>
                <w:sz w:val="24"/>
              </w:rPr>
            </w:pPr>
            <w:r>
              <w:rPr>
                <w:rFonts w:hint="eastAsia" w:ascii="仿宋" w:hAnsi="仿宋" w:eastAsia="仿宋" w:cs="方正仿宋_GBK"/>
                <w:color w:val="000000" w:themeColor="text1"/>
                <w:sz w:val="24"/>
              </w:rPr>
              <w:t xml:space="preserve">2</w:t>
            </w:r>
            <w:r/>
          </w:p>
        </w:tc>
        <w:tc>
          <w:tcPr>
            <w:tcBorders>
              <w:top w:val="single" w:color="000000" w:sz="2" w:space="0"/>
              <w:left w:val="single" w:color="000000" w:sz="8" w:space="0"/>
              <w:bottom w:val="single" w:color="000000" w:sz="8" w:space="0"/>
              <w:right w:val="single" w:color="000000" w:sz="8" w:space="0"/>
            </w:tcBorders>
            <w:tcW w:w="3587"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themeColor="text1"/>
                <w:sz w:val="24"/>
              </w:rPr>
            </w:pPr>
            <w:r>
              <w:rPr>
                <w:rFonts w:hint="eastAsia" w:ascii="仿宋" w:hAnsi="仿宋" w:eastAsia="仿宋" w:cs="方正仿宋_GBK"/>
                <w:color w:val="000000" w:themeColor="text1"/>
                <w:sz w:val="24"/>
              </w:rPr>
              <w:t xml:space="preserve">pH值</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themeColor="text1"/>
                <w:sz w:val="24"/>
              </w:rPr>
            </w:pPr>
            <w:r>
              <w:rPr>
                <w:rFonts w:hint="eastAsia" w:ascii="仿宋" w:hAnsi="仿宋" w:eastAsia="仿宋" w:cs="方正仿宋_GBK"/>
                <w:color w:val="000000" w:themeColor="text1"/>
                <w:sz w:val="24"/>
              </w:rPr>
              <w:t xml:space="preserve">QB/T 4086—2010</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themeColor="text1"/>
                <w:sz w:val="24"/>
              </w:rPr>
            </w:pPr>
            <w:r>
              <w:rPr>
                <w:rFonts w:hint="eastAsia" w:ascii="仿宋" w:hAnsi="仿宋" w:eastAsia="仿宋" w:cs="方正仿宋_GBK"/>
                <w:color w:val="000000" w:themeColor="text1"/>
                <w:sz w:val="24"/>
              </w:rPr>
              <w:t xml:space="preserve">QB/T 4086—2010</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33" w:type="dxa"/>
            <w:vAlign w:val="center"/>
            <w:textDirection w:val="lrTb"/>
            <w:noWrap w:val="false"/>
          </w:tcPr>
          <w:p>
            <w:pPr>
              <w:jc w:val="center"/>
              <w:keepLines w:val="0"/>
              <w:keepNext w:val="0"/>
              <w:pageBreakBefore w:val="0"/>
              <w:spacing w:line="280" w:lineRule="exact"/>
              <w:widowControl w:val="off"/>
              <w:rPr>
                <w:rFonts w:ascii="仿宋" w:hAnsi="仿宋" w:eastAsia="仿宋" w:cs="方正仿宋_GBK"/>
                <w:color w:val="000000"/>
                <w:sz w:val="24"/>
              </w:rPr>
            </w:pPr>
            <w:r>
              <w:rPr>
                <w:rFonts w:hint="eastAsia" w:ascii="仿宋" w:hAnsi="仿宋" w:eastAsia="仿宋" w:cs="方正仿宋_GBK"/>
                <w:color w:val="000000"/>
                <w:sz w:val="24"/>
              </w:rPr>
              <w:t xml:space="preserve">3</w:t>
            </w:r>
            <w:r/>
          </w:p>
        </w:tc>
        <w:tc>
          <w:tcPr>
            <w:tcBorders>
              <w:top w:val="single" w:color="000000" w:sz="2" w:space="0"/>
              <w:left w:val="single" w:color="000000" w:sz="8" w:space="0"/>
              <w:bottom w:val="single" w:color="000000" w:sz="8" w:space="0"/>
              <w:right w:val="single" w:color="000000" w:sz="8" w:space="0"/>
            </w:tcBorders>
            <w:tcW w:w="3587"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sz w:val="24"/>
              </w:rPr>
            </w:pPr>
            <w:r>
              <w:rPr>
                <w:rFonts w:hint="eastAsia" w:ascii="仿宋" w:hAnsi="仿宋" w:eastAsia="仿宋" w:cs="方正仿宋_GBK"/>
                <w:color w:val="000000"/>
                <w:sz w:val="24"/>
              </w:rPr>
              <w:t xml:space="preserve">冰点</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sz w:val="24"/>
              </w:rPr>
            </w:pPr>
            <w:r>
              <w:rPr>
                <w:rFonts w:hint="eastAsia" w:ascii="仿宋" w:hAnsi="仿宋" w:eastAsia="仿宋" w:cs="方正仿宋_GBK"/>
                <w:color w:val="000000"/>
                <w:sz w:val="24"/>
              </w:rPr>
              <w:t xml:space="preserve">QB/T 4086—2010</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sz w:val="24"/>
              </w:rPr>
            </w:pPr>
            <w:r>
              <w:rPr>
                <w:rFonts w:hint="eastAsia" w:ascii="仿宋" w:hAnsi="仿宋" w:eastAsia="仿宋" w:cs="方正仿宋_GBK"/>
                <w:color w:val="000000"/>
                <w:sz w:val="24"/>
              </w:rPr>
              <w:t xml:space="preserve">GB/T 2430-2008</w:t>
            </w:r>
            <w:r/>
          </w:p>
        </w:tc>
      </w:tr>
      <w:tr>
        <w:trPr>
          <w:jc w:val="cente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黑体" w:hAnsi="宋体" w:eastAsia="黑体" w:cs="黑体"/>
                <w:b/>
                <w:color w:val="000000"/>
                <w:sz w:val="24"/>
              </w:rPr>
              <w:t xml:space="preserve">64.3家用清洁剂（厨房油污清洁剂）</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33"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W w:w="3587"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检验项目</w:t>
            </w:r>
            <w:r/>
          </w:p>
        </w:tc>
        <w:tc>
          <w:tcPr>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检验依据</w:t>
            </w:r>
            <w:r/>
          </w:p>
        </w:tc>
        <w:tc>
          <w:tcPr>
            <w:tcBorders>
              <w:top w:val="single" w:color="000000" w:sz="8"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33" w:type="dxa"/>
            <w:vAlign w:val="center"/>
            <w:textDirection w:val="lrTb"/>
            <w:noWrap w:val="false"/>
          </w:tcPr>
          <w:p>
            <w:pPr>
              <w:jc w:val="center"/>
              <w:keepLines w:val="0"/>
              <w:keepNext w:val="0"/>
              <w:pageBreakBefore w:val="0"/>
              <w:spacing w:line="280" w:lineRule="exact"/>
              <w:widowControl w:val="off"/>
              <w:rPr>
                <w:rFonts w:ascii="仿宋" w:hAnsi="仿宋" w:eastAsia="仿宋" w:cs="方正仿宋_GBK"/>
                <w:color w:val="000000"/>
                <w:sz w:val="24"/>
              </w:rPr>
            </w:pPr>
            <w:r>
              <w:rPr>
                <w:rFonts w:hint="eastAsia" w:ascii="仿宋" w:hAnsi="仿宋" w:eastAsia="仿宋" w:cs="方正仿宋_GBK"/>
                <w:color w:val="000000"/>
                <w:sz w:val="24"/>
              </w:rPr>
              <w:t xml:space="preserve">1</w:t>
            </w:r>
            <w:r/>
          </w:p>
        </w:tc>
        <w:tc>
          <w:tcPr>
            <w:tcBorders>
              <w:top w:val="single" w:color="000000" w:sz="2" w:space="0"/>
              <w:left w:val="single" w:color="000000" w:sz="8" w:space="0"/>
              <w:bottom w:val="single" w:color="000000" w:sz="8" w:space="0"/>
              <w:right w:val="single" w:color="000000" w:sz="8" w:space="0"/>
            </w:tcBorders>
            <w:tcW w:w="3587"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sz w:val="24"/>
              </w:rPr>
            </w:pPr>
            <w:r>
              <w:rPr>
                <w:rFonts w:hint="eastAsia" w:ascii="仿宋" w:hAnsi="仿宋" w:eastAsia="仿宋" w:cs="方正仿宋_GBK"/>
                <w:color w:val="000000"/>
                <w:sz w:val="24"/>
              </w:rPr>
              <w:t xml:space="preserve">总活性物含量</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sz w:val="24"/>
              </w:rPr>
            </w:pPr>
            <w:r>
              <w:rPr>
                <w:rFonts w:hint="eastAsia" w:ascii="仿宋" w:hAnsi="仿宋" w:eastAsia="仿宋" w:cs="方正仿宋_GBK"/>
                <w:color w:val="000000"/>
                <w:sz w:val="24"/>
              </w:rPr>
              <w:t xml:space="preserve">GB/T 35833-2018</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sz w:val="24"/>
              </w:rPr>
            </w:pPr>
            <w:r>
              <w:rPr>
                <w:rFonts w:hint="eastAsia" w:ascii="仿宋" w:hAnsi="仿宋" w:eastAsia="仿宋" w:cs="方正仿宋_GBK"/>
                <w:color w:val="000000"/>
                <w:sz w:val="24"/>
              </w:rPr>
              <w:t xml:space="preserve">GB/T 13173-2008</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33" w:type="dxa"/>
            <w:vAlign w:val="center"/>
            <w:textDirection w:val="lrTb"/>
            <w:noWrap w:val="false"/>
          </w:tcPr>
          <w:p>
            <w:pPr>
              <w:jc w:val="center"/>
              <w:keepLines w:val="0"/>
              <w:keepNext w:val="0"/>
              <w:pageBreakBefore w:val="0"/>
              <w:spacing w:line="280" w:lineRule="exact"/>
              <w:widowControl w:val="off"/>
              <w:rPr>
                <w:rFonts w:ascii="仿宋" w:hAnsi="仿宋" w:eastAsia="仿宋" w:cs="方正仿宋_GBK"/>
                <w:color w:val="000000"/>
                <w:sz w:val="24"/>
              </w:rPr>
            </w:pPr>
            <w:r>
              <w:rPr>
                <w:rFonts w:hint="eastAsia" w:ascii="仿宋" w:hAnsi="仿宋" w:eastAsia="仿宋" w:cs="方正仿宋_GBK"/>
                <w:color w:val="000000"/>
                <w:sz w:val="24"/>
              </w:rPr>
              <w:t xml:space="preserve">2</w:t>
            </w:r>
            <w:r/>
          </w:p>
        </w:tc>
        <w:tc>
          <w:tcPr>
            <w:tcBorders>
              <w:top w:val="single" w:color="000000" w:sz="2" w:space="0"/>
              <w:left w:val="single" w:color="000000" w:sz="8" w:space="0"/>
              <w:bottom w:val="single" w:color="000000" w:sz="8" w:space="0"/>
              <w:right w:val="single" w:color="000000" w:sz="8" w:space="0"/>
            </w:tcBorders>
            <w:tcW w:w="3587"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sz w:val="24"/>
              </w:rPr>
            </w:pPr>
            <w:r>
              <w:rPr>
                <w:rFonts w:hint="eastAsia" w:ascii="仿宋" w:hAnsi="仿宋" w:eastAsia="仿宋" w:cs="方正仿宋_GBK"/>
                <w:color w:val="000000"/>
                <w:sz w:val="24"/>
              </w:rPr>
              <w:t xml:space="preserve">pH值</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sz w:val="24"/>
              </w:rPr>
            </w:pPr>
            <w:r>
              <w:rPr>
                <w:rFonts w:hint="eastAsia" w:ascii="仿宋" w:hAnsi="仿宋" w:eastAsia="仿宋" w:cs="方正仿宋_GBK"/>
                <w:color w:val="000000"/>
                <w:sz w:val="24"/>
              </w:rPr>
              <w:t xml:space="preserve">GB/T 35833-2018</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sz w:val="24"/>
              </w:rPr>
            </w:pPr>
            <w:r>
              <w:rPr>
                <w:rFonts w:hint="eastAsia" w:ascii="仿宋" w:hAnsi="仿宋" w:eastAsia="仿宋" w:cs="方正仿宋_GBK"/>
                <w:color w:val="000000"/>
                <w:sz w:val="24"/>
              </w:rPr>
              <w:t xml:space="preserve">GB/T 35833-2018</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33" w:type="dxa"/>
            <w:vAlign w:val="center"/>
            <w:textDirection w:val="lrTb"/>
            <w:noWrap w:val="false"/>
          </w:tcPr>
          <w:p>
            <w:pPr>
              <w:jc w:val="center"/>
              <w:keepLines w:val="0"/>
              <w:keepNext w:val="0"/>
              <w:pageBreakBefore w:val="0"/>
              <w:spacing w:line="280" w:lineRule="exact"/>
              <w:widowControl w:val="off"/>
              <w:rPr>
                <w:rFonts w:ascii="仿宋" w:hAnsi="仿宋" w:eastAsia="仿宋" w:cs="方正仿宋_GBK"/>
                <w:color w:val="000000"/>
                <w:sz w:val="24"/>
              </w:rPr>
            </w:pPr>
            <w:r>
              <w:rPr>
                <w:rFonts w:hint="eastAsia" w:ascii="仿宋" w:hAnsi="仿宋" w:eastAsia="仿宋" w:cs="方正仿宋_GBK"/>
                <w:color w:val="000000"/>
                <w:sz w:val="24"/>
              </w:rPr>
              <w:t xml:space="preserve">3</w:t>
            </w:r>
            <w:r/>
          </w:p>
        </w:tc>
        <w:tc>
          <w:tcPr>
            <w:tcBorders>
              <w:top w:val="single" w:color="000000" w:sz="2" w:space="0"/>
              <w:left w:val="single" w:color="000000" w:sz="8" w:space="0"/>
              <w:bottom w:val="single" w:color="000000" w:sz="8" w:space="0"/>
              <w:right w:val="single" w:color="000000" w:sz="8" w:space="0"/>
            </w:tcBorders>
            <w:tcW w:w="3587"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sz w:val="24"/>
              </w:rPr>
            </w:pPr>
            <w:r>
              <w:rPr>
                <w:rFonts w:hint="eastAsia" w:ascii="仿宋" w:hAnsi="仿宋" w:eastAsia="仿宋" w:cs="方正仿宋_GBK"/>
                <w:color w:val="000000"/>
                <w:sz w:val="24"/>
              </w:rPr>
              <w:t xml:space="preserve">总五氧化二磷含量</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sz w:val="24"/>
              </w:rPr>
            </w:pPr>
            <w:r>
              <w:rPr>
                <w:rFonts w:hint="eastAsia" w:ascii="仿宋" w:hAnsi="仿宋" w:eastAsia="仿宋" w:cs="方正仿宋_GBK"/>
                <w:color w:val="000000"/>
                <w:sz w:val="24"/>
              </w:rPr>
              <w:t xml:space="preserve">GB/T 35833-2018</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sz w:val="24"/>
              </w:rPr>
            </w:pPr>
            <w:r>
              <w:rPr>
                <w:rFonts w:hint="eastAsia" w:ascii="仿宋" w:hAnsi="仿宋" w:eastAsia="仿宋" w:cs="方正仿宋_GBK"/>
                <w:color w:val="000000"/>
                <w:sz w:val="24"/>
              </w:rPr>
              <w:t xml:space="preserve">GB/T 35833-2018</w:t>
            </w:r>
            <w:r/>
          </w:p>
        </w:tc>
      </w:tr>
    </w:tbl>
    <w:p>
      <w:pPr>
        <w:spacing w:after="200"/>
        <w:rPr>
          <w:sz w:val="24"/>
        </w:rPr>
      </w:pPr>
      <w:r>
        <w:rPr>
          <w:sz w:val="24"/>
        </w:rPr>
      </w:r>
      <w:r/>
    </w:p>
    <w:tbl>
      <w:tblPr>
        <w:tblStyle w:val="694"/>
        <w:tblW w:w="93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6"/>
        <w:gridCol w:w="2495"/>
        <w:gridCol w:w="1109"/>
        <w:gridCol w:w="2130"/>
        <w:gridCol w:w="450"/>
        <w:gridCol w:w="2445"/>
      </w:tblGrid>
      <w:tr>
        <w:trPr>
          <w:jc w:val="center"/>
          <w:trHeight w:val="23"/>
        </w:trPr>
        <w:tc>
          <w:tcPr>
            <w:gridSpan w:val="6"/>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widowControl w:val="off"/>
              <w:rPr>
                <w:rFonts w:ascii="黑体" w:hAnsi="宋体" w:eastAsia="黑体" w:cs="黑体"/>
                <w:b/>
                <w:color w:val="000000"/>
                <w:sz w:val="24"/>
              </w:rPr>
            </w:pPr>
            <w:r>
              <w:rPr>
                <w:rFonts w:hint="eastAsia" w:ascii="黑体" w:hAnsi="宋体" w:eastAsia="黑体" w:cs="黑体"/>
                <w:b/>
                <w:color w:val="000000"/>
                <w:sz w:val="24"/>
              </w:rPr>
              <w:t xml:space="preserve">65、危险化学品</w:t>
            </w:r>
            <w:r/>
          </w:p>
        </w:tc>
      </w:tr>
      <w:tr>
        <w:trPr>
          <w:jc w:val="center"/>
          <w:trHeight w:val="23"/>
        </w:trPr>
        <w:tc>
          <w:tcPr>
            <w:gridSpan w:val="6"/>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widowControl w:val="off"/>
              <w:rPr>
                <w:rFonts w:ascii="黑体" w:hAnsi="宋体" w:eastAsia="黑体" w:cs="黑体"/>
                <w:b/>
                <w:color w:val="000000"/>
                <w:sz w:val="24"/>
              </w:rPr>
            </w:pPr>
            <w:r>
              <w:rPr>
                <w:rFonts w:hint="eastAsia" w:ascii="黑体" w:hAnsi="宋体" w:eastAsia="黑体" w:cs="黑体"/>
                <w:b/>
                <w:color w:val="000000"/>
                <w:sz w:val="24"/>
              </w:rPr>
              <w:t xml:space="preserve">65.1危险化学品(工业用三氯化磷)</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序号</w:t>
            </w:r>
            <w:r/>
          </w:p>
        </w:tc>
        <w:tc>
          <w:tcPr>
            <w:gridSpan w:val="2"/>
            <w:tcBorders>
              <w:top w:val="single" w:color="000000" w:sz="8" w:space="0"/>
              <w:left w:val="single" w:color="000000" w:sz="8" w:space="0"/>
              <w:bottom w:val="single" w:color="000000" w:sz="8" w:space="0"/>
              <w:right w:val="single" w:color="000000" w:sz="8" w:space="0"/>
            </w:tcBorders>
            <w:tcW w:w="3604"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检验项目</w:t>
            </w:r>
            <w:r/>
          </w:p>
        </w:tc>
        <w:tc>
          <w:tcPr>
            <w:gridSpan w:val="2"/>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检验依据</w:t>
            </w:r>
            <w:r/>
          </w:p>
        </w:tc>
        <w:tc>
          <w:tcPr>
            <w:tcBorders>
              <w:top w:val="single" w:color="000000" w:sz="8"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1</w:t>
            </w:r>
            <w:r/>
          </w:p>
        </w:tc>
        <w:tc>
          <w:tcPr>
            <w:gridSpan w:val="2"/>
            <w:tcBorders>
              <w:top w:val="single" w:color="000000" w:sz="2" w:space="0"/>
              <w:left w:val="single" w:color="000000" w:sz="8" w:space="0"/>
              <w:bottom w:val="single" w:color="000000" w:sz="8" w:space="0"/>
              <w:right w:val="single" w:color="000000" w:sz="8" w:space="0"/>
            </w:tcBorders>
            <w:tcW w:w="360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外观</w:t>
            </w:r>
            <w:r/>
          </w:p>
        </w:tc>
        <w:tc>
          <w:tcPr>
            <w:gridSpan w:val="2"/>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HG/T 2970-2022</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HG/T 2970-2022</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2</w:t>
            </w:r>
            <w:r/>
          </w:p>
        </w:tc>
        <w:tc>
          <w:tcPr>
            <w:gridSpan w:val="2"/>
            <w:tcBorders>
              <w:top w:val="single" w:color="000000" w:sz="2" w:space="0"/>
              <w:left w:val="single" w:color="000000" w:sz="8" w:space="0"/>
              <w:bottom w:val="single" w:color="000000" w:sz="8" w:space="0"/>
              <w:right w:val="single" w:color="000000" w:sz="8" w:space="0"/>
            </w:tcBorders>
            <w:tcW w:w="360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三氯化磷含量</w:t>
            </w:r>
            <w:r/>
          </w:p>
        </w:tc>
        <w:tc>
          <w:tcPr>
            <w:gridSpan w:val="2"/>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HG/T 2970-2022</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HG/T 2970-2022</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3</w:t>
            </w:r>
            <w:r/>
          </w:p>
        </w:tc>
        <w:tc>
          <w:tcPr>
            <w:gridSpan w:val="2"/>
            <w:tcBorders>
              <w:top w:val="single" w:color="000000" w:sz="2" w:space="0"/>
              <w:left w:val="single" w:color="000000" w:sz="8" w:space="0"/>
              <w:bottom w:val="single" w:color="000000" w:sz="8" w:space="0"/>
              <w:right w:val="single" w:color="000000" w:sz="8" w:space="0"/>
            </w:tcBorders>
            <w:tcW w:w="360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游离磷含量</w:t>
            </w:r>
            <w:r/>
          </w:p>
        </w:tc>
        <w:tc>
          <w:tcPr>
            <w:gridSpan w:val="2"/>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HG/T 2970-2022</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HG/T 2970-2022</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4</w:t>
            </w:r>
            <w:r/>
          </w:p>
        </w:tc>
        <w:tc>
          <w:tcPr>
            <w:gridSpan w:val="2"/>
            <w:tcBorders>
              <w:top w:val="single" w:color="000000" w:sz="2" w:space="0"/>
              <w:left w:val="single" w:color="000000" w:sz="8" w:space="0"/>
              <w:bottom w:val="single" w:color="000000" w:sz="8" w:space="0"/>
              <w:right w:val="single" w:color="000000" w:sz="8" w:space="0"/>
            </w:tcBorders>
            <w:tcW w:w="360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沸程</w:t>
            </w:r>
            <w:r/>
          </w:p>
        </w:tc>
        <w:tc>
          <w:tcPr>
            <w:gridSpan w:val="2"/>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HG/T 2970-2022</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HG/T 2970-2022</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5</w:t>
            </w:r>
            <w:r/>
          </w:p>
        </w:tc>
        <w:tc>
          <w:tcPr>
            <w:gridSpan w:val="2"/>
            <w:tcBorders>
              <w:top w:val="single" w:color="000000" w:sz="2" w:space="0"/>
              <w:left w:val="single" w:color="000000" w:sz="8" w:space="0"/>
              <w:bottom w:val="single" w:color="000000" w:sz="8" w:space="0"/>
              <w:right w:val="single" w:color="000000" w:sz="8" w:space="0"/>
            </w:tcBorders>
            <w:tcW w:w="360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正磷酸含量</w:t>
            </w:r>
            <w:r/>
          </w:p>
        </w:tc>
        <w:tc>
          <w:tcPr>
            <w:gridSpan w:val="2"/>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HG/T 2970-2022</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HG/T 2970-2022</w:t>
            </w:r>
            <w:r/>
          </w:p>
        </w:tc>
      </w:tr>
      <w:tr>
        <w:trPr>
          <w:jc w:val="center"/>
          <w:trHeight w:val="23"/>
        </w:trPr>
        <w:tc>
          <w:tcPr>
            <w:gridSpan w:val="6"/>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widowControl w:val="off"/>
              <w:rPr>
                <w:rFonts w:ascii="黑体" w:hAnsi="宋体" w:eastAsia="黑体" w:cs="黑体"/>
                <w:b/>
                <w:color w:val="000000"/>
                <w:sz w:val="24"/>
              </w:rPr>
            </w:pPr>
            <w:r>
              <w:rPr>
                <w:rFonts w:hint="eastAsia" w:ascii="黑体" w:hAnsi="宋体" w:eastAsia="黑体" w:cs="黑体"/>
                <w:b/>
                <w:color w:val="000000"/>
                <w:sz w:val="24"/>
              </w:rPr>
              <w:t xml:space="preserve">65.2危险化学品(工业用三氯氧磷)</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序号</w:t>
            </w:r>
            <w:r/>
          </w:p>
        </w:tc>
        <w:tc>
          <w:tcPr>
            <w:gridSpan w:val="2"/>
            <w:tcBorders>
              <w:top w:val="single" w:color="000000" w:sz="8" w:space="0"/>
              <w:left w:val="single" w:color="000000" w:sz="8" w:space="0"/>
              <w:bottom w:val="single" w:color="000000" w:sz="8" w:space="0"/>
              <w:right w:val="single" w:color="000000" w:sz="8" w:space="0"/>
            </w:tcBorders>
            <w:tcW w:w="3604"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检验项目</w:t>
            </w:r>
            <w:r/>
          </w:p>
        </w:tc>
        <w:tc>
          <w:tcPr>
            <w:gridSpan w:val="2"/>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检验依据</w:t>
            </w:r>
            <w:r/>
          </w:p>
        </w:tc>
        <w:tc>
          <w:tcPr>
            <w:tcBorders>
              <w:top w:val="single" w:color="000000" w:sz="8"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1</w:t>
            </w:r>
            <w:r/>
          </w:p>
        </w:tc>
        <w:tc>
          <w:tcPr>
            <w:gridSpan w:val="2"/>
            <w:tcBorders>
              <w:top w:val="single" w:color="000000" w:sz="2" w:space="0"/>
              <w:left w:val="single" w:color="000000" w:sz="8" w:space="0"/>
              <w:bottom w:val="single" w:color="000000" w:sz="8" w:space="0"/>
              <w:right w:val="single" w:color="000000" w:sz="8" w:space="0"/>
            </w:tcBorders>
            <w:tcW w:w="360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外观</w:t>
            </w:r>
            <w:r/>
          </w:p>
        </w:tc>
        <w:tc>
          <w:tcPr>
            <w:gridSpan w:val="2"/>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HG/T 3606-2009</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HG/T 3606-2009</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2</w:t>
            </w:r>
            <w:r/>
          </w:p>
        </w:tc>
        <w:tc>
          <w:tcPr>
            <w:gridSpan w:val="2"/>
            <w:tcBorders>
              <w:top w:val="single" w:color="000000" w:sz="2" w:space="0"/>
              <w:left w:val="single" w:color="000000" w:sz="8" w:space="0"/>
              <w:bottom w:val="single" w:color="000000" w:sz="8" w:space="0"/>
              <w:right w:val="single" w:color="000000" w:sz="8" w:space="0"/>
            </w:tcBorders>
            <w:tcW w:w="360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三氯氧磷含量</w:t>
            </w:r>
            <w:r/>
          </w:p>
        </w:tc>
        <w:tc>
          <w:tcPr>
            <w:gridSpan w:val="2"/>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HG/T 3606-2009</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HG/T 3606-2009</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3</w:t>
            </w:r>
            <w:r/>
          </w:p>
        </w:tc>
        <w:tc>
          <w:tcPr>
            <w:gridSpan w:val="2"/>
            <w:tcBorders>
              <w:top w:val="single" w:color="000000" w:sz="2" w:space="0"/>
              <w:left w:val="single" w:color="000000" w:sz="8" w:space="0"/>
              <w:bottom w:val="single" w:color="000000" w:sz="8" w:space="0"/>
              <w:right w:val="single" w:color="000000" w:sz="8" w:space="0"/>
            </w:tcBorders>
            <w:tcW w:w="360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三氯化磷含量</w:t>
            </w:r>
            <w:r/>
          </w:p>
        </w:tc>
        <w:tc>
          <w:tcPr>
            <w:gridSpan w:val="2"/>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HG/T 3606-2009</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HG/T 3606-2009</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4</w:t>
            </w:r>
            <w:r/>
          </w:p>
        </w:tc>
        <w:tc>
          <w:tcPr>
            <w:gridSpan w:val="2"/>
            <w:tcBorders>
              <w:top w:val="single" w:color="000000" w:sz="2" w:space="0"/>
              <w:left w:val="single" w:color="000000" w:sz="8" w:space="0"/>
              <w:bottom w:val="single" w:color="000000" w:sz="8" w:space="0"/>
              <w:right w:val="single" w:color="000000" w:sz="8" w:space="0"/>
            </w:tcBorders>
            <w:tcW w:w="360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沸程</w:t>
            </w:r>
            <w:r/>
          </w:p>
        </w:tc>
        <w:tc>
          <w:tcPr>
            <w:gridSpan w:val="2"/>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HG/T 3606-2009</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HG/T 3606-2009</w:t>
            </w:r>
            <w:r/>
          </w:p>
        </w:tc>
      </w:tr>
      <w:tr>
        <w:trPr>
          <w:jc w:val="center"/>
          <w:trHeight w:val="23"/>
        </w:trPr>
        <w:tc>
          <w:tcPr>
            <w:gridSpan w:val="6"/>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widowControl w:val="off"/>
              <w:rPr>
                <w:rFonts w:ascii="黑体" w:hAnsi="宋体" w:eastAsia="黑体" w:cs="黑体"/>
                <w:b/>
                <w:color w:val="000000"/>
                <w:sz w:val="24"/>
              </w:rPr>
            </w:pPr>
            <w:r>
              <w:rPr>
                <w:rFonts w:hint="eastAsia" w:ascii="黑体" w:hAnsi="宋体" w:eastAsia="黑体" w:cs="黑体"/>
                <w:b/>
                <w:color w:val="000000"/>
                <w:sz w:val="24"/>
              </w:rPr>
              <w:t xml:space="preserve">65.3危险化学品(副产盐酸)</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序号</w:t>
            </w:r>
            <w:r/>
          </w:p>
        </w:tc>
        <w:tc>
          <w:tcPr>
            <w:gridSpan w:val="2"/>
            <w:tcBorders>
              <w:top w:val="single" w:color="000000" w:sz="8" w:space="0"/>
              <w:left w:val="single" w:color="000000" w:sz="8" w:space="0"/>
              <w:bottom w:val="single" w:color="000000" w:sz="8" w:space="0"/>
              <w:right w:val="single" w:color="000000" w:sz="8" w:space="0"/>
            </w:tcBorders>
            <w:tcW w:w="3604"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检验项目</w:t>
            </w:r>
            <w:r/>
          </w:p>
        </w:tc>
        <w:tc>
          <w:tcPr>
            <w:gridSpan w:val="2"/>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检验依据</w:t>
            </w:r>
            <w:r/>
          </w:p>
        </w:tc>
        <w:tc>
          <w:tcPr>
            <w:tcBorders>
              <w:top w:val="single" w:color="000000" w:sz="8"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1</w:t>
            </w:r>
            <w:r/>
          </w:p>
        </w:tc>
        <w:tc>
          <w:tcPr>
            <w:gridSpan w:val="2"/>
            <w:tcBorders>
              <w:top w:val="single" w:color="000000" w:sz="2" w:space="0"/>
              <w:left w:val="single" w:color="000000" w:sz="8" w:space="0"/>
              <w:bottom w:val="single" w:color="000000" w:sz="8" w:space="0"/>
              <w:right w:val="single" w:color="000000" w:sz="8" w:space="0"/>
            </w:tcBorders>
            <w:tcW w:w="360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外观</w:t>
            </w:r>
            <w:r/>
          </w:p>
        </w:tc>
        <w:tc>
          <w:tcPr>
            <w:gridSpan w:val="2"/>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HG/T 3783-2021</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HG/T 3783-2021</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2</w:t>
            </w:r>
            <w:r/>
          </w:p>
        </w:tc>
        <w:tc>
          <w:tcPr>
            <w:gridSpan w:val="2"/>
            <w:tcBorders>
              <w:top w:val="single" w:color="000000" w:sz="2" w:space="0"/>
              <w:left w:val="single" w:color="000000" w:sz="8" w:space="0"/>
              <w:bottom w:val="single" w:color="000000" w:sz="8" w:space="0"/>
              <w:right w:val="single" w:color="000000" w:sz="8" w:space="0"/>
            </w:tcBorders>
            <w:tcW w:w="360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总酸度质量分数</w:t>
            </w:r>
            <w:r/>
          </w:p>
        </w:tc>
        <w:tc>
          <w:tcPr>
            <w:gridSpan w:val="2"/>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HG/T 3783-2021</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HG/T 3783-2021</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3</w:t>
            </w:r>
            <w:r/>
          </w:p>
        </w:tc>
        <w:tc>
          <w:tcPr>
            <w:gridSpan w:val="2"/>
            <w:tcBorders>
              <w:top w:val="single" w:color="000000" w:sz="2" w:space="0"/>
              <w:left w:val="single" w:color="000000" w:sz="8" w:space="0"/>
              <w:bottom w:val="single" w:color="000000" w:sz="8" w:space="0"/>
              <w:right w:val="single" w:color="000000" w:sz="8" w:space="0"/>
            </w:tcBorders>
            <w:tcW w:w="360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重金属质量分数</w:t>
            </w:r>
            <w:r/>
          </w:p>
        </w:tc>
        <w:tc>
          <w:tcPr>
            <w:gridSpan w:val="2"/>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HG/T 3783-2021</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HG/T 3783-2021</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4</w:t>
            </w:r>
            <w:r/>
          </w:p>
        </w:tc>
        <w:tc>
          <w:tcPr>
            <w:gridSpan w:val="2"/>
            <w:tcBorders>
              <w:top w:val="single" w:color="000000" w:sz="2" w:space="0"/>
              <w:left w:val="single" w:color="000000" w:sz="8" w:space="0"/>
              <w:bottom w:val="single" w:color="000000" w:sz="8" w:space="0"/>
              <w:right w:val="single" w:color="000000" w:sz="8" w:space="0"/>
            </w:tcBorders>
            <w:tcW w:w="360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浊度</w:t>
            </w:r>
            <w:r/>
          </w:p>
        </w:tc>
        <w:tc>
          <w:tcPr>
            <w:gridSpan w:val="2"/>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HG/T 3783-2021</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HG/T 3783-2021</w:t>
            </w:r>
            <w:r/>
          </w:p>
        </w:tc>
      </w:tr>
      <w:tr>
        <w:trPr>
          <w:jc w:val="center"/>
          <w:trHeight w:val="23"/>
        </w:trPr>
        <w:tc>
          <w:tcPr>
            <w:gridSpan w:val="6"/>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widowControl w:val="off"/>
              <w:rPr>
                <w:rFonts w:ascii="黑体" w:hAnsi="宋体" w:eastAsia="黑体" w:cs="黑体"/>
                <w:b/>
                <w:color w:val="000000"/>
                <w:sz w:val="24"/>
              </w:rPr>
            </w:pPr>
            <w:r>
              <w:rPr>
                <w:rFonts w:hint="eastAsia" w:ascii="黑体" w:hAnsi="宋体" w:eastAsia="黑体" w:cs="黑体"/>
                <w:b/>
                <w:color w:val="000000"/>
                <w:sz w:val="24"/>
              </w:rPr>
              <w:t xml:space="preserve">65.4危险化学品(次氯酸钠)</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序号</w:t>
            </w:r>
            <w:r/>
          </w:p>
        </w:tc>
        <w:tc>
          <w:tcPr>
            <w:gridSpan w:val="2"/>
            <w:tcBorders>
              <w:top w:val="single" w:color="000000" w:sz="8" w:space="0"/>
              <w:left w:val="single" w:color="000000" w:sz="8" w:space="0"/>
              <w:bottom w:val="single" w:color="000000" w:sz="8" w:space="0"/>
              <w:right w:val="single" w:color="000000" w:sz="8" w:space="0"/>
            </w:tcBorders>
            <w:tcW w:w="3604"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检验项目</w:t>
            </w:r>
            <w:r/>
          </w:p>
        </w:tc>
        <w:tc>
          <w:tcPr>
            <w:gridSpan w:val="2"/>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检验依据</w:t>
            </w:r>
            <w:r/>
          </w:p>
        </w:tc>
        <w:tc>
          <w:tcPr>
            <w:tcBorders>
              <w:top w:val="single" w:color="000000" w:sz="8"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1</w:t>
            </w:r>
            <w:r/>
          </w:p>
        </w:tc>
        <w:tc>
          <w:tcPr>
            <w:gridSpan w:val="2"/>
            <w:tcBorders>
              <w:top w:val="single" w:color="000000" w:sz="2" w:space="0"/>
              <w:left w:val="single" w:color="000000" w:sz="8" w:space="0"/>
              <w:bottom w:val="single" w:color="000000" w:sz="8" w:space="0"/>
              <w:right w:val="single" w:color="000000" w:sz="8" w:space="0"/>
            </w:tcBorders>
            <w:tcW w:w="360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有效氯</w:t>
            </w:r>
            <w:r/>
          </w:p>
        </w:tc>
        <w:tc>
          <w:tcPr>
            <w:gridSpan w:val="2"/>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19106-2013</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19106-2013</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2</w:t>
            </w:r>
            <w:r/>
          </w:p>
        </w:tc>
        <w:tc>
          <w:tcPr>
            <w:gridSpan w:val="2"/>
            <w:tcBorders>
              <w:top w:val="single" w:color="000000" w:sz="2" w:space="0"/>
              <w:left w:val="single" w:color="000000" w:sz="8" w:space="0"/>
              <w:bottom w:val="single" w:color="000000" w:sz="8" w:space="0"/>
              <w:right w:val="single" w:color="000000" w:sz="8" w:space="0"/>
            </w:tcBorders>
            <w:tcW w:w="360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游离碱</w:t>
            </w:r>
            <w:r/>
          </w:p>
        </w:tc>
        <w:tc>
          <w:tcPr>
            <w:gridSpan w:val="2"/>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19106-2013</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19106-2013</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3</w:t>
            </w:r>
            <w:r/>
          </w:p>
        </w:tc>
        <w:tc>
          <w:tcPr>
            <w:gridSpan w:val="2"/>
            <w:tcBorders>
              <w:top w:val="single" w:color="000000" w:sz="2" w:space="0"/>
              <w:left w:val="single" w:color="000000" w:sz="8" w:space="0"/>
              <w:bottom w:val="single" w:color="000000" w:sz="8" w:space="0"/>
              <w:right w:val="single" w:color="000000" w:sz="8" w:space="0"/>
            </w:tcBorders>
            <w:tcW w:w="360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铁</w:t>
            </w:r>
            <w:r/>
          </w:p>
        </w:tc>
        <w:tc>
          <w:tcPr>
            <w:gridSpan w:val="2"/>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19106-2013</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19106-2013</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4</w:t>
            </w:r>
            <w:r/>
          </w:p>
        </w:tc>
        <w:tc>
          <w:tcPr>
            <w:gridSpan w:val="2"/>
            <w:tcBorders>
              <w:top w:val="single" w:color="000000" w:sz="2" w:space="0"/>
              <w:left w:val="single" w:color="000000" w:sz="8" w:space="0"/>
              <w:bottom w:val="single" w:color="000000" w:sz="8" w:space="0"/>
              <w:right w:val="single" w:color="000000" w:sz="8" w:space="0"/>
            </w:tcBorders>
            <w:tcW w:w="360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重金属</w:t>
            </w:r>
            <w:r/>
          </w:p>
        </w:tc>
        <w:tc>
          <w:tcPr>
            <w:gridSpan w:val="2"/>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19106-2013</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19106-2013</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5</w:t>
            </w:r>
            <w:r/>
          </w:p>
        </w:tc>
        <w:tc>
          <w:tcPr>
            <w:gridSpan w:val="2"/>
            <w:tcBorders>
              <w:top w:val="single" w:color="000000" w:sz="2" w:space="0"/>
              <w:left w:val="single" w:color="000000" w:sz="8" w:space="0"/>
              <w:bottom w:val="single" w:color="000000" w:sz="8" w:space="0"/>
              <w:right w:val="single" w:color="000000" w:sz="8" w:space="0"/>
            </w:tcBorders>
            <w:tcW w:w="360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砷</w:t>
            </w:r>
            <w:r/>
          </w:p>
        </w:tc>
        <w:tc>
          <w:tcPr>
            <w:gridSpan w:val="2"/>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19106-2013</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19106-2013</w:t>
            </w:r>
            <w:r/>
          </w:p>
        </w:tc>
      </w:tr>
      <w:tr>
        <w:trPr>
          <w:jc w:val="center"/>
          <w:trHeight w:val="23"/>
        </w:trPr>
        <w:tc>
          <w:tcPr>
            <w:gridSpan w:val="6"/>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widowControl w:val="off"/>
              <w:rPr>
                <w:rFonts w:ascii="黑体" w:hAnsi="宋体" w:eastAsia="黑体" w:cs="黑体"/>
                <w:b/>
                <w:color w:val="000000"/>
                <w:sz w:val="24"/>
              </w:rPr>
            </w:pPr>
            <w:r>
              <w:rPr>
                <w:rFonts w:hint="eastAsia" w:ascii="黑体" w:hAnsi="宋体" w:eastAsia="黑体" w:cs="黑体"/>
                <w:b/>
                <w:color w:val="000000"/>
                <w:sz w:val="24"/>
              </w:rPr>
              <w:t xml:space="preserve">65.5危险化学品(工业硝酸浓硝酸)</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序号</w:t>
            </w:r>
            <w:r/>
          </w:p>
        </w:tc>
        <w:tc>
          <w:tcPr>
            <w:gridSpan w:val="2"/>
            <w:tcBorders>
              <w:top w:val="single" w:color="000000" w:sz="8" w:space="0"/>
              <w:left w:val="single" w:color="000000" w:sz="8" w:space="0"/>
              <w:bottom w:val="single" w:color="000000" w:sz="8" w:space="0"/>
              <w:right w:val="single" w:color="000000" w:sz="8" w:space="0"/>
            </w:tcBorders>
            <w:tcW w:w="3604"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检验项目</w:t>
            </w:r>
            <w:r/>
          </w:p>
        </w:tc>
        <w:tc>
          <w:tcPr>
            <w:gridSpan w:val="2"/>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检验依据</w:t>
            </w:r>
            <w:r/>
          </w:p>
        </w:tc>
        <w:tc>
          <w:tcPr>
            <w:tcBorders>
              <w:top w:val="single" w:color="000000" w:sz="8"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1</w:t>
            </w:r>
            <w:r/>
          </w:p>
        </w:tc>
        <w:tc>
          <w:tcPr>
            <w:gridSpan w:val="2"/>
            <w:tcBorders>
              <w:top w:val="single" w:color="000000" w:sz="2" w:space="0"/>
              <w:left w:val="single" w:color="000000" w:sz="8" w:space="0"/>
              <w:bottom w:val="single" w:color="000000" w:sz="8" w:space="0"/>
              <w:right w:val="single" w:color="000000" w:sz="8" w:space="0"/>
            </w:tcBorders>
            <w:tcW w:w="360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外观</w:t>
            </w:r>
            <w:r/>
          </w:p>
        </w:tc>
        <w:tc>
          <w:tcPr>
            <w:gridSpan w:val="2"/>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337.1-2014</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337.1-2014</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2</w:t>
            </w:r>
            <w:r/>
          </w:p>
        </w:tc>
        <w:tc>
          <w:tcPr>
            <w:gridSpan w:val="2"/>
            <w:tcBorders>
              <w:top w:val="single" w:color="000000" w:sz="2" w:space="0"/>
              <w:left w:val="single" w:color="000000" w:sz="8" w:space="0"/>
              <w:bottom w:val="single" w:color="000000" w:sz="8" w:space="0"/>
              <w:right w:val="single" w:color="000000" w:sz="8" w:space="0"/>
            </w:tcBorders>
            <w:tcW w:w="360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硝酸</w:t>
            </w:r>
            <w:r/>
          </w:p>
        </w:tc>
        <w:tc>
          <w:tcPr>
            <w:gridSpan w:val="2"/>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337.1-2014</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337.1-2014</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3</w:t>
            </w:r>
            <w:r/>
          </w:p>
        </w:tc>
        <w:tc>
          <w:tcPr>
            <w:gridSpan w:val="2"/>
            <w:tcBorders>
              <w:top w:val="single" w:color="000000" w:sz="2" w:space="0"/>
              <w:left w:val="single" w:color="000000" w:sz="8" w:space="0"/>
              <w:bottom w:val="single" w:color="000000" w:sz="8" w:space="0"/>
              <w:right w:val="single" w:color="000000" w:sz="8" w:space="0"/>
            </w:tcBorders>
            <w:tcW w:w="360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亚硝酸</w:t>
            </w:r>
            <w:r/>
          </w:p>
        </w:tc>
        <w:tc>
          <w:tcPr>
            <w:gridSpan w:val="2"/>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337.1-2014</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337.1-2014</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4</w:t>
            </w:r>
            <w:r/>
          </w:p>
        </w:tc>
        <w:tc>
          <w:tcPr>
            <w:gridSpan w:val="2"/>
            <w:tcBorders>
              <w:top w:val="single" w:color="000000" w:sz="2" w:space="0"/>
              <w:left w:val="single" w:color="000000" w:sz="8" w:space="0"/>
              <w:bottom w:val="single" w:color="000000" w:sz="8" w:space="0"/>
              <w:right w:val="single" w:color="000000" w:sz="8" w:space="0"/>
            </w:tcBorders>
            <w:tcW w:w="360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硫酸</w:t>
            </w:r>
            <w:r/>
          </w:p>
        </w:tc>
        <w:tc>
          <w:tcPr>
            <w:gridSpan w:val="2"/>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337.1-2014</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337.1-2014</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5</w:t>
            </w:r>
            <w:r/>
          </w:p>
        </w:tc>
        <w:tc>
          <w:tcPr>
            <w:gridSpan w:val="2"/>
            <w:tcBorders>
              <w:top w:val="single" w:color="000000" w:sz="2" w:space="0"/>
              <w:left w:val="single" w:color="000000" w:sz="8" w:space="0"/>
              <w:bottom w:val="single" w:color="000000" w:sz="8" w:space="0"/>
              <w:right w:val="single" w:color="000000" w:sz="8" w:space="0"/>
            </w:tcBorders>
            <w:tcW w:w="360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灼烧残渣</w:t>
            </w:r>
            <w:r/>
          </w:p>
        </w:tc>
        <w:tc>
          <w:tcPr>
            <w:gridSpan w:val="2"/>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337.1-2014</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337.1-2014</w:t>
            </w:r>
            <w:r/>
          </w:p>
        </w:tc>
      </w:tr>
      <w:tr>
        <w:trPr>
          <w:jc w:val="center"/>
          <w:trHeight w:val="23"/>
        </w:trPr>
        <w:tc>
          <w:tcPr>
            <w:gridSpan w:val="6"/>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widowControl w:val="off"/>
              <w:rPr>
                <w:rFonts w:ascii="黑体" w:hAnsi="宋体" w:eastAsia="黑体" w:cs="黑体"/>
                <w:b/>
                <w:color w:val="000000"/>
                <w:sz w:val="24"/>
              </w:rPr>
            </w:pPr>
            <w:r>
              <w:rPr>
                <w:rFonts w:hint="eastAsia" w:ascii="黑体" w:hAnsi="宋体" w:eastAsia="黑体" w:cs="黑体"/>
                <w:b/>
                <w:color w:val="000000"/>
                <w:sz w:val="24"/>
              </w:rPr>
              <w:t xml:space="preserve">65.6危险化学品(工业硝酸稀硝酸)</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序号</w:t>
            </w:r>
            <w:r/>
          </w:p>
        </w:tc>
        <w:tc>
          <w:tcPr>
            <w:gridSpan w:val="2"/>
            <w:tcBorders>
              <w:top w:val="single" w:color="000000" w:sz="8" w:space="0"/>
              <w:left w:val="single" w:color="000000" w:sz="8" w:space="0"/>
              <w:bottom w:val="single" w:color="000000" w:sz="8" w:space="0"/>
              <w:right w:val="single" w:color="000000" w:sz="8" w:space="0"/>
            </w:tcBorders>
            <w:tcW w:w="3604"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检验项目</w:t>
            </w:r>
            <w:r/>
          </w:p>
        </w:tc>
        <w:tc>
          <w:tcPr>
            <w:gridSpan w:val="2"/>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检验依据</w:t>
            </w:r>
            <w:r/>
          </w:p>
        </w:tc>
        <w:tc>
          <w:tcPr>
            <w:tcBorders>
              <w:top w:val="single" w:color="000000" w:sz="8"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1</w:t>
            </w:r>
            <w:r/>
          </w:p>
        </w:tc>
        <w:tc>
          <w:tcPr>
            <w:gridSpan w:val="2"/>
            <w:tcBorders>
              <w:top w:val="single" w:color="000000" w:sz="2" w:space="0"/>
              <w:left w:val="single" w:color="000000" w:sz="8" w:space="0"/>
              <w:bottom w:val="single" w:color="000000" w:sz="8" w:space="0"/>
              <w:right w:val="single" w:color="000000" w:sz="8" w:space="0"/>
            </w:tcBorders>
            <w:tcW w:w="360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外观</w:t>
            </w:r>
            <w:r/>
          </w:p>
        </w:tc>
        <w:tc>
          <w:tcPr>
            <w:gridSpan w:val="2"/>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337.2-2014</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337.2-2014</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2</w:t>
            </w:r>
            <w:r/>
          </w:p>
        </w:tc>
        <w:tc>
          <w:tcPr>
            <w:gridSpan w:val="2"/>
            <w:tcBorders>
              <w:top w:val="single" w:color="000000" w:sz="2" w:space="0"/>
              <w:left w:val="single" w:color="000000" w:sz="8" w:space="0"/>
              <w:bottom w:val="single" w:color="000000" w:sz="8" w:space="0"/>
              <w:right w:val="single" w:color="000000" w:sz="8" w:space="0"/>
            </w:tcBorders>
            <w:tcW w:w="360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硝酸</w:t>
            </w:r>
            <w:r/>
          </w:p>
        </w:tc>
        <w:tc>
          <w:tcPr>
            <w:gridSpan w:val="2"/>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337.2-2014</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337.2-2014</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3</w:t>
            </w:r>
            <w:r/>
          </w:p>
        </w:tc>
        <w:tc>
          <w:tcPr>
            <w:gridSpan w:val="2"/>
            <w:tcBorders>
              <w:top w:val="single" w:color="000000" w:sz="2" w:space="0"/>
              <w:left w:val="single" w:color="000000" w:sz="8" w:space="0"/>
              <w:bottom w:val="single" w:color="000000" w:sz="8" w:space="0"/>
              <w:right w:val="single" w:color="000000" w:sz="8" w:space="0"/>
            </w:tcBorders>
            <w:tcW w:w="360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亚硝酸</w:t>
            </w:r>
            <w:r/>
          </w:p>
        </w:tc>
        <w:tc>
          <w:tcPr>
            <w:gridSpan w:val="2"/>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337.2-2014</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337.2-2014</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4</w:t>
            </w:r>
            <w:r/>
          </w:p>
        </w:tc>
        <w:tc>
          <w:tcPr>
            <w:gridSpan w:val="2"/>
            <w:tcBorders>
              <w:top w:val="single" w:color="000000" w:sz="2" w:space="0"/>
              <w:left w:val="single" w:color="000000" w:sz="8" w:space="0"/>
              <w:bottom w:val="single" w:color="000000" w:sz="8" w:space="0"/>
              <w:right w:val="single" w:color="000000" w:sz="8" w:space="0"/>
            </w:tcBorders>
            <w:tcW w:w="360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灼烧残渣</w:t>
            </w:r>
            <w:r/>
          </w:p>
        </w:tc>
        <w:tc>
          <w:tcPr>
            <w:gridSpan w:val="2"/>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337.2-2014</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337.1-2014</w:t>
            </w:r>
            <w:r/>
          </w:p>
        </w:tc>
      </w:tr>
      <w:tr>
        <w:trPr>
          <w:jc w:val="center"/>
          <w:trHeight w:val="23"/>
        </w:trPr>
        <w:tc>
          <w:tcPr>
            <w:gridSpan w:val="6"/>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widowControl w:val="off"/>
              <w:rPr>
                <w:rFonts w:ascii="黑体" w:hAnsi="宋体" w:eastAsia="黑体" w:cs="黑体"/>
                <w:b/>
                <w:color w:val="000000"/>
                <w:sz w:val="24"/>
              </w:rPr>
            </w:pPr>
            <w:r>
              <w:rPr>
                <w:rFonts w:hint="eastAsia" w:ascii="黑体" w:hAnsi="宋体" w:eastAsia="黑体" w:cs="黑体"/>
                <w:b/>
                <w:color w:val="000000"/>
                <w:sz w:val="24"/>
              </w:rPr>
              <w:t xml:space="preserve">65.7危险化学品(工业硫磺第1部分：固体产品)</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序号</w:t>
            </w:r>
            <w:r/>
          </w:p>
        </w:tc>
        <w:tc>
          <w:tcPr>
            <w:gridSpan w:val="2"/>
            <w:tcBorders>
              <w:top w:val="single" w:color="000000" w:sz="8" w:space="0"/>
              <w:left w:val="single" w:color="000000" w:sz="8" w:space="0"/>
              <w:bottom w:val="single" w:color="000000" w:sz="8" w:space="0"/>
              <w:right w:val="single" w:color="000000" w:sz="8" w:space="0"/>
            </w:tcBorders>
            <w:tcW w:w="3604"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检验项目</w:t>
            </w:r>
            <w:r/>
          </w:p>
        </w:tc>
        <w:tc>
          <w:tcPr>
            <w:gridSpan w:val="2"/>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检验依据</w:t>
            </w:r>
            <w:r/>
          </w:p>
        </w:tc>
        <w:tc>
          <w:tcPr>
            <w:tcBorders>
              <w:top w:val="single" w:color="000000" w:sz="8"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1</w:t>
            </w:r>
            <w:r/>
          </w:p>
        </w:tc>
        <w:tc>
          <w:tcPr>
            <w:gridSpan w:val="2"/>
            <w:tcBorders>
              <w:top w:val="single" w:color="000000" w:sz="2" w:space="0"/>
              <w:left w:val="single" w:color="000000" w:sz="8" w:space="0"/>
              <w:bottom w:val="single" w:color="000000" w:sz="8" w:space="0"/>
              <w:right w:val="single" w:color="000000" w:sz="8" w:space="0"/>
            </w:tcBorders>
            <w:tcW w:w="360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外观</w:t>
            </w:r>
            <w:r/>
          </w:p>
        </w:tc>
        <w:tc>
          <w:tcPr>
            <w:gridSpan w:val="2"/>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2449.1-2021</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2449.1-2021</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2</w:t>
            </w:r>
            <w:r/>
          </w:p>
        </w:tc>
        <w:tc>
          <w:tcPr>
            <w:gridSpan w:val="2"/>
            <w:tcBorders>
              <w:top w:val="single" w:color="000000" w:sz="2" w:space="0"/>
              <w:left w:val="single" w:color="000000" w:sz="8" w:space="0"/>
              <w:bottom w:val="single" w:color="000000" w:sz="8" w:space="0"/>
              <w:right w:val="single" w:color="000000" w:sz="8" w:space="0"/>
            </w:tcBorders>
            <w:tcW w:w="360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硫的质量分数</w:t>
            </w:r>
            <w:r/>
          </w:p>
        </w:tc>
        <w:tc>
          <w:tcPr>
            <w:gridSpan w:val="2"/>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2449.1-2021</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2449.1-2021</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3</w:t>
            </w:r>
            <w:r/>
          </w:p>
        </w:tc>
        <w:tc>
          <w:tcPr>
            <w:gridSpan w:val="2"/>
            <w:tcBorders>
              <w:top w:val="single" w:color="000000" w:sz="2" w:space="0"/>
              <w:left w:val="single" w:color="000000" w:sz="8" w:space="0"/>
              <w:bottom w:val="single" w:color="000000" w:sz="8" w:space="0"/>
              <w:right w:val="single" w:color="000000" w:sz="8" w:space="0"/>
            </w:tcBorders>
            <w:tcW w:w="360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水分的质量分数</w:t>
            </w:r>
            <w:r/>
          </w:p>
        </w:tc>
        <w:tc>
          <w:tcPr>
            <w:gridSpan w:val="2"/>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2449.1-2021</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2449.1-2021</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4</w:t>
            </w:r>
            <w:r/>
          </w:p>
        </w:tc>
        <w:tc>
          <w:tcPr>
            <w:gridSpan w:val="2"/>
            <w:tcBorders>
              <w:top w:val="single" w:color="000000" w:sz="2" w:space="0"/>
              <w:left w:val="single" w:color="000000" w:sz="8" w:space="0"/>
              <w:bottom w:val="single" w:color="000000" w:sz="8" w:space="0"/>
              <w:right w:val="single" w:color="000000" w:sz="8" w:space="0"/>
            </w:tcBorders>
            <w:tcW w:w="360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灰分的质量分数</w:t>
            </w:r>
            <w:r/>
          </w:p>
        </w:tc>
        <w:tc>
          <w:tcPr>
            <w:gridSpan w:val="2"/>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2449.1-2021</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2449.1-2021</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5</w:t>
            </w:r>
            <w:r/>
          </w:p>
        </w:tc>
        <w:tc>
          <w:tcPr>
            <w:gridSpan w:val="2"/>
            <w:tcBorders>
              <w:top w:val="single" w:color="000000" w:sz="2" w:space="0"/>
              <w:left w:val="single" w:color="000000" w:sz="8" w:space="0"/>
              <w:bottom w:val="single" w:color="000000" w:sz="8" w:space="0"/>
              <w:right w:val="single" w:color="000000" w:sz="8" w:space="0"/>
            </w:tcBorders>
            <w:tcW w:w="360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酸度的质量分数</w:t>
            </w:r>
            <w:r/>
          </w:p>
        </w:tc>
        <w:tc>
          <w:tcPr>
            <w:gridSpan w:val="2"/>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2449.1-2021</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2449.1-2021</w:t>
            </w:r>
            <w:r/>
          </w:p>
        </w:tc>
      </w:tr>
      <w:tr>
        <w:trPr>
          <w:jc w:val="center"/>
          <w:trHeight w:val="23"/>
        </w:trPr>
        <w:tc>
          <w:tcPr>
            <w:gridSpan w:val="6"/>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widowControl w:val="off"/>
              <w:rPr>
                <w:rFonts w:ascii="黑体" w:hAnsi="宋体" w:eastAsia="黑体" w:cs="黑体"/>
                <w:b/>
                <w:color w:val="000000"/>
                <w:sz w:val="24"/>
              </w:rPr>
            </w:pPr>
            <w:r>
              <w:rPr>
                <w:rFonts w:hint="eastAsia" w:ascii="黑体" w:hAnsi="宋体" w:eastAsia="黑体" w:cs="黑体"/>
                <w:b/>
                <w:color w:val="000000"/>
                <w:sz w:val="24"/>
              </w:rPr>
              <w:t xml:space="preserve">65.8危险化学品(高纯氢氧化钠)</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序号</w:t>
            </w:r>
            <w:r/>
          </w:p>
        </w:tc>
        <w:tc>
          <w:tcPr>
            <w:gridSpan w:val="2"/>
            <w:tcBorders>
              <w:top w:val="single" w:color="000000" w:sz="8" w:space="0"/>
              <w:left w:val="single" w:color="000000" w:sz="8" w:space="0"/>
              <w:bottom w:val="single" w:color="000000" w:sz="8" w:space="0"/>
              <w:right w:val="single" w:color="000000" w:sz="8" w:space="0"/>
            </w:tcBorders>
            <w:tcW w:w="3604"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检验项目</w:t>
            </w:r>
            <w:r/>
          </w:p>
        </w:tc>
        <w:tc>
          <w:tcPr>
            <w:gridSpan w:val="2"/>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检验依据</w:t>
            </w:r>
            <w:r/>
          </w:p>
        </w:tc>
        <w:tc>
          <w:tcPr>
            <w:tcBorders>
              <w:top w:val="single" w:color="000000" w:sz="8"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1</w:t>
            </w:r>
            <w:r/>
          </w:p>
        </w:tc>
        <w:tc>
          <w:tcPr>
            <w:gridSpan w:val="2"/>
            <w:tcBorders>
              <w:top w:val="single" w:color="000000" w:sz="2" w:space="0"/>
              <w:left w:val="single" w:color="000000" w:sz="8" w:space="0"/>
              <w:bottom w:val="single" w:color="000000" w:sz="8" w:space="0"/>
              <w:right w:val="single" w:color="000000" w:sz="8" w:space="0"/>
            </w:tcBorders>
            <w:tcW w:w="360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外观</w:t>
            </w:r>
            <w:r/>
          </w:p>
        </w:tc>
        <w:tc>
          <w:tcPr>
            <w:gridSpan w:val="2"/>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11199-2024</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11199-2024</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2</w:t>
            </w:r>
            <w:r/>
          </w:p>
        </w:tc>
        <w:tc>
          <w:tcPr>
            <w:gridSpan w:val="2"/>
            <w:tcBorders>
              <w:top w:val="single" w:color="000000" w:sz="2" w:space="0"/>
              <w:left w:val="single" w:color="000000" w:sz="8" w:space="0"/>
              <w:bottom w:val="single" w:color="000000" w:sz="8" w:space="0"/>
              <w:right w:val="single" w:color="000000" w:sz="8" w:space="0"/>
            </w:tcBorders>
            <w:tcW w:w="360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氢氧化钠</w:t>
            </w:r>
            <w:r/>
          </w:p>
        </w:tc>
        <w:tc>
          <w:tcPr>
            <w:gridSpan w:val="2"/>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11199-2024</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11199-2024</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3</w:t>
            </w:r>
            <w:r/>
          </w:p>
        </w:tc>
        <w:tc>
          <w:tcPr>
            <w:gridSpan w:val="2"/>
            <w:tcBorders>
              <w:top w:val="single" w:color="000000" w:sz="2" w:space="0"/>
              <w:left w:val="single" w:color="000000" w:sz="8" w:space="0"/>
              <w:bottom w:val="single" w:color="000000" w:sz="8" w:space="0"/>
              <w:right w:val="single" w:color="000000" w:sz="8" w:space="0"/>
            </w:tcBorders>
            <w:tcW w:w="360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碳酸钠</w:t>
            </w:r>
            <w:r/>
          </w:p>
        </w:tc>
        <w:tc>
          <w:tcPr>
            <w:gridSpan w:val="2"/>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11199-2024</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11199-2024</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4</w:t>
            </w:r>
            <w:r/>
          </w:p>
        </w:tc>
        <w:tc>
          <w:tcPr>
            <w:gridSpan w:val="2"/>
            <w:tcBorders>
              <w:top w:val="single" w:color="000000" w:sz="2" w:space="0"/>
              <w:left w:val="single" w:color="000000" w:sz="8" w:space="0"/>
              <w:bottom w:val="single" w:color="000000" w:sz="8" w:space="0"/>
              <w:right w:val="single" w:color="000000" w:sz="8" w:space="0"/>
            </w:tcBorders>
            <w:tcW w:w="360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氯化钠</w:t>
            </w:r>
            <w:r/>
          </w:p>
        </w:tc>
        <w:tc>
          <w:tcPr>
            <w:gridSpan w:val="2"/>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11199-2024</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11199-2024</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5</w:t>
            </w:r>
            <w:r/>
          </w:p>
        </w:tc>
        <w:tc>
          <w:tcPr>
            <w:gridSpan w:val="2"/>
            <w:tcBorders>
              <w:top w:val="single" w:color="000000" w:sz="2" w:space="0"/>
              <w:left w:val="single" w:color="000000" w:sz="8" w:space="0"/>
              <w:bottom w:val="single" w:color="000000" w:sz="8" w:space="0"/>
              <w:right w:val="single" w:color="000000" w:sz="8" w:space="0"/>
            </w:tcBorders>
            <w:tcW w:w="360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三氧化二铁</w:t>
            </w:r>
            <w:r/>
          </w:p>
        </w:tc>
        <w:tc>
          <w:tcPr>
            <w:gridSpan w:val="2"/>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11199-2024</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11199-2024</w:t>
            </w:r>
            <w:r/>
          </w:p>
        </w:tc>
      </w:tr>
      <w:tr>
        <w:trPr>
          <w:jc w:val="center"/>
          <w:trHeight w:val="23"/>
        </w:trPr>
        <w:tc>
          <w:tcPr>
            <w:gridSpan w:val="6"/>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widowControl w:val="off"/>
              <w:rPr>
                <w:rFonts w:ascii="黑体" w:hAnsi="宋体" w:eastAsia="黑体" w:cs="黑体"/>
                <w:b/>
                <w:color w:val="000000"/>
                <w:sz w:val="24"/>
              </w:rPr>
            </w:pPr>
            <w:r>
              <w:rPr>
                <w:rFonts w:hint="eastAsia" w:ascii="黑体" w:hAnsi="宋体" w:eastAsia="黑体" w:cs="黑体"/>
                <w:b/>
                <w:color w:val="000000"/>
                <w:sz w:val="24"/>
              </w:rPr>
              <w:t xml:space="preserve">65.9危险化学品(液体无水氨)</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序号</w:t>
            </w:r>
            <w:r/>
          </w:p>
        </w:tc>
        <w:tc>
          <w:tcPr>
            <w:gridSpan w:val="2"/>
            <w:tcBorders>
              <w:top w:val="single" w:color="000000" w:sz="8" w:space="0"/>
              <w:left w:val="single" w:color="000000" w:sz="8" w:space="0"/>
              <w:bottom w:val="single" w:color="000000" w:sz="8" w:space="0"/>
              <w:right w:val="single" w:color="000000" w:sz="8" w:space="0"/>
            </w:tcBorders>
            <w:tcW w:w="3604"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检验项目</w:t>
            </w:r>
            <w:r/>
          </w:p>
        </w:tc>
        <w:tc>
          <w:tcPr>
            <w:gridSpan w:val="2"/>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检验依据</w:t>
            </w:r>
            <w:r/>
          </w:p>
        </w:tc>
        <w:tc>
          <w:tcPr>
            <w:tcBorders>
              <w:top w:val="single" w:color="000000" w:sz="8"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1</w:t>
            </w:r>
            <w:r/>
          </w:p>
        </w:tc>
        <w:tc>
          <w:tcPr>
            <w:gridSpan w:val="2"/>
            <w:tcBorders>
              <w:top w:val="single" w:color="000000" w:sz="2" w:space="0"/>
              <w:left w:val="single" w:color="000000" w:sz="8" w:space="0"/>
              <w:bottom w:val="single" w:color="000000" w:sz="8" w:space="0"/>
              <w:right w:val="single" w:color="000000" w:sz="8" w:space="0"/>
            </w:tcBorders>
            <w:tcW w:w="360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外观</w:t>
            </w:r>
            <w:r/>
          </w:p>
        </w:tc>
        <w:tc>
          <w:tcPr>
            <w:gridSpan w:val="2"/>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536-2017</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536-2017</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2</w:t>
            </w:r>
            <w:r/>
          </w:p>
        </w:tc>
        <w:tc>
          <w:tcPr>
            <w:gridSpan w:val="2"/>
            <w:tcBorders>
              <w:top w:val="single" w:color="000000" w:sz="2" w:space="0"/>
              <w:left w:val="single" w:color="000000" w:sz="8" w:space="0"/>
              <w:bottom w:val="single" w:color="000000" w:sz="8" w:space="0"/>
              <w:right w:val="single" w:color="000000" w:sz="8" w:space="0"/>
            </w:tcBorders>
            <w:tcW w:w="360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氨含量</w:t>
            </w:r>
            <w:r/>
          </w:p>
        </w:tc>
        <w:tc>
          <w:tcPr>
            <w:gridSpan w:val="2"/>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536-2017</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536-2017</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3</w:t>
            </w:r>
            <w:r/>
          </w:p>
        </w:tc>
        <w:tc>
          <w:tcPr>
            <w:gridSpan w:val="2"/>
            <w:tcBorders>
              <w:top w:val="single" w:color="000000" w:sz="2" w:space="0"/>
              <w:left w:val="single" w:color="000000" w:sz="8" w:space="0"/>
              <w:bottom w:val="single" w:color="000000" w:sz="8" w:space="0"/>
              <w:right w:val="single" w:color="000000" w:sz="8" w:space="0"/>
            </w:tcBorders>
            <w:tcW w:w="360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残留物</w:t>
            </w:r>
            <w:r/>
          </w:p>
        </w:tc>
        <w:tc>
          <w:tcPr>
            <w:gridSpan w:val="2"/>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536-2017</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536-2017</w:t>
            </w:r>
            <w:r/>
          </w:p>
        </w:tc>
      </w:tr>
      <w:tr>
        <w:trPr>
          <w:jc w:val="center"/>
          <w:trHeight w:val="23"/>
        </w:trPr>
        <w:tc>
          <w:tcPr>
            <w:gridSpan w:val="6"/>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黑体" w:hAnsi="宋体" w:eastAsia="黑体" w:cs="黑体"/>
                <w:b/>
                <w:color w:val="000000"/>
                <w:sz w:val="24"/>
              </w:rPr>
              <w:t xml:space="preserve">65.10危险化学品(α-蒎烯、β-蒎烯)</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序号</w:t>
            </w:r>
            <w:r/>
          </w:p>
        </w:tc>
        <w:tc>
          <w:tcPr>
            <w:gridSpan w:val="2"/>
            <w:tcBorders>
              <w:top w:val="single" w:color="000000" w:sz="8" w:space="0"/>
              <w:left w:val="single" w:color="000000" w:sz="8" w:space="0"/>
              <w:bottom w:val="single" w:color="000000" w:sz="8" w:space="0"/>
              <w:right w:val="single" w:color="000000" w:sz="8" w:space="0"/>
            </w:tcBorders>
            <w:tcW w:w="3604"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检验项目</w:t>
            </w:r>
            <w:r/>
          </w:p>
        </w:tc>
        <w:tc>
          <w:tcPr>
            <w:gridSpan w:val="2"/>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检验依据</w:t>
            </w:r>
            <w:r/>
          </w:p>
        </w:tc>
        <w:tc>
          <w:tcPr>
            <w:tcBorders>
              <w:top w:val="single" w:color="000000" w:sz="8"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1</w:t>
            </w:r>
            <w:r/>
          </w:p>
        </w:tc>
        <w:tc>
          <w:tcPr>
            <w:gridSpan w:val="2"/>
            <w:tcBorders>
              <w:top w:val="single" w:color="000000" w:sz="2" w:space="0"/>
              <w:left w:val="single" w:color="000000" w:sz="8" w:space="0"/>
              <w:bottom w:val="single" w:color="000000" w:sz="8" w:space="0"/>
              <w:right w:val="single" w:color="000000" w:sz="8" w:space="0"/>
            </w:tcBorders>
            <w:tcW w:w="3604" w:type="dxa"/>
            <w:vAlign w:val="center"/>
            <w:textDirection w:val="lrTb"/>
            <w:noWrap w:val="false"/>
          </w:tcPr>
          <w:p>
            <w:pPr>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外观</w:t>
            </w:r>
            <w:r/>
          </w:p>
        </w:tc>
        <w:tc>
          <w:tcPr>
            <w:gridSpan w:val="2"/>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LY/T 1064-2025</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LY/T 1064-2025</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2</w:t>
            </w:r>
            <w:r/>
          </w:p>
        </w:tc>
        <w:tc>
          <w:tcPr>
            <w:gridSpan w:val="2"/>
            <w:tcBorders>
              <w:top w:val="single" w:color="000000" w:sz="2" w:space="0"/>
              <w:left w:val="single" w:color="000000" w:sz="8" w:space="0"/>
              <w:bottom w:val="single" w:color="000000" w:sz="8" w:space="0"/>
              <w:right w:val="single" w:color="000000" w:sz="8" w:space="0"/>
            </w:tcBorders>
            <w:tcW w:w="3604" w:type="dxa"/>
            <w:vAlign w:val="center"/>
            <w:textDirection w:val="lrTb"/>
            <w:noWrap w:val="false"/>
          </w:tcPr>
          <w:p>
            <w:pPr>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颜色(铂-钴色号)</w:t>
            </w:r>
            <w:r/>
          </w:p>
        </w:tc>
        <w:tc>
          <w:tcPr>
            <w:gridSpan w:val="2"/>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LY/T 1064-2025</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LY/T 1064-2025</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3</w:t>
            </w:r>
            <w:r/>
          </w:p>
        </w:tc>
        <w:tc>
          <w:tcPr>
            <w:gridSpan w:val="2"/>
            <w:tcBorders>
              <w:top w:val="single" w:color="000000" w:sz="2" w:space="0"/>
              <w:left w:val="single" w:color="000000" w:sz="8" w:space="0"/>
              <w:bottom w:val="single" w:color="000000" w:sz="8" w:space="0"/>
              <w:right w:val="single" w:color="000000" w:sz="8" w:space="0"/>
            </w:tcBorders>
            <w:tcW w:w="360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相对密度</w:t>
            </w:r>
            <w:r/>
          </w:p>
        </w:tc>
        <w:tc>
          <w:tcPr>
            <w:gridSpan w:val="2"/>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LY/T 1064-2025</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LY/T 1064-2025</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4</w:t>
            </w:r>
            <w:r/>
          </w:p>
        </w:tc>
        <w:tc>
          <w:tcPr>
            <w:gridSpan w:val="2"/>
            <w:tcBorders>
              <w:top w:val="single" w:color="000000" w:sz="2" w:space="0"/>
              <w:left w:val="single" w:color="000000" w:sz="8" w:space="0"/>
              <w:bottom w:val="single" w:color="000000" w:sz="8" w:space="0"/>
              <w:right w:val="single" w:color="000000" w:sz="8" w:space="0"/>
            </w:tcBorders>
            <w:tcW w:w="360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折光指数</w:t>
            </w:r>
            <w:r/>
          </w:p>
        </w:tc>
        <w:tc>
          <w:tcPr>
            <w:gridSpan w:val="2"/>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LY/T 1064-2025</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LY/T 1064-2025</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5</w:t>
            </w:r>
            <w:r/>
          </w:p>
        </w:tc>
        <w:tc>
          <w:tcPr>
            <w:gridSpan w:val="2"/>
            <w:tcBorders>
              <w:top w:val="single" w:color="000000" w:sz="2" w:space="0"/>
              <w:left w:val="single" w:color="000000" w:sz="8" w:space="0"/>
              <w:bottom w:val="single" w:color="000000" w:sz="8" w:space="0"/>
              <w:right w:val="single" w:color="000000" w:sz="8" w:space="0"/>
            </w:tcBorders>
            <w:tcW w:w="360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含量(气相色谱法)</w:t>
            </w:r>
            <w:r/>
          </w:p>
        </w:tc>
        <w:tc>
          <w:tcPr>
            <w:gridSpan w:val="2"/>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LY/T 1064-2025</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LY/T 1064-2025</w:t>
            </w:r>
            <w:r/>
          </w:p>
        </w:tc>
      </w:tr>
      <w:tr>
        <w:trPr>
          <w:jc w:val="center"/>
          <w:trHeight w:val="23"/>
        </w:trPr>
        <w:tc>
          <w:tcPr>
            <w:gridSpan w:val="6"/>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widowControl w:val="off"/>
              <w:rPr>
                <w:rFonts w:ascii="黑体" w:hAnsi="宋体" w:eastAsia="黑体" w:cs="黑体"/>
                <w:b/>
                <w:color w:val="000000"/>
                <w:sz w:val="24"/>
              </w:rPr>
            </w:pPr>
            <w:r>
              <w:rPr>
                <w:rFonts w:hint="eastAsia" w:ascii="黑体" w:hAnsi="宋体" w:eastAsia="黑体" w:cs="黑体"/>
                <w:b/>
                <w:color w:val="000000"/>
                <w:sz w:val="24"/>
              </w:rPr>
              <w:t xml:space="preserve">65.11危险化学品(邻硝基甲苯)</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序号</w:t>
            </w:r>
            <w:r/>
          </w:p>
        </w:tc>
        <w:tc>
          <w:tcPr>
            <w:gridSpan w:val="2"/>
            <w:tcBorders>
              <w:top w:val="single" w:color="000000" w:sz="8" w:space="0"/>
              <w:left w:val="single" w:color="000000" w:sz="8" w:space="0"/>
              <w:bottom w:val="single" w:color="000000" w:sz="8" w:space="0"/>
              <w:right w:val="single" w:color="000000" w:sz="8" w:space="0"/>
            </w:tcBorders>
            <w:tcW w:w="3604"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检验项目</w:t>
            </w:r>
            <w:r/>
          </w:p>
        </w:tc>
        <w:tc>
          <w:tcPr>
            <w:gridSpan w:val="2"/>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检验依据</w:t>
            </w:r>
            <w:r/>
          </w:p>
        </w:tc>
        <w:tc>
          <w:tcPr>
            <w:tcBorders>
              <w:top w:val="single" w:color="000000" w:sz="8"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1</w:t>
            </w:r>
            <w:r/>
          </w:p>
        </w:tc>
        <w:tc>
          <w:tcPr>
            <w:gridSpan w:val="2"/>
            <w:tcBorders>
              <w:top w:val="single" w:color="000000" w:sz="2" w:space="0"/>
              <w:left w:val="single" w:color="000000" w:sz="8" w:space="0"/>
              <w:bottom w:val="single" w:color="000000" w:sz="8" w:space="0"/>
              <w:right w:val="single" w:color="000000" w:sz="8" w:space="0"/>
            </w:tcBorders>
            <w:tcW w:w="360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外观</w:t>
            </w:r>
            <w:r/>
          </w:p>
        </w:tc>
        <w:tc>
          <w:tcPr>
            <w:gridSpan w:val="2"/>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28611-2012</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28611-2012</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2</w:t>
            </w:r>
            <w:r/>
          </w:p>
        </w:tc>
        <w:tc>
          <w:tcPr>
            <w:gridSpan w:val="2"/>
            <w:tcBorders>
              <w:top w:val="single" w:color="000000" w:sz="2" w:space="0"/>
              <w:left w:val="single" w:color="000000" w:sz="8" w:space="0"/>
              <w:bottom w:val="single" w:color="000000" w:sz="8" w:space="0"/>
              <w:right w:val="single" w:color="000000" w:sz="8" w:space="0"/>
            </w:tcBorders>
            <w:tcW w:w="360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邻硝基甲苯纯度</w:t>
            </w:r>
            <w:r/>
          </w:p>
        </w:tc>
        <w:tc>
          <w:tcPr>
            <w:gridSpan w:val="2"/>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28611-2012</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28611-2012</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3</w:t>
            </w:r>
            <w:r/>
          </w:p>
        </w:tc>
        <w:tc>
          <w:tcPr>
            <w:gridSpan w:val="2"/>
            <w:tcBorders>
              <w:top w:val="single" w:color="000000" w:sz="2" w:space="0"/>
              <w:left w:val="single" w:color="000000" w:sz="8" w:space="0"/>
              <w:bottom w:val="single" w:color="000000" w:sz="8" w:space="0"/>
              <w:right w:val="single" w:color="000000" w:sz="8" w:space="0"/>
            </w:tcBorders>
            <w:tcW w:w="360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间硝基甲苯含量</w:t>
            </w:r>
            <w:r/>
          </w:p>
        </w:tc>
        <w:tc>
          <w:tcPr>
            <w:gridSpan w:val="2"/>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28611-2012</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28611-2012</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4</w:t>
            </w:r>
            <w:r/>
          </w:p>
        </w:tc>
        <w:tc>
          <w:tcPr>
            <w:gridSpan w:val="2"/>
            <w:tcBorders>
              <w:top w:val="single" w:color="000000" w:sz="2" w:space="0"/>
              <w:left w:val="single" w:color="000000" w:sz="8" w:space="0"/>
              <w:bottom w:val="single" w:color="000000" w:sz="8" w:space="0"/>
              <w:right w:val="single" w:color="000000" w:sz="8" w:space="0"/>
            </w:tcBorders>
            <w:tcW w:w="360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对硝基甲苯含量</w:t>
            </w:r>
            <w:r/>
          </w:p>
        </w:tc>
        <w:tc>
          <w:tcPr>
            <w:gridSpan w:val="2"/>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28611-2012</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28611-2012</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5</w:t>
            </w:r>
            <w:r/>
          </w:p>
        </w:tc>
        <w:tc>
          <w:tcPr>
            <w:gridSpan w:val="2"/>
            <w:tcBorders>
              <w:top w:val="single" w:color="000000" w:sz="2" w:space="0"/>
              <w:left w:val="single" w:color="000000" w:sz="8" w:space="0"/>
              <w:bottom w:val="single" w:color="000000" w:sz="8" w:space="0"/>
              <w:right w:val="single" w:color="000000" w:sz="8" w:space="0"/>
            </w:tcBorders>
            <w:tcW w:w="360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低沸物含量</w:t>
            </w:r>
            <w:r/>
          </w:p>
        </w:tc>
        <w:tc>
          <w:tcPr>
            <w:gridSpan w:val="2"/>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28611-2012</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28611-2012</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6</w:t>
            </w:r>
            <w:r/>
          </w:p>
        </w:tc>
        <w:tc>
          <w:tcPr>
            <w:gridSpan w:val="2"/>
            <w:tcBorders>
              <w:top w:val="single" w:color="000000" w:sz="2" w:space="0"/>
              <w:left w:val="single" w:color="000000" w:sz="8" w:space="0"/>
              <w:bottom w:val="single" w:color="000000" w:sz="8" w:space="0"/>
              <w:right w:val="single" w:color="000000" w:sz="8" w:space="0"/>
            </w:tcBorders>
            <w:tcW w:w="360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高沸物含量</w:t>
            </w:r>
            <w:r/>
          </w:p>
        </w:tc>
        <w:tc>
          <w:tcPr>
            <w:gridSpan w:val="2"/>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28611-2012</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28611-2012</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7</w:t>
            </w:r>
            <w:r/>
          </w:p>
        </w:tc>
        <w:tc>
          <w:tcPr>
            <w:gridSpan w:val="2"/>
            <w:tcBorders>
              <w:top w:val="single" w:color="000000" w:sz="2" w:space="0"/>
              <w:left w:val="single" w:color="000000" w:sz="8" w:space="0"/>
              <w:bottom w:val="single" w:color="000000" w:sz="8" w:space="0"/>
              <w:right w:val="single" w:color="000000" w:sz="8" w:space="0"/>
            </w:tcBorders>
            <w:tcW w:w="360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水分的质量分数</w:t>
            </w:r>
            <w:r/>
          </w:p>
        </w:tc>
        <w:tc>
          <w:tcPr>
            <w:gridSpan w:val="2"/>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28611-2012</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28611-2012</w:t>
            </w:r>
            <w:r/>
          </w:p>
        </w:tc>
      </w:tr>
      <w:tr>
        <w:trPr>
          <w:jc w:val="center"/>
          <w:trHeight w:val="23"/>
        </w:trPr>
        <w:tc>
          <w:tcPr>
            <w:gridSpan w:val="6"/>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widowControl w:val="off"/>
              <w:rPr>
                <w:rFonts w:ascii="黑体" w:hAnsi="宋体" w:eastAsia="黑体" w:cs="黑体"/>
                <w:b/>
                <w:color w:val="000000"/>
                <w:sz w:val="24"/>
              </w:rPr>
            </w:pPr>
            <w:r>
              <w:rPr>
                <w:rFonts w:hint="eastAsia" w:ascii="黑体" w:hAnsi="宋体" w:eastAsia="黑体" w:cs="黑体"/>
                <w:b/>
                <w:color w:val="000000"/>
                <w:sz w:val="24"/>
              </w:rPr>
              <w:t xml:space="preserve">65.12危险化学品(对硝基甲苯)</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序号</w:t>
            </w:r>
            <w:r/>
          </w:p>
        </w:tc>
        <w:tc>
          <w:tcPr>
            <w:gridSpan w:val="2"/>
            <w:tcBorders>
              <w:top w:val="single" w:color="000000" w:sz="8" w:space="0"/>
              <w:left w:val="single" w:color="000000" w:sz="8" w:space="0"/>
              <w:bottom w:val="single" w:color="000000" w:sz="8" w:space="0"/>
              <w:right w:val="single" w:color="000000" w:sz="8" w:space="0"/>
            </w:tcBorders>
            <w:tcW w:w="3604"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检验项目</w:t>
            </w:r>
            <w:r/>
          </w:p>
        </w:tc>
        <w:tc>
          <w:tcPr>
            <w:gridSpan w:val="2"/>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检验依据</w:t>
            </w:r>
            <w:r/>
          </w:p>
        </w:tc>
        <w:tc>
          <w:tcPr>
            <w:tcBorders>
              <w:top w:val="single" w:color="000000" w:sz="8"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1</w:t>
            </w:r>
            <w:r/>
          </w:p>
        </w:tc>
        <w:tc>
          <w:tcPr>
            <w:gridSpan w:val="2"/>
            <w:tcBorders>
              <w:top w:val="single" w:color="000000" w:sz="2" w:space="0"/>
              <w:left w:val="single" w:color="000000" w:sz="8" w:space="0"/>
              <w:bottom w:val="single" w:color="000000" w:sz="8" w:space="0"/>
              <w:right w:val="single" w:color="000000" w:sz="8" w:space="0"/>
            </w:tcBorders>
            <w:tcW w:w="360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外观</w:t>
            </w:r>
            <w:r/>
          </w:p>
        </w:tc>
        <w:tc>
          <w:tcPr>
            <w:gridSpan w:val="2"/>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28611-2012</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28611-2012</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2</w:t>
            </w:r>
            <w:r/>
          </w:p>
        </w:tc>
        <w:tc>
          <w:tcPr>
            <w:gridSpan w:val="2"/>
            <w:tcBorders>
              <w:top w:val="single" w:color="000000" w:sz="2" w:space="0"/>
              <w:left w:val="single" w:color="000000" w:sz="8" w:space="0"/>
              <w:bottom w:val="single" w:color="000000" w:sz="8" w:space="0"/>
              <w:right w:val="single" w:color="000000" w:sz="8" w:space="0"/>
            </w:tcBorders>
            <w:tcW w:w="360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对硝基甲苯纯度</w:t>
            </w:r>
            <w:r/>
          </w:p>
        </w:tc>
        <w:tc>
          <w:tcPr>
            <w:gridSpan w:val="2"/>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28611-2012</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28611-2012</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3</w:t>
            </w:r>
            <w:r/>
          </w:p>
        </w:tc>
        <w:tc>
          <w:tcPr>
            <w:gridSpan w:val="2"/>
            <w:tcBorders>
              <w:top w:val="single" w:color="000000" w:sz="2" w:space="0"/>
              <w:left w:val="single" w:color="000000" w:sz="8" w:space="0"/>
              <w:bottom w:val="single" w:color="000000" w:sz="8" w:space="0"/>
              <w:right w:val="single" w:color="000000" w:sz="8" w:space="0"/>
            </w:tcBorders>
            <w:tcW w:w="360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邻硝基甲苯含量</w:t>
            </w:r>
            <w:r/>
          </w:p>
        </w:tc>
        <w:tc>
          <w:tcPr>
            <w:gridSpan w:val="2"/>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28611-2012</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28611-2012</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4</w:t>
            </w:r>
            <w:r/>
          </w:p>
        </w:tc>
        <w:tc>
          <w:tcPr>
            <w:gridSpan w:val="2"/>
            <w:tcBorders>
              <w:top w:val="single" w:color="000000" w:sz="2" w:space="0"/>
              <w:left w:val="single" w:color="000000" w:sz="8" w:space="0"/>
              <w:bottom w:val="single" w:color="000000" w:sz="8" w:space="0"/>
              <w:right w:val="single" w:color="000000" w:sz="8" w:space="0"/>
            </w:tcBorders>
            <w:tcW w:w="360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间硝基甲苯含量</w:t>
            </w:r>
            <w:r/>
          </w:p>
        </w:tc>
        <w:tc>
          <w:tcPr>
            <w:gridSpan w:val="2"/>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28611-2012</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28611-2012</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5</w:t>
            </w:r>
            <w:r/>
          </w:p>
        </w:tc>
        <w:tc>
          <w:tcPr>
            <w:gridSpan w:val="2"/>
            <w:tcBorders>
              <w:top w:val="single" w:color="000000" w:sz="2" w:space="0"/>
              <w:left w:val="single" w:color="000000" w:sz="8" w:space="0"/>
              <w:bottom w:val="single" w:color="000000" w:sz="8" w:space="0"/>
              <w:right w:val="single" w:color="000000" w:sz="8" w:space="0"/>
            </w:tcBorders>
            <w:tcW w:w="360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低沸物含量</w:t>
            </w:r>
            <w:r/>
          </w:p>
        </w:tc>
        <w:tc>
          <w:tcPr>
            <w:gridSpan w:val="2"/>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28611-2012</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28611-2012</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6</w:t>
            </w:r>
            <w:r/>
          </w:p>
        </w:tc>
        <w:tc>
          <w:tcPr>
            <w:gridSpan w:val="2"/>
            <w:tcBorders>
              <w:top w:val="single" w:color="000000" w:sz="2" w:space="0"/>
              <w:left w:val="single" w:color="000000" w:sz="8" w:space="0"/>
              <w:bottom w:val="single" w:color="000000" w:sz="8" w:space="0"/>
              <w:right w:val="single" w:color="000000" w:sz="8" w:space="0"/>
            </w:tcBorders>
            <w:tcW w:w="360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高沸物含量</w:t>
            </w:r>
            <w:r/>
          </w:p>
        </w:tc>
        <w:tc>
          <w:tcPr>
            <w:gridSpan w:val="2"/>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28611-2012</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28611-2012</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7</w:t>
            </w:r>
            <w:r/>
          </w:p>
        </w:tc>
        <w:tc>
          <w:tcPr>
            <w:gridSpan w:val="2"/>
            <w:tcBorders>
              <w:top w:val="single" w:color="000000" w:sz="2" w:space="0"/>
              <w:left w:val="single" w:color="000000" w:sz="8" w:space="0"/>
              <w:bottom w:val="single" w:color="000000" w:sz="8" w:space="0"/>
              <w:right w:val="single" w:color="000000" w:sz="8" w:space="0"/>
            </w:tcBorders>
            <w:tcW w:w="360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水分的质量分数</w:t>
            </w:r>
            <w:r/>
          </w:p>
        </w:tc>
        <w:tc>
          <w:tcPr>
            <w:gridSpan w:val="2"/>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28611-2012</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28611-2012</w:t>
            </w:r>
            <w:r/>
          </w:p>
        </w:tc>
      </w:tr>
      <w:tr>
        <w:trPr>
          <w:jc w:val="center"/>
          <w:trHeight w:val="23"/>
        </w:trPr>
        <w:tc>
          <w:tcPr>
            <w:gridSpan w:val="6"/>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widowControl w:val="off"/>
              <w:rPr>
                <w:rFonts w:ascii="黑体" w:hAnsi="宋体" w:eastAsia="黑体" w:cs="黑体"/>
                <w:b/>
                <w:color w:val="000000"/>
                <w:sz w:val="24"/>
              </w:rPr>
            </w:pPr>
            <w:r>
              <w:rPr>
                <w:rFonts w:hint="eastAsia" w:ascii="黑体" w:hAnsi="宋体" w:eastAsia="黑体" w:cs="黑体"/>
                <w:b/>
                <w:color w:val="000000"/>
                <w:sz w:val="24"/>
              </w:rPr>
              <w:t xml:space="preserve">65.13危险化学品(工业丙烯酸正丁酯)</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序号</w:t>
            </w:r>
            <w:r/>
          </w:p>
        </w:tc>
        <w:tc>
          <w:tcPr>
            <w:gridSpan w:val="2"/>
            <w:tcBorders>
              <w:top w:val="single" w:color="000000" w:sz="8" w:space="0"/>
              <w:left w:val="single" w:color="000000" w:sz="8" w:space="0"/>
              <w:bottom w:val="single" w:color="000000" w:sz="8" w:space="0"/>
              <w:right w:val="single" w:color="000000" w:sz="8" w:space="0"/>
            </w:tcBorders>
            <w:tcW w:w="3604"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检验项目</w:t>
            </w:r>
            <w:r/>
          </w:p>
        </w:tc>
        <w:tc>
          <w:tcPr>
            <w:gridSpan w:val="2"/>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检验依据</w:t>
            </w:r>
            <w:r/>
          </w:p>
        </w:tc>
        <w:tc>
          <w:tcPr>
            <w:tcBorders>
              <w:top w:val="single" w:color="000000" w:sz="8"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1</w:t>
            </w:r>
            <w:r/>
          </w:p>
        </w:tc>
        <w:tc>
          <w:tcPr>
            <w:gridSpan w:val="2"/>
            <w:tcBorders>
              <w:top w:val="single" w:color="000000" w:sz="2" w:space="0"/>
              <w:left w:val="single" w:color="000000" w:sz="8" w:space="0"/>
              <w:bottom w:val="single" w:color="000000" w:sz="8" w:space="0"/>
              <w:right w:val="single" w:color="000000" w:sz="8" w:space="0"/>
            </w:tcBorders>
            <w:tcW w:w="360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外观</w:t>
            </w:r>
            <w:r/>
          </w:p>
        </w:tc>
        <w:tc>
          <w:tcPr>
            <w:gridSpan w:val="2"/>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17529.4-2023</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17529.4-2023</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2</w:t>
            </w:r>
            <w:r/>
          </w:p>
        </w:tc>
        <w:tc>
          <w:tcPr>
            <w:gridSpan w:val="2"/>
            <w:tcBorders>
              <w:top w:val="single" w:color="000000" w:sz="2" w:space="0"/>
              <w:left w:val="single" w:color="000000" w:sz="8" w:space="0"/>
              <w:bottom w:val="single" w:color="000000" w:sz="8" w:space="0"/>
              <w:right w:val="single" w:color="000000" w:sz="8" w:space="0"/>
            </w:tcBorders>
            <w:tcW w:w="360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丙烯酸正丁酯</w:t>
            </w:r>
            <w:r/>
          </w:p>
        </w:tc>
        <w:tc>
          <w:tcPr>
            <w:gridSpan w:val="2"/>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17529.4-2023</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17529.4-2023</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3</w:t>
            </w:r>
            <w:r/>
          </w:p>
        </w:tc>
        <w:tc>
          <w:tcPr>
            <w:gridSpan w:val="2"/>
            <w:tcBorders>
              <w:top w:val="single" w:color="000000" w:sz="2" w:space="0"/>
              <w:left w:val="single" w:color="000000" w:sz="8" w:space="0"/>
              <w:bottom w:val="single" w:color="000000" w:sz="8" w:space="0"/>
              <w:right w:val="single" w:color="000000" w:sz="8" w:space="0"/>
            </w:tcBorders>
            <w:tcW w:w="360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色度</w:t>
            </w:r>
            <w:r>
              <w:rPr>
                <w:rFonts w:hint="eastAsia" w:ascii="仿宋" w:hAnsi="仿宋" w:eastAsia="仿宋" w:cs="Times New Roman"/>
                <w:color w:val="000000"/>
                <w:sz w:val="24"/>
              </w:rPr>
              <w:t xml:space="preserve">(</w:t>
            </w:r>
            <w:r>
              <w:rPr>
                <w:rFonts w:hint="eastAsia" w:ascii="仿宋" w:hAnsi="仿宋" w:eastAsia="仿宋" w:cs="方正仿宋_GBK"/>
                <w:color w:val="000000"/>
                <w:sz w:val="24"/>
              </w:rPr>
              <w:t xml:space="preserve">铂</w:t>
            </w:r>
            <w:r>
              <w:rPr>
                <w:rFonts w:hint="eastAsia" w:ascii="仿宋" w:hAnsi="仿宋" w:eastAsia="仿宋" w:cs="Times New Roman"/>
                <w:color w:val="000000"/>
                <w:sz w:val="24"/>
              </w:rPr>
              <w:t xml:space="preserve">-</w:t>
            </w:r>
            <w:r>
              <w:rPr>
                <w:rFonts w:hint="eastAsia" w:ascii="仿宋" w:hAnsi="仿宋" w:eastAsia="仿宋" w:cs="方正仿宋_GBK"/>
                <w:color w:val="000000"/>
                <w:sz w:val="24"/>
              </w:rPr>
              <w:t xml:space="preserve">钴色号</w:t>
            </w:r>
            <w:r>
              <w:rPr>
                <w:rFonts w:hint="eastAsia" w:ascii="仿宋" w:hAnsi="仿宋" w:eastAsia="仿宋" w:cs="Times New Roman"/>
                <w:color w:val="000000"/>
                <w:sz w:val="24"/>
              </w:rPr>
              <w:t xml:space="preserve">)</w:t>
            </w:r>
            <w:r/>
          </w:p>
        </w:tc>
        <w:tc>
          <w:tcPr>
            <w:gridSpan w:val="2"/>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17529.4-2023</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17529.4-2023</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4</w:t>
            </w:r>
            <w:r/>
          </w:p>
        </w:tc>
        <w:tc>
          <w:tcPr>
            <w:gridSpan w:val="2"/>
            <w:tcBorders>
              <w:top w:val="single" w:color="000000" w:sz="2" w:space="0"/>
              <w:left w:val="single" w:color="000000" w:sz="8" w:space="0"/>
              <w:bottom w:val="single" w:color="000000" w:sz="8" w:space="0"/>
              <w:right w:val="single" w:color="000000" w:sz="8" w:space="0"/>
            </w:tcBorders>
            <w:tcW w:w="360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酸度</w:t>
            </w:r>
            <w:r>
              <w:rPr>
                <w:rFonts w:hint="eastAsia" w:ascii="仿宋" w:hAnsi="仿宋" w:eastAsia="仿宋" w:cs="Times New Roman"/>
                <w:color w:val="000000"/>
                <w:sz w:val="24"/>
              </w:rPr>
              <w:t xml:space="preserve">(</w:t>
            </w:r>
            <w:r>
              <w:rPr>
                <w:rFonts w:hint="eastAsia" w:ascii="仿宋" w:hAnsi="仿宋" w:eastAsia="仿宋" w:cs="方正仿宋_GBK"/>
                <w:color w:val="000000"/>
                <w:sz w:val="24"/>
              </w:rPr>
              <w:t xml:space="preserve">以丙烯酸计</w:t>
            </w:r>
            <w:r>
              <w:rPr>
                <w:rFonts w:hint="eastAsia" w:ascii="仿宋" w:hAnsi="仿宋" w:eastAsia="仿宋" w:cs="Times New Roman"/>
                <w:color w:val="000000"/>
                <w:sz w:val="24"/>
              </w:rPr>
              <w:t xml:space="preserve">)</w:t>
            </w:r>
            <w:r/>
          </w:p>
        </w:tc>
        <w:tc>
          <w:tcPr>
            <w:gridSpan w:val="2"/>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17529.4-2023</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17529.4-2023</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5</w:t>
            </w:r>
            <w:r/>
          </w:p>
        </w:tc>
        <w:tc>
          <w:tcPr>
            <w:gridSpan w:val="2"/>
            <w:tcBorders>
              <w:top w:val="single" w:color="000000" w:sz="2" w:space="0"/>
              <w:left w:val="single" w:color="000000" w:sz="8" w:space="0"/>
              <w:bottom w:val="single" w:color="000000" w:sz="8" w:space="0"/>
              <w:right w:val="single" w:color="000000" w:sz="8" w:space="0"/>
            </w:tcBorders>
            <w:tcW w:w="360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水分</w:t>
            </w:r>
            <w:r/>
          </w:p>
        </w:tc>
        <w:tc>
          <w:tcPr>
            <w:gridSpan w:val="2"/>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17529.4-2023</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6283-2008</w:t>
            </w:r>
            <w:r/>
          </w:p>
        </w:tc>
      </w:tr>
      <w:tr>
        <w:trPr>
          <w:jc w:val="center"/>
          <w:trHeight w:val="23"/>
        </w:trPr>
        <w:tc>
          <w:tcPr>
            <w:gridSpan w:val="6"/>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widowControl w:val="off"/>
              <w:rPr>
                <w:rFonts w:ascii="黑体" w:hAnsi="宋体" w:eastAsia="黑体" w:cs="黑体"/>
                <w:b/>
                <w:color w:val="000000"/>
                <w:sz w:val="24"/>
              </w:rPr>
            </w:pPr>
            <w:r>
              <w:rPr>
                <w:rFonts w:hint="eastAsia" w:ascii="黑体" w:hAnsi="宋体" w:eastAsia="黑体" w:cs="黑体"/>
                <w:b/>
                <w:color w:val="000000"/>
                <w:sz w:val="24"/>
              </w:rPr>
              <w:t xml:space="preserve">65.14危险化学品(工业过氧化氢)</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序号</w:t>
            </w:r>
            <w:r/>
          </w:p>
        </w:tc>
        <w:tc>
          <w:tcPr>
            <w:gridSpan w:val="2"/>
            <w:tcBorders>
              <w:top w:val="single" w:color="000000" w:sz="8" w:space="0"/>
              <w:left w:val="single" w:color="000000" w:sz="8" w:space="0"/>
              <w:bottom w:val="single" w:color="000000" w:sz="8" w:space="0"/>
              <w:right w:val="single" w:color="000000" w:sz="8" w:space="0"/>
            </w:tcBorders>
            <w:tcW w:w="3604"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检验项目</w:t>
            </w:r>
            <w:r/>
          </w:p>
        </w:tc>
        <w:tc>
          <w:tcPr>
            <w:gridSpan w:val="2"/>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检验依据</w:t>
            </w:r>
            <w:r/>
          </w:p>
        </w:tc>
        <w:tc>
          <w:tcPr>
            <w:tcBorders>
              <w:top w:val="single" w:color="000000" w:sz="8"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1</w:t>
            </w:r>
            <w:r/>
          </w:p>
        </w:tc>
        <w:tc>
          <w:tcPr>
            <w:gridSpan w:val="2"/>
            <w:tcBorders>
              <w:top w:val="single" w:color="000000" w:sz="2" w:space="0"/>
              <w:left w:val="single" w:color="000000" w:sz="8" w:space="0"/>
              <w:bottom w:val="single" w:color="000000" w:sz="8" w:space="0"/>
              <w:right w:val="single" w:color="000000" w:sz="8" w:space="0"/>
            </w:tcBorders>
            <w:tcW w:w="360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外观</w:t>
            </w:r>
            <w:r/>
          </w:p>
        </w:tc>
        <w:tc>
          <w:tcPr>
            <w:gridSpan w:val="2"/>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1616-2014</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28611-2012</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2</w:t>
            </w:r>
            <w:r/>
          </w:p>
        </w:tc>
        <w:tc>
          <w:tcPr>
            <w:gridSpan w:val="2"/>
            <w:tcBorders>
              <w:top w:val="single" w:color="000000" w:sz="2" w:space="0"/>
              <w:left w:val="single" w:color="000000" w:sz="8" w:space="0"/>
              <w:bottom w:val="single" w:color="000000" w:sz="8" w:space="0"/>
              <w:right w:val="single" w:color="000000" w:sz="8" w:space="0"/>
            </w:tcBorders>
            <w:tcW w:w="3604" w:type="dxa"/>
            <w:vAlign w:val="center"/>
            <w:textDirection w:val="lrTb"/>
            <w:noWrap w:val="false"/>
          </w:tcPr>
          <w:p>
            <w:pPr>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过氧化氢</w:t>
            </w:r>
            <w:r>
              <w:rPr>
                <w:rFonts w:hint="eastAsia" w:ascii="仿宋" w:hAnsi="仿宋" w:eastAsia="仿宋" w:cs="Times New Roman"/>
                <w:color w:val="000000"/>
                <w:sz w:val="24"/>
              </w:rPr>
              <w:t xml:space="preserve">(H2O2)</w:t>
            </w:r>
            <w:r/>
          </w:p>
        </w:tc>
        <w:tc>
          <w:tcPr>
            <w:gridSpan w:val="2"/>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1616-2014</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28611-2012</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3</w:t>
            </w:r>
            <w:r/>
          </w:p>
        </w:tc>
        <w:tc>
          <w:tcPr>
            <w:gridSpan w:val="2"/>
            <w:tcBorders>
              <w:top w:val="single" w:color="000000" w:sz="2" w:space="0"/>
              <w:left w:val="single" w:color="000000" w:sz="8" w:space="0"/>
              <w:bottom w:val="single" w:color="000000" w:sz="8" w:space="0"/>
              <w:right w:val="single" w:color="000000" w:sz="8" w:space="0"/>
            </w:tcBorders>
            <w:tcW w:w="360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游离酸</w:t>
            </w:r>
            <w:r>
              <w:rPr>
                <w:rFonts w:hint="eastAsia" w:ascii="仿宋" w:hAnsi="仿宋" w:eastAsia="仿宋" w:cs="Times New Roman"/>
                <w:color w:val="000000"/>
                <w:sz w:val="24"/>
              </w:rPr>
              <w:t xml:space="preserve">(</w:t>
            </w:r>
            <w:r>
              <w:rPr>
                <w:rFonts w:hint="eastAsia" w:ascii="仿宋" w:hAnsi="仿宋" w:eastAsia="仿宋" w:cs="方正仿宋_GBK"/>
                <w:color w:val="000000"/>
                <w:sz w:val="24"/>
              </w:rPr>
              <w:t xml:space="preserve">以</w:t>
            </w:r>
            <w:r>
              <w:rPr>
                <w:rFonts w:hint="eastAsia" w:ascii="仿宋" w:hAnsi="仿宋" w:eastAsia="仿宋" w:cs="Times New Roman"/>
                <w:color w:val="000000"/>
                <w:sz w:val="24"/>
              </w:rPr>
              <w:t xml:space="preserve">H2SO4</w:t>
            </w:r>
            <w:r>
              <w:rPr>
                <w:rFonts w:hint="eastAsia" w:ascii="仿宋" w:hAnsi="仿宋" w:eastAsia="仿宋" w:cs="方正仿宋_GBK"/>
                <w:color w:val="000000"/>
                <w:sz w:val="24"/>
              </w:rPr>
              <w:t xml:space="preserve">计</w:t>
            </w:r>
            <w:r>
              <w:rPr>
                <w:rFonts w:hint="eastAsia" w:ascii="仿宋" w:hAnsi="仿宋" w:eastAsia="仿宋" w:cs="Times New Roman"/>
                <w:color w:val="000000"/>
                <w:sz w:val="24"/>
              </w:rPr>
              <w:t xml:space="preserve">)</w:t>
            </w:r>
            <w:r/>
          </w:p>
        </w:tc>
        <w:tc>
          <w:tcPr>
            <w:gridSpan w:val="2"/>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1616-2014</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28611-2012</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4</w:t>
            </w:r>
            <w:r/>
          </w:p>
        </w:tc>
        <w:tc>
          <w:tcPr>
            <w:gridSpan w:val="2"/>
            <w:tcBorders>
              <w:top w:val="single" w:color="000000" w:sz="2" w:space="0"/>
              <w:left w:val="single" w:color="000000" w:sz="8" w:space="0"/>
              <w:bottom w:val="single" w:color="000000" w:sz="8" w:space="0"/>
              <w:right w:val="single" w:color="000000" w:sz="8" w:space="0"/>
            </w:tcBorders>
            <w:tcW w:w="360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硝酸盐</w:t>
            </w:r>
            <w:r>
              <w:rPr>
                <w:rFonts w:hint="eastAsia" w:ascii="仿宋" w:hAnsi="仿宋" w:eastAsia="仿宋" w:cs="Times New Roman"/>
                <w:color w:val="000000"/>
                <w:sz w:val="24"/>
              </w:rPr>
              <w:t xml:space="preserve">(</w:t>
            </w:r>
            <w:r>
              <w:rPr>
                <w:rFonts w:hint="eastAsia" w:ascii="仿宋" w:hAnsi="仿宋" w:eastAsia="仿宋" w:cs="方正仿宋_GBK"/>
                <w:color w:val="000000"/>
                <w:sz w:val="24"/>
              </w:rPr>
              <w:t xml:space="preserve">以</w:t>
            </w:r>
            <w:r>
              <w:rPr>
                <w:rFonts w:hint="eastAsia" w:ascii="仿宋" w:hAnsi="仿宋" w:eastAsia="仿宋" w:cs="Times New Roman"/>
                <w:color w:val="000000"/>
                <w:sz w:val="24"/>
              </w:rPr>
              <w:t xml:space="preserve">NO3</w:t>
            </w:r>
            <w:r>
              <w:rPr>
                <w:rFonts w:hint="eastAsia" w:ascii="仿宋" w:hAnsi="仿宋" w:eastAsia="仿宋" w:cs="方正仿宋_GBK"/>
                <w:color w:val="000000"/>
                <w:sz w:val="24"/>
              </w:rPr>
              <w:t xml:space="preserve">计</w:t>
            </w:r>
            <w:r>
              <w:rPr>
                <w:rFonts w:hint="eastAsia" w:ascii="仿宋" w:hAnsi="仿宋" w:eastAsia="仿宋" w:cs="Times New Roman"/>
                <w:color w:val="000000"/>
                <w:sz w:val="24"/>
              </w:rPr>
              <w:t xml:space="preserve">)</w:t>
            </w:r>
            <w:r/>
          </w:p>
        </w:tc>
        <w:tc>
          <w:tcPr>
            <w:gridSpan w:val="2"/>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1616-2014</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28611-2012</w:t>
            </w:r>
            <w:r/>
          </w:p>
        </w:tc>
      </w:tr>
      <w:tr>
        <w:trPr>
          <w:jc w:val="center"/>
          <w:trHeight w:val="23"/>
        </w:trPr>
        <w:tc>
          <w:tcPr>
            <w:gridSpan w:val="6"/>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widowControl w:val="off"/>
              <w:rPr>
                <w:rFonts w:ascii="黑体" w:hAnsi="宋体" w:eastAsia="黑体" w:cs="黑体"/>
                <w:b/>
                <w:color w:val="000000"/>
                <w:sz w:val="24"/>
              </w:rPr>
            </w:pPr>
            <w:r>
              <w:rPr>
                <w:rFonts w:hint="eastAsia" w:ascii="黑体" w:hAnsi="宋体" w:eastAsia="黑体" w:cs="黑体"/>
                <w:b/>
                <w:color w:val="000000"/>
                <w:sz w:val="24"/>
              </w:rPr>
              <w:t xml:space="preserve">65.15危险化学品(邻二氯苯)</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W w:w="2495"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检验项目</w:t>
            </w:r>
            <w:r/>
          </w:p>
        </w:tc>
        <w:tc>
          <w:tcPr>
            <w:gridSpan w:val="2"/>
            <w:tcBorders>
              <w:top w:val="single" w:color="000000" w:sz="8" w:space="0"/>
              <w:left w:val="single" w:color="000000" w:sz="8" w:space="0"/>
              <w:bottom w:val="single" w:color="000000" w:sz="8" w:space="0"/>
              <w:right w:val="single" w:color="000000" w:sz="8" w:space="0"/>
            </w:tcBorders>
            <w:tcW w:w="3239"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检验依据</w:t>
            </w:r>
            <w:r/>
          </w:p>
        </w:tc>
        <w:tc>
          <w:tcPr>
            <w:gridSpan w:val="2"/>
            <w:tcBorders>
              <w:top w:val="single" w:color="000000" w:sz="8" w:space="0"/>
              <w:left w:val="single" w:color="000000" w:sz="8" w:space="0"/>
              <w:bottom w:val="single" w:color="000000" w:sz="8" w:space="0"/>
              <w:right w:val="single" w:color="000000" w:sz="8" w:space="0"/>
            </w:tcBorders>
            <w:tcW w:w="2895"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1</w:t>
            </w:r>
            <w:r/>
          </w:p>
        </w:tc>
        <w:tc>
          <w:tcPr>
            <w:tcBorders>
              <w:top w:val="single" w:color="000000" w:sz="2" w:space="0"/>
              <w:left w:val="single" w:color="000000" w:sz="8" w:space="0"/>
              <w:bottom w:val="single" w:color="000000" w:sz="8" w:space="0"/>
              <w:right w:val="single" w:color="000000" w:sz="8" w:space="0"/>
            </w:tcBorders>
            <w:tcW w:w="2495"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themeColor="text1"/>
                <w:sz w:val="24"/>
              </w:rPr>
            </w:pPr>
            <w:r>
              <w:rPr>
                <w:rFonts w:hint="eastAsia" w:ascii="仿宋" w:hAnsi="仿宋" w:eastAsia="仿宋" w:cs="方正仿宋_GBK"/>
                <w:color w:val="000000" w:themeColor="text1"/>
                <w:sz w:val="24"/>
              </w:rPr>
              <w:t xml:space="preserve">外观</w:t>
            </w:r>
            <w:r/>
          </w:p>
        </w:tc>
        <w:tc>
          <w:tcPr>
            <w:gridSpan w:val="2"/>
            <w:tcBorders>
              <w:top w:val="single" w:color="000000" w:sz="2" w:space="0"/>
              <w:left w:val="single" w:color="000000" w:sz="8" w:space="0"/>
              <w:bottom w:val="single" w:color="000000" w:sz="8" w:space="0"/>
              <w:right w:val="single" w:color="000000" w:sz="8" w:space="0"/>
            </w:tcBorders>
            <w:tcW w:w="3239" w:type="dxa"/>
            <w:vAlign w:val="center"/>
            <w:textDirection w:val="lrTb"/>
            <w:noWrap w:val="false"/>
          </w:tcPr>
          <w:p>
            <w:pPr>
              <w:keepLines w:val="0"/>
              <w:keepNext w:val="0"/>
              <w:pageBreakBefore w:val="0"/>
              <w:spacing w:line="280" w:lineRule="exact"/>
              <w:widowControl w:val="off"/>
              <w:rPr>
                <w:rFonts w:ascii="仿宋" w:hAnsi="仿宋" w:eastAsia="仿宋" w:cs="Times New Roman"/>
                <w:color w:val="000000" w:themeColor="text1"/>
                <w:sz w:val="24"/>
              </w:rPr>
            </w:pPr>
            <w:r>
              <w:rPr>
                <w:rFonts w:hint="eastAsia" w:ascii="仿宋" w:hAnsi="仿宋" w:eastAsia="仿宋" w:cs="Times New Roman"/>
                <w:color w:val="000000" w:themeColor="text1"/>
                <w:sz w:val="24"/>
              </w:rPr>
              <w:t xml:space="preserve">HG/T 3602-2016</w:t>
            </w:r>
            <w:r/>
          </w:p>
          <w:p>
            <w:pPr>
              <w:keepLines w:val="0"/>
              <w:keepNext w:val="0"/>
              <w:pageBreakBefore w:val="0"/>
              <w:spacing w:line="280" w:lineRule="exact"/>
              <w:widowControl w:val="off"/>
              <w:rPr>
                <w:rFonts w:ascii="仿宋" w:hAnsi="仿宋" w:eastAsia="仿宋" w:cs="仿宋"/>
                <w:color w:val="000000" w:themeColor="text1"/>
                <w:sz w:val="24"/>
              </w:rPr>
            </w:pPr>
            <w:r>
              <w:rPr>
                <w:rFonts w:hint="eastAsia" w:ascii="仿宋" w:hAnsi="仿宋" w:eastAsia="仿宋" w:cs="Times New Roman"/>
                <w:color w:val="000000" w:themeColor="text1"/>
                <w:sz w:val="24"/>
              </w:rPr>
              <w:t xml:space="preserve">HG/T 3602-2025</w:t>
            </w:r>
            <w:r/>
          </w:p>
        </w:tc>
        <w:tc>
          <w:tcPr>
            <w:gridSpan w:val="2"/>
            <w:tcBorders>
              <w:top w:val="single" w:color="000000" w:sz="2" w:space="0"/>
              <w:left w:val="single" w:color="000000" w:sz="8" w:space="0"/>
              <w:bottom w:val="single" w:color="000000" w:sz="8" w:space="0"/>
              <w:right w:val="single" w:color="000000" w:sz="8" w:space="0"/>
            </w:tcBorders>
            <w:tcW w:w="2895" w:type="dxa"/>
            <w:vAlign w:val="center"/>
            <w:textDirection w:val="lrTb"/>
            <w:noWrap w:val="false"/>
          </w:tcPr>
          <w:p>
            <w:pPr>
              <w:keepLines w:val="0"/>
              <w:keepNext w:val="0"/>
              <w:pageBreakBefore w:val="0"/>
              <w:spacing w:line="280" w:lineRule="exact"/>
              <w:widowControl w:val="off"/>
              <w:rPr>
                <w:rFonts w:ascii="仿宋" w:hAnsi="仿宋" w:eastAsia="仿宋" w:cs="Times New Roman"/>
                <w:color w:val="000000" w:themeColor="text1"/>
                <w:sz w:val="24"/>
              </w:rPr>
            </w:pPr>
            <w:r>
              <w:rPr>
                <w:rFonts w:hint="eastAsia" w:ascii="仿宋" w:hAnsi="仿宋" w:eastAsia="仿宋" w:cs="Times New Roman"/>
                <w:color w:val="000000" w:themeColor="text1"/>
                <w:sz w:val="24"/>
              </w:rPr>
              <w:t xml:space="preserve">HG/T 3602-2016</w:t>
            </w:r>
            <w:r/>
          </w:p>
          <w:p>
            <w:pPr>
              <w:keepLines w:val="0"/>
              <w:keepNext w:val="0"/>
              <w:pageBreakBefore w:val="0"/>
              <w:spacing w:line="280" w:lineRule="exact"/>
              <w:widowControl w:val="off"/>
              <w:rPr>
                <w:rFonts w:ascii="仿宋" w:hAnsi="仿宋" w:eastAsia="仿宋" w:cs="仿宋"/>
                <w:color w:val="000000" w:themeColor="text1"/>
                <w:sz w:val="24"/>
              </w:rPr>
            </w:pPr>
            <w:r>
              <w:rPr>
                <w:rFonts w:hint="eastAsia" w:ascii="仿宋" w:hAnsi="仿宋" w:eastAsia="仿宋" w:cs="Times New Roman"/>
                <w:color w:val="000000" w:themeColor="text1"/>
                <w:sz w:val="24"/>
              </w:rPr>
              <w:t xml:space="preserve">HG/T 3602-2025</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2</w:t>
            </w:r>
            <w:r/>
          </w:p>
        </w:tc>
        <w:tc>
          <w:tcPr>
            <w:tcBorders>
              <w:top w:val="single" w:color="000000" w:sz="2" w:space="0"/>
              <w:left w:val="single" w:color="000000" w:sz="8" w:space="0"/>
              <w:bottom w:val="single" w:color="000000" w:sz="8" w:space="0"/>
              <w:right w:val="single" w:color="000000" w:sz="8" w:space="0"/>
            </w:tcBorders>
            <w:tcW w:w="2495" w:type="dxa"/>
            <w:vAlign w:val="center"/>
            <w:textDirection w:val="lrTb"/>
            <w:noWrap w:val="false"/>
          </w:tcPr>
          <w:p>
            <w:pPr>
              <w:keepLines w:val="0"/>
              <w:keepNext w:val="0"/>
              <w:pageBreakBefore w:val="0"/>
              <w:spacing w:line="280" w:lineRule="exact"/>
              <w:widowControl w:val="off"/>
              <w:rPr>
                <w:rFonts w:ascii="仿宋" w:hAnsi="仿宋" w:eastAsia="仿宋" w:cs="仿宋"/>
                <w:color w:val="000000" w:themeColor="text1"/>
                <w:sz w:val="24"/>
              </w:rPr>
            </w:pPr>
            <w:r>
              <w:rPr>
                <w:rFonts w:hint="eastAsia" w:ascii="仿宋" w:hAnsi="仿宋" w:eastAsia="仿宋" w:cs="方正仿宋_GBK"/>
                <w:color w:val="000000" w:themeColor="text1"/>
                <w:sz w:val="24"/>
              </w:rPr>
              <w:t xml:space="preserve">邻二氯苯纯度</w:t>
            </w:r>
            <w:r/>
          </w:p>
        </w:tc>
        <w:tc>
          <w:tcPr>
            <w:gridSpan w:val="2"/>
            <w:tcBorders>
              <w:top w:val="single" w:color="000000" w:sz="2" w:space="0"/>
              <w:left w:val="single" w:color="000000" w:sz="8" w:space="0"/>
              <w:bottom w:val="single" w:color="000000" w:sz="8" w:space="0"/>
              <w:right w:val="single" w:color="000000" w:sz="8" w:space="0"/>
            </w:tcBorders>
            <w:tcW w:w="3239" w:type="dxa"/>
            <w:vAlign w:val="center"/>
            <w:textDirection w:val="lrTb"/>
            <w:noWrap w:val="false"/>
          </w:tcPr>
          <w:p>
            <w:pPr>
              <w:keepLines w:val="0"/>
              <w:keepNext w:val="0"/>
              <w:pageBreakBefore w:val="0"/>
              <w:spacing w:line="280" w:lineRule="exact"/>
              <w:widowControl w:val="off"/>
              <w:rPr>
                <w:rFonts w:ascii="仿宋" w:hAnsi="仿宋" w:eastAsia="仿宋" w:cs="Times New Roman"/>
                <w:color w:val="000000" w:themeColor="text1"/>
                <w:sz w:val="24"/>
              </w:rPr>
            </w:pPr>
            <w:r>
              <w:rPr>
                <w:rFonts w:hint="eastAsia" w:ascii="仿宋" w:hAnsi="仿宋" w:eastAsia="仿宋" w:cs="Times New Roman"/>
                <w:color w:val="000000" w:themeColor="text1"/>
                <w:sz w:val="24"/>
              </w:rPr>
              <w:t xml:space="preserve">HG/T 3602-2016</w:t>
            </w:r>
            <w:r/>
          </w:p>
          <w:p>
            <w:pPr>
              <w:keepLines w:val="0"/>
              <w:keepNext w:val="0"/>
              <w:pageBreakBefore w:val="0"/>
              <w:spacing w:line="280" w:lineRule="exact"/>
              <w:widowControl w:val="off"/>
              <w:rPr>
                <w:rFonts w:ascii="仿宋" w:hAnsi="仿宋" w:eastAsia="仿宋" w:cs="仿宋"/>
                <w:color w:val="000000" w:themeColor="text1"/>
                <w:sz w:val="24"/>
              </w:rPr>
            </w:pPr>
            <w:r>
              <w:rPr>
                <w:rFonts w:hint="eastAsia" w:ascii="仿宋" w:hAnsi="仿宋" w:eastAsia="仿宋" w:cs="Times New Roman"/>
                <w:color w:val="000000" w:themeColor="text1"/>
                <w:sz w:val="24"/>
              </w:rPr>
              <w:t xml:space="preserve">HG/T 3602-2025</w:t>
            </w:r>
            <w:r/>
          </w:p>
        </w:tc>
        <w:tc>
          <w:tcPr>
            <w:gridSpan w:val="2"/>
            <w:tcBorders>
              <w:top w:val="single" w:color="000000" w:sz="2" w:space="0"/>
              <w:left w:val="single" w:color="000000" w:sz="8" w:space="0"/>
              <w:bottom w:val="single" w:color="000000" w:sz="8" w:space="0"/>
              <w:right w:val="single" w:color="000000" w:sz="8" w:space="0"/>
            </w:tcBorders>
            <w:tcW w:w="2895" w:type="dxa"/>
            <w:vAlign w:val="center"/>
            <w:textDirection w:val="lrTb"/>
            <w:noWrap w:val="false"/>
          </w:tcPr>
          <w:p>
            <w:pPr>
              <w:keepLines w:val="0"/>
              <w:keepNext w:val="0"/>
              <w:pageBreakBefore w:val="0"/>
              <w:spacing w:line="280" w:lineRule="exact"/>
              <w:widowControl w:val="off"/>
              <w:rPr>
                <w:rFonts w:ascii="仿宋" w:hAnsi="仿宋" w:eastAsia="仿宋" w:cs="Times New Roman"/>
                <w:color w:val="000000" w:themeColor="text1"/>
                <w:sz w:val="24"/>
              </w:rPr>
            </w:pPr>
            <w:r>
              <w:rPr>
                <w:rFonts w:hint="eastAsia" w:ascii="仿宋" w:hAnsi="仿宋" w:eastAsia="仿宋" w:cs="Times New Roman"/>
                <w:color w:val="000000" w:themeColor="text1"/>
                <w:sz w:val="24"/>
              </w:rPr>
              <w:t xml:space="preserve">HG/T 3602-2016</w:t>
            </w:r>
            <w:r/>
          </w:p>
          <w:p>
            <w:pPr>
              <w:keepLines w:val="0"/>
              <w:keepNext w:val="0"/>
              <w:pageBreakBefore w:val="0"/>
              <w:spacing w:line="280" w:lineRule="exact"/>
              <w:widowControl w:val="off"/>
              <w:rPr>
                <w:rFonts w:ascii="仿宋" w:hAnsi="仿宋" w:eastAsia="仿宋" w:cs="仿宋"/>
                <w:color w:val="000000" w:themeColor="text1"/>
                <w:sz w:val="24"/>
              </w:rPr>
            </w:pPr>
            <w:r>
              <w:rPr>
                <w:rFonts w:hint="eastAsia" w:ascii="仿宋" w:hAnsi="仿宋" w:eastAsia="仿宋" w:cs="Times New Roman"/>
                <w:color w:val="000000" w:themeColor="text1"/>
                <w:sz w:val="24"/>
              </w:rPr>
              <w:t xml:space="preserve">HG/T 3602-2025</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3</w:t>
            </w:r>
            <w:r/>
          </w:p>
        </w:tc>
        <w:tc>
          <w:tcPr>
            <w:tcBorders>
              <w:top w:val="single" w:color="000000" w:sz="2" w:space="0"/>
              <w:left w:val="single" w:color="000000" w:sz="8" w:space="0"/>
              <w:bottom w:val="single" w:color="000000" w:sz="8" w:space="0"/>
              <w:right w:val="single" w:color="000000" w:sz="8" w:space="0"/>
            </w:tcBorders>
            <w:tcW w:w="2495"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themeColor="text1"/>
                <w:sz w:val="24"/>
              </w:rPr>
            </w:pPr>
            <w:r>
              <w:rPr>
                <w:rFonts w:hint="eastAsia" w:ascii="仿宋" w:hAnsi="仿宋" w:eastAsia="仿宋" w:cs="方正仿宋_GBK"/>
                <w:color w:val="000000" w:themeColor="text1"/>
                <w:sz w:val="24"/>
              </w:rPr>
              <w:t xml:space="preserve">低沸物含量</w:t>
            </w:r>
            <w:r/>
          </w:p>
        </w:tc>
        <w:tc>
          <w:tcPr>
            <w:gridSpan w:val="2"/>
            <w:tcBorders>
              <w:top w:val="single" w:color="000000" w:sz="2" w:space="0"/>
              <w:left w:val="single" w:color="000000" w:sz="8" w:space="0"/>
              <w:bottom w:val="single" w:color="000000" w:sz="8" w:space="0"/>
              <w:right w:val="single" w:color="000000" w:sz="8" w:space="0"/>
            </w:tcBorders>
            <w:tcW w:w="3239" w:type="dxa"/>
            <w:vAlign w:val="center"/>
            <w:textDirection w:val="lrTb"/>
            <w:noWrap w:val="false"/>
          </w:tcPr>
          <w:p>
            <w:pPr>
              <w:keepLines w:val="0"/>
              <w:keepNext w:val="0"/>
              <w:pageBreakBefore w:val="0"/>
              <w:spacing w:line="280" w:lineRule="exact"/>
              <w:widowControl w:val="off"/>
              <w:rPr>
                <w:rFonts w:ascii="仿宋" w:hAnsi="仿宋" w:eastAsia="仿宋" w:cs="Times New Roman"/>
                <w:color w:val="000000" w:themeColor="text1"/>
                <w:sz w:val="24"/>
              </w:rPr>
            </w:pPr>
            <w:r>
              <w:rPr>
                <w:rFonts w:hint="eastAsia" w:ascii="仿宋" w:hAnsi="仿宋" w:eastAsia="仿宋" w:cs="Times New Roman"/>
                <w:color w:val="000000" w:themeColor="text1"/>
                <w:sz w:val="24"/>
              </w:rPr>
              <w:t xml:space="preserve">HG/T 3602-2016</w:t>
            </w:r>
            <w:r/>
          </w:p>
          <w:p>
            <w:pPr>
              <w:keepLines w:val="0"/>
              <w:keepNext w:val="0"/>
              <w:pageBreakBefore w:val="0"/>
              <w:spacing w:line="280" w:lineRule="exact"/>
              <w:widowControl w:val="off"/>
              <w:rPr>
                <w:rFonts w:ascii="仿宋" w:hAnsi="仿宋" w:eastAsia="仿宋" w:cs="仿宋"/>
                <w:color w:val="000000" w:themeColor="text1"/>
                <w:sz w:val="24"/>
              </w:rPr>
            </w:pPr>
            <w:r>
              <w:rPr>
                <w:rFonts w:hint="eastAsia" w:ascii="仿宋" w:hAnsi="仿宋" w:eastAsia="仿宋" w:cs="Times New Roman"/>
                <w:color w:val="000000" w:themeColor="text1"/>
                <w:sz w:val="24"/>
              </w:rPr>
              <w:t xml:space="preserve">HG/T 3602-2025</w:t>
            </w:r>
            <w:r/>
          </w:p>
        </w:tc>
        <w:tc>
          <w:tcPr>
            <w:gridSpan w:val="2"/>
            <w:tcBorders>
              <w:top w:val="single" w:color="000000" w:sz="2" w:space="0"/>
              <w:left w:val="single" w:color="000000" w:sz="8" w:space="0"/>
              <w:bottom w:val="single" w:color="000000" w:sz="8" w:space="0"/>
              <w:right w:val="single" w:color="000000" w:sz="8" w:space="0"/>
            </w:tcBorders>
            <w:tcW w:w="2895" w:type="dxa"/>
            <w:vAlign w:val="center"/>
            <w:textDirection w:val="lrTb"/>
            <w:noWrap w:val="false"/>
          </w:tcPr>
          <w:p>
            <w:pPr>
              <w:keepLines w:val="0"/>
              <w:keepNext w:val="0"/>
              <w:pageBreakBefore w:val="0"/>
              <w:spacing w:line="280" w:lineRule="exact"/>
              <w:widowControl w:val="off"/>
              <w:rPr>
                <w:rFonts w:ascii="仿宋" w:hAnsi="仿宋" w:eastAsia="仿宋" w:cs="Times New Roman"/>
                <w:color w:val="000000" w:themeColor="text1"/>
                <w:sz w:val="24"/>
              </w:rPr>
            </w:pPr>
            <w:r>
              <w:rPr>
                <w:rFonts w:hint="eastAsia" w:ascii="仿宋" w:hAnsi="仿宋" w:eastAsia="仿宋" w:cs="Times New Roman"/>
                <w:color w:val="000000" w:themeColor="text1"/>
                <w:sz w:val="24"/>
              </w:rPr>
              <w:t xml:space="preserve">HG/T 3602-2016</w:t>
            </w:r>
            <w:r/>
          </w:p>
          <w:p>
            <w:pPr>
              <w:keepLines w:val="0"/>
              <w:keepNext w:val="0"/>
              <w:pageBreakBefore w:val="0"/>
              <w:spacing w:line="280" w:lineRule="exact"/>
              <w:widowControl w:val="off"/>
              <w:rPr>
                <w:rFonts w:ascii="仿宋" w:hAnsi="仿宋" w:eastAsia="仿宋" w:cs="仿宋"/>
                <w:color w:val="000000" w:themeColor="text1"/>
                <w:sz w:val="24"/>
              </w:rPr>
            </w:pPr>
            <w:r>
              <w:rPr>
                <w:rFonts w:hint="eastAsia" w:ascii="仿宋" w:hAnsi="仿宋" w:eastAsia="仿宋" w:cs="Times New Roman"/>
                <w:color w:val="000000" w:themeColor="text1"/>
                <w:sz w:val="24"/>
              </w:rPr>
              <w:t xml:space="preserve">HG/T 3602-2025</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4</w:t>
            </w:r>
            <w:r/>
          </w:p>
        </w:tc>
        <w:tc>
          <w:tcPr>
            <w:tcBorders>
              <w:top w:val="single" w:color="000000" w:sz="2" w:space="0"/>
              <w:left w:val="single" w:color="000000" w:sz="8" w:space="0"/>
              <w:bottom w:val="single" w:color="000000" w:sz="8" w:space="0"/>
              <w:right w:val="single" w:color="000000" w:sz="8" w:space="0"/>
            </w:tcBorders>
            <w:tcW w:w="2495"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themeColor="text1"/>
                <w:sz w:val="24"/>
              </w:rPr>
            </w:pPr>
            <w:r>
              <w:rPr>
                <w:rFonts w:hint="eastAsia" w:ascii="仿宋" w:hAnsi="仿宋" w:eastAsia="仿宋" w:cs="方正仿宋_GBK"/>
                <w:color w:val="000000" w:themeColor="text1"/>
                <w:sz w:val="24"/>
              </w:rPr>
              <w:t xml:space="preserve">间二氯苯含量</w:t>
            </w:r>
            <w:r/>
          </w:p>
        </w:tc>
        <w:tc>
          <w:tcPr>
            <w:gridSpan w:val="2"/>
            <w:tcBorders>
              <w:top w:val="single" w:color="000000" w:sz="2" w:space="0"/>
              <w:left w:val="single" w:color="000000" w:sz="8" w:space="0"/>
              <w:bottom w:val="single" w:color="000000" w:sz="8" w:space="0"/>
              <w:right w:val="single" w:color="000000" w:sz="8" w:space="0"/>
            </w:tcBorders>
            <w:tcW w:w="3239" w:type="dxa"/>
            <w:vAlign w:val="center"/>
            <w:textDirection w:val="lrTb"/>
            <w:noWrap w:val="false"/>
          </w:tcPr>
          <w:p>
            <w:pPr>
              <w:keepLines w:val="0"/>
              <w:keepNext w:val="0"/>
              <w:pageBreakBefore w:val="0"/>
              <w:spacing w:line="280" w:lineRule="exact"/>
              <w:widowControl w:val="off"/>
              <w:rPr>
                <w:rFonts w:ascii="仿宋" w:hAnsi="仿宋" w:eastAsia="仿宋" w:cs="Times New Roman"/>
                <w:color w:val="000000" w:themeColor="text1"/>
                <w:sz w:val="24"/>
              </w:rPr>
            </w:pPr>
            <w:r>
              <w:rPr>
                <w:rFonts w:hint="eastAsia" w:ascii="仿宋" w:hAnsi="仿宋" w:eastAsia="仿宋" w:cs="Times New Roman"/>
                <w:color w:val="000000" w:themeColor="text1"/>
                <w:sz w:val="24"/>
              </w:rPr>
              <w:t xml:space="preserve">HG/T 3602-2016</w:t>
            </w:r>
            <w:r/>
          </w:p>
          <w:p>
            <w:pPr>
              <w:keepLines w:val="0"/>
              <w:keepNext w:val="0"/>
              <w:pageBreakBefore w:val="0"/>
              <w:spacing w:line="280" w:lineRule="exact"/>
              <w:widowControl w:val="off"/>
              <w:rPr>
                <w:rFonts w:ascii="仿宋" w:hAnsi="仿宋" w:eastAsia="仿宋" w:cs="仿宋"/>
                <w:color w:val="000000" w:themeColor="text1"/>
                <w:sz w:val="24"/>
              </w:rPr>
            </w:pPr>
            <w:r>
              <w:rPr>
                <w:rFonts w:hint="eastAsia" w:ascii="仿宋" w:hAnsi="仿宋" w:eastAsia="仿宋" w:cs="Times New Roman"/>
                <w:color w:val="000000" w:themeColor="text1"/>
                <w:sz w:val="24"/>
              </w:rPr>
              <w:t xml:space="preserve">HG/T 3602-2025</w:t>
            </w:r>
            <w:r/>
          </w:p>
        </w:tc>
        <w:tc>
          <w:tcPr>
            <w:gridSpan w:val="2"/>
            <w:tcBorders>
              <w:top w:val="single" w:color="000000" w:sz="2" w:space="0"/>
              <w:left w:val="single" w:color="000000" w:sz="8" w:space="0"/>
              <w:bottom w:val="single" w:color="000000" w:sz="8" w:space="0"/>
              <w:right w:val="single" w:color="000000" w:sz="8" w:space="0"/>
            </w:tcBorders>
            <w:tcW w:w="2895" w:type="dxa"/>
            <w:vAlign w:val="center"/>
            <w:textDirection w:val="lrTb"/>
            <w:noWrap w:val="false"/>
          </w:tcPr>
          <w:p>
            <w:pPr>
              <w:keepLines w:val="0"/>
              <w:keepNext w:val="0"/>
              <w:pageBreakBefore w:val="0"/>
              <w:spacing w:line="280" w:lineRule="exact"/>
              <w:widowControl w:val="off"/>
              <w:rPr>
                <w:rFonts w:ascii="仿宋" w:hAnsi="仿宋" w:eastAsia="仿宋" w:cs="Times New Roman"/>
                <w:color w:val="000000" w:themeColor="text1"/>
                <w:sz w:val="24"/>
              </w:rPr>
            </w:pPr>
            <w:r>
              <w:rPr>
                <w:rFonts w:hint="eastAsia" w:ascii="仿宋" w:hAnsi="仿宋" w:eastAsia="仿宋" w:cs="Times New Roman"/>
                <w:color w:val="000000" w:themeColor="text1"/>
                <w:sz w:val="24"/>
              </w:rPr>
              <w:t xml:space="preserve">HG/T 3602-2016</w:t>
            </w:r>
            <w:r/>
          </w:p>
          <w:p>
            <w:pPr>
              <w:keepLines w:val="0"/>
              <w:keepNext w:val="0"/>
              <w:pageBreakBefore w:val="0"/>
              <w:spacing w:line="280" w:lineRule="exact"/>
              <w:widowControl w:val="off"/>
              <w:rPr>
                <w:rFonts w:ascii="仿宋" w:hAnsi="仿宋" w:eastAsia="仿宋" w:cs="仿宋"/>
                <w:color w:val="000000" w:themeColor="text1"/>
                <w:sz w:val="24"/>
              </w:rPr>
            </w:pPr>
            <w:r>
              <w:rPr>
                <w:rFonts w:hint="eastAsia" w:ascii="仿宋" w:hAnsi="仿宋" w:eastAsia="仿宋" w:cs="Times New Roman"/>
                <w:color w:val="000000" w:themeColor="text1"/>
                <w:sz w:val="24"/>
              </w:rPr>
              <w:t xml:space="preserve">HG/T 3602-2025</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5</w:t>
            </w:r>
            <w:r/>
          </w:p>
        </w:tc>
        <w:tc>
          <w:tcPr>
            <w:tcBorders>
              <w:top w:val="single" w:color="000000" w:sz="2" w:space="0"/>
              <w:left w:val="single" w:color="000000" w:sz="8" w:space="0"/>
              <w:bottom w:val="single" w:color="000000" w:sz="8" w:space="0"/>
              <w:right w:val="single" w:color="000000" w:sz="8" w:space="0"/>
            </w:tcBorders>
            <w:tcW w:w="2495"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themeColor="text1"/>
                <w:sz w:val="24"/>
              </w:rPr>
            </w:pPr>
            <w:r>
              <w:rPr>
                <w:rFonts w:hint="eastAsia" w:ascii="仿宋" w:hAnsi="仿宋" w:eastAsia="仿宋" w:cs="方正仿宋_GBK"/>
                <w:color w:val="000000" w:themeColor="text1"/>
                <w:sz w:val="24"/>
              </w:rPr>
              <w:t xml:space="preserve">对二氯苯含量</w:t>
            </w:r>
            <w:r/>
          </w:p>
        </w:tc>
        <w:tc>
          <w:tcPr>
            <w:gridSpan w:val="2"/>
            <w:tcBorders>
              <w:top w:val="single" w:color="000000" w:sz="2" w:space="0"/>
              <w:left w:val="single" w:color="000000" w:sz="8" w:space="0"/>
              <w:bottom w:val="single" w:color="000000" w:sz="8" w:space="0"/>
              <w:right w:val="single" w:color="000000" w:sz="8" w:space="0"/>
            </w:tcBorders>
            <w:tcW w:w="3239" w:type="dxa"/>
            <w:vAlign w:val="center"/>
            <w:textDirection w:val="lrTb"/>
            <w:noWrap w:val="false"/>
          </w:tcPr>
          <w:p>
            <w:pPr>
              <w:keepLines w:val="0"/>
              <w:keepNext w:val="0"/>
              <w:pageBreakBefore w:val="0"/>
              <w:spacing w:line="280" w:lineRule="exact"/>
              <w:widowControl w:val="off"/>
              <w:rPr>
                <w:rFonts w:ascii="仿宋" w:hAnsi="仿宋" w:eastAsia="仿宋" w:cs="Times New Roman"/>
                <w:color w:val="000000" w:themeColor="text1"/>
                <w:sz w:val="24"/>
              </w:rPr>
            </w:pPr>
            <w:r>
              <w:rPr>
                <w:rFonts w:hint="eastAsia" w:ascii="仿宋" w:hAnsi="仿宋" w:eastAsia="仿宋" w:cs="Times New Roman"/>
                <w:color w:val="000000" w:themeColor="text1"/>
                <w:sz w:val="24"/>
              </w:rPr>
              <w:t xml:space="preserve">HG/T 3602-2016</w:t>
            </w:r>
            <w:r/>
          </w:p>
          <w:p>
            <w:pPr>
              <w:keepLines w:val="0"/>
              <w:keepNext w:val="0"/>
              <w:pageBreakBefore w:val="0"/>
              <w:spacing w:line="280" w:lineRule="exact"/>
              <w:widowControl w:val="off"/>
              <w:rPr>
                <w:rFonts w:ascii="仿宋" w:hAnsi="仿宋" w:eastAsia="仿宋" w:cs="仿宋"/>
                <w:color w:val="000000" w:themeColor="text1"/>
                <w:sz w:val="24"/>
              </w:rPr>
            </w:pPr>
            <w:r>
              <w:rPr>
                <w:rFonts w:hint="eastAsia" w:ascii="仿宋" w:hAnsi="仿宋" w:eastAsia="仿宋" w:cs="Times New Roman"/>
                <w:color w:val="000000" w:themeColor="text1"/>
                <w:sz w:val="24"/>
              </w:rPr>
              <w:t xml:space="preserve">HG/T 3602-2025</w:t>
            </w:r>
            <w:r/>
          </w:p>
        </w:tc>
        <w:tc>
          <w:tcPr>
            <w:gridSpan w:val="2"/>
            <w:tcBorders>
              <w:top w:val="single" w:color="000000" w:sz="2" w:space="0"/>
              <w:left w:val="single" w:color="000000" w:sz="8" w:space="0"/>
              <w:bottom w:val="single" w:color="000000" w:sz="8" w:space="0"/>
              <w:right w:val="single" w:color="000000" w:sz="8" w:space="0"/>
            </w:tcBorders>
            <w:tcW w:w="2895" w:type="dxa"/>
            <w:vAlign w:val="center"/>
            <w:textDirection w:val="lrTb"/>
            <w:noWrap w:val="false"/>
          </w:tcPr>
          <w:p>
            <w:pPr>
              <w:keepLines w:val="0"/>
              <w:keepNext w:val="0"/>
              <w:pageBreakBefore w:val="0"/>
              <w:spacing w:line="280" w:lineRule="exact"/>
              <w:widowControl w:val="off"/>
              <w:rPr>
                <w:rFonts w:ascii="仿宋" w:hAnsi="仿宋" w:eastAsia="仿宋" w:cs="Times New Roman"/>
                <w:color w:val="000000" w:themeColor="text1"/>
                <w:sz w:val="24"/>
              </w:rPr>
            </w:pPr>
            <w:r>
              <w:rPr>
                <w:rFonts w:hint="eastAsia" w:ascii="仿宋" w:hAnsi="仿宋" w:eastAsia="仿宋" w:cs="Times New Roman"/>
                <w:color w:val="000000" w:themeColor="text1"/>
                <w:sz w:val="24"/>
              </w:rPr>
              <w:t xml:space="preserve">HG/T 3602-2016</w:t>
            </w:r>
            <w:r/>
          </w:p>
          <w:p>
            <w:pPr>
              <w:keepLines w:val="0"/>
              <w:keepNext w:val="0"/>
              <w:pageBreakBefore w:val="0"/>
              <w:spacing w:line="280" w:lineRule="exact"/>
              <w:widowControl w:val="off"/>
              <w:rPr>
                <w:rFonts w:ascii="仿宋" w:hAnsi="仿宋" w:eastAsia="仿宋" w:cs="仿宋"/>
                <w:color w:val="000000" w:themeColor="text1"/>
                <w:sz w:val="24"/>
              </w:rPr>
            </w:pPr>
            <w:r>
              <w:rPr>
                <w:rFonts w:hint="eastAsia" w:ascii="仿宋" w:hAnsi="仿宋" w:eastAsia="仿宋" w:cs="Times New Roman"/>
                <w:color w:val="000000" w:themeColor="text1"/>
                <w:sz w:val="24"/>
              </w:rPr>
              <w:t xml:space="preserve">HG/T 3602-2025</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6</w:t>
            </w:r>
            <w:r/>
          </w:p>
        </w:tc>
        <w:tc>
          <w:tcPr>
            <w:tcBorders>
              <w:top w:val="single" w:color="000000" w:sz="2" w:space="0"/>
              <w:left w:val="single" w:color="000000" w:sz="8" w:space="0"/>
              <w:bottom w:val="single" w:color="000000" w:sz="8" w:space="0"/>
              <w:right w:val="single" w:color="000000" w:sz="8" w:space="0"/>
            </w:tcBorders>
            <w:tcW w:w="2495"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themeColor="text1"/>
                <w:sz w:val="24"/>
              </w:rPr>
            </w:pPr>
            <w:r>
              <w:rPr>
                <w:rFonts w:hint="eastAsia" w:ascii="仿宋" w:hAnsi="仿宋" w:eastAsia="仿宋" w:cs="方正仿宋_GBK"/>
                <w:color w:val="000000" w:themeColor="text1"/>
                <w:sz w:val="24"/>
              </w:rPr>
              <w:t xml:space="preserve">高沸物含量</w:t>
            </w:r>
            <w:r/>
          </w:p>
        </w:tc>
        <w:tc>
          <w:tcPr>
            <w:gridSpan w:val="2"/>
            <w:tcBorders>
              <w:top w:val="single" w:color="000000" w:sz="2" w:space="0"/>
              <w:left w:val="single" w:color="000000" w:sz="8" w:space="0"/>
              <w:bottom w:val="single" w:color="000000" w:sz="8" w:space="0"/>
              <w:right w:val="single" w:color="000000" w:sz="8" w:space="0"/>
            </w:tcBorders>
            <w:tcW w:w="3239" w:type="dxa"/>
            <w:vAlign w:val="center"/>
            <w:textDirection w:val="lrTb"/>
            <w:noWrap w:val="false"/>
          </w:tcPr>
          <w:p>
            <w:pPr>
              <w:keepLines w:val="0"/>
              <w:keepNext w:val="0"/>
              <w:pageBreakBefore w:val="0"/>
              <w:spacing w:line="280" w:lineRule="exact"/>
              <w:widowControl w:val="off"/>
              <w:rPr>
                <w:rFonts w:ascii="仿宋" w:hAnsi="仿宋" w:eastAsia="仿宋" w:cs="Times New Roman"/>
                <w:color w:val="000000" w:themeColor="text1"/>
                <w:sz w:val="24"/>
              </w:rPr>
            </w:pPr>
            <w:r>
              <w:rPr>
                <w:rFonts w:hint="eastAsia" w:ascii="仿宋" w:hAnsi="仿宋" w:eastAsia="仿宋" w:cs="Times New Roman"/>
                <w:color w:val="000000" w:themeColor="text1"/>
                <w:sz w:val="24"/>
              </w:rPr>
              <w:t xml:space="preserve">HG/T 3602-2016</w:t>
            </w:r>
            <w:r/>
          </w:p>
          <w:p>
            <w:pPr>
              <w:keepLines w:val="0"/>
              <w:keepNext w:val="0"/>
              <w:pageBreakBefore w:val="0"/>
              <w:spacing w:line="280" w:lineRule="exact"/>
              <w:widowControl w:val="off"/>
              <w:rPr>
                <w:rFonts w:ascii="仿宋" w:hAnsi="仿宋" w:eastAsia="仿宋" w:cs="仿宋"/>
                <w:color w:val="000000" w:themeColor="text1"/>
                <w:sz w:val="24"/>
              </w:rPr>
            </w:pPr>
            <w:r>
              <w:rPr>
                <w:rFonts w:hint="eastAsia" w:ascii="仿宋" w:hAnsi="仿宋" w:eastAsia="仿宋" w:cs="Times New Roman"/>
                <w:color w:val="000000" w:themeColor="text1"/>
                <w:sz w:val="24"/>
              </w:rPr>
              <w:t xml:space="preserve">HG/T 3602-2025</w:t>
            </w:r>
            <w:r/>
          </w:p>
        </w:tc>
        <w:tc>
          <w:tcPr>
            <w:gridSpan w:val="2"/>
            <w:tcBorders>
              <w:top w:val="single" w:color="000000" w:sz="2" w:space="0"/>
              <w:left w:val="single" w:color="000000" w:sz="8" w:space="0"/>
              <w:bottom w:val="single" w:color="000000" w:sz="8" w:space="0"/>
              <w:right w:val="single" w:color="000000" w:sz="8" w:space="0"/>
            </w:tcBorders>
            <w:tcW w:w="2895" w:type="dxa"/>
            <w:vAlign w:val="center"/>
            <w:textDirection w:val="lrTb"/>
            <w:noWrap w:val="false"/>
          </w:tcPr>
          <w:p>
            <w:pPr>
              <w:keepLines w:val="0"/>
              <w:keepNext w:val="0"/>
              <w:pageBreakBefore w:val="0"/>
              <w:spacing w:line="280" w:lineRule="exact"/>
              <w:widowControl w:val="off"/>
              <w:rPr>
                <w:rFonts w:ascii="仿宋" w:hAnsi="仿宋" w:eastAsia="仿宋" w:cs="Times New Roman"/>
                <w:color w:val="000000" w:themeColor="text1"/>
                <w:sz w:val="24"/>
              </w:rPr>
            </w:pPr>
            <w:r>
              <w:rPr>
                <w:rFonts w:hint="eastAsia" w:ascii="仿宋" w:hAnsi="仿宋" w:eastAsia="仿宋" w:cs="Times New Roman"/>
                <w:color w:val="000000" w:themeColor="text1"/>
                <w:sz w:val="24"/>
              </w:rPr>
              <w:t xml:space="preserve">HG/T 3602-2016</w:t>
            </w:r>
            <w:r/>
          </w:p>
          <w:p>
            <w:pPr>
              <w:keepLines w:val="0"/>
              <w:keepNext w:val="0"/>
              <w:pageBreakBefore w:val="0"/>
              <w:spacing w:line="280" w:lineRule="exact"/>
              <w:widowControl w:val="off"/>
              <w:rPr>
                <w:rFonts w:ascii="仿宋" w:hAnsi="仿宋" w:eastAsia="仿宋" w:cs="仿宋"/>
                <w:color w:val="000000" w:themeColor="text1"/>
                <w:sz w:val="24"/>
              </w:rPr>
            </w:pPr>
            <w:r>
              <w:rPr>
                <w:rFonts w:hint="eastAsia" w:ascii="仿宋" w:hAnsi="仿宋" w:eastAsia="仿宋" w:cs="Times New Roman"/>
                <w:color w:val="000000" w:themeColor="text1"/>
                <w:sz w:val="24"/>
              </w:rPr>
              <w:t xml:space="preserve">HG/T 3602-2025</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7</w:t>
            </w:r>
            <w:r/>
          </w:p>
        </w:tc>
        <w:tc>
          <w:tcPr>
            <w:tcBorders>
              <w:top w:val="single" w:color="000000" w:sz="2" w:space="0"/>
              <w:left w:val="single" w:color="000000" w:sz="8" w:space="0"/>
              <w:bottom w:val="single" w:color="000000" w:sz="8" w:space="0"/>
              <w:right w:val="single" w:color="000000" w:sz="8" w:space="0"/>
            </w:tcBorders>
            <w:tcW w:w="2495"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themeColor="text1"/>
                <w:sz w:val="24"/>
              </w:rPr>
            </w:pPr>
            <w:r>
              <w:rPr>
                <w:rFonts w:hint="eastAsia" w:ascii="仿宋" w:hAnsi="仿宋" w:eastAsia="仿宋" w:cs="方正仿宋_GBK"/>
                <w:color w:val="000000" w:themeColor="text1"/>
                <w:sz w:val="24"/>
              </w:rPr>
              <w:t xml:space="preserve">水分的质量分数</w:t>
            </w:r>
            <w:r/>
          </w:p>
        </w:tc>
        <w:tc>
          <w:tcPr>
            <w:gridSpan w:val="2"/>
            <w:tcBorders>
              <w:top w:val="single" w:color="000000" w:sz="2" w:space="0"/>
              <w:left w:val="single" w:color="000000" w:sz="8" w:space="0"/>
              <w:bottom w:val="single" w:color="000000" w:sz="8" w:space="0"/>
              <w:right w:val="single" w:color="000000" w:sz="8" w:space="0"/>
            </w:tcBorders>
            <w:tcW w:w="3239" w:type="dxa"/>
            <w:vAlign w:val="center"/>
            <w:textDirection w:val="lrTb"/>
            <w:noWrap w:val="false"/>
          </w:tcPr>
          <w:p>
            <w:pPr>
              <w:keepLines w:val="0"/>
              <w:keepNext w:val="0"/>
              <w:pageBreakBefore w:val="0"/>
              <w:spacing w:line="280" w:lineRule="exact"/>
              <w:widowControl w:val="off"/>
              <w:rPr>
                <w:rFonts w:ascii="仿宋" w:hAnsi="仿宋" w:eastAsia="仿宋" w:cs="Times New Roman"/>
                <w:color w:val="000000" w:themeColor="text1"/>
                <w:sz w:val="24"/>
              </w:rPr>
            </w:pPr>
            <w:r>
              <w:rPr>
                <w:rFonts w:hint="eastAsia" w:ascii="仿宋" w:hAnsi="仿宋" w:eastAsia="仿宋" w:cs="Times New Roman"/>
                <w:color w:val="000000" w:themeColor="text1"/>
                <w:sz w:val="24"/>
              </w:rPr>
              <w:t xml:space="preserve">HG/T 3602-2016</w:t>
            </w:r>
            <w:r/>
          </w:p>
          <w:p>
            <w:pPr>
              <w:keepLines w:val="0"/>
              <w:keepNext w:val="0"/>
              <w:pageBreakBefore w:val="0"/>
              <w:spacing w:line="280" w:lineRule="exact"/>
              <w:widowControl w:val="off"/>
              <w:rPr>
                <w:rFonts w:ascii="仿宋" w:hAnsi="仿宋" w:eastAsia="仿宋" w:cs="仿宋"/>
                <w:color w:val="000000" w:themeColor="text1"/>
                <w:sz w:val="24"/>
              </w:rPr>
            </w:pPr>
            <w:r>
              <w:rPr>
                <w:rFonts w:hint="eastAsia" w:ascii="仿宋" w:hAnsi="仿宋" w:eastAsia="仿宋" w:cs="Times New Roman"/>
                <w:color w:val="000000" w:themeColor="text1"/>
                <w:sz w:val="24"/>
              </w:rPr>
              <w:t xml:space="preserve">HG/T 3602-2025</w:t>
            </w:r>
            <w:r/>
          </w:p>
        </w:tc>
        <w:tc>
          <w:tcPr>
            <w:gridSpan w:val="2"/>
            <w:tcBorders>
              <w:top w:val="single" w:color="000000" w:sz="2" w:space="0"/>
              <w:left w:val="single" w:color="000000" w:sz="8" w:space="0"/>
              <w:bottom w:val="single" w:color="000000" w:sz="8" w:space="0"/>
              <w:right w:val="single" w:color="000000" w:sz="8" w:space="0"/>
            </w:tcBorders>
            <w:tcW w:w="2895" w:type="dxa"/>
            <w:vAlign w:val="center"/>
            <w:textDirection w:val="lrTb"/>
            <w:noWrap w:val="false"/>
          </w:tcPr>
          <w:p>
            <w:pPr>
              <w:keepLines w:val="0"/>
              <w:keepNext w:val="0"/>
              <w:pageBreakBefore w:val="0"/>
              <w:spacing w:line="280" w:lineRule="exact"/>
              <w:widowControl w:val="off"/>
              <w:rPr>
                <w:rFonts w:ascii="仿宋" w:hAnsi="仿宋" w:eastAsia="仿宋" w:cs="Times New Roman"/>
                <w:color w:val="000000" w:themeColor="text1"/>
                <w:sz w:val="24"/>
              </w:rPr>
            </w:pPr>
            <w:r>
              <w:rPr>
                <w:rFonts w:hint="eastAsia" w:ascii="仿宋" w:hAnsi="仿宋" w:eastAsia="仿宋" w:cs="Times New Roman"/>
                <w:color w:val="000000" w:themeColor="text1"/>
                <w:sz w:val="24"/>
              </w:rPr>
              <w:t xml:space="preserve">HG/T 3602-2016</w:t>
            </w:r>
            <w:r/>
          </w:p>
          <w:p>
            <w:pPr>
              <w:keepLines w:val="0"/>
              <w:keepNext w:val="0"/>
              <w:pageBreakBefore w:val="0"/>
              <w:spacing w:line="280" w:lineRule="exact"/>
              <w:widowControl w:val="off"/>
              <w:rPr>
                <w:rFonts w:ascii="仿宋" w:hAnsi="仿宋" w:eastAsia="仿宋" w:cs="仿宋"/>
                <w:color w:val="000000" w:themeColor="text1"/>
                <w:sz w:val="24"/>
              </w:rPr>
            </w:pPr>
            <w:r>
              <w:rPr>
                <w:rFonts w:hint="eastAsia" w:ascii="仿宋" w:hAnsi="仿宋" w:eastAsia="仿宋" w:cs="Times New Roman"/>
                <w:color w:val="000000" w:themeColor="text1"/>
                <w:sz w:val="24"/>
              </w:rPr>
              <w:t xml:space="preserve">HG/T 3602-2025</w:t>
            </w:r>
            <w:r/>
          </w:p>
        </w:tc>
      </w:tr>
    </w:tbl>
    <w:p>
      <w:pPr>
        <w:rPr>
          <w:rFonts w:ascii="仿宋" w:hAnsi="仿宋" w:eastAsia="仿宋" w:cs="仿宋"/>
          <w:sz w:val="24"/>
        </w:rPr>
      </w:pPr>
      <w:r>
        <w:rPr>
          <w:rFonts w:ascii="仿宋" w:hAnsi="仿宋" w:eastAsia="仿宋" w:cs="仿宋"/>
          <w:sz w:val="24"/>
        </w:rPr>
      </w:r>
      <w:r/>
    </w:p>
    <w:p>
      <w:pPr>
        <w:jc w:val="center"/>
        <w:rPr>
          <w:sz w:val="24"/>
        </w:rPr>
      </w:pPr>
      <w:r>
        <w:rPr>
          <w:sz w:val="24"/>
        </w:rPr>
      </w:r>
      <w:r/>
    </w:p>
    <w:tbl>
      <w:tblPr>
        <w:tblStyle w:val="694"/>
        <w:tblW w:w="93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9"/>
        <w:gridCol w:w="3621"/>
        <w:gridCol w:w="2580"/>
        <w:gridCol w:w="2445"/>
      </w:tblGrid>
      <w:tr>
        <w:trPr>
          <w:jc w:val="cente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黑体" w:hAnsi="宋体" w:eastAsia="黑体" w:cs="黑体"/>
                <w:b/>
                <w:color w:val="000000"/>
                <w:sz w:val="24"/>
              </w:rPr>
              <w:t xml:space="preserve">66、液化石油气</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699"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W w:w="362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检验项目</w:t>
            </w:r>
            <w:r/>
          </w:p>
        </w:tc>
        <w:tc>
          <w:tcPr>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检验依据</w:t>
            </w:r>
            <w:r/>
          </w:p>
        </w:tc>
        <w:tc>
          <w:tcPr>
            <w:tcBorders>
              <w:top w:val="single" w:color="000000" w:sz="8"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699"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1</w:t>
            </w:r>
            <w:r/>
          </w:p>
        </w:tc>
        <w:tc>
          <w:tcPr>
            <w:tcBorders>
              <w:top w:val="single" w:color="000000" w:sz="2" w:space="0"/>
              <w:left w:val="single" w:color="000000" w:sz="8" w:space="0"/>
              <w:bottom w:val="single" w:color="000000" w:sz="8" w:space="0"/>
              <w:right w:val="single" w:color="000000" w:sz="8" w:space="0"/>
            </w:tcBorders>
            <w:tcW w:w="3621"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蒸汽压（</w:t>
            </w:r>
            <w:r>
              <w:rPr>
                <w:rFonts w:hint="eastAsia" w:ascii="仿宋" w:hAnsi="仿宋" w:eastAsia="仿宋" w:cs="Times New Roman"/>
                <w:color w:val="000000"/>
                <w:sz w:val="24"/>
              </w:rPr>
              <w:t xml:space="preserve">37.8</w:t>
            </w:r>
            <w:r>
              <w:rPr>
                <w:rFonts w:hint="eastAsia" w:ascii="仿宋" w:hAnsi="仿宋" w:eastAsia="仿宋" w:cs="方正仿宋_GBK"/>
                <w:color w:val="000000"/>
                <w:sz w:val="24"/>
              </w:rPr>
              <w:t xml:space="preserve">℃）</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 11174-2011</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12576-1997</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699"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2</w:t>
            </w:r>
            <w:r/>
          </w:p>
        </w:tc>
        <w:tc>
          <w:tcPr>
            <w:tcBorders>
              <w:top w:val="single" w:color="000000" w:sz="2" w:space="0"/>
              <w:left w:val="single" w:color="000000" w:sz="8" w:space="0"/>
              <w:bottom w:val="single" w:color="000000" w:sz="8" w:space="0"/>
              <w:right w:val="single" w:color="000000" w:sz="8" w:space="0"/>
            </w:tcBorders>
            <w:tcW w:w="3621"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组分</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 11174-2011</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NB/SH/T 0230-2019</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699"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3</w:t>
            </w:r>
            <w:r/>
          </w:p>
        </w:tc>
        <w:tc>
          <w:tcPr>
            <w:tcBorders>
              <w:top w:val="single" w:color="000000" w:sz="2" w:space="0"/>
              <w:left w:val="single" w:color="000000" w:sz="8" w:space="0"/>
              <w:bottom w:val="single" w:color="000000" w:sz="8" w:space="0"/>
              <w:right w:val="single" w:color="000000" w:sz="8" w:space="0"/>
            </w:tcBorders>
            <w:tcW w:w="3621"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铜片腐蚀（</w:t>
            </w:r>
            <w:r>
              <w:rPr>
                <w:rFonts w:hint="eastAsia" w:ascii="仿宋" w:hAnsi="仿宋" w:eastAsia="仿宋" w:cs="Times New Roman"/>
                <w:color w:val="000000"/>
                <w:sz w:val="24"/>
              </w:rPr>
              <w:t xml:space="preserve">40</w:t>
            </w:r>
            <w:r>
              <w:rPr>
                <w:rFonts w:hint="eastAsia" w:ascii="仿宋" w:hAnsi="仿宋" w:eastAsia="仿宋" w:cs="方正仿宋_GBK"/>
                <w:color w:val="000000"/>
                <w:sz w:val="24"/>
              </w:rPr>
              <w:t xml:space="preserve">℃，</w:t>
            </w:r>
            <w:r>
              <w:rPr>
                <w:rFonts w:hint="eastAsia" w:ascii="仿宋" w:hAnsi="仿宋" w:eastAsia="仿宋" w:cs="Times New Roman"/>
                <w:color w:val="000000"/>
                <w:sz w:val="24"/>
              </w:rPr>
              <w:t xml:space="preserve">1h</w:t>
            </w:r>
            <w:r>
              <w:rPr>
                <w:rFonts w:hint="eastAsia" w:ascii="仿宋" w:hAnsi="仿宋" w:eastAsia="仿宋" w:cs="方正仿宋_GBK"/>
                <w:color w:val="000000"/>
                <w:sz w:val="24"/>
              </w:rPr>
              <w:t xml:space="preserve">）</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 11174-2011</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SH/T 0232-1992</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699"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4</w:t>
            </w:r>
            <w:r/>
          </w:p>
        </w:tc>
        <w:tc>
          <w:tcPr>
            <w:tcBorders>
              <w:top w:val="single" w:color="000000" w:sz="2" w:space="0"/>
              <w:left w:val="single" w:color="000000" w:sz="8" w:space="0"/>
              <w:bottom w:val="single" w:color="000000" w:sz="8" w:space="0"/>
              <w:right w:val="single" w:color="000000" w:sz="8" w:space="0"/>
            </w:tcBorders>
            <w:tcW w:w="3621"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密度</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 11174-2011</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SH/T 0221-1992</w:t>
            </w:r>
            <w:r/>
          </w:p>
        </w:tc>
      </w:tr>
    </w:tbl>
    <w:p>
      <w:pPr>
        <w:keepLines w:val="0"/>
        <w:keepNext w:val="0"/>
        <w:pageBreakBefore w:val="0"/>
        <w:spacing w:after="200"/>
        <w:widowControl w:val="off"/>
        <w:rPr>
          <w:sz w:val="24"/>
        </w:rPr>
      </w:pPr>
      <w:r>
        <w:rPr>
          <w:sz w:val="24"/>
        </w:rPr>
      </w:r>
      <w:r/>
    </w:p>
    <w:tbl>
      <w:tblPr>
        <w:tblStyle w:val="694"/>
        <w:tblW w:w="93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6"/>
        <w:gridCol w:w="3604"/>
        <w:gridCol w:w="2580"/>
        <w:gridCol w:w="2445"/>
      </w:tblGrid>
      <w:tr>
        <w:trPr>
          <w:jc w:val="cente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widowControl w:val="off"/>
              <w:rPr>
                <w:rFonts w:ascii="黑体" w:hAnsi="宋体" w:eastAsia="黑体" w:cs="黑体"/>
                <w:b/>
                <w:color w:val="000000"/>
                <w:sz w:val="24"/>
              </w:rPr>
            </w:pPr>
            <w:r>
              <w:rPr>
                <w:rFonts w:hint="eastAsia" w:ascii="黑体" w:hAnsi="宋体" w:eastAsia="黑体" w:cs="黑体"/>
                <w:b/>
                <w:color w:val="000000"/>
                <w:sz w:val="24"/>
              </w:rPr>
              <w:t xml:space="preserve">67、天然气</w:t>
            </w:r>
            <w:r/>
          </w:p>
        </w:tc>
      </w:tr>
      <w:tr>
        <w:trPr>
          <w:jc w:val="cente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widowControl w:val="off"/>
              <w:rPr>
                <w:rFonts w:ascii="黑体" w:hAnsi="宋体" w:eastAsia="黑体" w:cs="黑体"/>
                <w:b/>
                <w:color w:val="000000"/>
                <w:sz w:val="24"/>
              </w:rPr>
            </w:pPr>
            <w:r>
              <w:rPr>
                <w:rFonts w:hint="eastAsia" w:ascii="黑体" w:hAnsi="宋体" w:eastAsia="黑体" w:cs="黑体"/>
                <w:b/>
                <w:color w:val="000000"/>
                <w:sz w:val="24"/>
              </w:rPr>
              <w:t xml:space="preserve">67.1天然气(车用压缩天然气)</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W w:w="3604"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检验项目</w:t>
            </w:r>
            <w:r/>
          </w:p>
        </w:tc>
        <w:tc>
          <w:tcPr>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检验依据</w:t>
            </w:r>
            <w:r/>
          </w:p>
        </w:tc>
        <w:tc>
          <w:tcPr>
            <w:tcBorders>
              <w:top w:val="single" w:color="000000" w:sz="8"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1</w:t>
            </w:r>
            <w:r/>
          </w:p>
        </w:tc>
        <w:tc>
          <w:tcPr>
            <w:tcBorders>
              <w:top w:val="single" w:color="000000" w:sz="2" w:space="0"/>
              <w:left w:val="single" w:color="000000" w:sz="8" w:space="0"/>
              <w:bottom w:val="single" w:color="000000" w:sz="8" w:space="0"/>
              <w:right w:val="single" w:color="000000" w:sz="8" w:space="0"/>
            </w:tcBorders>
            <w:tcW w:w="360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高位发热量</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 18047-2017</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 18047-2017</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2</w:t>
            </w:r>
            <w:r/>
          </w:p>
        </w:tc>
        <w:tc>
          <w:tcPr>
            <w:tcBorders>
              <w:top w:val="single" w:color="000000" w:sz="2" w:space="0"/>
              <w:left w:val="single" w:color="000000" w:sz="8" w:space="0"/>
              <w:bottom w:val="single" w:color="000000" w:sz="8" w:space="0"/>
              <w:right w:val="single" w:color="000000" w:sz="8" w:space="0"/>
            </w:tcBorders>
            <w:tcW w:w="360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二氧化碳</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 18047-2017</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 18047-2017</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3</w:t>
            </w:r>
            <w:r/>
          </w:p>
        </w:tc>
        <w:tc>
          <w:tcPr>
            <w:tcBorders>
              <w:top w:val="single" w:color="000000" w:sz="2" w:space="0"/>
              <w:left w:val="single" w:color="000000" w:sz="8" w:space="0"/>
              <w:bottom w:val="single" w:color="000000" w:sz="8" w:space="0"/>
              <w:right w:val="single" w:color="000000" w:sz="8" w:space="0"/>
            </w:tcBorders>
            <w:tcW w:w="360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氧气</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 18047-2017</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 18047-2017</w:t>
            </w:r>
            <w:r/>
          </w:p>
        </w:tc>
      </w:tr>
      <w:tr>
        <w:trPr>
          <w:jc w:val="cente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widowControl w:val="off"/>
              <w:rPr>
                <w:rFonts w:ascii="黑体" w:hAnsi="宋体" w:eastAsia="黑体" w:cs="黑体"/>
                <w:b/>
                <w:color w:val="000000"/>
                <w:sz w:val="24"/>
              </w:rPr>
            </w:pPr>
            <w:r>
              <w:rPr>
                <w:rFonts w:hint="eastAsia" w:ascii="黑体" w:hAnsi="宋体" w:eastAsia="黑体" w:cs="黑体"/>
                <w:b/>
                <w:color w:val="000000"/>
                <w:sz w:val="24"/>
              </w:rPr>
              <w:t xml:space="preserve">67.2天然气(天然气)</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W w:w="3604"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检验项目</w:t>
            </w:r>
            <w:r/>
          </w:p>
        </w:tc>
        <w:tc>
          <w:tcPr>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检验依据</w:t>
            </w:r>
            <w:r/>
          </w:p>
        </w:tc>
        <w:tc>
          <w:tcPr>
            <w:tcBorders>
              <w:top w:val="single" w:color="000000" w:sz="8"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1</w:t>
            </w:r>
            <w:r/>
          </w:p>
        </w:tc>
        <w:tc>
          <w:tcPr>
            <w:tcBorders>
              <w:top w:val="single" w:color="000000" w:sz="2" w:space="0"/>
              <w:left w:val="single" w:color="000000" w:sz="8" w:space="0"/>
              <w:bottom w:val="single" w:color="000000" w:sz="8" w:space="0"/>
              <w:right w:val="single" w:color="000000" w:sz="8" w:space="0"/>
            </w:tcBorders>
            <w:tcW w:w="360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高位发热量</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 17820-2018</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 17820-2018</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1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2</w:t>
            </w:r>
            <w:r/>
          </w:p>
        </w:tc>
        <w:tc>
          <w:tcPr>
            <w:tcBorders>
              <w:top w:val="single" w:color="000000" w:sz="2" w:space="0"/>
              <w:left w:val="single" w:color="000000" w:sz="8" w:space="0"/>
              <w:bottom w:val="single" w:color="000000" w:sz="8" w:space="0"/>
              <w:right w:val="single" w:color="000000" w:sz="8" w:space="0"/>
            </w:tcBorders>
            <w:tcW w:w="360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二氧化碳摩尔分数</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 17820-2018</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 17820-2018</w:t>
            </w:r>
            <w:r/>
          </w:p>
        </w:tc>
      </w:tr>
    </w:tbl>
    <w:p>
      <w:pPr>
        <w:spacing w:after="200"/>
        <w:rPr>
          <w:sz w:val="24"/>
        </w:rPr>
      </w:pPr>
      <w:r>
        <w:rPr>
          <w:sz w:val="24"/>
        </w:rPr>
      </w:r>
      <w:r/>
    </w:p>
    <w:tbl>
      <w:tblPr>
        <w:tblStyle w:val="694"/>
        <w:tblW w:w="93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1680"/>
        <w:gridCol w:w="1034"/>
        <w:gridCol w:w="3480"/>
        <w:gridCol w:w="2445"/>
      </w:tblGrid>
      <w:tr>
        <w:trPr>
          <w:jc w:val="center"/>
          <w:trHeight w:val="23"/>
        </w:trPr>
        <w:tc>
          <w:tcPr>
            <w:gridSpan w:val="5"/>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widowControl w:val="off"/>
              <w:rPr>
                <w:rFonts w:ascii="黑体" w:hAnsi="宋体" w:eastAsia="黑体" w:cs="黑体"/>
                <w:b/>
                <w:color w:val="000000"/>
                <w:sz w:val="24"/>
              </w:rPr>
            </w:pPr>
            <w:r>
              <w:rPr>
                <w:rFonts w:hint="eastAsia" w:ascii="黑体" w:hAnsi="宋体" w:eastAsia="黑体" w:cs="黑体"/>
                <w:b/>
                <w:color w:val="000000"/>
                <w:sz w:val="24"/>
              </w:rPr>
              <w:t xml:space="preserve">68、船用燃料</w:t>
            </w:r>
            <w:r/>
          </w:p>
        </w:tc>
      </w:tr>
      <w:tr>
        <w:trPr>
          <w:jc w:val="center"/>
          <w:trHeight w:val="23"/>
        </w:trPr>
        <w:tc>
          <w:tcPr>
            <w:gridSpan w:val="5"/>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widowControl w:val="off"/>
              <w:rPr>
                <w:rFonts w:ascii="黑体" w:hAnsi="宋体" w:eastAsia="黑体" w:cs="黑体"/>
                <w:b/>
                <w:color w:val="000000"/>
                <w:sz w:val="24"/>
              </w:rPr>
            </w:pPr>
            <w:r>
              <w:rPr>
                <w:rFonts w:hint="eastAsia" w:ascii="黑体" w:hAnsi="宋体" w:eastAsia="黑体" w:cs="黑体"/>
                <w:b/>
                <w:color w:val="000000"/>
                <w:sz w:val="24"/>
              </w:rPr>
              <w:t xml:space="preserve">68.1船用燃料(船用燃料油)</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06"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序号</w:t>
            </w:r>
            <w:r/>
          </w:p>
        </w:tc>
        <w:tc>
          <w:tcPr>
            <w:gridSpan w:val="2"/>
            <w:tcBorders>
              <w:top w:val="single" w:color="000000" w:sz="8" w:space="0"/>
              <w:left w:val="single" w:color="000000" w:sz="8" w:space="0"/>
              <w:bottom w:val="single" w:color="000000" w:sz="8" w:space="0"/>
              <w:right w:val="single" w:color="000000" w:sz="8" w:space="0"/>
            </w:tcBorders>
            <w:tcW w:w="2714"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检验项目</w:t>
            </w:r>
            <w:r/>
          </w:p>
        </w:tc>
        <w:tc>
          <w:tcPr>
            <w:tcBorders>
              <w:top w:val="single" w:color="000000" w:sz="8" w:space="0"/>
              <w:left w:val="single" w:color="000000" w:sz="8" w:space="0"/>
              <w:bottom w:val="single" w:color="000000" w:sz="8" w:space="0"/>
              <w:right w:val="single" w:color="000000" w:sz="8" w:space="0"/>
            </w:tcBorders>
            <w:tcW w:w="3480"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检验依据</w:t>
            </w:r>
            <w:r/>
          </w:p>
        </w:tc>
        <w:tc>
          <w:tcPr>
            <w:tcBorders>
              <w:top w:val="single" w:color="000000" w:sz="8"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0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1</w:t>
            </w:r>
            <w:r/>
          </w:p>
        </w:tc>
        <w:tc>
          <w:tcPr>
            <w:gridSpan w:val="2"/>
            <w:tcBorders>
              <w:top w:val="single" w:color="000000" w:sz="2" w:space="0"/>
              <w:left w:val="single" w:color="000000" w:sz="8" w:space="0"/>
              <w:bottom w:val="single" w:color="000000" w:sz="8" w:space="0"/>
              <w:right w:val="single" w:color="000000" w:sz="8" w:space="0"/>
            </w:tcBorders>
            <w:tcW w:w="271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运动粘度（</w:t>
            </w:r>
            <w:r>
              <w:rPr>
                <w:rFonts w:hint="eastAsia" w:ascii="仿宋" w:hAnsi="仿宋" w:eastAsia="仿宋" w:cs="Times New Roman"/>
                <w:color w:val="000000"/>
                <w:sz w:val="24"/>
              </w:rPr>
              <w:t xml:space="preserve">40</w:t>
            </w:r>
            <w:r>
              <w:rPr>
                <w:rFonts w:hint="eastAsia" w:ascii="仿宋" w:hAnsi="仿宋" w:eastAsia="仿宋" w:cs="方正仿宋_GBK"/>
                <w:color w:val="000000"/>
                <w:sz w:val="24"/>
              </w:rPr>
              <w:t xml:space="preserve">℃）</w:t>
            </w:r>
            <w:r/>
          </w:p>
        </w:tc>
        <w:tc>
          <w:tcPr>
            <w:tcBorders>
              <w:top w:val="single" w:color="000000" w:sz="2" w:space="0"/>
              <w:left w:val="single" w:color="000000" w:sz="8" w:space="0"/>
              <w:bottom w:val="single" w:color="000000" w:sz="8" w:space="0"/>
              <w:right w:val="single" w:color="000000" w:sz="8" w:space="0"/>
            </w:tcBorders>
            <w:tcW w:w="34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w:t>
            </w:r>
            <w:bookmarkStart w:id="104" w:name="OLE_LINK8"/>
            <w:r/>
            <w:bookmarkStart w:id="105" w:name="OLE_LINK9"/>
            <w:r>
              <w:rPr>
                <w:rFonts w:hint="eastAsia" w:ascii="仿宋" w:hAnsi="仿宋" w:eastAsia="仿宋" w:cs="Times New Roman"/>
                <w:color w:val="000000"/>
                <w:sz w:val="24"/>
              </w:rPr>
              <w:t xml:space="preserve"> 17411</w:t>
            </w:r>
            <w:bookmarkEnd w:id="104"/>
            <w:r/>
            <w:bookmarkEnd w:id="105"/>
            <w:r>
              <w:rPr>
                <w:rFonts w:hint="eastAsia" w:ascii="仿宋" w:hAnsi="仿宋" w:eastAsia="仿宋" w:cs="Times New Roman"/>
                <w:color w:val="000000"/>
                <w:sz w:val="24"/>
              </w:rPr>
              <w:t xml:space="preserve">-2015</w:t>
            </w:r>
            <w:r>
              <w:rPr>
                <w:rFonts w:hint="eastAsia" w:ascii="仿宋" w:hAnsi="仿宋" w:eastAsia="仿宋" w:cs="方正仿宋_GBK"/>
                <w:color w:val="000000"/>
                <w:sz w:val="24"/>
              </w:rPr>
              <w:t xml:space="preserve">（含国家标准第</w:t>
            </w:r>
            <w:r>
              <w:rPr>
                <w:rFonts w:hint="eastAsia" w:ascii="仿宋" w:hAnsi="仿宋" w:eastAsia="仿宋" w:cs="Times New Roman"/>
                <w:color w:val="000000"/>
                <w:sz w:val="24"/>
              </w:rPr>
              <w:t xml:space="preserve">1</w:t>
            </w:r>
            <w:r>
              <w:rPr>
                <w:rFonts w:hint="eastAsia" w:ascii="仿宋" w:hAnsi="仿宋" w:eastAsia="仿宋" w:cs="方正仿宋_GBK"/>
                <w:color w:val="000000"/>
                <w:sz w:val="24"/>
              </w:rPr>
              <w:t xml:space="preserve">号修改单）</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265-1988</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0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2</w:t>
            </w:r>
            <w:r/>
          </w:p>
        </w:tc>
        <w:tc>
          <w:tcPr>
            <w:gridSpan w:val="2"/>
            <w:tcBorders>
              <w:top w:val="single" w:color="000000" w:sz="2" w:space="0"/>
              <w:left w:val="single" w:color="000000" w:sz="8" w:space="0"/>
              <w:bottom w:val="single" w:color="000000" w:sz="8" w:space="0"/>
              <w:right w:val="single" w:color="000000" w:sz="8" w:space="0"/>
            </w:tcBorders>
            <w:tcW w:w="271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十六烷指数</w:t>
            </w:r>
            <w:r/>
          </w:p>
        </w:tc>
        <w:tc>
          <w:tcPr>
            <w:tcBorders>
              <w:top w:val="single" w:color="000000" w:sz="2" w:space="0"/>
              <w:left w:val="single" w:color="000000" w:sz="8" w:space="0"/>
              <w:bottom w:val="single" w:color="000000" w:sz="8" w:space="0"/>
              <w:right w:val="single" w:color="000000" w:sz="8" w:space="0"/>
            </w:tcBorders>
            <w:tcW w:w="34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 17411-2015</w:t>
            </w:r>
            <w:r>
              <w:rPr>
                <w:rFonts w:hint="eastAsia" w:ascii="仿宋" w:hAnsi="仿宋" w:eastAsia="仿宋" w:cs="方正仿宋_GBK"/>
                <w:color w:val="000000"/>
                <w:sz w:val="24"/>
              </w:rPr>
              <w:t xml:space="preserve">（含国家标准第</w:t>
            </w:r>
            <w:r>
              <w:rPr>
                <w:rFonts w:hint="eastAsia" w:ascii="仿宋" w:hAnsi="仿宋" w:eastAsia="仿宋" w:cs="Times New Roman"/>
                <w:color w:val="000000"/>
                <w:sz w:val="24"/>
              </w:rPr>
              <w:t xml:space="preserve">1</w:t>
            </w:r>
            <w:r>
              <w:rPr>
                <w:rFonts w:hint="eastAsia" w:ascii="仿宋" w:hAnsi="仿宋" w:eastAsia="仿宋" w:cs="方正仿宋_GBK"/>
                <w:color w:val="000000"/>
                <w:sz w:val="24"/>
              </w:rPr>
              <w:t xml:space="preserve">号修改单）</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SH/T 0694-2000</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0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3</w:t>
            </w:r>
            <w:r/>
          </w:p>
        </w:tc>
        <w:tc>
          <w:tcPr>
            <w:gridSpan w:val="2"/>
            <w:tcBorders>
              <w:top w:val="single" w:color="000000" w:sz="2" w:space="0"/>
              <w:left w:val="single" w:color="000000" w:sz="8" w:space="0"/>
              <w:bottom w:val="single" w:color="000000" w:sz="8" w:space="0"/>
              <w:right w:val="single" w:color="000000" w:sz="8" w:space="0"/>
            </w:tcBorders>
            <w:tcW w:w="271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密度</w:t>
            </w:r>
            <w:r>
              <w:rPr>
                <w:rFonts w:hint="eastAsia" w:ascii="仿宋" w:hAnsi="仿宋" w:eastAsia="仿宋" w:cs="Times New Roman"/>
                <w:color w:val="000000"/>
                <w:sz w:val="24"/>
              </w:rPr>
              <w:t xml:space="preserve">(20</w:t>
            </w:r>
            <w:r>
              <w:rPr>
                <w:rFonts w:hint="eastAsia" w:ascii="仿宋" w:hAnsi="仿宋" w:eastAsia="仿宋" w:cs="方正仿宋_GBK"/>
                <w:color w:val="000000"/>
                <w:sz w:val="24"/>
              </w:rPr>
              <w:t xml:space="preserve">℃</w:t>
            </w:r>
            <w:r>
              <w:rPr>
                <w:rFonts w:hint="eastAsia" w:ascii="仿宋" w:hAnsi="仿宋" w:eastAsia="仿宋" w:cs="Times New Roman"/>
                <w:color w:val="000000"/>
                <w:sz w:val="24"/>
              </w:rPr>
              <w:t xml:space="preserve">)</w:t>
            </w:r>
            <w:r/>
          </w:p>
        </w:tc>
        <w:tc>
          <w:tcPr>
            <w:tcBorders>
              <w:top w:val="single" w:color="000000" w:sz="2" w:space="0"/>
              <w:left w:val="single" w:color="000000" w:sz="8" w:space="0"/>
              <w:bottom w:val="single" w:color="000000" w:sz="8" w:space="0"/>
              <w:right w:val="single" w:color="000000" w:sz="8" w:space="0"/>
            </w:tcBorders>
            <w:tcW w:w="34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 17411-2015</w:t>
            </w:r>
            <w:r>
              <w:rPr>
                <w:rFonts w:hint="eastAsia" w:ascii="仿宋" w:hAnsi="仿宋" w:eastAsia="仿宋" w:cs="方正仿宋_GBK"/>
                <w:color w:val="000000"/>
                <w:sz w:val="24"/>
              </w:rPr>
              <w:t xml:space="preserve">（含国家标准第</w:t>
            </w:r>
            <w:r>
              <w:rPr>
                <w:rFonts w:hint="eastAsia" w:ascii="仿宋" w:hAnsi="仿宋" w:eastAsia="仿宋" w:cs="Times New Roman"/>
                <w:color w:val="000000"/>
                <w:sz w:val="24"/>
              </w:rPr>
              <w:t xml:space="preserve">1</w:t>
            </w:r>
            <w:r>
              <w:rPr>
                <w:rFonts w:hint="eastAsia" w:ascii="仿宋" w:hAnsi="仿宋" w:eastAsia="仿宋" w:cs="方正仿宋_GBK"/>
                <w:color w:val="000000"/>
                <w:sz w:val="24"/>
              </w:rPr>
              <w:t xml:space="preserve">号修改单）</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1884-2000</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0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4</w:t>
            </w:r>
            <w:r/>
          </w:p>
        </w:tc>
        <w:tc>
          <w:tcPr>
            <w:gridSpan w:val="2"/>
            <w:tcBorders>
              <w:top w:val="single" w:color="000000" w:sz="2" w:space="0"/>
              <w:left w:val="single" w:color="000000" w:sz="8" w:space="0"/>
              <w:bottom w:val="single" w:color="000000" w:sz="8" w:space="0"/>
              <w:right w:val="single" w:color="000000" w:sz="8" w:space="0"/>
            </w:tcBorders>
            <w:tcW w:w="271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硫含量</w:t>
            </w:r>
            <w:r/>
          </w:p>
        </w:tc>
        <w:tc>
          <w:tcPr>
            <w:tcBorders>
              <w:top w:val="single" w:color="000000" w:sz="2" w:space="0"/>
              <w:left w:val="single" w:color="000000" w:sz="8" w:space="0"/>
              <w:bottom w:val="single" w:color="000000" w:sz="8" w:space="0"/>
              <w:right w:val="single" w:color="000000" w:sz="8" w:space="0"/>
            </w:tcBorders>
            <w:tcW w:w="34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 17411-2015</w:t>
            </w:r>
            <w:r>
              <w:rPr>
                <w:rFonts w:hint="eastAsia" w:ascii="仿宋" w:hAnsi="仿宋" w:eastAsia="仿宋" w:cs="方正仿宋_GBK"/>
                <w:color w:val="000000"/>
                <w:sz w:val="24"/>
              </w:rPr>
              <w:t xml:space="preserve">（含国家标准第</w:t>
            </w:r>
            <w:r>
              <w:rPr>
                <w:rFonts w:hint="eastAsia" w:ascii="仿宋" w:hAnsi="仿宋" w:eastAsia="仿宋" w:cs="Times New Roman"/>
                <w:color w:val="000000"/>
                <w:sz w:val="24"/>
              </w:rPr>
              <w:t xml:space="preserve">1</w:t>
            </w:r>
            <w:r>
              <w:rPr>
                <w:rFonts w:hint="eastAsia" w:ascii="仿宋" w:hAnsi="仿宋" w:eastAsia="仿宋" w:cs="方正仿宋_GBK"/>
                <w:color w:val="000000"/>
                <w:sz w:val="24"/>
              </w:rPr>
              <w:t xml:space="preserve">号修改单）</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SH/T 0689-2000</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0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5</w:t>
            </w:r>
            <w:r/>
          </w:p>
        </w:tc>
        <w:tc>
          <w:tcPr>
            <w:gridSpan w:val="2"/>
            <w:tcBorders>
              <w:top w:val="single" w:color="000000" w:sz="2" w:space="0"/>
              <w:left w:val="single" w:color="000000" w:sz="8" w:space="0"/>
              <w:bottom w:val="single" w:color="000000" w:sz="8" w:space="0"/>
              <w:right w:val="single" w:color="000000" w:sz="8" w:space="0"/>
            </w:tcBorders>
            <w:tcW w:w="271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倾点</w:t>
            </w:r>
            <w:r/>
          </w:p>
        </w:tc>
        <w:tc>
          <w:tcPr>
            <w:tcBorders>
              <w:top w:val="single" w:color="000000" w:sz="2" w:space="0"/>
              <w:left w:val="single" w:color="000000" w:sz="8" w:space="0"/>
              <w:bottom w:val="single" w:color="000000" w:sz="8" w:space="0"/>
              <w:right w:val="single" w:color="000000" w:sz="8" w:space="0"/>
            </w:tcBorders>
            <w:tcW w:w="34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 17411-2015</w:t>
            </w:r>
            <w:r>
              <w:rPr>
                <w:rFonts w:hint="eastAsia" w:ascii="仿宋" w:hAnsi="仿宋" w:eastAsia="仿宋" w:cs="方正仿宋_GBK"/>
                <w:color w:val="000000"/>
                <w:sz w:val="24"/>
              </w:rPr>
              <w:t xml:space="preserve">（含国家标准第</w:t>
            </w:r>
            <w:r>
              <w:rPr>
                <w:rFonts w:hint="eastAsia" w:ascii="仿宋" w:hAnsi="仿宋" w:eastAsia="仿宋" w:cs="Times New Roman"/>
                <w:color w:val="000000"/>
                <w:sz w:val="24"/>
              </w:rPr>
              <w:t xml:space="preserve">1</w:t>
            </w:r>
            <w:r>
              <w:rPr>
                <w:rFonts w:hint="eastAsia" w:ascii="仿宋" w:hAnsi="仿宋" w:eastAsia="仿宋" w:cs="方正仿宋_GBK"/>
                <w:color w:val="000000"/>
                <w:sz w:val="24"/>
              </w:rPr>
              <w:t xml:space="preserve">号修改单）</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3535-2008</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0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6</w:t>
            </w:r>
            <w:r/>
          </w:p>
        </w:tc>
        <w:tc>
          <w:tcPr>
            <w:gridSpan w:val="2"/>
            <w:tcBorders>
              <w:top w:val="single" w:color="000000" w:sz="2" w:space="0"/>
              <w:left w:val="single" w:color="000000" w:sz="8" w:space="0"/>
              <w:bottom w:val="single" w:color="000000" w:sz="8" w:space="0"/>
              <w:right w:val="single" w:color="000000" w:sz="8" w:space="0"/>
            </w:tcBorders>
            <w:tcW w:w="271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闪点（闭口）</w:t>
            </w:r>
            <w:r/>
          </w:p>
        </w:tc>
        <w:tc>
          <w:tcPr>
            <w:tcBorders>
              <w:top w:val="single" w:color="000000" w:sz="2" w:space="0"/>
              <w:left w:val="single" w:color="000000" w:sz="8" w:space="0"/>
              <w:bottom w:val="single" w:color="000000" w:sz="8" w:space="0"/>
              <w:right w:val="single" w:color="000000" w:sz="8" w:space="0"/>
            </w:tcBorders>
            <w:tcW w:w="34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 17411-2015</w:t>
            </w:r>
            <w:r>
              <w:rPr>
                <w:rFonts w:hint="eastAsia" w:ascii="仿宋" w:hAnsi="仿宋" w:eastAsia="仿宋" w:cs="方正仿宋_GBK"/>
                <w:color w:val="000000"/>
                <w:sz w:val="24"/>
              </w:rPr>
              <w:t xml:space="preserve">（含国家标准第</w:t>
            </w:r>
            <w:r>
              <w:rPr>
                <w:rFonts w:hint="eastAsia" w:ascii="仿宋" w:hAnsi="仿宋" w:eastAsia="仿宋" w:cs="Times New Roman"/>
                <w:color w:val="000000"/>
                <w:sz w:val="24"/>
              </w:rPr>
              <w:t xml:space="preserve">1</w:t>
            </w:r>
            <w:r>
              <w:rPr>
                <w:rFonts w:hint="eastAsia" w:ascii="仿宋" w:hAnsi="仿宋" w:eastAsia="仿宋" w:cs="方正仿宋_GBK"/>
                <w:color w:val="000000"/>
                <w:sz w:val="24"/>
              </w:rPr>
              <w:t xml:space="preserve">号修改单）</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261-2021</w:t>
            </w:r>
            <w:r/>
          </w:p>
        </w:tc>
      </w:tr>
      <w:tr>
        <w:trPr>
          <w:jc w:val="center"/>
          <w:trHeight w:val="23"/>
        </w:trPr>
        <w:tc>
          <w:tcPr>
            <w:gridSpan w:val="5"/>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widowControl w:val="off"/>
              <w:rPr>
                <w:rFonts w:ascii="黑体" w:hAnsi="宋体" w:eastAsia="黑体" w:cs="黑体"/>
                <w:b/>
                <w:color w:val="000000"/>
                <w:sz w:val="24"/>
              </w:rPr>
            </w:pPr>
            <w:r>
              <w:rPr>
                <w:rFonts w:hint="eastAsia" w:ascii="黑体" w:hAnsi="宋体" w:eastAsia="黑体" w:cs="黑体"/>
                <w:b/>
                <w:color w:val="000000"/>
                <w:sz w:val="24"/>
              </w:rPr>
              <w:t xml:space="preserve">68.2船用燃料(车用柴油)</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06"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W w:w="1680"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检验项目</w:t>
            </w:r>
            <w:r/>
          </w:p>
        </w:tc>
        <w:tc>
          <w:tcPr>
            <w:gridSpan w:val="2"/>
            <w:tcBorders>
              <w:top w:val="single" w:color="000000" w:sz="8" w:space="0"/>
              <w:left w:val="single" w:color="000000" w:sz="8" w:space="0"/>
              <w:bottom w:val="single" w:color="000000" w:sz="8" w:space="0"/>
              <w:right w:val="single" w:color="000000" w:sz="8" w:space="0"/>
            </w:tcBorders>
            <w:tcW w:w="4514"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检验依据</w:t>
            </w:r>
            <w:r/>
          </w:p>
        </w:tc>
        <w:tc>
          <w:tcPr>
            <w:tcBorders>
              <w:top w:val="single" w:color="000000" w:sz="8"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0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1</w:t>
            </w:r>
            <w:r/>
          </w:p>
        </w:tc>
        <w:tc>
          <w:tcPr>
            <w:tcBorders>
              <w:top w:val="single" w:color="000000" w:sz="2" w:space="0"/>
              <w:left w:val="single" w:color="000000" w:sz="8" w:space="0"/>
              <w:bottom w:val="single" w:color="000000" w:sz="8" w:space="0"/>
              <w:right w:val="single" w:color="000000" w:sz="8" w:space="0"/>
            </w:tcBorders>
            <w:tcW w:w="16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硫含量</w:t>
            </w:r>
            <w:r/>
          </w:p>
        </w:tc>
        <w:tc>
          <w:tcPr>
            <w:gridSpan w:val="2"/>
            <w:tcBorders>
              <w:top w:val="single" w:color="000000" w:sz="2" w:space="0"/>
              <w:left w:val="single" w:color="000000" w:sz="8" w:space="0"/>
              <w:bottom w:val="single" w:color="000000" w:sz="8" w:space="0"/>
              <w:right w:val="single" w:color="000000" w:sz="8" w:space="0"/>
            </w:tcBorders>
            <w:tcW w:w="451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w:t>
            </w:r>
            <w:bookmarkStart w:id="106" w:name="OLE_LINK11"/>
            <w:r/>
            <w:bookmarkStart w:id="107" w:name="OLE_LINK10"/>
            <w:r>
              <w:rPr>
                <w:rFonts w:hint="eastAsia" w:ascii="仿宋" w:hAnsi="仿宋" w:eastAsia="仿宋" w:cs="Times New Roman"/>
                <w:color w:val="000000"/>
                <w:sz w:val="24"/>
              </w:rPr>
              <w:t xml:space="preserve"> 19147</w:t>
            </w:r>
            <w:bookmarkEnd w:id="106"/>
            <w:r/>
            <w:bookmarkEnd w:id="107"/>
            <w:r>
              <w:rPr>
                <w:rFonts w:hint="eastAsia" w:ascii="仿宋" w:hAnsi="仿宋" w:eastAsia="仿宋" w:cs="Times New Roman"/>
                <w:color w:val="000000"/>
                <w:sz w:val="24"/>
              </w:rPr>
              <w:t xml:space="preserve">-2016</w:t>
            </w:r>
            <w:r>
              <w:rPr>
                <w:rFonts w:hint="eastAsia" w:ascii="仿宋" w:hAnsi="仿宋" w:eastAsia="仿宋" w:cs="仿宋"/>
                <w:color w:val="000000"/>
                <w:sz w:val="24"/>
              </w:rPr>
              <w:t xml:space="preserve">车用柴油及修改单(中华人民共和国国家标准公告2018年第17号)</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SH/T 0689-2000</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0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2</w:t>
            </w:r>
            <w:r/>
          </w:p>
        </w:tc>
        <w:tc>
          <w:tcPr>
            <w:tcBorders>
              <w:top w:val="single" w:color="000000" w:sz="2" w:space="0"/>
              <w:left w:val="single" w:color="000000" w:sz="8" w:space="0"/>
              <w:bottom w:val="single" w:color="000000" w:sz="8" w:space="0"/>
              <w:right w:val="single" w:color="000000" w:sz="8" w:space="0"/>
            </w:tcBorders>
            <w:tcW w:w="16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冷滤点</w:t>
            </w:r>
            <w:r/>
          </w:p>
        </w:tc>
        <w:tc>
          <w:tcPr>
            <w:gridSpan w:val="2"/>
            <w:tcBorders>
              <w:top w:val="single" w:color="000000" w:sz="2" w:space="0"/>
              <w:left w:val="single" w:color="000000" w:sz="8" w:space="0"/>
              <w:bottom w:val="single" w:color="000000" w:sz="8" w:space="0"/>
              <w:right w:val="single" w:color="000000" w:sz="8" w:space="0"/>
            </w:tcBorders>
            <w:tcW w:w="451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 19147-2016</w:t>
            </w:r>
            <w:r>
              <w:rPr>
                <w:rFonts w:hint="eastAsia" w:ascii="仿宋" w:hAnsi="仿宋" w:eastAsia="仿宋" w:cs="仿宋"/>
                <w:color w:val="000000"/>
                <w:sz w:val="24"/>
              </w:rPr>
              <w:t xml:space="preserve">车用柴油及修改单(中华人民共和国国家标准公告2018年第17号)</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NB/SH/T 0248-2019</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0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3</w:t>
            </w:r>
            <w:r/>
          </w:p>
        </w:tc>
        <w:tc>
          <w:tcPr>
            <w:tcBorders>
              <w:top w:val="single" w:color="000000" w:sz="2" w:space="0"/>
              <w:left w:val="single" w:color="000000" w:sz="8" w:space="0"/>
              <w:bottom w:val="single" w:color="000000" w:sz="8" w:space="0"/>
              <w:right w:val="single" w:color="000000" w:sz="8" w:space="0"/>
            </w:tcBorders>
            <w:tcW w:w="16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闪点（闭口）</w:t>
            </w:r>
            <w:r/>
          </w:p>
        </w:tc>
        <w:tc>
          <w:tcPr>
            <w:gridSpan w:val="2"/>
            <w:tcBorders>
              <w:top w:val="single" w:color="000000" w:sz="2" w:space="0"/>
              <w:left w:val="single" w:color="000000" w:sz="8" w:space="0"/>
              <w:bottom w:val="single" w:color="000000" w:sz="8" w:space="0"/>
              <w:right w:val="single" w:color="000000" w:sz="8" w:space="0"/>
            </w:tcBorders>
            <w:tcW w:w="451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 19147-2016</w:t>
            </w:r>
            <w:r>
              <w:rPr>
                <w:rFonts w:hint="eastAsia" w:ascii="仿宋" w:hAnsi="仿宋" w:eastAsia="仿宋" w:cs="仿宋"/>
                <w:color w:val="000000"/>
                <w:sz w:val="24"/>
              </w:rPr>
              <w:t xml:space="preserve">车用柴油及修改单(中华人民共和国国家标准公告2018年第17号)</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261-2021</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0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4</w:t>
            </w:r>
            <w:r/>
          </w:p>
        </w:tc>
        <w:tc>
          <w:tcPr>
            <w:tcBorders>
              <w:top w:val="single" w:color="000000" w:sz="2" w:space="0"/>
              <w:left w:val="single" w:color="000000" w:sz="8" w:space="0"/>
              <w:bottom w:val="single" w:color="000000" w:sz="8" w:space="0"/>
              <w:right w:val="single" w:color="000000" w:sz="8" w:space="0"/>
            </w:tcBorders>
            <w:tcW w:w="16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十六烷指数</w:t>
            </w:r>
            <w:r/>
          </w:p>
        </w:tc>
        <w:tc>
          <w:tcPr>
            <w:gridSpan w:val="2"/>
            <w:tcBorders>
              <w:top w:val="single" w:color="000000" w:sz="2" w:space="0"/>
              <w:left w:val="single" w:color="000000" w:sz="8" w:space="0"/>
              <w:bottom w:val="single" w:color="000000" w:sz="8" w:space="0"/>
              <w:right w:val="single" w:color="000000" w:sz="8" w:space="0"/>
            </w:tcBorders>
            <w:tcW w:w="451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 19147-2016</w:t>
            </w:r>
            <w:r>
              <w:rPr>
                <w:rFonts w:hint="eastAsia" w:ascii="仿宋" w:hAnsi="仿宋" w:eastAsia="仿宋" w:cs="仿宋"/>
                <w:color w:val="000000"/>
                <w:sz w:val="24"/>
              </w:rPr>
              <w:t xml:space="preserve">车用柴油及修改单(中华人民共和国国家标准公告2018年第17号)</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SH/T 0694-2000</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0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5</w:t>
            </w:r>
            <w:r/>
          </w:p>
        </w:tc>
        <w:tc>
          <w:tcPr>
            <w:tcBorders>
              <w:top w:val="single" w:color="000000" w:sz="2" w:space="0"/>
              <w:left w:val="single" w:color="000000" w:sz="8" w:space="0"/>
              <w:bottom w:val="single" w:color="000000" w:sz="8" w:space="0"/>
              <w:right w:val="single" w:color="000000" w:sz="8" w:space="0"/>
            </w:tcBorders>
            <w:tcW w:w="16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密度</w:t>
            </w:r>
            <w:r/>
          </w:p>
        </w:tc>
        <w:tc>
          <w:tcPr>
            <w:gridSpan w:val="2"/>
            <w:tcBorders>
              <w:top w:val="single" w:color="000000" w:sz="2" w:space="0"/>
              <w:left w:val="single" w:color="000000" w:sz="8" w:space="0"/>
              <w:bottom w:val="single" w:color="000000" w:sz="8" w:space="0"/>
              <w:right w:val="single" w:color="000000" w:sz="8" w:space="0"/>
            </w:tcBorders>
            <w:tcW w:w="451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 19147-2016</w:t>
            </w:r>
            <w:r>
              <w:rPr>
                <w:rFonts w:hint="eastAsia" w:ascii="仿宋" w:hAnsi="仿宋" w:eastAsia="仿宋" w:cs="仿宋"/>
                <w:color w:val="000000"/>
                <w:sz w:val="24"/>
              </w:rPr>
              <w:t xml:space="preserve">车用柴油及修改单(中华人民共和国国家标准公告2018年第17号)</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1884-2000</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0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6</w:t>
            </w:r>
            <w:r/>
          </w:p>
        </w:tc>
        <w:tc>
          <w:tcPr>
            <w:tcBorders>
              <w:top w:val="single" w:color="000000" w:sz="2" w:space="0"/>
              <w:left w:val="single" w:color="000000" w:sz="8" w:space="0"/>
              <w:bottom w:val="single" w:color="000000" w:sz="8" w:space="0"/>
              <w:right w:val="single" w:color="000000" w:sz="8" w:space="0"/>
            </w:tcBorders>
            <w:tcW w:w="16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馏程</w:t>
            </w:r>
            <w:r/>
          </w:p>
        </w:tc>
        <w:tc>
          <w:tcPr>
            <w:gridSpan w:val="2"/>
            <w:tcBorders>
              <w:top w:val="single" w:color="000000" w:sz="2" w:space="0"/>
              <w:left w:val="single" w:color="000000" w:sz="8" w:space="0"/>
              <w:bottom w:val="single" w:color="000000" w:sz="8" w:space="0"/>
              <w:right w:val="single" w:color="000000" w:sz="8" w:space="0"/>
            </w:tcBorders>
            <w:tcW w:w="451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 19147-2016</w:t>
            </w:r>
            <w:r>
              <w:rPr>
                <w:rFonts w:hint="eastAsia" w:ascii="仿宋" w:hAnsi="仿宋" w:eastAsia="仿宋" w:cs="仿宋"/>
                <w:color w:val="000000"/>
                <w:sz w:val="24"/>
              </w:rPr>
              <w:t xml:space="preserve">车用柴油及修改单(中华人民共和国国家标准公告2018年第17号)</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6536-2010</w:t>
            </w:r>
            <w:r/>
          </w:p>
        </w:tc>
      </w:tr>
      <w:tr>
        <w:trPr>
          <w:jc w:val="center"/>
          <w:trHeight w:val="23"/>
        </w:trPr>
        <w:tc>
          <w:tcPr>
            <w:gridSpan w:val="5"/>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黑体" w:hAnsi="宋体" w:eastAsia="黑体" w:cs="黑体"/>
                <w:b/>
                <w:color w:val="000000"/>
                <w:sz w:val="24"/>
              </w:rPr>
              <w:t xml:space="preserve">69、车用柴油</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06"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W w:w="1680"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检验项目</w:t>
            </w:r>
            <w:r/>
          </w:p>
        </w:tc>
        <w:tc>
          <w:tcPr>
            <w:gridSpan w:val="2"/>
            <w:tcBorders>
              <w:top w:val="single" w:color="000000" w:sz="8" w:space="0"/>
              <w:left w:val="single" w:color="000000" w:sz="8" w:space="0"/>
              <w:bottom w:val="single" w:color="000000" w:sz="8" w:space="0"/>
              <w:right w:val="single" w:color="000000" w:sz="8" w:space="0"/>
            </w:tcBorders>
            <w:tcW w:w="4514"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检验依据</w:t>
            </w:r>
            <w:r/>
          </w:p>
        </w:tc>
        <w:tc>
          <w:tcPr>
            <w:tcBorders>
              <w:top w:val="single" w:color="000000" w:sz="8"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0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1</w:t>
            </w:r>
            <w:r/>
          </w:p>
        </w:tc>
        <w:tc>
          <w:tcPr>
            <w:tcBorders>
              <w:top w:val="single" w:color="000000" w:sz="2" w:space="0"/>
              <w:left w:val="single" w:color="000000" w:sz="8" w:space="0"/>
              <w:bottom w:val="single" w:color="000000" w:sz="8" w:space="0"/>
              <w:right w:val="single" w:color="000000" w:sz="8" w:space="0"/>
            </w:tcBorders>
            <w:tcW w:w="16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硫含量</w:t>
            </w:r>
            <w:r/>
          </w:p>
        </w:tc>
        <w:tc>
          <w:tcPr>
            <w:gridSpan w:val="2"/>
            <w:tcBorders>
              <w:top w:val="single" w:color="000000" w:sz="2" w:space="0"/>
              <w:left w:val="single" w:color="000000" w:sz="8" w:space="0"/>
              <w:bottom w:val="single" w:color="000000" w:sz="8" w:space="0"/>
              <w:right w:val="single" w:color="000000" w:sz="8" w:space="0"/>
            </w:tcBorders>
            <w:tcW w:w="451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 19147-2016</w:t>
            </w:r>
            <w:r>
              <w:rPr>
                <w:rFonts w:hint="eastAsia" w:ascii="仿宋" w:hAnsi="仿宋" w:eastAsia="仿宋" w:cs="仿宋"/>
                <w:color w:val="000000"/>
                <w:sz w:val="24"/>
              </w:rPr>
              <w:t xml:space="preserve">车用柴油及修改单(中华人民共和国国家标准公告2018年第17号)</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SH/T 0689-2000</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0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2</w:t>
            </w:r>
            <w:r/>
          </w:p>
        </w:tc>
        <w:tc>
          <w:tcPr>
            <w:tcBorders>
              <w:top w:val="single" w:color="000000" w:sz="2" w:space="0"/>
              <w:left w:val="single" w:color="000000" w:sz="8" w:space="0"/>
              <w:bottom w:val="single" w:color="000000" w:sz="8" w:space="0"/>
              <w:right w:val="single" w:color="000000" w:sz="8" w:space="0"/>
            </w:tcBorders>
            <w:tcW w:w="16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冷滤点</w:t>
            </w:r>
            <w:r/>
          </w:p>
        </w:tc>
        <w:tc>
          <w:tcPr>
            <w:gridSpan w:val="2"/>
            <w:tcBorders>
              <w:top w:val="single" w:color="000000" w:sz="2" w:space="0"/>
              <w:left w:val="single" w:color="000000" w:sz="8" w:space="0"/>
              <w:bottom w:val="single" w:color="000000" w:sz="8" w:space="0"/>
              <w:right w:val="single" w:color="000000" w:sz="8" w:space="0"/>
            </w:tcBorders>
            <w:tcW w:w="451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 19147-2016</w:t>
            </w:r>
            <w:r>
              <w:rPr>
                <w:rFonts w:hint="eastAsia" w:ascii="仿宋" w:hAnsi="仿宋" w:eastAsia="仿宋" w:cs="仿宋"/>
                <w:color w:val="000000"/>
                <w:sz w:val="24"/>
              </w:rPr>
              <w:t xml:space="preserve">车用柴油及修改单(中华人民共和国国家标准公告2018年第17号)</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NB/SH/T 0248-2019</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0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3</w:t>
            </w:r>
            <w:r/>
          </w:p>
        </w:tc>
        <w:tc>
          <w:tcPr>
            <w:tcBorders>
              <w:top w:val="single" w:color="000000" w:sz="2" w:space="0"/>
              <w:left w:val="single" w:color="000000" w:sz="8" w:space="0"/>
              <w:bottom w:val="single" w:color="000000" w:sz="8" w:space="0"/>
              <w:right w:val="single" w:color="000000" w:sz="8" w:space="0"/>
            </w:tcBorders>
            <w:tcW w:w="16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闪点（闭口）</w:t>
            </w:r>
            <w:r/>
          </w:p>
        </w:tc>
        <w:tc>
          <w:tcPr>
            <w:gridSpan w:val="2"/>
            <w:tcBorders>
              <w:top w:val="single" w:color="000000" w:sz="2" w:space="0"/>
              <w:left w:val="single" w:color="000000" w:sz="8" w:space="0"/>
              <w:bottom w:val="single" w:color="000000" w:sz="8" w:space="0"/>
              <w:right w:val="single" w:color="000000" w:sz="8" w:space="0"/>
            </w:tcBorders>
            <w:tcW w:w="451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 19147-2016</w:t>
            </w:r>
            <w:r>
              <w:rPr>
                <w:rFonts w:hint="eastAsia" w:ascii="仿宋" w:hAnsi="仿宋" w:eastAsia="仿宋" w:cs="仿宋"/>
                <w:color w:val="000000"/>
                <w:sz w:val="24"/>
              </w:rPr>
              <w:t xml:space="preserve">车用柴油及修改单(中华人民共和国国家标准公告2018年第17号)</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261-2021</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0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4</w:t>
            </w:r>
            <w:r/>
          </w:p>
        </w:tc>
        <w:tc>
          <w:tcPr>
            <w:tcBorders>
              <w:top w:val="single" w:color="000000" w:sz="2" w:space="0"/>
              <w:left w:val="single" w:color="000000" w:sz="8" w:space="0"/>
              <w:bottom w:val="single" w:color="000000" w:sz="8" w:space="0"/>
              <w:right w:val="single" w:color="000000" w:sz="8" w:space="0"/>
            </w:tcBorders>
            <w:tcW w:w="16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十六烷指数</w:t>
            </w:r>
            <w:r/>
          </w:p>
        </w:tc>
        <w:tc>
          <w:tcPr>
            <w:gridSpan w:val="2"/>
            <w:tcBorders>
              <w:top w:val="single" w:color="000000" w:sz="2" w:space="0"/>
              <w:left w:val="single" w:color="000000" w:sz="8" w:space="0"/>
              <w:bottom w:val="single" w:color="000000" w:sz="8" w:space="0"/>
              <w:right w:val="single" w:color="000000" w:sz="8" w:space="0"/>
            </w:tcBorders>
            <w:tcW w:w="451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 19147-2016</w:t>
            </w:r>
            <w:r>
              <w:rPr>
                <w:rFonts w:hint="eastAsia" w:ascii="仿宋" w:hAnsi="仿宋" w:eastAsia="仿宋" w:cs="仿宋"/>
                <w:color w:val="000000"/>
                <w:sz w:val="24"/>
              </w:rPr>
              <w:t xml:space="preserve">车用柴油及修改单(中华人民共和国国家标准公告2018年第17号)</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SH/T 0694-2000</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0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5</w:t>
            </w:r>
            <w:r/>
          </w:p>
        </w:tc>
        <w:tc>
          <w:tcPr>
            <w:tcBorders>
              <w:top w:val="single" w:color="000000" w:sz="2" w:space="0"/>
              <w:left w:val="single" w:color="000000" w:sz="8" w:space="0"/>
              <w:bottom w:val="single" w:color="000000" w:sz="8" w:space="0"/>
              <w:right w:val="single" w:color="000000" w:sz="8" w:space="0"/>
            </w:tcBorders>
            <w:tcW w:w="16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密度</w:t>
            </w:r>
            <w:r/>
          </w:p>
        </w:tc>
        <w:tc>
          <w:tcPr>
            <w:gridSpan w:val="2"/>
            <w:tcBorders>
              <w:top w:val="single" w:color="000000" w:sz="2" w:space="0"/>
              <w:left w:val="single" w:color="000000" w:sz="8" w:space="0"/>
              <w:bottom w:val="single" w:color="000000" w:sz="8" w:space="0"/>
              <w:right w:val="single" w:color="000000" w:sz="8" w:space="0"/>
            </w:tcBorders>
            <w:tcW w:w="451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 19147-2016</w:t>
            </w:r>
            <w:r>
              <w:rPr>
                <w:rFonts w:hint="eastAsia" w:ascii="仿宋" w:hAnsi="仿宋" w:eastAsia="仿宋" w:cs="仿宋"/>
                <w:color w:val="000000"/>
                <w:sz w:val="24"/>
              </w:rPr>
              <w:t xml:space="preserve">车用柴油及修改单(中华人民共和国国家标准公告2018年第17号)</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1884-2000</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0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6</w:t>
            </w:r>
            <w:r/>
          </w:p>
        </w:tc>
        <w:tc>
          <w:tcPr>
            <w:tcBorders>
              <w:top w:val="single" w:color="000000" w:sz="2" w:space="0"/>
              <w:left w:val="single" w:color="000000" w:sz="8" w:space="0"/>
              <w:bottom w:val="single" w:color="000000" w:sz="8" w:space="0"/>
              <w:right w:val="single" w:color="000000" w:sz="8" w:space="0"/>
            </w:tcBorders>
            <w:tcW w:w="16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馏程</w:t>
            </w:r>
            <w:r/>
          </w:p>
        </w:tc>
        <w:tc>
          <w:tcPr>
            <w:gridSpan w:val="2"/>
            <w:tcBorders>
              <w:top w:val="single" w:color="000000" w:sz="2" w:space="0"/>
              <w:left w:val="single" w:color="000000" w:sz="8" w:space="0"/>
              <w:bottom w:val="single" w:color="000000" w:sz="8" w:space="0"/>
              <w:right w:val="single" w:color="000000" w:sz="8" w:space="0"/>
            </w:tcBorders>
            <w:tcW w:w="451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 19147-2016</w:t>
            </w:r>
            <w:r>
              <w:rPr>
                <w:rFonts w:hint="eastAsia" w:ascii="仿宋" w:hAnsi="仿宋" w:eastAsia="仿宋" w:cs="仿宋"/>
                <w:color w:val="000000"/>
                <w:sz w:val="24"/>
              </w:rPr>
              <w:t xml:space="preserve">车用柴油及修改单(中华人民共和国国家标准公告2018年第17号)</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6536-2010</w:t>
            </w:r>
            <w:r/>
          </w:p>
        </w:tc>
      </w:tr>
    </w:tbl>
    <w:p>
      <w:pPr>
        <w:spacing w:after="200"/>
        <w:rPr>
          <w:sz w:val="24"/>
        </w:rPr>
      </w:pPr>
      <w:r>
        <w:rPr>
          <w:sz w:val="24"/>
        </w:rPr>
      </w:r>
      <w:r/>
    </w:p>
    <w:tbl>
      <w:tblPr>
        <w:tblStyle w:val="694"/>
        <w:tblW w:w="93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3554"/>
        <w:gridCol w:w="2580"/>
        <w:gridCol w:w="2445"/>
      </w:tblGrid>
      <w:tr>
        <w:trPr>
          <w:jc w:val="cente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黑体" w:hAnsi="宋体" w:eastAsia="黑体" w:cs="黑体"/>
                <w:b/>
                <w:color w:val="000000"/>
                <w:sz w:val="24"/>
              </w:rPr>
              <w:t xml:space="preserve">70、车用汽油（含车用乙醇汽油）</w:t>
            </w:r>
            <w:r/>
          </w:p>
        </w:tc>
      </w:tr>
      <w:tr>
        <w:trPr>
          <w:jc w:val="cente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widowControl w:val="off"/>
              <w:rPr>
                <w:rFonts w:ascii="黑体" w:hAnsi="宋体" w:eastAsia="黑体" w:cs="黑体"/>
                <w:b/>
                <w:color w:val="000000"/>
                <w:sz w:val="24"/>
              </w:rPr>
            </w:pPr>
            <w:r>
              <w:rPr>
                <w:rFonts w:hint="eastAsia" w:ascii="黑体" w:hAnsi="宋体" w:eastAsia="黑体" w:cs="黑体"/>
                <w:b/>
                <w:color w:val="000000"/>
                <w:sz w:val="24"/>
              </w:rPr>
              <w:t xml:space="preserve">70.1车用汽油 (车用汽油)</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66"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W w:w="3554"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检验项目</w:t>
            </w:r>
            <w:r/>
          </w:p>
        </w:tc>
        <w:tc>
          <w:tcPr>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检验依据</w:t>
            </w:r>
            <w:r/>
          </w:p>
        </w:tc>
        <w:tc>
          <w:tcPr>
            <w:tcBorders>
              <w:top w:val="single" w:color="000000" w:sz="8"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6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1</w:t>
            </w:r>
            <w:r/>
          </w:p>
        </w:tc>
        <w:tc>
          <w:tcPr>
            <w:tcBorders>
              <w:top w:val="single" w:color="000000" w:sz="2" w:space="0"/>
              <w:left w:val="single" w:color="000000" w:sz="8" w:space="0"/>
              <w:bottom w:val="single" w:color="000000" w:sz="8" w:space="0"/>
              <w:right w:val="single" w:color="000000" w:sz="8" w:space="0"/>
            </w:tcBorders>
            <w:tcW w:w="3554" w:type="dxa"/>
            <w:vAlign w:val="center"/>
            <w:textDirection w:val="lrTb"/>
            <w:noWrap w:val="false"/>
          </w:tcPr>
          <w:p>
            <w:pPr>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研究法辛烷值</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 17930-2016</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5487-2015</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6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2</w:t>
            </w:r>
            <w:r/>
          </w:p>
        </w:tc>
        <w:tc>
          <w:tcPr>
            <w:tcBorders>
              <w:top w:val="single" w:color="000000" w:sz="2" w:space="0"/>
              <w:left w:val="single" w:color="000000" w:sz="8" w:space="0"/>
              <w:bottom w:val="single" w:color="000000" w:sz="8" w:space="0"/>
              <w:right w:val="single" w:color="000000" w:sz="8" w:space="0"/>
            </w:tcBorders>
            <w:tcW w:w="355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密度</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 17930-2016</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1884-2000</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6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3</w:t>
            </w:r>
            <w:r/>
          </w:p>
        </w:tc>
        <w:tc>
          <w:tcPr>
            <w:tcBorders>
              <w:top w:val="single" w:color="000000" w:sz="2" w:space="0"/>
              <w:left w:val="single" w:color="000000" w:sz="8" w:space="0"/>
              <w:bottom w:val="single" w:color="000000" w:sz="8" w:space="0"/>
              <w:right w:val="single" w:color="000000" w:sz="8" w:space="0"/>
            </w:tcBorders>
            <w:tcW w:w="355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馏程</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 17930-2016</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6536-2010</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6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4</w:t>
            </w:r>
            <w:r/>
          </w:p>
        </w:tc>
        <w:tc>
          <w:tcPr>
            <w:tcBorders>
              <w:top w:val="single" w:color="000000" w:sz="2" w:space="0"/>
              <w:left w:val="single" w:color="000000" w:sz="8" w:space="0"/>
              <w:bottom w:val="single" w:color="000000" w:sz="8" w:space="0"/>
              <w:right w:val="single" w:color="000000" w:sz="8" w:space="0"/>
            </w:tcBorders>
            <w:tcW w:w="355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硫含量</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 17930-2016</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SH/T 0689-2000</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6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5</w:t>
            </w:r>
            <w:r/>
          </w:p>
        </w:tc>
        <w:tc>
          <w:tcPr>
            <w:tcBorders>
              <w:top w:val="single" w:color="000000" w:sz="2" w:space="0"/>
              <w:left w:val="single" w:color="000000" w:sz="8" w:space="0"/>
              <w:bottom w:val="single" w:color="000000" w:sz="8" w:space="0"/>
              <w:right w:val="single" w:color="000000" w:sz="8" w:space="0"/>
            </w:tcBorders>
            <w:tcW w:w="355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氧含量</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 17930-2016</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NB/SH/T 0663-2014</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6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6</w:t>
            </w:r>
            <w:r/>
          </w:p>
        </w:tc>
        <w:tc>
          <w:tcPr>
            <w:tcBorders>
              <w:top w:val="single" w:color="000000" w:sz="2" w:space="0"/>
              <w:left w:val="single" w:color="000000" w:sz="8" w:space="0"/>
              <w:bottom w:val="single" w:color="000000" w:sz="8" w:space="0"/>
              <w:right w:val="single" w:color="000000" w:sz="8" w:space="0"/>
            </w:tcBorders>
            <w:tcW w:w="355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甲醇含量</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 17930-2016</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NB/SH/T 0663-2014</w:t>
            </w:r>
            <w:r/>
          </w:p>
        </w:tc>
      </w:tr>
      <w:tr>
        <w:trPr>
          <w:jc w:val="cente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widowControl w:val="off"/>
              <w:rPr>
                <w:rFonts w:ascii="黑体" w:hAnsi="宋体" w:eastAsia="黑体" w:cs="黑体"/>
                <w:b/>
                <w:color w:val="000000"/>
                <w:sz w:val="24"/>
              </w:rPr>
            </w:pPr>
            <w:r>
              <w:rPr>
                <w:rFonts w:hint="eastAsia" w:ascii="黑体" w:hAnsi="宋体" w:eastAsia="黑体" w:cs="黑体"/>
                <w:b/>
                <w:color w:val="000000"/>
                <w:sz w:val="24"/>
              </w:rPr>
              <w:t xml:space="preserve">70.2车用汽油（车用乙醇汽油（E10））</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66"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W w:w="3554"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检验项目</w:t>
            </w:r>
            <w:r/>
          </w:p>
        </w:tc>
        <w:tc>
          <w:tcPr>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检验依据</w:t>
            </w:r>
            <w:r/>
          </w:p>
        </w:tc>
        <w:tc>
          <w:tcPr>
            <w:tcBorders>
              <w:top w:val="single" w:color="000000" w:sz="8"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6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1</w:t>
            </w:r>
            <w:r/>
          </w:p>
        </w:tc>
        <w:tc>
          <w:tcPr>
            <w:tcBorders>
              <w:top w:val="single" w:color="000000" w:sz="2" w:space="0"/>
              <w:left w:val="single" w:color="000000" w:sz="8" w:space="0"/>
              <w:bottom w:val="single" w:color="000000" w:sz="8" w:space="0"/>
              <w:right w:val="single" w:color="000000" w:sz="8" w:space="0"/>
            </w:tcBorders>
            <w:tcW w:w="3554" w:type="dxa"/>
            <w:vAlign w:val="center"/>
            <w:textDirection w:val="lrTb"/>
            <w:noWrap w:val="false"/>
          </w:tcPr>
          <w:p>
            <w:pPr>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研究法辛烷值</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 18351-2017</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5487-2015</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6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2</w:t>
            </w:r>
            <w:r/>
          </w:p>
        </w:tc>
        <w:tc>
          <w:tcPr>
            <w:tcBorders>
              <w:top w:val="single" w:color="000000" w:sz="2" w:space="0"/>
              <w:left w:val="single" w:color="000000" w:sz="8" w:space="0"/>
              <w:bottom w:val="single" w:color="000000" w:sz="8" w:space="0"/>
              <w:right w:val="single" w:color="000000" w:sz="8" w:space="0"/>
            </w:tcBorders>
            <w:tcW w:w="355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密度</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 18351-2017</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1884-2000</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6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3</w:t>
            </w:r>
            <w:r/>
          </w:p>
        </w:tc>
        <w:tc>
          <w:tcPr>
            <w:tcBorders>
              <w:top w:val="single" w:color="000000" w:sz="2" w:space="0"/>
              <w:left w:val="single" w:color="000000" w:sz="8" w:space="0"/>
              <w:bottom w:val="single" w:color="000000" w:sz="8" w:space="0"/>
              <w:right w:val="single" w:color="000000" w:sz="8" w:space="0"/>
            </w:tcBorders>
            <w:tcW w:w="355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馏程</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 18351-2017</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6536-2010</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6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4</w:t>
            </w:r>
            <w:r/>
          </w:p>
        </w:tc>
        <w:tc>
          <w:tcPr>
            <w:tcBorders>
              <w:top w:val="single" w:color="000000" w:sz="2" w:space="0"/>
              <w:left w:val="single" w:color="000000" w:sz="8" w:space="0"/>
              <w:bottom w:val="single" w:color="000000" w:sz="8" w:space="0"/>
              <w:right w:val="single" w:color="000000" w:sz="8" w:space="0"/>
            </w:tcBorders>
            <w:tcW w:w="355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硫含量</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 18351-2017</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SH/T 0689-2000</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6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5</w:t>
            </w:r>
            <w:r/>
          </w:p>
        </w:tc>
        <w:tc>
          <w:tcPr>
            <w:tcBorders>
              <w:top w:val="single" w:color="000000" w:sz="2" w:space="0"/>
              <w:left w:val="single" w:color="000000" w:sz="8" w:space="0"/>
              <w:bottom w:val="single" w:color="000000" w:sz="8" w:space="0"/>
              <w:right w:val="single" w:color="000000" w:sz="8" w:space="0"/>
            </w:tcBorders>
            <w:tcW w:w="355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其他有机含氧化合物含量</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 18351-2017</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 18351-2017</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66"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6</w:t>
            </w:r>
            <w:r/>
          </w:p>
        </w:tc>
        <w:tc>
          <w:tcPr>
            <w:tcBorders>
              <w:top w:val="single" w:color="000000" w:sz="2" w:space="0"/>
              <w:left w:val="single" w:color="000000" w:sz="8" w:space="0"/>
              <w:bottom w:val="single" w:color="000000" w:sz="8" w:space="0"/>
              <w:right w:val="single" w:color="000000" w:sz="8" w:space="0"/>
            </w:tcBorders>
            <w:tcW w:w="355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乙醇含量</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 18351-2017</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 18351-2017</w:t>
            </w:r>
            <w:r/>
          </w:p>
        </w:tc>
      </w:tr>
    </w:tbl>
    <w:p>
      <w:pPr>
        <w:spacing w:after="200"/>
        <w:rPr>
          <w:sz w:val="24"/>
        </w:rPr>
      </w:pPr>
      <w:r>
        <w:rPr>
          <w:sz w:val="24"/>
        </w:rPr>
      </w:r>
      <w:r/>
    </w:p>
    <w:tbl>
      <w:tblPr>
        <w:tblStyle w:val="69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40"/>
        <w:gridCol w:w="2880"/>
        <w:gridCol w:w="2580"/>
        <w:gridCol w:w="2445"/>
      </w:tblGrid>
      <w:tr>
        <w:trPr>
          <w:jc w:val="cente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黑体" w:hAnsi="宋体" w:eastAsia="黑体" w:cs="黑体"/>
                <w:b/>
                <w:color w:val="000000"/>
                <w:sz w:val="24"/>
              </w:rPr>
              <w:t xml:space="preserve">71、车用尿素</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1440"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W w:w="2880"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检验项目</w:t>
            </w:r>
            <w:r/>
          </w:p>
        </w:tc>
        <w:tc>
          <w:tcPr>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检验依据</w:t>
            </w:r>
            <w:r/>
          </w:p>
        </w:tc>
        <w:tc>
          <w:tcPr>
            <w:tcBorders>
              <w:top w:val="single" w:color="000000" w:sz="8"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1440"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1</w:t>
            </w:r>
            <w:r/>
          </w:p>
        </w:tc>
        <w:tc>
          <w:tcPr>
            <w:tcBorders>
              <w:top w:val="single" w:color="000000" w:sz="2" w:space="0"/>
              <w:left w:val="single" w:color="000000" w:sz="8" w:space="0"/>
              <w:bottom w:val="single" w:color="000000" w:sz="8" w:space="0"/>
              <w:right w:val="single" w:color="000000" w:sz="8" w:space="0"/>
            </w:tcBorders>
            <w:tcW w:w="28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尿素含量</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 29518-2013</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 29518-2013</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1440"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2</w:t>
            </w:r>
            <w:r/>
          </w:p>
        </w:tc>
        <w:tc>
          <w:tcPr>
            <w:tcBorders>
              <w:top w:val="single" w:color="000000" w:sz="2" w:space="0"/>
              <w:left w:val="single" w:color="000000" w:sz="8" w:space="0"/>
              <w:bottom w:val="single" w:color="000000" w:sz="8" w:space="0"/>
              <w:right w:val="single" w:color="000000" w:sz="8" w:space="0"/>
            </w:tcBorders>
            <w:tcW w:w="28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密度</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 29518-2013</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 29518-2013</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1440"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3</w:t>
            </w:r>
            <w:r/>
          </w:p>
        </w:tc>
        <w:tc>
          <w:tcPr>
            <w:tcBorders>
              <w:top w:val="single" w:color="000000" w:sz="2" w:space="0"/>
              <w:left w:val="single" w:color="000000" w:sz="8" w:space="0"/>
              <w:bottom w:val="single" w:color="000000" w:sz="8" w:space="0"/>
              <w:right w:val="single" w:color="000000" w:sz="8" w:space="0"/>
            </w:tcBorders>
            <w:tcW w:w="28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折光率</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 29518-2013</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614-2021</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1440"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4</w:t>
            </w:r>
            <w:r/>
          </w:p>
        </w:tc>
        <w:tc>
          <w:tcPr>
            <w:tcBorders>
              <w:top w:val="single" w:color="000000" w:sz="2" w:space="0"/>
              <w:left w:val="single" w:color="000000" w:sz="8" w:space="0"/>
              <w:bottom w:val="single" w:color="000000" w:sz="8" w:space="0"/>
              <w:right w:val="single" w:color="000000" w:sz="8" w:space="0"/>
            </w:tcBorders>
            <w:tcW w:w="28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缩二脲</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 29518-2013</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 29518-2013</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1440"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5</w:t>
            </w:r>
            <w:r/>
          </w:p>
        </w:tc>
        <w:tc>
          <w:tcPr>
            <w:tcBorders>
              <w:top w:val="single" w:color="000000" w:sz="2" w:space="0"/>
              <w:left w:val="single" w:color="000000" w:sz="8" w:space="0"/>
              <w:bottom w:val="single" w:color="000000" w:sz="8" w:space="0"/>
              <w:right w:val="single" w:color="000000" w:sz="8" w:space="0"/>
            </w:tcBorders>
            <w:tcW w:w="28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钠</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 29518-2013</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 29518-2013</w:t>
            </w:r>
            <w:r/>
          </w:p>
        </w:tc>
      </w:tr>
    </w:tbl>
    <w:p>
      <w:pPr>
        <w:spacing w:after="200"/>
        <w:rPr>
          <w:sz w:val="24"/>
        </w:rPr>
      </w:pPr>
      <w:r>
        <w:rPr>
          <w:sz w:val="24"/>
        </w:rPr>
      </w:r>
      <w:r/>
    </w:p>
    <w:tbl>
      <w:tblPr>
        <w:tblStyle w:val="694"/>
        <w:tblW w:w="93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1"/>
        <w:gridCol w:w="3569"/>
        <w:gridCol w:w="2580"/>
        <w:gridCol w:w="2445"/>
      </w:tblGrid>
      <w:tr>
        <w:trPr>
          <w:jc w:val="cente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黑体" w:hAnsi="宋体" w:eastAsia="黑体" w:cs="黑体"/>
                <w:b/>
                <w:color w:val="000000"/>
                <w:sz w:val="24"/>
              </w:rPr>
              <w:t xml:space="preserve">72、复肥、氮肥、磷肥</w:t>
            </w:r>
            <w:r/>
          </w:p>
        </w:tc>
      </w:tr>
      <w:tr>
        <w:trPr>
          <w:jc w:val="cente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widowControl w:val="off"/>
              <w:rPr>
                <w:rFonts w:ascii="黑体" w:hAnsi="宋体" w:eastAsia="黑体" w:cs="黑体"/>
                <w:b/>
                <w:color w:val="000000"/>
                <w:sz w:val="24"/>
              </w:rPr>
            </w:pPr>
            <w:r>
              <w:rPr>
                <w:rFonts w:hint="eastAsia" w:ascii="黑体" w:hAnsi="宋体" w:eastAsia="黑体" w:cs="黑体"/>
                <w:b/>
                <w:color w:val="000000"/>
                <w:sz w:val="24"/>
              </w:rPr>
              <w:t xml:space="preserve">72.1复肥、氮肥、磷肥（复合肥料）</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W w:w="3569"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检验项目</w:t>
            </w:r>
            <w:r/>
          </w:p>
        </w:tc>
        <w:tc>
          <w:tcPr>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检验依据</w:t>
            </w:r>
            <w:r/>
          </w:p>
        </w:tc>
        <w:tc>
          <w:tcPr>
            <w:tcBorders>
              <w:top w:val="single" w:color="000000" w:sz="8"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1</w:t>
            </w:r>
            <w:r/>
          </w:p>
        </w:tc>
        <w:tc>
          <w:tcPr>
            <w:tcBorders>
              <w:top w:val="single" w:color="000000" w:sz="2" w:space="0"/>
              <w:left w:val="single" w:color="000000" w:sz="8" w:space="0"/>
              <w:bottom w:val="single" w:color="000000" w:sz="8" w:space="0"/>
              <w:right w:val="single" w:color="000000" w:sz="8" w:space="0"/>
            </w:tcBorders>
            <w:tcW w:w="356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总氮</w:t>
            </w:r>
            <w:r>
              <w:rPr>
                <w:rFonts w:hint="eastAsia" w:ascii="仿宋" w:hAnsi="仿宋" w:eastAsia="仿宋" w:cs="Times New Roman"/>
                <w:color w:val="000000"/>
                <w:sz w:val="24"/>
              </w:rPr>
              <w:t xml:space="preserve">(N)</w:t>
            </w:r>
            <w:r>
              <w:rPr>
                <w:rFonts w:hint="eastAsia" w:ascii="仿宋" w:hAnsi="仿宋" w:eastAsia="仿宋" w:cs="方正仿宋_GBK"/>
                <w:color w:val="000000"/>
                <w:sz w:val="24"/>
              </w:rPr>
              <w:t xml:space="preserve">的质量分数</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15063-2020</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15063-2020</w:t>
            </w:r>
            <w:r>
              <w:rPr>
                <w:rFonts w:hint="eastAsia" w:ascii="仿宋" w:hAnsi="仿宋" w:eastAsia="仿宋" w:cs="方正仿宋_GBK"/>
                <w:color w:val="000000"/>
                <w:sz w:val="24"/>
              </w:rPr>
              <w:t xml:space="preserve">、</w:t>
            </w:r>
            <w:r>
              <w:rPr>
                <w:rFonts w:hint="eastAsia" w:ascii="仿宋" w:hAnsi="仿宋" w:eastAsia="仿宋" w:cs="Times New Roman"/>
                <w:color w:val="000000"/>
                <w:sz w:val="24"/>
              </w:rPr>
              <w:t xml:space="preserve">GB/T 8572-2010</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2</w:t>
            </w:r>
            <w:r/>
          </w:p>
        </w:tc>
        <w:tc>
          <w:tcPr>
            <w:tcBorders>
              <w:top w:val="single" w:color="000000" w:sz="2" w:space="0"/>
              <w:left w:val="single" w:color="000000" w:sz="8" w:space="0"/>
              <w:bottom w:val="single" w:color="000000" w:sz="8" w:space="0"/>
              <w:right w:val="single" w:color="000000" w:sz="8" w:space="0"/>
            </w:tcBorders>
            <w:tcW w:w="356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有效磷</w:t>
            </w:r>
            <w:r>
              <w:rPr>
                <w:rFonts w:hint="eastAsia" w:ascii="仿宋" w:hAnsi="仿宋" w:eastAsia="仿宋" w:cs="Times New Roman"/>
                <w:color w:val="000000"/>
                <w:sz w:val="24"/>
              </w:rPr>
              <w:t xml:space="preserve">(P</w:t>
            </w:r>
            <w:r>
              <w:rPr>
                <w:rFonts w:hint="eastAsia" w:ascii="仿宋" w:hAnsi="仿宋" w:eastAsia="仿宋" w:cs="Times New Roman"/>
                <w:color w:val="000000"/>
                <w:sz w:val="24"/>
                <w:vertAlign w:val="subscript"/>
              </w:rPr>
              <w:t xml:space="preserve">2</w:t>
            </w:r>
            <w:r>
              <w:rPr>
                <w:rFonts w:hint="eastAsia" w:ascii="仿宋" w:hAnsi="仿宋" w:eastAsia="仿宋" w:cs="Times New Roman"/>
                <w:color w:val="000000"/>
                <w:sz w:val="24"/>
              </w:rPr>
              <w:t xml:space="preserve">O</w:t>
            </w:r>
            <w:r>
              <w:rPr>
                <w:rFonts w:hint="eastAsia" w:ascii="仿宋" w:hAnsi="仿宋" w:eastAsia="仿宋" w:cs="Times New Roman"/>
                <w:color w:val="000000"/>
                <w:sz w:val="24"/>
                <w:vertAlign w:val="subscript"/>
              </w:rPr>
              <w:t xml:space="preserve">5</w:t>
            </w:r>
            <w:r>
              <w:rPr>
                <w:rFonts w:hint="eastAsia" w:ascii="仿宋" w:hAnsi="仿宋" w:eastAsia="仿宋" w:cs="Times New Roman"/>
                <w:color w:val="000000"/>
                <w:sz w:val="24"/>
              </w:rPr>
              <w:t xml:space="preserve">)</w:t>
            </w:r>
            <w:r>
              <w:rPr>
                <w:rFonts w:hint="eastAsia" w:ascii="仿宋" w:hAnsi="仿宋" w:eastAsia="仿宋" w:cs="方正仿宋_GBK"/>
                <w:color w:val="000000"/>
                <w:sz w:val="24"/>
              </w:rPr>
              <w:t xml:space="preserve">的质量分数</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15063-2020</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15063-2020</w:t>
            </w:r>
            <w:r>
              <w:rPr>
                <w:rFonts w:hint="eastAsia" w:ascii="仿宋" w:hAnsi="仿宋" w:eastAsia="仿宋" w:cs="方正仿宋_GBK"/>
                <w:color w:val="000000"/>
                <w:sz w:val="24"/>
              </w:rPr>
              <w:t xml:space="preserve">、</w:t>
            </w:r>
            <w:r>
              <w:rPr>
                <w:rFonts w:hint="eastAsia" w:ascii="仿宋" w:hAnsi="仿宋" w:eastAsia="仿宋" w:cs="Times New Roman"/>
                <w:color w:val="000000"/>
                <w:sz w:val="24"/>
              </w:rPr>
              <w:t xml:space="preserve">GB/T 8573-2017</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3</w:t>
            </w:r>
            <w:r/>
          </w:p>
        </w:tc>
        <w:tc>
          <w:tcPr>
            <w:tcBorders>
              <w:top w:val="single" w:color="000000" w:sz="2" w:space="0"/>
              <w:left w:val="single" w:color="000000" w:sz="8" w:space="0"/>
              <w:bottom w:val="single" w:color="000000" w:sz="8" w:space="0"/>
              <w:right w:val="single" w:color="000000" w:sz="8" w:space="0"/>
            </w:tcBorders>
            <w:tcW w:w="356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氧化钾</w:t>
            </w:r>
            <w:r>
              <w:rPr>
                <w:rFonts w:hint="eastAsia" w:ascii="仿宋" w:hAnsi="仿宋" w:eastAsia="仿宋" w:cs="Times New Roman"/>
                <w:color w:val="000000"/>
                <w:sz w:val="24"/>
              </w:rPr>
              <w:t xml:space="preserve">(K</w:t>
            </w:r>
            <w:r>
              <w:rPr>
                <w:rFonts w:hint="eastAsia" w:ascii="仿宋" w:hAnsi="仿宋" w:eastAsia="仿宋" w:cs="Times New Roman"/>
                <w:color w:val="000000"/>
                <w:sz w:val="24"/>
                <w:vertAlign w:val="subscript"/>
              </w:rPr>
              <w:t xml:space="preserve">2</w:t>
            </w:r>
            <w:r>
              <w:rPr>
                <w:rFonts w:hint="eastAsia" w:ascii="仿宋" w:hAnsi="仿宋" w:eastAsia="仿宋" w:cs="Times New Roman"/>
                <w:color w:val="000000"/>
                <w:sz w:val="24"/>
              </w:rPr>
              <w:t xml:space="preserve">O)</w:t>
            </w:r>
            <w:r>
              <w:rPr>
                <w:rFonts w:hint="eastAsia" w:ascii="仿宋" w:hAnsi="仿宋" w:eastAsia="仿宋" w:cs="方正仿宋_GBK"/>
                <w:color w:val="000000"/>
                <w:sz w:val="24"/>
              </w:rPr>
              <w:t xml:space="preserve">的质量分数</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15063-2020</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15063-2020</w:t>
            </w:r>
            <w:r>
              <w:rPr>
                <w:rFonts w:hint="eastAsia" w:ascii="仿宋" w:hAnsi="仿宋" w:eastAsia="仿宋" w:cs="方正仿宋_GBK"/>
                <w:color w:val="000000"/>
                <w:sz w:val="24"/>
              </w:rPr>
              <w:t xml:space="preserve">、</w:t>
            </w:r>
            <w:r>
              <w:rPr>
                <w:rFonts w:hint="eastAsia" w:ascii="仿宋" w:hAnsi="仿宋" w:eastAsia="仿宋" w:cs="Times New Roman"/>
                <w:color w:val="000000"/>
                <w:sz w:val="24"/>
              </w:rPr>
              <w:t xml:space="preserve">GB/T 8574-2024</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4</w:t>
            </w:r>
            <w:r/>
          </w:p>
        </w:tc>
        <w:tc>
          <w:tcPr>
            <w:tcBorders>
              <w:top w:val="single" w:color="000000" w:sz="2" w:space="0"/>
              <w:left w:val="single" w:color="000000" w:sz="8" w:space="0"/>
              <w:bottom w:val="single" w:color="000000" w:sz="8" w:space="0"/>
              <w:right w:val="single" w:color="000000" w:sz="8" w:space="0"/>
            </w:tcBorders>
            <w:tcW w:w="356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总养分</w:t>
            </w:r>
            <w:r>
              <w:rPr>
                <w:rFonts w:hint="eastAsia" w:ascii="仿宋" w:hAnsi="仿宋" w:eastAsia="仿宋" w:cs="Times New Roman"/>
                <w:color w:val="000000"/>
                <w:sz w:val="24"/>
              </w:rPr>
              <w:t xml:space="preserve">(N+P</w:t>
            </w:r>
            <w:r>
              <w:rPr>
                <w:rFonts w:hint="eastAsia" w:ascii="仿宋" w:hAnsi="仿宋" w:eastAsia="仿宋" w:cs="Times New Roman"/>
                <w:color w:val="000000"/>
                <w:sz w:val="24"/>
                <w:vertAlign w:val="subscript"/>
              </w:rPr>
              <w:t xml:space="preserve">2</w:t>
            </w:r>
            <w:r>
              <w:rPr>
                <w:rFonts w:hint="eastAsia" w:ascii="仿宋" w:hAnsi="仿宋" w:eastAsia="仿宋" w:cs="Times New Roman"/>
                <w:color w:val="000000"/>
                <w:sz w:val="24"/>
              </w:rPr>
              <w:t xml:space="preserve">O</w:t>
            </w:r>
            <w:r>
              <w:rPr>
                <w:rFonts w:hint="eastAsia" w:ascii="仿宋" w:hAnsi="仿宋" w:eastAsia="仿宋" w:cs="Times New Roman"/>
                <w:color w:val="000000"/>
                <w:sz w:val="24"/>
                <w:vertAlign w:val="subscript"/>
              </w:rPr>
              <w:t xml:space="preserve">5</w:t>
            </w:r>
            <w:r>
              <w:rPr>
                <w:rFonts w:hint="eastAsia" w:ascii="仿宋" w:hAnsi="仿宋" w:eastAsia="仿宋" w:cs="Times New Roman"/>
                <w:color w:val="000000"/>
                <w:sz w:val="24"/>
              </w:rPr>
              <w:t xml:space="preserve">+K</w:t>
            </w:r>
            <w:r>
              <w:rPr>
                <w:rFonts w:hint="eastAsia" w:ascii="仿宋" w:hAnsi="仿宋" w:eastAsia="仿宋" w:cs="Times New Roman"/>
                <w:color w:val="000000"/>
                <w:sz w:val="24"/>
                <w:vertAlign w:val="subscript"/>
              </w:rPr>
              <w:t xml:space="preserve">2</w:t>
            </w:r>
            <w:r>
              <w:rPr>
                <w:rFonts w:hint="eastAsia" w:ascii="仿宋" w:hAnsi="仿宋" w:eastAsia="仿宋" w:cs="Times New Roman"/>
                <w:color w:val="000000"/>
                <w:sz w:val="24"/>
              </w:rPr>
              <w:t xml:space="preserve">O)</w:t>
            </w:r>
            <w:r>
              <w:rPr>
                <w:rFonts w:hint="eastAsia" w:ascii="仿宋" w:hAnsi="仿宋" w:eastAsia="仿宋" w:cs="方正仿宋_GBK"/>
                <w:color w:val="000000"/>
                <w:sz w:val="24"/>
              </w:rPr>
              <w:t xml:space="preserve">的质量分数</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15063-2020</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15063-2020</w:t>
            </w:r>
            <w:r>
              <w:rPr>
                <w:rFonts w:hint="eastAsia" w:ascii="仿宋" w:hAnsi="仿宋" w:eastAsia="仿宋" w:cs="方正仿宋_GBK"/>
                <w:color w:val="000000"/>
                <w:sz w:val="24"/>
              </w:rPr>
              <w:t xml:space="preserve">、</w:t>
            </w:r>
            <w:r>
              <w:rPr>
                <w:rFonts w:hint="eastAsia" w:ascii="仿宋" w:hAnsi="仿宋" w:eastAsia="仿宋" w:cs="Times New Roman"/>
                <w:color w:val="000000"/>
                <w:sz w:val="24"/>
              </w:rPr>
              <w:t xml:space="preserve">GB/T 8572-2010</w:t>
            </w:r>
            <w:r>
              <w:rPr>
                <w:rFonts w:hint="eastAsia" w:ascii="仿宋" w:hAnsi="仿宋" w:eastAsia="仿宋" w:cs="方正仿宋_GBK"/>
                <w:color w:val="000000"/>
                <w:sz w:val="24"/>
              </w:rPr>
              <w:t xml:space="preserve">、</w:t>
            </w:r>
            <w:r>
              <w:rPr>
                <w:rFonts w:hint="eastAsia" w:ascii="仿宋" w:hAnsi="仿宋" w:eastAsia="仿宋" w:cs="Times New Roman"/>
                <w:color w:val="000000"/>
                <w:sz w:val="24"/>
              </w:rPr>
              <w:t xml:space="preserve">GB/T 8573-2017</w:t>
            </w:r>
            <w:r>
              <w:rPr>
                <w:rFonts w:hint="eastAsia" w:ascii="仿宋" w:hAnsi="仿宋" w:eastAsia="仿宋" w:cs="方正仿宋_GBK"/>
                <w:color w:val="000000"/>
                <w:sz w:val="24"/>
              </w:rPr>
              <w:t xml:space="preserve">、</w:t>
            </w:r>
            <w:r>
              <w:rPr>
                <w:rFonts w:hint="eastAsia" w:ascii="仿宋" w:hAnsi="仿宋" w:eastAsia="仿宋" w:cs="Times New Roman"/>
                <w:color w:val="000000"/>
                <w:sz w:val="24"/>
              </w:rPr>
              <w:t xml:space="preserve">GB/T 8574-2024</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5</w:t>
            </w:r>
            <w:r/>
          </w:p>
        </w:tc>
        <w:tc>
          <w:tcPr>
            <w:tcBorders>
              <w:top w:val="single" w:color="000000" w:sz="2" w:space="0"/>
              <w:left w:val="single" w:color="000000" w:sz="8" w:space="0"/>
              <w:bottom w:val="single" w:color="000000" w:sz="8" w:space="0"/>
              <w:right w:val="single" w:color="000000" w:sz="8" w:space="0"/>
            </w:tcBorders>
            <w:tcW w:w="356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氯离子的质量分数</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15063-2020</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15063-2020</w:t>
            </w:r>
            <w:r>
              <w:rPr>
                <w:rFonts w:hint="eastAsia" w:ascii="仿宋" w:hAnsi="仿宋" w:eastAsia="仿宋" w:cs="方正仿宋_GBK"/>
                <w:color w:val="000000"/>
                <w:sz w:val="24"/>
              </w:rPr>
              <w:t xml:space="preserve">、</w:t>
            </w:r>
            <w:r>
              <w:rPr>
                <w:rFonts w:hint="eastAsia" w:ascii="仿宋" w:hAnsi="仿宋" w:eastAsia="仿宋" w:cs="Times New Roman"/>
                <w:color w:val="000000"/>
                <w:sz w:val="24"/>
              </w:rPr>
              <w:t xml:space="preserve">GB/T 24890-2010</w:t>
            </w:r>
            <w:r/>
          </w:p>
        </w:tc>
      </w:tr>
      <w:tr>
        <w:trPr>
          <w:jc w:val="cente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黑体" w:hAnsi="宋体" w:eastAsia="黑体" w:cs="黑体"/>
                <w:b/>
                <w:color w:val="000000"/>
                <w:sz w:val="24"/>
              </w:rPr>
              <w:t xml:space="preserve">72.2复肥、氮肥、磷肥（掺混肥料）</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W w:w="3569"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检验项目</w:t>
            </w:r>
            <w:r/>
          </w:p>
        </w:tc>
        <w:tc>
          <w:tcPr>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检验依据</w:t>
            </w:r>
            <w:r/>
          </w:p>
        </w:tc>
        <w:tc>
          <w:tcPr>
            <w:tcBorders>
              <w:top w:val="single" w:color="000000" w:sz="8"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1</w:t>
            </w:r>
            <w:r/>
          </w:p>
        </w:tc>
        <w:tc>
          <w:tcPr>
            <w:tcBorders>
              <w:top w:val="single" w:color="000000" w:sz="2" w:space="0"/>
              <w:left w:val="single" w:color="000000" w:sz="8" w:space="0"/>
              <w:bottom w:val="single" w:color="000000" w:sz="8" w:space="0"/>
              <w:right w:val="single" w:color="000000" w:sz="8" w:space="0"/>
            </w:tcBorders>
            <w:tcW w:w="356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总氮</w:t>
            </w:r>
            <w:r>
              <w:rPr>
                <w:rFonts w:hint="eastAsia" w:ascii="仿宋" w:hAnsi="仿宋" w:eastAsia="仿宋" w:cs="Times New Roman"/>
                <w:color w:val="000000"/>
                <w:sz w:val="24"/>
              </w:rPr>
              <w:t xml:space="preserve">(N)</w:t>
            </w:r>
            <w:r>
              <w:rPr>
                <w:rFonts w:hint="eastAsia" w:ascii="仿宋" w:hAnsi="仿宋" w:eastAsia="仿宋" w:cs="方正仿宋_GBK"/>
                <w:color w:val="000000"/>
                <w:sz w:val="24"/>
              </w:rPr>
              <w:t xml:space="preserve">的质量分数</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21633-2020</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21633-2020</w:t>
            </w:r>
            <w:r>
              <w:rPr>
                <w:rFonts w:hint="eastAsia" w:ascii="仿宋" w:hAnsi="仿宋" w:eastAsia="仿宋" w:cs="方正仿宋_GBK"/>
                <w:color w:val="000000"/>
                <w:sz w:val="24"/>
              </w:rPr>
              <w:t xml:space="preserve">、</w:t>
            </w:r>
            <w:r>
              <w:rPr>
                <w:rFonts w:hint="eastAsia" w:ascii="仿宋" w:hAnsi="仿宋" w:eastAsia="仿宋" w:cs="Times New Roman"/>
                <w:color w:val="000000"/>
                <w:sz w:val="24"/>
              </w:rPr>
              <w:t xml:space="preserve">GB/T 8572-2010</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2</w:t>
            </w:r>
            <w:r/>
          </w:p>
        </w:tc>
        <w:tc>
          <w:tcPr>
            <w:tcBorders>
              <w:top w:val="single" w:color="000000" w:sz="2" w:space="0"/>
              <w:left w:val="single" w:color="000000" w:sz="8" w:space="0"/>
              <w:bottom w:val="single" w:color="000000" w:sz="8" w:space="0"/>
              <w:right w:val="single" w:color="000000" w:sz="8" w:space="0"/>
            </w:tcBorders>
            <w:tcW w:w="356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有效磷</w:t>
            </w:r>
            <w:r>
              <w:rPr>
                <w:rFonts w:hint="eastAsia" w:ascii="仿宋" w:hAnsi="仿宋" w:eastAsia="仿宋" w:cs="Times New Roman"/>
                <w:color w:val="000000"/>
                <w:sz w:val="24"/>
              </w:rPr>
              <w:t xml:space="preserve">(P</w:t>
            </w:r>
            <w:r>
              <w:rPr>
                <w:rFonts w:hint="eastAsia" w:ascii="仿宋" w:hAnsi="仿宋" w:eastAsia="仿宋" w:cs="Times New Roman"/>
                <w:color w:val="000000"/>
                <w:sz w:val="24"/>
                <w:vertAlign w:val="subscript"/>
              </w:rPr>
              <w:t xml:space="preserve">2</w:t>
            </w:r>
            <w:r>
              <w:rPr>
                <w:rFonts w:hint="eastAsia" w:ascii="仿宋" w:hAnsi="仿宋" w:eastAsia="仿宋" w:cs="Times New Roman"/>
                <w:color w:val="000000"/>
                <w:sz w:val="24"/>
              </w:rPr>
              <w:t xml:space="preserve">O</w:t>
            </w:r>
            <w:r>
              <w:rPr>
                <w:rFonts w:hint="eastAsia" w:ascii="仿宋" w:hAnsi="仿宋" w:eastAsia="仿宋" w:cs="Times New Roman"/>
                <w:color w:val="000000"/>
                <w:sz w:val="24"/>
                <w:vertAlign w:val="subscript"/>
              </w:rPr>
              <w:t xml:space="preserve">5</w:t>
            </w:r>
            <w:r>
              <w:rPr>
                <w:rFonts w:hint="eastAsia" w:ascii="仿宋" w:hAnsi="仿宋" w:eastAsia="仿宋" w:cs="Times New Roman"/>
                <w:color w:val="000000"/>
                <w:sz w:val="24"/>
              </w:rPr>
              <w:t xml:space="preserve">)</w:t>
            </w:r>
            <w:r>
              <w:rPr>
                <w:rFonts w:hint="eastAsia" w:ascii="仿宋" w:hAnsi="仿宋" w:eastAsia="仿宋" w:cs="方正仿宋_GBK"/>
                <w:color w:val="000000"/>
                <w:sz w:val="24"/>
              </w:rPr>
              <w:t xml:space="preserve">的质量分数</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21633-2020</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21633-2020</w:t>
            </w:r>
            <w:r>
              <w:rPr>
                <w:rFonts w:hint="eastAsia" w:ascii="仿宋" w:hAnsi="仿宋" w:eastAsia="仿宋" w:cs="方正仿宋_GBK"/>
                <w:color w:val="000000"/>
                <w:sz w:val="24"/>
              </w:rPr>
              <w:t xml:space="preserve">、</w:t>
            </w:r>
            <w:r>
              <w:rPr>
                <w:rFonts w:hint="eastAsia" w:ascii="仿宋" w:hAnsi="仿宋" w:eastAsia="仿宋" w:cs="Times New Roman"/>
                <w:color w:val="000000"/>
                <w:sz w:val="24"/>
              </w:rPr>
              <w:t xml:space="preserve">GB/T 8573-2017</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3</w:t>
            </w:r>
            <w:r/>
          </w:p>
        </w:tc>
        <w:tc>
          <w:tcPr>
            <w:tcBorders>
              <w:top w:val="single" w:color="000000" w:sz="2" w:space="0"/>
              <w:left w:val="single" w:color="000000" w:sz="8" w:space="0"/>
              <w:bottom w:val="single" w:color="000000" w:sz="8" w:space="0"/>
              <w:right w:val="single" w:color="000000" w:sz="8" w:space="0"/>
            </w:tcBorders>
            <w:tcW w:w="356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氧化钾</w:t>
            </w:r>
            <w:r>
              <w:rPr>
                <w:rFonts w:hint="eastAsia" w:ascii="仿宋" w:hAnsi="仿宋" w:eastAsia="仿宋" w:cs="Times New Roman"/>
                <w:color w:val="000000"/>
                <w:sz w:val="24"/>
              </w:rPr>
              <w:t xml:space="preserve">(K</w:t>
            </w:r>
            <w:r>
              <w:rPr>
                <w:rFonts w:hint="eastAsia" w:ascii="仿宋" w:hAnsi="仿宋" w:eastAsia="仿宋" w:cs="Times New Roman"/>
                <w:color w:val="000000"/>
                <w:sz w:val="24"/>
                <w:vertAlign w:val="subscript"/>
              </w:rPr>
              <w:t xml:space="preserve">2</w:t>
            </w:r>
            <w:r>
              <w:rPr>
                <w:rFonts w:hint="eastAsia" w:ascii="仿宋" w:hAnsi="仿宋" w:eastAsia="仿宋" w:cs="Times New Roman"/>
                <w:color w:val="000000"/>
                <w:sz w:val="24"/>
              </w:rPr>
              <w:t xml:space="preserve">O)</w:t>
            </w:r>
            <w:r>
              <w:rPr>
                <w:rFonts w:hint="eastAsia" w:ascii="仿宋" w:hAnsi="仿宋" w:eastAsia="仿宋" w:cs="方正仿宋_GBK"/>
                <w:color w:val="000000"/>
                <w:sz w:val="24"/>
              </w:rPr>
              <w:t xml:space="preserve">的质量分数</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21633-2020</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21633-2020</w:t>
            </w:r>
            <w:r>
              <w:rPr>
                <w:rFonts w:hint="eastAsia" w:ascii="仿宋" w:hAnsi="仿宋" w:eastAsia="仿宋" w:cs="方正仿宋_GBK"/>
                <w:color w:val="000000"/>
                <w:sz w:val="24"/>
              </w:rPr>
              <w:t xml:space="preserve">、</w:t>
            </w:r>
            <w:r>
              <w:rPr>
                <w:rFonts w:hint="eastAsia" w:ascii="仿宋" w:hAnsi="仿宋" w:eastAsia="仿宋" w:cs="Times New Roman"/>
                <w:color w:val="000000"/>
                <w:sz w:val="24"/>
              </w:rPr>
              <w:t xml:space="preserve">GB/T 8574-2024</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4</w:t>
            </w:r>
            <w:r/>
          </w:p>
        </w:tc>
        <w:tc>
          <w:tcPr>
            <w:tcBorders>
              <w:top w:val="single" w:color="000000" w:sz="2" w:space="0"/>
              <w:left w:val="single" w:color="000000" w:sz="8" w:space="0"/>
              <w:bottom w:val="single" w:color="000000" w:sz="8" w:space="0"/>
              <w:right w:val="single" w:color="000000" w:sz="8" w:space="0"/>
            </w:tcBorders>
            <w:tcW w:w="356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总养分</w:t>
            </w:r>
            <w:r>
              <w:rPr>
                <w:rFonts w:hint="eastAsia" w:ascii="仿宋" w:hAnsi="仿宋" w:eastAsia="仿宋" w:cs="Times New Roman"/>
                <w:color w:val="000000"/>
                <w:sz w:val="24"/>
              </w:rPr>
              <w:t xml:space="preserve">(N+P</w:t>
            </w:r>
            <w:r>
              <w:rPr>
                <w:rFonts w:hint="eastAsia" w:ascii="仿宋" w:hAnsi="仿宋" w:eastAsia="仿宋" w:cs="Times New Roman"/>
                <w:color w:val="000000"/>
                <w:sz w:val="24"/>
                <w:vertAlign w:val="subscript"/>
              </w:rPr>
              <w:t xml:space="preserve">2</w:t>
            </w:r>
            <w:r>
              <w:rPr>
                <w:rFonts w:hint="eastAsia" w:ascii="仿宋" w:hAnsi="仿宋" w:eastAsia="仿宋" w:cs="Times New Roman"/>
                <w:color w:val="000000"/>
                <w:sz w:val="24"/>
              </w:rPr>
              <w:t xml:space="preserve">O</w:t>
            </w:r>
            <w:r>
              <w:rPr>
                <w:rFonts w:hint="eastAsia" w:ascii="仿宋" w:hAnsi="仿宋" w:eastAsia="仿宋" w:cs="Times New Roman"/>
                <w:color w:val="000000"/>
                <w:sz w:val="24"/>
                <w:vertAlign w:val="subscript"/>
              </w:rPr>
              <w:t xml:space="preserve">5</w:t>
            </w:r>
            <w:r>
              <w:rPr>
                <w:rFonts w:hint="eastAsia" w:ascii="仿宋" w:hAnsi="仿宋" w:eastAsia="仿宋" w:cs="Times New Roman"/>
                <w:color w:val="000000"/>
                <w:sz w:val="24"/>
              </w:rPr>
              <w:t xml:space="preserve">+K</w:t>
            </w:r>
            <w:r>
              <w:rPr>
                <w:rFonts w:hint="eastAsia" w:ascii="仿宋" w:hAnsi="仿宋" w:eastAsia="仿宋" w:cs="Times New Roman"/>
                <w:color w:val="000000"/>
                <w:sz w:val="24"/>
                <w:vertAlign w:val="subscript"/>
              </w:rPr>
              <w:t xml:space="preserve">2</w:t>
            </w:r>
            <w:r>
              <w:rPr>
                <w:rFonts w:hint="eastAsia" w:ascii="仿宋" w:hAnsi="仿宋" w:eastAsia="仿宋" w:cs="Times New Roman"/>
                <w:color w:val="000000"/>
                <w:sz w:val="24"/>
              </w:rPr>
              <w:t xml:space="preserve">O)</w:t>
            </w:r>
            <w:r>
              <w:rPr>
                <w:rFonts w:hint="eastAsia" w:ascii="仿宋" w:hAnsi="仿宋" w:eastAsia="仿宋" w:cs="方正仿宋_GBK"/>
                <w:color w:val="000000"/>
                <w:sz w:val="24"/>
              </w:rPr>
              <w:t xml:space="preserve">的质量分数</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21633-2020</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21633-2020</w:t>
            </w:r>
            <w:r>
              <w:rPr>
                <w:rFonts w:hint="eastAsia" w:ascii="仿宋" w:hAnsi="仿宋" w:eastAsia="仿宋" w:cs="方正仿宋_GBK"/>
                <w:color w:val="000000"/>
                <w:sz w:val="24"/>
              </w:rPr>
              <w:t xml:space="preserve">、</w:t>
            </w:r>
            <w:r>
              <w:rPr>
                <w:rFonts w:hint="eastAsia" w:ascii="仿宋" w:hAnsi="仿宋" w:eastAsia="仿宋" w:cs="Times New Roman"/>
                <w:color w:val="000000"/>
                <w:sz w:val="24"/>
              </w:rPr>
              <w:t xml:space="preserve">GB/T 8572-2010</w:t>
            </w:r>
            <w:r>
              <w:rPr>
                <w:rFonts w:hint="eastAsia" w:ascii="仿宋" w:hAnsi="仿宋" w:eastAsia="仿宋" w:cs="方正仿宋_GBK"/>
                <w:color w:val="000000"/>
                <w:sz w:val="24"/>
              </w:rPr>
              <w:t xml:space="preserve">、</w:t>
            </w:r>
            <w:r>
              <w:rPr>
                <w:rFonts w:hint="eastAsia" w:ascii="仿宋" w:hAnsi="仿宋" w:eastAsia="仿宋" w:cs="Times New Roman"/>
                <w:color w:val="000000"/>
                <w:sz w:val="24"/>
              </w:rPr>
              <w:t xml:space="preserve">GB/T 8573-2017</w:t>
            </w:r>
            <w:r>
              <w:rPr>
                <w:rFonts w:hint="eastAsia" w:ascii="仿宋" w:hAnsi="仿宋" w:eastAsia="仿宋" w:cs="方正仿宋_GBK"/>
                <w:color w:val="000000"/>
                <w:sz w:val="24"/>
              </w:rPr>
              <w:t xml:space="preserve">、</w:t>
            </w:r>
            <w:r>
              <w:rPr>
                <w:rFonts w:hint="eastAsia" w:ascii="仿宋" w:hAnsi="仿宋" w:eastAsia="仿宋" w:cs="Times New Roman"/>
                <w:color w:val="000000"/>
                <w:sz w:val="24"/>
              </w:rPr>
              <w:t xml:space="preserve">GB/T 8574-2024</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5</w:t>
            </w:r>
            <w:r/>
          </w:p>
        </w:tc>
        <w:tc>
          <w:tcPr>
            <w:tcBorders>
              <w:top w:val="single" w:color="000000" w:sz="2" w:space="0"/>
              <w:left w:val="single" w:color="000000" w:sz="8" w:space="0"/>
              <w:bottom w:val="single" w:color="000000" w:sz="8" w:space="0"/>
              <w:right w:val="single" w:color="000000" w:sz="8" w:space="0"/>
            </w:tcBorders>
            <w:tcW w:w="356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氯离子的质量分数</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21633-2020</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21633-2020</w:t>
            </w:r>
            <w:r>
              <w:rPr>
                <w:rFonts w:hint="eastAsia" w:ascii="仿宋" w:hAnsi="仿宋" w:eastAsia="仿宋" w:cs="方正仿宋_GBK"/>
                <w:color w:val="000000"/>
                <w:sz w:val="24"/>
              </w:rPr>
              <w:t xml:space="preserve">、</w:t>
            </w:r>
            <w:r>
              <w:rPr>
                <w:rFonts w:hint="eastAsia" w:ascii="仿宋" w:hAnsi="仿宋" w:eastAsia="仿宋" w:cs="Times New Roman"/>
                <w:color w:val="000000"/>
                <w:sz w:val="24"/>
              </w:rPr>
              <w:t xml:space="preserve">GB/T 24890-2010</w:t>
            </w:r>
            <w:r/>
          </w:p>
        </w:tc>
      </w:tr>
      <w:tr>
        <w:trPr>
          <w:jc w:val="cente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widowControl w:val="off"/>
              <w:rPr>
                <w:rFonts w:ascii="黑体" w:hAnsi="宋体" w:eastAsia="黑体" w:cs="黑体"/>
                <w:b/>
                <w:color w:val="000000"/>
                <w:sz w:val="24"/>
              </w:rPr>
            </w:pPr>
            <w:r>
              <w:rPr>
                <w:rFonts w:hint="eastAsia" w:ascii="黑体" w:hAnsi="宋体" w:eastAsia="黑体" w:cs="黑体"/>
                <w:b/>
                <w:color w:val="000000"/>
                <w:sz w:val="24"/>
              </w:rPr>
              <w:t xml:space="preserve">72.3复肥、氮肥、磷肥（有机-无机复混肥料）</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W w:w="3569"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检验项目</w:t>
            </w:r>
            <w:r/>
          </w:p>
        </w:tc>
        <w:tc>
          <w:tcPr>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检验依据</w:t>
            </w:r>
            <w:r/>
          </w:p>
        </w:tc>
        <w:tc>
          <w:tcPr>
            <w:tcBorders>
              <w:top w:val="single" w:color="000000" w:sz="8"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1</w:t>
            </w:r>
            <w:r/>
          </w:p>
        </w:tc>
        <w:tc>
          <w:tcPr>
            <w:tcBorders>
              <w:top w:val="single" w:color="000000" w:sz="2" w:space="0"/>
              <w:left w:val="single" w:color="000000" w:sz="8" w:space="0"/>
              <w:bottom w:val="single" w:color="000000" w:sz="8" w:space="0"/>
              <w:right w:val="single" w:color="000000" w:sz="8" w:space="0"/>
            </w:tcBorders>
            <w:tcW w:w="356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总氮</w:t>
            </w:r>
            <w:r>
              <w:rPr>
                <w:rFonts w:hint="eastAsia" w:ascii="仿宋" w:hAnsi="仿宋" w:eastAsia="仿宋" w:cs="Times New Roman"/>
                <w:color w:val="000000"/>
                <w:sz w:val="24"/>
              </w:rPr>
              <w:t xml:space="preserve">(N)</w:t>
            </w:r>
            <w:r>
              <w:rPr>
                <w:rFonts w:hint="eastAsia" w:ascii="仿宋" w:hAnsi="仿宋" w:eastAsia="仿宋" w:cs="方正仿宋_GBK"/>
                <w:color w:val="000000"/>
                <w:sz w:val="24"/>
              </w:rPr>
              <w:t xml:space="preserve">的质量分数</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18877-2020</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18877-2020</w:t>
            </w:r>
            <w:r>
              <w:rPr>
                <w:rFonts w:hint="eastAsia" w:ascii="仿宋" w:hAnsi="仿宋" w:eastAsia="仿宋" w:cs="方正仿宋_GBK"/>
                <w:color w:val="000000"/>
                <w:sz w:val="24"/>
              </w:rPr>
              <w:t xml:space="preserve">、</w:t>
            </w:r>
            <w:r>
              <w:rPr>
                <w:rFonts w:hint="eastAsia" w:ascii="仿宋" w:hAnsi="仿宋" w:eastAsia="仿宋" w:cs="Times New Roman"/>
                <w:color w:val="000000"/>
                <w:sz w:val="24"/>
              </w:rPr>
              <w:t xml:space="preserve">GB/T 17767.1-2008</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2</w:t>
            </w:r>
            <w:r/>
          </w:p>
        </w:tc>
        <w:tc>
          <w:tcPr>
            <w:tcBorders>
              <w:top w:val="single" w:color="000000" w:sz="2" w:space="0"/>
              <w:left w:val="single" w:color="000000" w:sz="8" w:space="0"/>
              <w:bottom w:val="single" w:color="000000" w:sz="8" w:space="0"/>
              <w:right w:val="single" w:color="000000" w:sz="8" w:space="0"/>
            </w:tcBorders>
            <w:tcW w:w="356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有效磷</w:t>
            </w:r>
            <w:r>
              <w:rPr>
                <w:rFonts w:hint="eastAsia" w:ascii="仿宋" w:hAnsi="仿宋" w:eastAsia="仿宋" w:cs="Times New Roman"/>
                <w:color w:val="000000"/>
                <w:sz w:val="24"/>
              </w:rPr>
              <w:t xml:space="preserve">(P</w:t>
            </w:r>
            <w:r>
              <w:rPr>
                <w:rFonts w:hint="eastAsia" w:ascii="仿宋" w:hAnsi="仿宋" w:eastAsia="仿宋" w:cs="Times New Roman"/>
                <w:color w:val="000000"/>
                <w:sz w:val="24"/>
                <w:vertAlign w:val="subscript"/>
              </w:rPr>
              <w:t xml:space="preserve">2</w:t>
            </w:r>
            <w:r>
              <w:rPr>
                <w:rFonts w:hint="eastAsia" w:ascii="仿宋" w:hAnsi="仿宋" w:eastAsia="仿宋" w:cs="Times New Roman"/>
                <w:color w:val="000000"/>
                <w:sz w:val="24"/>
              </w:rPr>
              <w:t xml:space="preserve">O</w:t>
            </w:r>
            <w:r>
              <w:rPr>
                <w:rFonts w:hint="eastAsia" w:ascii="仿宋" w:hAnsi="仿宋" w:eastAsia="仿宋" w:cs="Times New Roman"/>
                <w:color w:val="000000"/>
                <w:sz w:val="24"/>
                <w:vertAlign w:val="subscript"/>
              </w:rPr>
              <w:t xml:space="preserve">5</w:t>
            </w:r>
            <w:r>
              <w:rPr>
                <w:rFonts w:hint="eastAsia" w:ascii="仿宋" w:hAnsi="仿宋" w:eastAsia="仿宋" w:cs="Times New Roman"/>
                <w:color w:val="000000"/>
                <w:sz w:val="24"/>
              </w:rPr>
              <w:t xml:space="preserve">)</w:t>
            </w:r>
            <w:r>
              <w:rPr>
                <w:rFonts w:hint="eastAsia" w:ascii="仿宋" w:hAnsi="仿宋" w:eastAsia="仿宋" w:cs="方正仿宋_GBK"/>
                <w:color w:val="000000"/>
                <w:sz w:val="24"/>
              </w:rPr>
              <w:t xml:space="preserve">的质量分数</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18877-2020</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18877-2020</w:t>
            </w:r>
            <w:r>
              <w:rPr>
                <w:rFonts w:hint="eastAsia" w:ascii="仿宋" w:hAnsi="仿宋" w:eastAsia="仿宋" w:cs="方正仿宋_GBK"/>
                <w:color w:val="000000"/>
                <w:sz w:val="24"/>
              </w:rPr>
              <w:t xml:space="preserve">、</w:t>
            </w:r>
            <w:r>
              <w:rPr>
                <w:rFonts w:hint="eastAsia" w:ascii="仿宋" w:hAnsi="仿宋" w:eastAsia="仿宋" w:cs="Times New Roman"/>
                <w:color w:val="000000"/>
                <w:sz w:val="24"/>
              </w:rPr>
              <w:t xml:space="preserve">GB/T 8573-2017</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3</w:t>
            </w:r>
            <w:r/>
          </w:p>
        </w:tc>
        <w:tc>
          <w:tcPr>
            <w:tcBorders>
              <w:top w:val="single" w:color="000000" w:sz="2" w:space="0"/>
              <w:left w:val="single" w:color="000000" w:sz="8" w:space="0"/>
              <w:bottom w:val="single" w:color="000000" w:sz="8" w:space="0"/>
              <w:right w:val="single" w:color="000000" w:sz="8" w:space="0"/>
            </w:tcBorders>
            <w:tcW w:w="356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氧化钾</w:t>
            </w:r>
            <w:r>
              <w:rPr>
                <w:rFonts w:hint="eastAsia" w:ascii="仿宋" w:hAnsi="仿宋" w:eastAsia="仿宋" w:cs="Times New Roman"/>
                <w:color w:val="000000"/>
                <w:sz w:val="24"/>
              </w:rPr>
              <w:t xml:space="preserve">(K</w:t>
            </w:r>
            <w:r>
              <w:rPr>
                <w:rFonts w:hint="eastAsia" w:ascii="仿宋" w:hAnsi="仿宋" w:eastAsia="仿宋" w:cs="Times New Roman"/>
                <w:color w:val="000000"/>
                <w:sz w:val="24"/>
                <w:vertAlign w:val="subscript"/>
              </w:rPr>
              <w:t xml:space="preserve">2</w:t>
            </w:r>
            <w:r>
              <w:rPr>
                <w:rFonts w:hint="eastAsia" w:ascii="仿宋" w:hAnsi="仿宋" w:eastAsia="仿宋" w:cs="Times New Roman"/>
                <w:color w:val="000000"/>
                <w:sz w:val="24"/>
              </w:rPr>
              <w:t xml:space="preserve">O)</w:t>
            </w:r>
            <w:r>
              <w:rPr>
                <w:rFonts w:hint="eastAsia" w:ascii="仿宋" w:hAnsi="仿宋" w:eastAsia="仿宋" w:cs="方正仿宋_GBK"/>
                <w:color w:val="000000"/>
                <w:sz w:val="24"/>
              </w:rPr>
              <w:t xml:space="preserve">的质量分数</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18877-2020</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18877-2020</w:t>
            </w:r>
            <w:r>
              <w:rPr>
                <w:rFonts w:hint="eastAsia" w:ascii="仿宋" w:hAnsi="仿宋" w:eastAsia="仿宋" w:cs="方正仿宋_GBK"/>
                <w:color w:val="000000"/>
                <w:sz w:val="24"/>
              </w:rPr>
              <w:t xml:space="preserve">、</w:t>
            </w:r>
            <w:r>
              <w:rPr>
                <w:rFonts w:hint="eastAsia" w:ascii="仿宋" w:hAnsi="仿宋" w:eastAsia="仿宋" w:cs="Times New Roman"/>
                <w:color w:val="000000"/>
                <w:sz w:val="24"/>
              </w:rPr>
              <w:t xml:space="preserve">GB/T 17767.3-2010</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4</w:t>
            </w:r>
            <w:r/>
          </w:p>
        </w:tc>
        <w:tc>
          <w:tcPr>
            <w:tcBorders>
              <w:top w:val="single" w:color="000000" w:sz="2" w:space="0"/>
              <w:left w:val="single" w:color="000000" w:sz="8" w:space="0"/>
              <w:bottom w:val="single" w:color="000000" w:sz="8" w:space="0"/>
              <w:right w:val="single" w:color="000000" w:sz="8" w:space="0"/>
            </w:tcBorders>
            <w:tcW w:w="356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总养分</w:t>
            </w:r>
            <w:r>
              <w:rPr>
                <w:rFonts w:hint="eastAsia" w:ascii="仿宋" w:hAnsi="仿宋" w:eastAsia="仿宋" w:cs="Times New Roman"/>
                <w:color w:val="000000"/>
                <w:sz w:val="24"/>
              </w:rPr>
              <w:t xml:space="preserve">(N+P</w:t>
            </w:r>
            <w:r>
              <w:rPr>
                <w:rFonts w:hint="eastAsia" w:ascii="仿宋" w:hAnsi="仿宋" w:eastAsia="仿宋" w:cs="Times New Roman"/>
                <w:color w:val="000000"/>
                <w:sz w:val="24"/>
                <w:vertAlign w:val="subscript"/>
              </w:rPr>
              <w:t xml:space="preserve">2</w:t>
            </w:r>
            <w:r>
              <w:rPr>
                <w:rFonts w:hint="eastAsia" w:ascii="仿宋" w:hAnsi="仿宋" w:eastAsia="仿宋" w:cs="Times New Roman"/>
                <w:color w:val="000000"/>
                <w:sz w:val="24"/>
              </w:rPr>
              <w:t xml:space="preserve">O</w:t>
            </w:r>
            <w:r>
              <w:rPr>
                <w:rFonts w:hint="eastAsia" w:ascii="仿宋" w:hAnsi="仿宋" w:eastAsia="仿宋" w:cs="Times New Roman"/>
                <w:color w:val="000000"/>
                <w:sz w:val="24"/>
                <w:vertAlign w:val="subscript"/>
              </w:rPr>
              <w:t xml:space="preserve">5</w:t>
            </w:r>
            <w:r>
              <w:rPr>
                <w:rFonts w:hint="eastAsia" w:ascii="仿宋" w:hAnsi="仿宋" w:eastAsia="仿宋" w:cs="Times New Roman"/>
                <w:color w:val="000000"/>
                <w:sz w:val="24"/>
              </w:rPr>
              <w:t xml:space="preserve">+K</w:t>
            </w:r>
            <w:r>
              <w:rPr>
                <w:rFonts w:hint="eastAsia" w:ascii="仿宋" w:hAnsi="仿宋" w:eastAsia="仿宋" w:cs="Times New Roman"/>
                <w:color w:val="000000"/>
                <w:sz w:val="24"/>
                <w:vertAlign w:val="subscript"/>
              </w:rPr>
              <w:t xml:space="preserve">2</w:t>
            </w:r>
            <w:r>
              <w:rPr>
                <w:rFonts w:hint="eastAsia" w:ascii="仿宋" w:hAnsi="仿宋" w:eastAsia="仿宋" w:cs="Times New Roman"/>
                <w:color w:val="000000"/>
                <w:sz w:val="24"/>
              </w:rPr>
              <w:t xml:space="preserve">O)</w:t>
            </w:r>
            <w:r>
              <w:rPr>
                <w:rFonts w:hint="eastAsia" w:ascii="仿宋" w:hAnsi="仿宋" w:eastAsia="仿宋" w:cs="方正仿宋_GBK"/>
                <w:color w:val="000000"/>
                <w:sz w:val="24"/>
              </w:rPr>
              <w:t xml:space="preserve">的质量分数</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18877-2020</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18877-2020</w:t>
            </w:r>
            <w:r>
              <w:rPr>
                <w:rFonts w:hint="eastAsia" w:ascii="仿宋" w:hAnsi="仿宋" w:eastAsia="仿宋" w:cs="方正仿宋_GBK"/>
                <w:color w:val="000000"/>
                <w:sz w:val="24"/>
              </w:rPr>
              <w:t xml:space="preserve">、</w:t>
            </w:r>
            <w:r>
              <w:rPr>
                <w:rFonts w:hint="eastAsia" w:ascii="仿宋" w:hAnsi="仿宋" w:eastAsia="仿宋" w:cs="Times New Roman"/>
                <w:color w:val="000000"/>
                <w:sz w:val="24"/>
              </w:rPr>
              <w:t xml:space="preserve">GB/T 17767.1-2008</w:t>
            </w:r>
            <w:r>
              <w:rPr>
                <w:rFonts w:hint="eastAsia" w:ascii="仿宋" w:hAnsi="仿宋" w:eastAsia="仿宋" w:cs="方正仿宋_GBK"/>
                <w:color w:val="000000"/>
                <w:sz w:val="24"/>
              </w:rPr>
              <w:t xml:space="preserve">、</w:t>
            </w:r>
            <w:r/>
          </w:p>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8573-2017</w:t>
            </w:r>
            <w:r>
              <w:rPr>
                <w:rFonts w:hint="eastAsia" w:ascii="仿宋" w:hAnsi="仿宋" w:eastAsia="仿宋" w:cs="方正仿宋_GBK"/>
                <w:color w:val="000000"/>
                <w:sz w:val="24"/>
              </w:rPr>
              <w:t xml:space="preserve">、</w:t>
            </w:r>
            <w:r>
              <w:rPr>
                <w:rFonts w:hint="eastAsia" w:ascii="仿宋" w:hAnsi="仿宋" w:eastAsia="仿宋" w:cs="Times New Roman"/>
                <w:color w:val="000000"/>
                <w:sz w:val="24"/>
              </w:rPr>
              <w:t xml:space="preserve">GB/T 17767.3-2010</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5</w:t>
            </w:r>
            <w:r/>
          </w:p>
        </w:tc>
        <w:tc>
          <w:tcPr>
            <w:tcBorders>
              <w:top w:val="single" w:color="000000" w:sz="2" w:space="0"/>
              <w:left w:val="single" w:color="000000" w:sz="8" w:space="0"/>
              <w:bottom w:val="single" w:color="000000" w:sz="8" w:space="0"/>
              <w:right w:val="single" w:color="000000" w:sz="8" w:space="0"/>
            </w:tcBorders>
            <w:tcW w:w="356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氯离子的质量分数</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18877-2020</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18877-2020</w:t>
            </w:r>
            <w:r>
              <w:rPr>
                <w:rFonts w:hint="eastAsia" w:ascii="仿宋" w:hAnsi="仿宋" w:eastAsia="仿宋" w:cs="方正仿宋_GBK"/>
                <w:color w:val="000000"/>
                <w:sz w:val="24"/>
              </w:rPr>
              <w:t xml:space="preserve">、</w:t>
            </w:r>
            <w:r>
              <w:rPr>
                <w:rFonts w:hint="eastAsia" w:ascii="仿宋" w:hAnsi="仿宋" w:eastAsia="仿宋" w:cs="Times New Roman"/>
                <w:color w:val="000000"/>
                <w:sz w:val="24"/>
              </w:rPr>
              <w:t xml:space="preserve">GB/T 24890-2010</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6</w:t>
            </w:r>
            <w:r/>
          </w:p>
        </w:tc>
        <w:tc>
          <w:tcPr>
            <w:tcBorders>
              <w:top w:val="single" w:color="000000" w:sz="2" w:space="0"/>
              <w:left w:val="single" w:color="000000" w:sz="8" w:space="0"/>
              <w:bottom w:val="single" w:color="000000" w:sz="8" w:space="0"/>
              <w:right w:val="single" w:color="000000" w:sz="8" w:space="0"/>
            </w:tcBorders>
            <w:tcW w:w="356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有机质的质量分数</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18877-2020</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18877-2020</w:t>
            </w:r>
            <w:r/>
          </w:p>
        </w:tc>
      </w:tr>
      <w:tr>
        <w:trPr>
          <w:jc w:val="cente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黑体" w:hAnsi="宋体" w:eastAsia="黑体" w:cs="黑体"/>
                <w:b/>
                <w:color w:val="000000"/>
                <w:sz w:val="24"/>
              </w:rPr>
              <w:t xml:space="preserve">72.4复肥、氮肥、磷肥（过磷酸钙）</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W w:w="3569"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检验项目</w:t>
            </w:r>
            <w:r/>
          </w:p>
        </w:tc>
        <w:tc>
          <w:tcPr>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检验依据</w:t>
            </w:r>
            <w:r/>
          </w:p>
        </w:tc>
        <w:tc>
          <w:tcPr>
            <w:tcBorders>
              <w:top w:val="single" w:color="000000" w:sz="8"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1</w:t>
            </w:r>
            <w:r/>
          </w:p>
        </w:tc>
        <w:tc>
          <w:tcPr>
            <w:tcBorders>
              <w:top w:val="single" w:color="000000" w:sz="2" w:space="0"/>
              <w:left w:val="single" w:color="000000" w:sz="8" w:space="0"/>
              <w:bottom w:val="single" w:color="000000" w:sz="8" w:space="0"/>
              <w:right w:val="single" w:color="000000" w:sz="8" w:space="0"/>
            </w:tcBorders>
            <w:tcW w:w="356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有效磷（以</w:t>
            </w:r>
            <w:r>
              <w:rPr>
                <w:rFonts w:hint="eastAsia" w:ascii="仿宋" w:hAnsi="仿宋" w:eastAsia="仿宋" w:cs="Times New Roman"/>
                <w:color w:val="000000"/>
                <w:sz w:val="24"/>
              </w:rPr>
              <w:t xml:space="preserve">P</w:t>
            </w:r>
            <w:r>
              <w:rPr>
                <w:rFonts w:hint="eastAsia" w:ascii="仿宋" w:hAnsi="仿宋" w:eastAsia="仿宋" w:cs="Times New Roman"/>
                <w:color w:val="000000"/>
                <w:sz w:val="24"/>
                <w:vertAlign w:val="subscript"/>
              </w:rPr>
              <w:t xml:space="preserve">2</w:t>
            </w:r>
            <w:r>
              <w:rPr>
                <w:rFonts w:hint="eastAsia" w:ascii="仿宋" w:hAnsi="仿宋" w:eastAsia="仿宋" w:cs="Times New Roman"/>
                <w:color w:val="000000"/>
                <w:sz w:val="24"/>
              </w:rPr>
              <w:t xml:space="preserve">O</w:t>
            </w:r>
            <w:r>
              <w:rPr>
                <w:rFonts w:hint="eastAsia" w:ascii="仿宋" w:hAnsi="仿宋" w:eastAsia="仿宋" w:cs="Times New Roman"/>
                <w:color w:val="000000"/>
                <w:sz w:val="24"/>
                <w:vertAlign w:val="subscript"/>
              </w:rPr>
              <w:t xml:space="preserve">5</w:t>
            </w:r>
            <w:r>
              <w:rPr>
                <w:rFonts w:hint="eastAsia" w:ascii="仿宋" w:hAnsi="仿宋" w:eastAsia="仿宋" w:cs="方正仿宋_GBK"/>
                <w:color w:val="000000"/>
                <w:sz w:val="24"/>
              </w:rPr>
              <w:t xml:space="preserve">计）的质量分数</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20413-2017</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20413-2017</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2</w:t>
            </w:r>
            <w:r/>
          </w:p>
        </w:tc>
        <w:tc>
          <w:tcPr>
            <w:tcBorders>
              <w:top w:val="single" w:color="000000" w:sz="2" w:space="0"/>
              <w:left w:val="single" w:color="000000" w:sz="8" w:space="0"/>
              <w:bottom w:val="single" w:color="000000" w:sz="8" w:space="0"/>
              <w:right w:val="single" w:color="000000" w:sz="8" w:space="0"/>
            </w:tcBorders>
            <w:tcW w:w="356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水溶性磷（以</w:t>
            </w:r>
            <w:r>
              <w:rPr>
                <w:rFonts w:hint="eastAsia" w:ascii="仿宋" w:hAnsi="仿宋" w:eastAsia="仿宋" w:cs="Times New Roman"/>
                <w:color w:val="000000"/>
                <w:sz w:val="24"/>
              </w:rPr>
              <w:t xml:space="preserve">P</w:t>
            </w:r>
            <w:r>
              <w:rPr>
                <w:rFonts w:hint="eastAsia" w:ascii="仿宋" w:hAnsi="仿宋" w:eastAsia="仿宋" w:cs="Times New Roman"/>
                <w:color w:val="000000"/>
                <w:sz w:val="24"/>
                <w:vertAlign w:val="subscript"/>
              </w:rPr>
              <w:t xml:space="preserve">2</w:t>
            </w:r>
            <w:r>
              <w:rPr>
                <w:rFonts w:hint="eastAsia" w:ascii="仿宋" w:hAnsi="仿宋" w:eastAsia="仿宋" w:cs="Times New Roman"/>
                <w:color w:val="000000"/>
                <w:sz w:val="24"/>
              </w:rPr>
              <w:t xml:space="preserve">O</w:t>
            </w:r>
            <w:r>
              <w:rPr>
                <w:rFonts w:hint="eastAsia" w:ascii="仿宋" w:hAnsi="仿宋" w:eastAsia="仿宋" w:cs="Times New Roman"/>
                <w:color w:val="000000"/>
                <w:sz w:val="24"/>
                <w:vertAlign w:val="subscript"/>
              </w:rPr>
              <w:t xml:space="preserve">5</w:t>
            </w:r>
            <w:r>
              <w:rPr>
                <w:rFonts w:hint="eastAsia" w:ascii="仿宋" w:hAnsi="仿宋" w:eastAsia="仿宋" w:cs="方正仿宋_GBK"/>
                <w:color w:val="000000"/>
                <w:sz w:val="24"/>
              </w:rPr>
              <w:t xml:space="preserve">计）的质量分数</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20413-2017</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20413-2017</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3</w:t>
            </w:r>
            <w:r/>
          </w:p>
        </w:tc>
        <w:tc>
          <w:tcPr>
            <w:tcBorders>
              <w:top w:val="single" w:color="000000" w:sz="2" w:space="0"/>
              <w:left w:val="single" w:color="000000" w:sz="8" w:space="0"/>
              <w:bottom w:val="single" w:color="000000" w:sz="8" w:space="0"/>
              <w:right w:val="single" w:color="000000" w:sz="8" w:space="0"/>
            </w:tcBorders>
            <w:tcW w:w="356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游离酸（以</w:t>
            </w:r>
            <w:r>
              <w:rPr>
                <w:rFonts w:hint="eastAsia" w:ascii="仿宋" w:hAnsi="仿宋" w:eastAsia="仿宋" w:cs="Times New Roman"/>
                <w:color w:val="000000"/>
                <w:sz w:val="24"/>
              </w:rPr>
              <w:t xml:space="preserve">P</w:t>
            </w:r>
            <w:r>
              <w:rPr>
                <w:rFonts w:hint="eastAsia" w:ascii="仿宋" w:hAnsi="仿宋" w:eastAsia="仿宋" w:cs="Times New Roman"/>
                <w:color w:val="000000"/>
                <w:sz w:val="24"/>
                <w:vertAlign w:val="subscript"/>
              </w:rPr>
              <w:t xml:space="preserve">2</w:t>
            </w:r>
            <w:r>
              <w:rPr>
                <w:rFonts w:hint="eastAsia" w:ascii="仿宋" w:hAnsi="仿宋" w:eastAsia="仿宋" w:cs="Times New Roman"/>
                <w:color w:val="000000"/>
                <w:sz w:val="24"/>
              </w:rPr>
              <w:t xml:space="preserve">O</w:t>
            </w:r>
            <w:r>
              <w:rPr>
                <w:rFonts w:hint="eastAsia" w:ascii="仿宋" w:hAnsi="仿宋" w:eastAsia="仿宋" w:cs="Times New Roman"/>
                <w:color w:val="000000"/>
                <w:sz w:val="24"/>
                <w:vertAlign w:val="subscript"/>
              </w:rPr>
              <w:t xml:space="preserve">5</w:t>
            </w:r>
            <w:r>
              <w:rPr>
                <w:rFonts w:hint="eastAsia" w:ascii="仿宋" w:hAnsi="仿宋" w:eastAsia="仿宋" w:cs="方正仿宋_GBK"/>
                <w:color w:val="000000"/>
                <w:sz w:val="24"/>
              </w:rPr>
              <w:t xml:space="preserve">计）的质量分数</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20413-2017</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20413-2017</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4</w:t>
            </w:r>
            <w:r/>
          </w:p>
        </w:tc>
        <w:tc>
          <w:tcPr>
            <w:tcBorders>
              <w:top w:val="single" w:color="000000" w:sz="2" w:space="0"/>
              <w:left w:val="single" w:color="000000" w:sz="8" w:space="0"/>
              <w:bottom w:val="single" w:color="000000" w:sz="8" w:space="0"/>
              <w:right w:val="single" w:color="000000" w:sz="8" w:space="0"/>
            </w:tcBorders>
            <w:tcW w:w="356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粒度（</w:t>
            </w:r>
            <w:r>
              <w:rPr>
                <w:rFonts w:hint="eastAsia" w:ascii="仿宋" w:hAnsi="仿宋" w:eastAsia="仿宋" w:cs="Times New Roman"/>
                <w:color w:val="000000"/>
                <w:sz w:val="24"/>
              </w:rPr>
              <w:t xml:space="preserve">1.00mm</w:t>
            </w:r>
            <w:r>
              <w:rPr>
                <w:rFonts w:hint="eastAsia" w:ascii="仿宋" w:hAnsi="仿宋" w:eastAsia="仿宋" w:cs="方正仿宋_GBK"/>
                <w:color w:val="000000"/>
                <w:sz w:val="24"/>
              </w:rPr>
              <w:t xml:space="preserve">～</w:t>
            </w:r>
            <w:r>
              <w:rPr>
                <w:rFonts w:hint="eastAsia" w:ascii="仿宋" w:hAnsi="仿宋" w:eastAsia="仿宋" w:cs="Times New Roman"/>
                <w:color w:val="000000"/>
                <w:sz w:val="24"/>
              </w:rPr>
              <w:t xml:space="preserve">4.75mm</w:t>
            </w:r>
            <w:r>
              <w:rPr>
                <w:rFonts w:hint="eastAsia" w:ascii="仿宋" w:hAnsi="仿宋" w:eastAsia="仿宋" w:cs="方正仿宋_GBK"/>
                <w:color w:val="000000"/>
                <w:sz w:val="24"/>
              </w:rPr>
              <w:t xml:space="preserve">或</w:t>
            </w:r>
            <w:r>
              <w:rPr>
                <w:rFonts w:hint="eastAsia" w:ascii="仿宋" w:hAnsi="仿宋" w:eastAsia="仿宋" w:cs="Times New Roman"/>
                <w:color w:val="000000"/>
                <w:sz w:val="24"/>
              </w:rPr>
              <w:t xml:space="preserve">3.35mm</w:t>
            </w:r>
            <w:r>
              <w:rPr>
                <w:rFonts w:hint="eastAsia" w:ascii="仿宋" w:hAnsi="仿宋" w:eastAsia="仿宋" w:cs="方正仿宋_GBK"/>
                <w:color w:val="000000"/>
                <w:sz w:val="24"/>
              </w:rPr>
              <w:t xml:space="preserve">～</w:t>
            </w:r>
            <w:r>
              <w:rPr>
                <w:rFonts w:hint="eastAsia" w:ascii="仿宋" w:hAnsi="仿宋" w:eastAsia="仿宋" w:cs="Times New Roman"/>
                <w:color w:val="000000"/>
                <w:sz w:val="24"/>
              </w:rPr>
              <w:t xml:space="preserve">5.60mm</w:t>
            </w:r>
            <w:r>
              <w:rPr>
                <w:rFonts w:hint="eastAsia" w:ascii="仿宋" w:hAnsi="仿宋" w:eastAsia="仿宋" w:cs="方正仿宋_GBK"/>
                <w:color w:val="000000"/>
                <w:sz w:val="24"/>
              </w:rPr>
              <w:t xml:space="preserve">）的质量分数</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20413-2017</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20413-2017</w:t>
            </w:r>
            <w:r/>
          </w:p>
        </w:tc>
      </w:tr>
      <w:tr>
        <w:trPr>
          <w:jc w:val="cente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黑体" w:hAnsi="宋体" w:eastAsia="黑体" w:cs="黑体"/>
                <w:b/>
                <w:color w:val="000000"/>
                <w:sz w:val="24"/>
              </w:rPr>
              <w:t xml:space="preserve">72.5复肥、氮肥、磷肥（尿素）</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W w:w="3569"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检验项目</w:t>
            </w:r>
            <w:r/>
          </w:p>
        </w:tc>
        <w:tc>
          <w:tcPr>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检验依据</w:t>
            </w:r>
            <w:r/>
          </w:p>
        </w:tc>
        <w:tc>
          <w:tcPr>
            <w:tcBorders>
              <w:top w:val="single" w:color="000000" w:sz="8"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1</w:t>
            </w:r>
            <w:r/>
          </w:p>
        </w:tc>
        <w:tc>
          <w:tcPr>
            <w:tcBorders>
              <w:top w:val="single" w:color="000000" w:sz="2" w:space="0"/>
              <w:left w:val="single" w:color="000000" w:sz="8" w:space="0"/>
              <w:bottom w:val="single" w:color="000000" w:sz="8" w:space="0"/>
              <w:right w:val="single" w:color="000000" w:sz="8" w:space="0"/>
            </w:tcBorders>
            <w:tcW w:w="356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总氮</w:t>
            </w:r>
            <w:r>
              <w:rPr>
                <w:rFonts w:hint="eastAsia" w:ascii="仿宋" w:hAnsi="仿宋" w:eastAsia="仿宋" w:cs="Times New Roman"/>
                <w:color w:val="000000"/>
                <w:sz w:val="24"/>
              </w:rPr>
              <w:t xml:space="preserve">(N)</w:t>
            </w:r>
            <w:r>
              <w:rPr>
                <w:rFonts w:hint="eastAsia" w:ascii="仿宋" w:hAnsi="仿宋" w:eastAsia="仿宋" w:cs="方正仿宋_GBK"/>
                <w:color w:val="000000"/>
                <w:sz w:val="24"/>
              </w:rPr>
              <w:t xml:space="preserve">的质量分数</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2440-2017</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2440-2017</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2</w:t>
            </w:r>
            <w:r/>
          </w:p>
        </w:tc>
        <w:tc>
          <w:tcPr>
            <w:tcBorders>
              <w:top w:val="single" w:color="000000" w:sz="2" w:space="0"/>
              <w:left w:val="single" w:color="000000" w:sz="8" w:space="0"/>
              <w:bottom w:val="single" w:color="000000" w:sz="8" w:space="0"/>
              <w:right w:val="single" w:color="000000" w:sz="8" w:space="0"/>
            </w:tcBorders>
            <w:tcW w:w="356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缩二脲的质量分数</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2440-2017</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2441.2-2010</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3</w:t>
            </w:r>
            <w:r/>
          </w:p>
        </w:tc>
        <w:tc>
          <w:tcPr>
            <w:tcBorders>
              <w:top w:val="single" w:color="000000" w:sz="2" w:space="0"/>
              <w:left w:val="single" w:color="000000" w:sz="8" w:space="0"/>
              <w:bottom w:val="single" w:color="000000" w:sz="8" w:space="0"/>
              <w:right w:val="single" w:color="000000" w:sz="8" w:space="0"/>
            </w:tcBorders>
            <w:tcW w:w="356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粒度</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2440-2017</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2441.7-2010</w:t>
            </w:r>
            <w:r/>
          </w:p>
        </w:tc>
      </w:tr>
      <w:tr>
        <w:trPr>
          <w:jc w:val="cente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widowControl w:val="off"/>
              <w:rPr>
                <w:rFonts w:ascii="黑体" w:hAnsi="宋体" w:eastAsia="黑体" w:cs="黑体"/>
                <w:b/>
                <w:color w:val="000000"/>
                <w:sz w:val="24"/>
              </w:rPr>
            </w:pPr>
            <w:r>
              <w:rPr>
                <w:rFonts w:hint="eastAsia" w:ascii="黑体" w:hAnsi="宋体" w:eastAsia="黑体" w:cs="黑体"/>
                <w:b/>
                <w:color w:val="000000"/>
                <w:sz w:val="24"/>
              </w:rPr>
              <w:t xml:space="preserve">72.6复肥、氮肥、磷肥（脲铵氮肥）</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W w:w="3569"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检验项目</w:t>
            </w:r>
            <w:r/>
          </w:p>
        </w:tc>
        <w:tc>
          <w:tcPr>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检验依据</w:t>
            </w:r>
            <w:r/>
          </w:p>
        </w:tc>
        <w:tc>
          <w:tcPr>
            <w:tcBorders>
              <w:top w:val="single" w:color="000000" w:sz="8"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1</w:t>
            </w:r>
            <w:r/>
          </w:p>
        </w:tc>
        <w:tc>
          <w:tcPr>
            <w:tcBorders>
              <w:top w:val="single" w:color="000000" w:sz="2" w:space="0"/>
              <w:left w:val="single" w:color="000000" w:sz="8" w:space="0"/>
              <w:bottom w:val="single" w:color="000000" w:sz="8" w:space="0"/>
              <w:right w:val="single" w:color="000000" w:sz="8" w:space="0"/>
            </w:tcBorders>
            <w:tcW w:w="356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总氮</w:t>
            </w:r>
            <w:r>
              <w:rPr>
                <w:rFonts w:hint="eastAsia" w:ascii="仿宋" w:hAnsi="仿宋" w:eastAsia="仿宋" w:cs="Times New Roman"/>
                <w:color w:val="000000"/>
                <w:sz w:val="24"/>
              </w:rPr>
              <w:t xml:space="preserve">(N)</w:t>
            </w:r>
            <w:r>
              <w:rPr>
                <w:rFonts w:hint="eastAsia" w:ascii="仿宋" w:hAnsi="仿宋" w:eastAsia="仿宋" w:cs="方正仿宋_GBK"/>
                <w:color w:val="000000"/>
                <w:sz w:val="24"/>
              </w:rPr>
              <w:t xml:space="preserve">的质量分数</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HG/T 4214-2011</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8572-2010</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2</w:t>
            </w:r>
            <w:r/>
          </w:p>
        </w:tc>
        <w:tc>
          <w:tcPr>
            <w:tcBorders>
              <w:top w:val="single" w:color="000000" w:sz="2" w:space="0"/>
              <w:left w:val="single" w:color="000000" w:sz="8" w:space="0"/>
              <w:bottom w:val="single" w:color="000000" w:sz="8" w:space="0"/>
              <w:right w:val="single" w:color="000000" w:sz="8" w:space="0"/>
            </w:tcBorders>
            <w:tcW w:w="356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尿素态氮的质量分数</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HG/T 4214-2011</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HG/T 4214-2011</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3</w:t>
            </w:r>
            <w:r/>
          </w:p>
        </w:tc>
        <w:tc>
          <w:tcPr>
            <w:tcBorders>
              <w:top w:val="single" w:color="000000" w:sz="2" w:space="0"/>
              <w:left w:val="single" w:color="000000" w:sz="8" w:space="0"/>
              <w:bottom w:val="single" w:color="000000" w:sz="8" w:space="0"/>
              <w:right w:val="single" w:color="000000" w:sz="8" w:space="0"/>
            </w:tcBorders>
            <w:tcW w:w="356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铵态氮的质量分数</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HG/T 4214-2011</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HG/T 4214-2011</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4</w:t>
            </w:r>
            <w:r/>
          </w:p>
        </w:tc>
        <w:tc>
          <w:tcPr>
            <w:tcBorders>
              <w:top w:val="single" w:color="000000" w:sz="2" w:space="0"/>
              <w:left w:val="single" w:color="000000" w:sz="8" w:space="0"/>
              <w:bottom w:val="single" w:color="000000" w:sz="8" w:space="0"/>
              <w:right w:val="single" w:color="000000" w:sz="8" w:space="0"/>
            </w:tcBorders>
            <w:tcW w:w="356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缩二脲的质量分数</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HG/T 4214-2011</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HG/T 4214-2011</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5</w:t>
            </w:r>
            <w:r/>
          </w:p>
        </w:tc>
        <w:tc>
          <w:tcPr>
            <w:tcBorders>
              <w:top w:val="single" w:color="000000" w:sz="2" w:space="0"/>
              <w:left w:val="single" w:color="000000" w:sz="8" w:space="0"/>
              <w:bottom w:val="single" w:color="000000" w:sz="8" w:space="0"/>
              <w:right w:val="single" w:color="000000" w:sz="8" w:space="0"/>
            </w:tcBorders>
            <w:tcW w:w="356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氯离子的质量分数</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HG/T 4214-2011</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24890-2010</w:t>
            </w:r>
            <w:r/>
          </w:p>
        </w:tc>
      </w:tr>
      <w:tr>
        <w:trPr>
          <w:jc w:val="cente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黑体" w:hAnsi="宋体" w:eastAsia="黑体" w:cs="黑体"/>
                <w:b/>
                <w:color w:val="000000"/>
                <w:sz w:val="24"/>
              </w:rPr>
              <w:t xml:space="preserve">72.7复肥、氮肥、磷肥（农业用氯化铵）</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W w:w="3569"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检验项目</w:t>
            </w:r>
            <w:r/>
          </w:p>
        </w:tc>
        <w:tc>
          <w:tcPr>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检验依据</w:t>
            </w:r>
            <w:r/>
          </w:p>
        </w:tc>
        <w:tc>
          <w:tcPr>
            <w:tcBorders>
              <w:top w:val="single" w:color="000000" w:sz="8"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1</w:t>
            </w:r>
            <w:r/>
          </w:p>
        </w:tc>
        <w:tc>
          <w:tcPr>
            <w:tcBorders>
              <w:top w:val="single" w:color="000000" w:sz="2" w:space="0"/>
              <w:left w:val="single" w:color="000000" w:sz="8" w:space="0"/>
              <w:bottom w:val="single" w:color="000000" w:sz="8" w:space="0"/>
              <w:right w:val="single" w:color="000000" w:sz="8" w:space="0"/>
            </w:tcBorders>
            <w:tcW w:w="356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氮</w:t>
            </w:r>
            <w:r>
              <w:rPr>
                <w:rFonts w:hint="eastAsia" w:ascii="仿宋" w:hAnsi="仿宋" w:eastAsia="仿宋" w:cs="Times New Roman"/>
                <w:color w:val="000000"/>
                <w:sz w:val="24"/>
              </w:rPr>
              <w:t xml:space="preserve">(N)</w:t>
            </w:r>
            <w:r>
              <w:rPr>
                <w:rFonts w:hint="eastAsia" w:ascii="仿宋" w:hAnsi="仿宋" w:eastAsia="仿宋" w:cs="方正仿宋_GBK"/>
                <w:color w:val="000000"/>
                <w:sz w:val="24"/>
              </w:rPr>
              <w:t xml:space="preserve">的质量分数</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2946-2018</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2946-2018</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2</w:t>
            </w:r>
            <w:r/>
          </w:p>
        </w:tc>
        <w:tc>
          <w:tcPr>
            <w:tcBorders>
              <w:top w:val="single" w:color="000000" w:sz="2" w:space="0"/>
              <w:left w:val="single" w:color="000000" w:sz="8" w:space="0"/>
              <w:bottom w:val="single" w:color="000000" w:sz="8" w:space="0"/>
              <w:right w:val="single" w:color="000000" w:sz="8" w:space="0"/>
            </w:tcBorders>
            <w:tcW w:w="356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钠盐的质量分数</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2946-2018</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2946-2018</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3</w:t>
            </w:r>
            <w:r/>
          </w:p>
        </w:tc>
        <w:tc>
          <w:tcPr>
            <w:tcBorders>
              <w:top w:val="single" w:color="000000" w:sz="2" w:space="0"/>
              <w:left w:val="single" w:color="000000" w:sz="8" w:space="0"/>
              <w:bottom w:val="single" w:color="000000" w:sz="8" w:space="0"/>
              <w:right w:val="single" w:color="000000" w:sz="8" w:space="0"/>
            </w:tcBorders>
            <w:tcW w:w="356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粒度</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2946-2018</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2946-2018</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4</w:t>
            </w:r>
            <w:r/>
          </w:p>
        </w:tc>
        <w:tc>
          <w:tcPr>
            <w:tcBorders>
              <w:top w:val="single" w:color="000000" w:sz="2" w:space="0"/>
              <w:left w:val="single" w:color="000000" w:sz="8" w:space="0"/>
              <w:bottom w:val="single" w:color="000000" w:sz="8" w:space="0"/>
              <w:right w:val="single" w:color="000000" w:sz="8" w:space="0"/>
            </w:tcBorders>
            <w:tcW w:w="356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颗粒平均抗压碎力</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2946-2018</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2946-2018</w:t>
            </w:r>
            <w:r/>
          </w:p>
        </w:tc>
      </w:tr>
    </w:tbl>
    <w:p>
      <w:pPr>
        <w:spacing w:after="200"/>
        <w:rPr>
          <w:sz w:val="24"/>
        </w:rPr>
      </w:pPr>
      <w:r>
        <w:rPr>
          <w:sz w:val="24"/>
        </w:rPr>
      </w:r>
      <w:r/>
    </w:p>
    <w:tbl>
      <w:tblPr>
        <w:tblStyle w:val="694"/>
        <w:tblW w:w="93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3810"/>
        <w:gridCol w:w="2294"/>
        <w:gridCol w:w="2445"/>
      </w:tblGrid>
      <w:tr>
        <w:trPr>
          <w:jc w:val="cente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keepLines w:val="0"/>
              <w:keepNext w:val="0"/>
              <w:pageBreakBefore w:val="0"/>
              <w:spacing w:line="280" w:lineRule="exact"/>
              <w:widowControl w:val="off"/>
              <w:rPr>
                <w:rFonts w:ascii="Calibri" w:hAnsi="Calibri" w:cs="Calibri"/>
                <w:sz w:val="24"/>
              </w:rPr>
            </w:pPr>
            <w:r>
              <w:rPr>
                <w:rFonts w:hint="eastAsia" w:ascii="黑体" w:hAnsi="宋体" w:eastAsia="黑体" w:cs="黑体"/>
                <w:b/>
                <w:color w:val="000000"/>
                <w:sz w:val="24"/>
              </w:rPr>
              <w:t xml:space="preserve">73、水溶肥、有机肥</w:t>
            </w:r>
            <w:r/>
          </w:p>
        </w:tc>
      </w:tr>
      <w:tr>
        <w:trPr>
          <w:jc w:val="cente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keepLines w:val="0"/>
              <w:keepNext w:val="0"/>
              <w:pageBreakBefore w:val="0"/>
              <w:spacing w:line="280" w:lineRule="exact"/>
              <w:widowControl w:val="off"/>
              <w:rPr>
                <w:rFonts w:ascii="黑体" w:hAnsi="宋体" w:eastAsia="黑体" w:cs="黑体"/>
                <w:b/>
                <w:color w:val="000000"/>
                <w:sz w:val="24"/>
              </w:rPr>
            </w:pPr>
            <w:r>
              <w:rPr>
                <w:rFonts w:hint="eastAsia" w:ascii="黑体" w:hAnsi="宋体" w:eastAsia="黑体" w:cs="黑体"/>
                <w:b/>
                <w:color w:val="000000"/>
                <w:sz w:val="24"/>
              </w:rPr>
              <w:t xml:space="preserve">73.1水溶肥、有机肥(有机肥料)</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96"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W w:w="3810"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检验项目</w:t>
            </w:r>
            <w:r/>
          </w:p>
        </w:tc>
        <w:tc>
          <w:tcPr>
            <w:tcBorders>
              <w:top w:val="single" w:color="000000" w:sz="8" w:space="0"/>
              <w:left w:val="single" w:color="000000" w:sz="8" w:space="0"/>
              <w:bottom w:val="single" w:color="000000" w:sz="8" w:space="0"/>
              <w:right w:val="single" w:color="000000" w:sz="8" w:space="0"/>
            </w:tcBorders>
            <w:tcW w:w="2294"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检验依据</w:t>
            </w:r>
            <w:r/>
          </w:p>
        </w:tc>
        <w:tc>
          <w:tcPr>
            <w:tcBorders>
              <w:top w:val="single" w:color="000000" w:sz="8"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96" w:type="dxa"/>
            <w:vAlign w:val="center"/>
            <w:textDirection w:val="lrTb"/>
            <w:noWrap w:val="false"/>
          </w:tcPr>
          <w:p>
            <w:pPr>
              <w:jc w:val="cente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1</w:t>
            </w:r>
            <w:r/>
          </w:p>
        </w:tc>
        <w:tc>
          <w:tcPr>
            <w:tcBorders>
              <w:top w:val="single" w:color="000000" w:sz="2" w:space="0"/>
              <w:left w:val="single" w:color="000000" w:sz="8" w:space="0"/>
              <w:bottom w:val="single" w:color="000000" w:sz="8" w:space="0"/>
              <w:right w:val="single" w:color="000000" w:sz="8" w:space="0"/>
            </w:tcBorders>
            <w:tcW w:w="3810"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总氮（N）</w:t>
            </w:r>
            <w:r/>
          </w:p>
        </w:tc>
        <w:tc>
          <w:tcPr>
            <w:tcBorders>
              <w:top w:val="single" w:color="000000" w:sz="2" w:space="0"/>
              <w:left w:val="single" w:color="000000" w:sz="8" w:space="0"/>
              <w:bottom w:val="single" w:color="000000" w:sz="8" w:space="0"/>
              <w:right w:val="single" w:color="000000" w:sz="8" w:space="0"/>
            </w:tcBorders>
            <w:tcW w:w="2294"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NY/T 525—2021</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NY/T 525—2021</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96" w:type="dxa"/>
            <w:vAlign w:val="center"/>
            <w:textDirection w:val="lrTb"/>
            <w:noWrap w:val="false"/>
          </w:tcPr>
          <w:p>
            <w:pPr>
              <w:jc w:val="cente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2</w:t>
            </w:r>
            <w:r/>
          </w:p>
        </w:tc>
        <w:tc>
          <w:tcPr>
            <w:tcBorders>
              <w:top w:val="single" w:color="000000" w:sz="2" w:space="0"/>
              <w:left w:val="single" w:color="000000" w:sz="8" w:space="0"/>
              <w:bottom w:val="single" w:color="000000" w:sz="8" w:space="0"/>
              <w:right w:val="single" w:color="000000" w:sz="8" w:space="0"/>
            </w:tcBorders>
            <w:tcW w:w="3810"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总磷（P2O5）</w:t>
            </w:r>
            <w:r/>
          </w:p>
        </w:tc>
        <w:tc>
          <w:tcPr>
            <w:tcBorders>
              <w:top w:val="single" w:color="000000" w:sz="2" w:space="0"/>
              <w:left w:val="single" w:color="000000" w:sz="8" w:space="0"/>
              <w:bottom w:val="single" w:color="000000" w:sz="8" w:space="0"/>
              <w:right w:val="single" w:color="000000" w:sz="8" w:space="0"/>
            </w:tcBorders>
            <w:tcW w:w="2294"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NY/T 525—2021</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NY/T 525—2021</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96" w:type="dxa"/>
            <w:vAlign w:val="center"/>
            <w:textDirection w:val="lrTb"/>
            <w:noWrap w:val="false"/>
          </w:tcPr>
          <w:p>
            <w:pPr>
              <w:jc w:val="cente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3</w:t>
            </w:r>
            <w:r/>
          </w:p>
        </w:tc>
        <w:tc>
          <w:tcPr>
            <w:tcBorders>
              <w:top w:val="single" w:color="000000" w:sz="2" w:space="0"/>
              <w:left w:val="single" w:color="000000" w:sz="8" w:space="0"/>
              <w:bottom w:val="single" w:color="000000" w:sz="8" w:space="0"/>
              <w:right w:val="single" w:color="000000" w:sz="8" w:space="0"/>
            </w:tcBorders>
            <w:tcW w:w="3810"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总钾（K2O）</w:t>
            </w:r>
            <w:r/>
          </w:p>
        </w:tc>
        <w:tc>
          <w:tcPr>
            <w:tcBorders>
              <w:top w:val="single" w:color="000000" w:sz="2" w:space="0"/>
              <w:left w:val="single" w:color="000000" w:sz="8" w:space="0"/>
              <w:bottom w:val="single" w:color="000000" w:sz="8" w:space="0"/>
              <w:right w:val="single" w:color="000000" w:sz="8" w:space="0"/>
            </w:tcBorders>
            <w:tcW w:w="2294"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NY/T 525—2021</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NY/T 525—2021</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96" w:type="dxa"/>
            <w:vAlign w:val="center"/>
            <w:textDirection w:val="lrTb"/>
            <w:noWrap w:val="false"/>
          </w:tcPr>
          <w:p>
            <w:pPr>
              <w:jc w:val="cente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4</w:t>
            </w:r>
            <w:r/>
          </w:p>
        </w:tc>
        <w:tc>
          <w:tcPr>
            <w:tcBorders>
              <w:top w:val="single" w:color="000000" w:sz="2" w:space="0"/>
              <w:left w:val="single" w:color="000000" w:sz="8" w:space="0"/>
              <w:bottom w:val="single" w:color="000000" w:sz="8" w:space="0"/>
              <w:right w:val="single" w:color="000000" w:sz="8" w:space="0"/>
            </w:tcBorders>
            <w:tcW w:w="3810"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总养分（N+P2O5+K2O）的质量分数（以烘干基计）</w:t>
            </w:r>
            <w:r/>
          </w:p>
        </w:tc>
        <w:tc>
          <w:tcPr>
            <w:tcBorders>
              <w:top w:val="single" w:color="000000" w:sz="2" w:space="0"/>
              <w:left w:val="single" w:color="000000" w:sz="8" w:space="0"/>
              <w:bottom w:val="single" w:color="000000" w:sz="8" w:space="0"/>
              <w:right w:val="single" w:color="000000" w:sz="8" w:space="0"/>
            </w:tcBorders>
            <w:tcW w:w="2294"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NY/T 525—2021</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NY/T 525—2021</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96" w:type="dxa"/>
            <w:vAlign w:val="center"/>
            <w:textDirection w:val="lrTb"/>
            <w:noWrap w:val="false"/>
          </w:tcPr>
          <w:p>
            <w:pPr>
              <w:jc w:val="cente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5</w:t>
            </w:r>
            <w:r/>
          </w:p>
        </w:tc>
        <w:tc>
          <w:tcPr>
            <w:tcBorders>
              <w:top w:val="single" w:color="000000" w:sz="2" w:space="0"/>
              <w:left w:val="single" w:color="000000" w:sz="8" w:space="0"/>
              <w:bottom w:val="single" w:color="000000" w:sz="8" w:space="0"/>
              <w:right w:val="single" w:color="000000" w:sz="8" w:space="0"/>
            </w:tcBorders>
            <w:tcW w:w="3810"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有机质的质量分数（以烘干基计）</w:t>
            </w:r>
            <w:r/>
          </w:p>
        </w:tc>
        <w:tc>
          <w:tcPr>
            <w:tcBorders>
              <w:top w:val="single" w:color="000000" w:sz="2" w:space="0"/>
              <w:left w:val="single" w:color="000000" w:sz="8" w:space="0"/>
              <w:bottom w:val="single" w:color="000000" w:sz="8" w:space="0"/>
              <w:right w:val="single" w:color="000000" w:sz="8" w:space="0"/>
            </w:tcBorders>
            <w:tcW w:w="2294"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NY/T 525—2021</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NY/T 525—2021</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96" w:type="dxa"/>
            <w:vAlign w:val="center"/>
            <w:textDirection w:val="lrTb"/>
            <w:noWrap w:val="false"/>
          </w:tcPr>
          <w:p>
            <w:pPr>
              <w:jc w:val="cente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6</w:t>
            </w:r>
            <w:r/>
          </w:p>
        </w:tc>
        <w:tc>
          <w:tcPr>
            <w:tcBorders>
              <w:top w:val="single" w:color="000000" w:sz="2" w:space="0"/>
              <w:left w:val="single" w:color="000000" w:sz="8" w:space="0"/>
              <w:bottom w:val="single" w:color="000000" w:sz="8" w:space="0"/>
              <w:right w:val="single" w:color="000000" w:sz="8" w:space="0"/>
            </w:tcBorders>
            <w:tcW w:w="3810"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酸碱度（pH）</w:t>
            </w:r>
            <w:r/>
          </w:p>
        </w:tc>
        <w:tc>
          <w:tcPr>
            <w:tcBorders>
              <w:top w:val="single" w:color="000000" w:sz="2" w:space="0"/>
              <w:left w:val="single" w:color="000000" w:sz="8" w:space="0"/>
              <w:bottom w:val="single" w:color="000000" w:sz="8" w:space="0"/>
              <w:right w:val="single" w:color="000000" w:sz="8" w:space="0"/>
            </w:tcBorders>
            <w:tcW w:w="2294"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NY/T 525—2021</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NY/T 525—2021</w:t>
            </w:r>
            <w:r/>
          </w:p>
        </w:tc>
      </w:tr>
      <w:tr>
        <w:trPr>
          <w:jc w:val="cente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keepLines w:val="0"/>
              <w:keepNext w:val="0"/>
              <w:pageBreakBefore w:val="0"/>
              <w:spacing w:line="280" w:lineRule="exact"/>
              <w:widowControl w:val="off"/>
              <w:rPr>
                <w:rFonts w:ascii="黑体" w:hAnsi="宋体" w:eastAsia="黑体" w:cs="黑体"/>
                <w:b/>
                <w:color w:val="000000"/>
                <w:sz w:val="24"/>
              </w:rPr>
            </w:pPr>
            <w:r>
              <w:rPr>
                <w:rFonts w:hint="eastAsia" w:ascii="黑体" w:hAnsi="宋体" w:eastAsia="黑体" w:cs="黑体"/>
                <w:b/>
                <w:color w:val="000000"/>
                <w:sz w:val="24"/>
              </w:rPr>
              <w:t xml:space="preserve">73.2水溶肥、有机肥(生物有机肥)</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96"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W w:w="3810"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检验项目</w:t>
            </w:r>
            <w:r/>
          </w:p>
        </w:tc>
        <w:tc>
          <w:tcPr>
            <w:tcBorders>
              <w:top w:val="single" w:color="000000" w:sz="8" w:space="0"/>
              <w:left w:val="single" w:color="000000" w:sz="8" w:space="0"/>
              <w:bottom w:val="single" w:color="000000" w:sz="8" w:space="0"/>
              <w:right w:val="single" w:color="000000" w:sz="8" w:space="0"/>
            </w:tcBorders>
            <w:tcW w:w="2294"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检验依据</w:t>
            </w:r>
            <w:r/>
          </w:p>
        </w:tc>
        <w:tc>
          <w:tcPr>
            <w:tcBorders>
              <w:top w:val="single" w:color="000000" w:sz="8"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96" w:type="dxa"/>
            <w:vAlign w:val="center"/>
            <w:textDirection w:val="lrTb"/>
            <w:noWrap w:val="false"/>
          </w:tcPr>
          <w:p>
            <w:pPr>
              <w:jc w:val="cente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1</w:t>
            </w:r>
            <w:r/>
          </w:p>
        </w:tc>
        <w:tc>
          <w:tcPr>
            <w:tcBorders>
              <w:top w:val="single" w:color="000000" w:sz="2" w:space="0"/>
              <w:left w:val="single" w:color="000000" w:sz="8" w:space="0"/>
              <w:bottom w:val="single" w:color="000000" w:sz="8" w:space="0"/>
              <w:right w:val="single" w:color="000000" w:sz="8" w:space="0"/>
            </w:tcBorders>
            <w:tcW w:w="3810"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有效活菌数</w:t>
            </w:r>
            <w:r/>
          </w:p>
        </w:tc>
        <w:tc>
          <w:tcPr>
            <w:tcBorders>
              <w:top w:val="single" w:color="000000" w:sz="2" w:space="0"/>
              <w:left w:val="single" w:color="000000" w:sz="8" w:space="0"/>
              <w:bottom w:val="single" w:color="000000" w:sz="8" w:space="0"/>
              <w:right w:val="single" w:color="000000" w:sz="8" w:space="0"/>
            </w:tcBorders>
            <w:tcW w:w="2294"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NY 884-2012</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NY 884-2012</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96" w:type="dxa"/>
            <w:vAlign w:val="center"/>
            <w:textDirection w:val="lrTb"/>
            <w:noWrap w:val="false"/>
          </w:tcPr>
          <w:p>
            <w:pPr>
              <w:jc w:val="cente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2</w:t>
            </w:r>
            <w:r/>
          </w:p>
        </w:tc>
        <w:tc>
          <w:tcPr>
            <w:tcBorders>
              <w:top w:val="single" w:color="000000" w:sz="2" w:space="0"/>
              <w:left w:val="single" w:color="000000" w:sz="8" w:space="0"/>
              <w:bottom w:val="single" w:color="000000" w:sz="8" w:space="0"/>
              <w:right w:val="single" w:color="000000" w:sz="8" w:space="0"/>
            </w:tcBorders>
            <w:tcW w:w="3810"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有机质</w:t>
            </w:r>
            <w:r/>
          </w:p>
        </w:tc>
        <w:tc>
          <w:tcPr>
            <w:tcBorders>
              <w:top w:val="single" w:color="000000" w:sz="2" w:space="0"/>
              <w:left w:val="single" w:color="000000" w:sz="8" w:space="0"/>
              <w:bottom w:val="single" w:color="000000" w:sz="8" w:space="0"/>
              <w:right w:val="single" w:color="000000" w:sz="8" w:space="0"/>
            </w:tcBorders>
            <w:tcW w:w="2294"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NY 884-2012</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NY 525-2012</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96" w:type="dxa"/>
            <w:vAlign w:val="center"/>
            <w:textDirection w:val="lrTb"/>
            <w:noWrap w:val="false"/>
          </w:tcPr>
          <w:p>
            <w:pPr>
              <w:jc w:val="cente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3</w:t>
            </w:r>
            <w:r/>
          </w:p>
        </w:tc>
        <w:tc>
          <w:tcPr>
            <w:tcBorders>
              <w:top w:val="single" w:color="000000" w:sz="2" w:space="0"/>
              <w:left w:val="single" w:color="000000" w:sz="8" w:space="0"/>
              <w:bottom w:val="single" w:color="000000" w:sz="8" w:space="0"/>
              <w:right w:val="single" w:color="000000" w:sz="8" w:space="0"/>
            </w:tcBorders>
            <w:tcW w:w="3810"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水分</w:t>
            </w:r>
            <w:r/>
          </w:p>
        </w:tc>
        <w:tc>
          <w:tcPr>
            <w:tcBorders>
              <w:top w:val="single" w:color="000000" w:sz="2" w:space="0"/>
              <w:left w:val="single" w:color="000000" w:sz="8" w:space="0"/>
              <w:bottom w:val="single" w:color="000000" w:sz="8" w:space="0"/>
              <w:right w:val="single" w:color="000000" w:sz="8" w:space="0"/>
            </w:tcBorders>
            <w:tcW w:w="2294"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NY 884-2012</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NY 884-2012</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96" w:type="dxa"/>
            <w:vAlign w:val="center"/>
            <w:textDirection w:val="lrTb"/>
            <w:noWrap w:val="false"/>
          </w:tcPr>
          <w:p>
            <w:pPr>
              <w:jc w:val="cente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4</w:t>
            </w:r>
            <w:r/>
          </w:p>
        </w:tc>
        <w:tc>
          <w:tcPr>
            <w:tcBorders>
              <w:top w:val="single" w:color="000000" w:sz="2" w:space="0"/>
              <w:left w:val="single" w:color="000000" w:sz="8" w:space="0"/>
              <w:bottom w:val="single" w:color="000000" w:sz="8" w:space="0"/>
              <w:right w:val="single" w:color="000000" w:sz="8" w:space="0"/>
            </w:tcBorders>
            <w:tcW w:w="3810"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pH</w:t>
            </w:r>
            <w:r/>
          </w:p>
        </w:tc>
        <w:tc>
          <w:tcPr>
            <w:tcBorders>
              <w:top w:val="single" w:color="000000" w:sz="2" w:space="0"/>
              <w:left w:val="single" w:color="000000" w:sz="8" w:space="0"/>
              <w:bottom w:val="single" w:color="000000" w:sz="8" w:space="0"/>
              <w:right w:val="single" w:color="000000" w:sz="8" w:space="0"/>
            </w:tcBorders>
            <w:tcW w:w="2294"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NY 884-2012</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NY 884-2012</w:t>
            </w:r>
            <w:r/>
          </w:p>
        </w:tc>
      </w:tr>
      <w:tr>
        <w:trPr>
          <w:jc w:val="cente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keepLines w:val="0"/>
              <w:keepNext w:val="0"/>
              <w:pageBreakBefore w:val="0"/>
              <w:spacing w:line="280" w:lineRule="exact"/>
              <w:widowControl w:val="off"/>
              <w:rPr>
                <w:rFonts w:ascii="Calibri" w:hAnsi="Calibri" w:cs="Calibri"/>
                <w:sz w:val="24"/>
              </w:rPr>
            </w:pPr>
            <w:r>
              <w:rPr>
                <w:rFonts w:hint="eastAsia" w:ascii="黑体" w:hAnsi="宋体" w:eastAsia="黑体" w:cs="黑体"/>
                <w:b/>
                <w:color w:val="000000"/>
                <w:sz w:val="24"/>
              </w:rPr>
              <w:t xml:space="preserve">73.3水溶肥、有机肥(微量元素水溶肥料)</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96"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W w:w="3810"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检验项目</w:t>
            </w:r>
            <w:r/>
          </w:p>
        </w:tc>
        <w:tc>
          <w:tcPr>
            <w:tcBorders>
              <w:top w:val="single" w:color="000000" w:sz="8" w:space="0"/>
              <w:left w:val="single" w:color="000000" w:sz="8" w:space="0"/>
              <w:bottom w:val="single" w:color="000000" w:sz="8" w:space="0"/>
              <w:right w:val="single" w:color="000000" w:sz="8" w:space="0"/>
            </w:tcBorders>
            <w:tcW w:w="2294"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检验依据</w:t>
            </w:r>
            <w:r/>
          </w:p>
        </w:tc>
        <w:tc>
          <w:tcPr>
            <w:tcBorders>
              <w:top w:val="single" w:color="000000" w:sz="8"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96" w:type="dxa"/>
            <w:vAlign w:val="center"/>
            <w:textDirection w:val="lrTb"/>
            <w:noWrap w:val="false"/>
          </w:tcPr>
          <w:p>
            <w:pPr>
              <w:jc w:val="cente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1</w:t>
            </w:r>
            <w:r/>
          </w:p>
        </w:tc>
        <w:tc>
          <w:tcPr>
            <w:tcBorders>
              <w:top w:val="single" w:color="000000" w:sz="2" w:space="0"/>
              <w:left w:val="single" w:color="000000" w:sz="8" w:space="0"/>
              <w:bottom w:val="single" w:color="000000" w:sz="8" w:space="0"/>
              <w:right w:val="single" w:color="000000" w:sz="8" w:space="0"/>
            </w:tcBorders>
            <w:tcW w:w="3810"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微量元素含量</w:t>
            </w:r>
            <w:r/>
          </w:p>
        </w:tc>
        <w:tc>
          <w:tcPr>
            <w:tcBorders>
              <w:top w:val="single" w:color="000000" w:sz="2" w:space="0"/>
              <w:left w:val="single" w:color="000000" w:sz="8" w:space="0"/>
              <w:bottom w:val="single" w:color="000000" w:sz="8" w:space="0"/>
              <w:right w:val="single" w:color="000000" w:sz="8" w:space="0"/>
            </w:tcBorders>
            <w:tcW w:w="2294"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NY 1428-2010</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NY 1428-2010</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96" w:type="dxa"/>
            <w:vAlign w:val="center"/>
            <w:textDirection w:val="lrTb"/>
            <w:noWrap w:val="false"/>
          </w:tcPr>
          <w:p>
            <w:pPr>
              <w:jc w:val="cente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2</w:t>
            </w:r>
            <w:r/>
          </w:p>
        </w:tc>
        <w:tc>
          <w:tcPr>
            <w:tcBorders>
              <w:top w:val="single" w:color="000000" w:sz="2" w:space="0"/>
              <w:left w:val="single" w:color="000000" w:sz="8" w:space="0"/>
              <w:bottom w:val="single" w:color="000000" w:sz="8" w:space="0"/>
              <w:right w:val="single" w:color="000000" w:sz="8" w:space="0"/>
            </w:tcBorders>
            <w:tcW w:w="3810"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水不溶物含量</w:t>
            </w:r>
            <w:r/>
          </w:p>
        </w:tc>
        <w:tc>
          <w:tcPr>
            <w:tcBorders>
              <w:top w:val="single" w:color="000000" w:sz="2" w:space="0"/>
              <w:left w:val="single" w:color="000000" w:sz="8" w:space="0"/>
              <w:bottom w:val="single" w:color="000000" w:sz="8" w:space="0"/>
              <w:right w:val="single" w:color="000000" w:sz="8" w:space="0"/>
            </w:tcBorders>
            <w:tcW w:w="2294"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NY 1428-2010</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NY/T 1973-2021</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96" w:type="dxa"/>
            <w:vAlign w:val="center"/>
            <w:textDirection w:val="lrTb"/>
            <w:noWrap w:val="false"/>
          </w:tcPr>
          <w:p>
            <w:pPr>
              <w:jc w:val="cente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3</w:t>
            </w:r>
            <w:r/>
          </w:p>
        </w:tc>
        <w:tc>
          <w:tcPr>
            <w:tcBorders>
              <w:top w:val="single" w:color="000000" w:sz="2" w:space="0"/>
              <w:left w:val="single" w:color="000000" w:sz="8" w:space="0"/>
              <w:bottom w:val="single" w:color="000000" w:sz="8" w:space="0"/>
              <w:right w:val="single" w:color="000000" w:sz="8" w:space="0"/>
            </w:tcBorders>
            <w:tcW w:w="3810"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pH（1:250倍稀释）</w:t>
            </w:r>
            <w:r/>
          </w:p>
        </w:tc>
        <w:tc>
          <w:tcPr>
            <w:tcBorders>
              <w:top w:val="single" w:color="000000" w:sz="2" w:space="0"/>
              <w:left w:val="single" w:color="000000" w:sz="8" w:space="0"/>
              <w:bottom w:val="single" w:color="000000" w:sz="8" w:space="0"/>
              <w:right w:val="single" w:color="000000" w:sz="8" w:space="0"/>
            </w:tcBorders>
            <w:tcW w:w="2294"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NY 1428-2010</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NY/T 1973-2021</w:t>
            </w:r>
            <w:r/>
          </w:p>
        </w:tc>
      </w:tr>
      <w:tr>
        <w:trPr>
          <w:jc w:val="cente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keepLines w:val="0"/>
              <w:keepNext w:val="0"/>
              <w:pageBreakBefore w:val="0"/>
              <w:spacing w:line="280" w:lineRule="exact"/>
              <w:widowControl w:val="off"/>
              <w:rPr>
                <w:rFonts w:ascii="黑体" w:hAnsi="宋体" w:eastAsia="黑体" w:cs="黑体"/>
                <w:b/>
                <w:color w:val="000000"/>
                <w:sz w:val="24"/>
              </w:rPr>
            </w:pPr>
            <w:r>
              <w:rPr>
                <w:rFonts w:hint="eastAsia" w:ascii="黑体" w:hAnsi="宋体" w:eastAsia="黑体" w:cs="黑体"/>
                <w:b/>
                <w:color w:val="000000"/>
                <w:sz w:val="24"/>
              </w:rPr>
              <w:t xml:space="preserve">73.4水溶肥、有机肥(腐植酸水溶肥料)</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96"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W w:w="3810"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检验项目</w:t>
            </w:r>
            <w:r/>
          </w:p>
        </w:tc>
        <w:tc>
          <w:tcPr>
            <w:tcBorders>
              <w:top w:val="single" w:color="000000" w:sz="8" w:space="0"/>
              <w:left w:val="single" w:color="000000" w:sz="8" w:space="0"/>
              <w:bottom w:val="single" w:color="000000" w:sz="8" w:space="0"/>
              <w:right w:val="single" w:color="000000" w:sz="8" w:space="0"/>
            </w:tcBorders>
            <w:tcW w:w="2294"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检验依据</w:t>
            </w:r>
            <w:r/>
          </w:p>
        </w:tc>
        <w:tc>
          <w:tcPr>
            <w:tcBorders>
              <w:top w:val="single" w:color="000000" w:sz="8"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96" w:type="dxa"/>
            <w:vAlign w:val="center"/>
            <w:textDirection w:val="lrTb"/>
            <w:noWrap w:val="false"/>
          </w:tcPr>
          <w:p>
            <w:pPr>
              <w:jc w:val="cente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1</w:t>
            </w:r>
            <w:r/>
          </w:p>
        </w:tc>
        <w:tc>
          <w:tcPr>
            <w:tcBorders>
              <w:top w:val="single" w:color="000000" w:sz="2" w:space="0"/>
              <w:left w:val="single" w:color="000000" w:sz="8" w:space="0"/>
              <w:bottom w:val="single" w:color="000000" w:sz="8" w:space="0"/>
              <w:right w:val="single" w:color="000000" w:sz="8" w:space="0"/>
            </w:tcBorders>
            <w:tcW w:w="3810"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腐植酸含量</w:t>
            </w:r>
            <w:r/>
          </w:p>
        </w:tc>
        <w:tc>
          <w:tcPr>
            <w:tcBorders>
              <w:top w:val="single" w:color="000000" w:sz="2" w:space="0"/>
              <w:left w:val="single" w:color="000000" w:sz="8" w:space="0"/>
              <w:bottom w:val="single" w:color="000000" w:sz="8" w:space="0"/>
              <w:right w:val="single" w:color="000000" w:sz="8" w:space="0"/>
            </w:tcBorders>
            <w:tcW w:w="2294"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NY 1106-2010</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NY/T 1971-2010</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96" w:type="dxa"/>
            <w:vAlign w:val="center"/>
            <w:textDirection w:val="lrTb"/>
            <w:noWrap w:val="false"/>
          </w:tcPr>
          <w:p>
            <w:pPr>
              <w:jc w:val="cente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2</w:t>
            </w:r>
            <w:r/>
          </w:p>
        </w:tc>
        <w:tc>
          <w:tcPr>
            <w:tcBorders>
              <w:top w:val="single" w:color="000000" w:sz="2" w:space="0"/>
              <w:left w:val="single" w:color="000000" w:sz="8" w:space="0"/>
              <w:bottom w:val="single" w:color="000000" w:sz="8" w:space="0"/>
              <w:right w:val="single" w:color="000000" w:sz="8" w:space="0"/>
            </w:tcBorders>
            <w:tcW w:w="3810"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大量元素含量</w:t>
            </w:r>
            <w:r/>
          </w:p>
        </w:tc>
        <w:tc>
          <w:tcPr>
            <w:tcBorders>
              <w:top w:val="single" w:color="000000" w:sz="2" w:space="0"/>
              <w:left w:val="single" w:color="000000" w:sz="8" w:space="0"/>
              <w:bottom w:val="single" w:color="000000" w:sz="8" w:space="0"/>
              <w:right w:val="single" w:color="000000" w:sz="8" w:space="0"/>
            </w:tcBorders>
            <w:tcW w:w="2294"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NY 1106-2010</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NY/T 1977-2010</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96" w:type="dxa"/>
            <w:vAlign w:val="center"/>
            <w:textDirection w:val="lrTb"/>
            <w:noWrap w:val="false"/>
          </w:tcPr>
          <w:p>
            <w:pPr>
              <w:jc w:val="cente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3</w:t>
            </w:r>
            <w:r/>
          </w:p>
        </w:tc>
        <w:tc>
          <w:tcPr>
            <w:tcBorders>
              <w:top w:val="single" w:color="000000" w:sz="2" w:space="0"/>
              <w:left w:val="single" w:color="000000" w:sz="8" w:space="0"/>
              <w:bottom w:val="single" w:color="000000" w:sz="8" w:space="0"/>
              <w:right w:val="single" w:color="000000" w:sz="8" w:space="0"/>
            </w:tcBorders>
            <w:tcW w:w="3810"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微量元素含量</w:t>
            </w:r>
            <w:r/>
          </w:p>
        </w:tc>
        <w:tc>
          <w:tcPr>
            <w:tcBorders>
              <w:top w:val="single" w:color="000000" w:sz="2" w:space="0"/>
              <w:left w:val="single" w:color="000000" w:sz="8" w:space="0"/>
              <w:bottom w:val="single" w:color="000000" w:sz="8" w:space="0"/>
              <w:right w:val="single" w:color="000000" w:sz="8" w:space="0"/>
            </w:tcBorders>
            <w:tcW w:w="2294"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NY 1106-2010</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NY/T 1974-2010</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96" w:type="dxa"/>
            <w:vAlign w:val="center"/>
            <w:textDirection w:val="lrTb"/>
            <w:noWrap w:val="false"/>
          </w:tcPr>
          <w:p>
            <w:pPr>
              <w:jc w:val="cente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4</w:t>
            </w:r>
            <w:r/>
          </w:p>
        </w:tc>
        <w:tc>
          <w:tcPr>
            <w:tcBorders>
              <w:top w:val="single" w:color="000000" w:sz="2" w:space="0"/>
              <w:left w:val="single" w:color="000000" w:sz="8" w:space="0"/>
              <w:bottom w:val="single" w:color="000000" w:sz="8" w:space="0"/>
              <w:right w:val="single" w:color="000000" w:sz="8" w:space="0"/>
            </w:tcBorders>
            <w:tcW w:w="3810"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水不溶物含量</w:t>
            </w:r>
            <w:r/>
          </w:p>
        </w:tc>
        <w:tc>
          <w:tcPr>
            <w:tcBorders>
              <w:top w:val="single" w:color="000000" w:sz="2" w:space="0"/>
              <w:left w:val="single" w:color="000000" w:sz="8" w:space="0"/>
              <w:bottom w:val="single" w:color="000000" w:sz="8" w:space="0"/>
              <w:right w:val="single" w:color="000000" w:sz="8" w:space="0"/>
            </w:tcBorders>
            <w:tcW w:w="2294"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NY 1106-2010</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NY/T 1973-2021</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96" w:type="dxa"/>
            <w:vAlign w:val="center"/>
            <w:textDirection w:val="lrTb"/>
            <w:noWrap w:val="false"/>
          </w:tcPr>
          <w:p>
            <w:pPr>
              <w:jc w:val="cente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5</w:t>
            </w:r>
            <w:r/>
          </w:p>
        </w:tc>
        <w:tc>
          <w:tcPr>
            <w:tcBorders>
              <w:top w:val="single" w:color="000000" w:sz="2" w:space="0"/>
              <w:left w:val="single" w:color="000000" w:sz="8" w:space="0"/>
              <w:bottom w:val="single" w:color="000000" w:sz="8" w:space="0"/>
              <w:right w:val="single" w:color="000000" w:sz="8" w:space="0"/>
            </w:tcBorders>
            <w:tcW w:w="3810"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pH（1:250倍稀释）</w:t>
            </w:r>
            <w:r/>
          </w:p>
        </w:tc>
        <w:tc>
          <w:tcPr>
            <w:tcBorders>
              <w:top w:val="single" w:color="000000" w:sz="2" w:space="0"/>
              <w:left w:val="single" w:color="000000" w:sz="8" w:space="0"/>
              <w:bottom w:val="single" w:color="000000" w:sz="8" w:space="0"/>
              <w:right w:val="single" w:color="000000" w:sz="8" w:space="0"/>
            </w:tcBorders>
            <w:tcW w:w="2294"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NY 1106-2010</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NY/T 1973-2021</w:t>
            </w:r>
            <w:r/>
          </w:p>
        </w:tc>
      </w:tr>
      <w:tr>
        <w:trPr>
          <w:jc w:val="cente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keepLines w:val="0"/>
              <w:keepNext w:val="0"/>
              <w:pageBreakBefore w:val="0"/>
              <w:spacing w:line="280" w:lineRule="exact"/>
              <w:widowControl w:val="off"/>
              <w:rPr>
                <w:rFonts w:ascii="黑体" w:hAnsi="宋体" w:eastAsia="黑体" w:cs="黑体"/>
                <w:b/>
                <w:color w:val="000000"/>
                <w:sz w:val="24"/>
              </w:rPr>
            </w:pPr>
            <w:r>
              <w:rPr>
                <w:rFonts w:hint="eastAsia" w:ascii="黑体" w:hAnsi="宋体" w:eastAsia="黑体" w:cs="黑体"/>
                <w:b/>
                <w:color w:val="000000"/>
                <w:sz w:val="24"/>
              </w:rPr>
              <w:t xml:space="preserve">73.5水溶肥、有机肥(大量元素水溶肥料)</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96"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W w:w="3810"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检验项目</w:t>
            </w:r>
            <w:r/>
          </w:p>
        </w:tc>
        <w:tc>
          <w:tcPr>
            <w:tcBorders>
              <w:top w:val="single" w:color="000000" w:sz="8" w:space="0"/>
              <w:left w:val="single" w:color="000000" w:sz="8" w:space="0"/>
              <w:bottom w:val="single" w:color="000000" w:sz="8" w:space="0"/>
              <w:right w:val="single" w:color="000000" w:sz="8" w:space="0"/>
            </w:tcBorders>
            <w:tcW w:w="2294"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检验依据</w:t>
            </w:r>
            <w:r/>
          </w:p>
        </w:tc>
        <w:tc>
          <w:tcPr>
            <w:tcBorders>
              <w:top w:val="single" w:color="000000" w:sz="8"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96" w:type="dxa"/>
            <w:vAlign w:val="center"/>
            <w:textDirection w:val="lrTb"/>
            <w:noWrap w:val="false"/>
          </w:tcPr>
          <w:p>
            <w:pPr>
              <w:jc w:val="cente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1</w:t>
            </w:r>
            <w:r/>
          </w:p>
        </w:tc>
        <w:tc>
          <w:tcPr>
            <w:tcBorders>
              <w:top w:val="single" w:color="000000" w:sz="2" w:space="0"/>
              <w:left w:val="single" w:color="000000" w:sz="8" w:space="0"/>
              <w:bottom w:val="single" w:color="000000" w:sz="8" w:space="0"/>
              <w:right w:val="single" w:color="000000" w:sz="8" w:space="0"/>
            </w:tcBorders>
            <w:tcW w:w="3810"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大量元素含量</w:t>
            </w:r>
            <w:r/>
          </w:p>
        </w:tc>
        <w:tc>
          <w:tcPr>
            <w:tcBorders>
              <w:top w:val="single" w:color="000000" w:sz="2" w:space="0"/>
              <w:left w:val="single" w:color="000000" w:sz="8" w:space="0"/>
              <w:bottom w:val="single" w:color="000000" w:sz="8" w:space="0"/>
              <w:right w:val="single" w:color="000000" w:sz="8" w:space="0"/>
            </w:tcBorders>
            <w:tcW w:w="2294"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NY/T 1107-2020</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NY/T 1977-2010</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96" w:type="dxa"/>
            <w:vAlign w:val="center"/>
            <w:textDirection w:val="lrTb"/>
            <w:noWrap w:val="false"/>
          </w:tcPr>
          <w:p>
            <w:pPr>
              <w:jc w:val="cente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2</w:t>
            </w:r>
            <w:r/>
          </w:p>
        </w:tc>
        <w:tc>
          <w:tcPr>
            <w:tcBorders>
              <w:top w:val="single" w:color="000000" w:sz="2" w:space="0"/>
              <w:left w:val="single" w:color="000000" w:sz="8" w:space="0"/>
              <w:bottom w:val="single" w:color="000000" w:sz="8" w:space="0"/>
              <w:right w:val="single" w:color="000000" w:sz="8" w:space="0"/>
            </w:tcBorders>
            <w:tcW w:w="3810"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水不溶物含量</w:t>
            </w:r>
            <w:r/>
          </w:p>
        </w:tc>
        <w:tc>
          <w:tcPr>
            <w:tcBorders>
              <w:top w:val="single" w:color="000000" w:sz="2" w:space="0"/>
              <w:left w:val="single" w:color="000000" w:sz="8" w:space="0"/>
              <w:bottom w:val="single" w:color="000000" w:sz="8" w:space="0"/>
              <w:right w:val="single" w:color="000000" w:sz="8" w:space="0"/>
            </w:tcBorders>
            <w:tcW w:w="2294"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NY/T 1107-2020</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NY/T 1973-2021</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96" w:type="dxa"/>
            <w:vAlign w:val="center"/>
            <w:textDirection w:val="lrTb"/>
            <w:noWrap w:val="false"/>
          </w:tcPr>
          <w:p>
            <w:pPr>
              <w:jc w:val="cente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3</w:t>
            </w:r>
            <w:r/>
          </w:p>
        </w:tc>
        <w:tc>
          <w:tcPr>
            <w:tcBorders>
              <w:top w:val="single" w:color="000000" w:sz="2" w:space="0"/>
              <w:left w:val="single" w:color="000000" w:sz="8" w:space="0"/>
              <w:bottom w:val="single" w:color="000000" w:sz="8" w:space="0"/>
              <w:right w:val="single" w:color="000000" w:sz="8" w:space="0"/>
            </w:tcBorders>
            <w:tcW w:w="3810"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水分</w:t>
            </w:r>
            <w:r/>
          </w:p>
        </w:tc>
        <w:tc>
          <w:tcPr>
            <w:tcBorders>
              <w:top w:val="single" w:color="000000" w:sz="2" w:space="0"/>
              <w:left w:val="single" w:color="000000" w:sz="8" w:space="0"/>
              <w:bottom w:val="single" w:color="000000" w:sz="8" w:space="0"/>
              <w:right w:val="single" w:color="000000" w:sz="8" w:space="0"/>
            </w:tcBorders>
            <w:tcW w:w="2294"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NY/T 1107-2020</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GB/T 8576-2010、GB/T 8577-2010</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96" w:type="dxa"/>
            <w:vAlign w:val="center"/>
            <w:textDirection w:val="lrTb"/>
            <w:noWrap w:val="false"/>
          </w:tcPr>
          <w:p>
            <w:pPr>
              <w:jc w:val="cente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4</w:t>
            </w:r>
            <w:r/>
          </w:p>
        </w:tc>
        <w:tc>
          <w:tcPr>
            <w:tcBorders>
              <w:top w:val="single" w:color="000000" w:sz="2" w:space="0"/>
              <w:left w:val="single" w:color="000000" w:sz="8" w:space="0"/>
              <w:bottom w:val="single" w:color="000000" w:sz="8" w:space="0"/>
              <w:right w:val="single" w:color="000000" w:sz="8" w:space="0"/>
            </w:tcBorders>
            <w:tcW w:w="3810"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缩二脲含量</w:t>
            </w:r>
            <w:r/>
          </w:p>
        </w:tc>
        <w:tc>
          <w:tcPr>
            <w:tcBorders>
              <w:top w:val="single" w:color="000000" w:sz="2" w:space="0"/>
              <w:left w:val="single" w:color="000000" w:sz="8" w:space="0"/>
              <w:bottom w:val="single" w:color="000000" w:sz="8" w:space="0"/>
              <w:right w:val="single" w:color="000000" w:sz="8" w:space="0"/>
            </w:tcBorders>
            <w:tcW w:w="2294"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NY/T 1107-2020</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NY/T 2670-2020</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96" w:type="dxa"/>
            <w:vAlign w:val="center"/>
            <w:textDirection w:val="lrTb"/>
            <w:noWrap w:val="false"/>
          </w:tcPr>
          <w:p>
            <w:pPr>
              <w:jc w:val="cente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5</w:t>
            </w:r>
            <w:r/>
          </w:p>
        </w:tc>
        <w:tc>
          <w:tcPr>
            <w:tcBorders>
              <w:top w:val="single" w:color="000000" w:sz="2" w:space="0"/>
              <w:left w:val="single" w:color="000000" w:sz="8" w:space="0"/>
              <w:bottom w:val="single" w:color="000000" w:sz="8" w:space="0"/>
              <w:right w:val="single" w:color="000000" w:sz="8" w:space="0"/>
            </w:tcBorders>
            <w:tcW w:w="3810"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氯离子</w:t>
            </w:r>
            <w:r/>
          </w:p>
        </w:tc>
        <w:tc>
          <w:tcPr>
            <w:tcBorders>
              <w:top w:val="single" w:color="000000" w:sz="2" w:space="0"/>
              <w:left w:val="single" w:color="000000" w:sz="8" w:space="0"/>
              <w:bottom w:val="single" w:color="000000" w:sz="8" w:space="0"/>
              <w:right w:val="single" w:color="000000" w:sz="8" w:space="0"/>
            </w:tcBorders>
            <w:tcW w:w="2294"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NY/T 1107-2020</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NY/T 1117-2010</w:t>
            </w:r>
            <w:r/>
          </w:p>
        </w:tc>
      </w:tr>
      <w:tr>
        <w:trPr>
          <w:jc w:val="cente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keepLines w:val="0"/>
              <w:keepNext w:val="0"/>
              <w:pageBreakBefore w:val="0"/>
              <w:spacing w:line="280" w:lineRule="exact"/>
              <w:widowControl w:val="off"/>
              <w:rPr>
                <w:rFonts w:ascii="黑体" w:hAnsi="宋体" w:eastAsia="黑体" w:cs="黑体"/>
                <w:b/>
                <w:color w:val="000000"/>
                <w:sz w:val="24"/>
              </w:rPr>
            </w:pPr>
            <w:r>
              <w:rPr>
                <w:rFonts w:hint="eastAsia" w:ascii="黑体" w:hAnsi="宋体" w:eastAsia="黑体" w:cs="黑体"/>
                <w:b/>
                <w:color w:val="000000"/>
                <w:sz w:val="24"/>
              </w:rPr>
              <w:t xml:space="preserve">73.6水溶肥、有机肥(中量元素水溶肥料)</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96"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W w:w="3810"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检验项目</w:t>
            </w:r>
            <w:r/>
          </w:p>
        </w:tc>
        <w:tc>
          <w:tcPr>
            <w:tcBorders>
              <w:top w:val="single" w:color="000000" w:sz="8" w:space="0"/>
              <w:left w:val="single" w:color="000000" w:sz="8" w:space="0"/>
              <w:bottom w:val="single" w:color="000000" w:sz="8" w:space="0"/>
              <w:right w:val="single" w:color="000000" w:sz="8" w:space="0"/>
            </w:tcBorders>
            <w:tcW w:w="2294"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检验依据</w:t>
            </w:r>
            <w:r/>
          </w:p>
        </w:tc>
        <w:tc>
          <w:tcPr>
            <w:tcBorders>
              <w:top w:val="single" w:color="000000" w:sz="8"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96" w:type="dxa"/>
            <w:vAlign w:val="center"/>
            <w:textDirection w:val="lrTb"/>
            <w:noWrap w:val="false"/>
          </w:tcPr>
          <w:p>
            <w:pPr>
              <w:jc w:val="cente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1</w:t>
            </w:r>
            <w:r/>
          </w:p>
        </w:tc>
        <w:tc>
          <w:tcPr>
            <w:tcBorders>
              <w:top w:val="single" w:color="000000" w:sz="2" w:space="0"/>
              <w:left w:val="single" w:color="000000" w:sz="8" w:space="0"/>
              <w:bottom w:val="single" w:color="000000" w:sz="8" w:space="0"/>
              <w:right w:val="single" w:color="000000" w:sz="8" w:space="0"/>
            </w:tcBorders>
            <w:tcW w:w="3810"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中量元素含量</w:t>
            </w:r>
            <w:r/>
          </w:p>
        </w:tc>
        <w:tc>
          <w:tcPr>
            <w:tcBorders>
              <w:top w:val="single" w:color="000000" w:sz="2" w:space="0"/>
              <w:left w:val="single" w:color="000000" w:sz="8" w:space="0"/>
              <w:bottom w:val="single" w:color="000000" w:sz="8" w:space="0"/>
              <w:right w:val="single" w:color="000000" w:sz="8" w:space="0"/>
            </w:tcBorders>
            <w:tcW w:w="2294"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NY 2266-2012</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NY/T 1117-2010</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96" w:type="dxa"/>
            <w:vAlign w:val="center"/>
            <w:textDirection w:val="lrTb"/>
            <w:noWrap w:val="false"/>
          </w:tcPr>
          <w:p>
            <w:pPr>
              <w:jc w:val="cente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2</w:t>
            </w:r>
            <w:r/>
          </w:p>
        </w:tc>
        <w:tc>
          <w:tcPr>
            <w:tcBorders>
              <w:top w:val="single" w:color="000000" w:sz="2" w:space="0"/>
              <w:left w:val="single" w:color="000000" w:sz="8" w:space="0"/>
              <w:bottom w:val="single" w:color="000000" w:sz="8" w:space="0"/>
              <w:right w:val="single" w:color="000000" w:sz="8" w:space="0"/>
            </w:tcBorders>
            <w:tcW w:w="3810"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水不溶物含量</w:t>
            </w:r>
            <w:r/>
          </w:p>
        </w:tc>
        <w:tc>
          <w:tcPr>
            <w:tcBorders>
              <w:top w:val="single" w:color="000000" w:sz="2" w:space="0"/>
              <w:left w:val="single" w:color="000000" w:sz="8" w:space="0"/>
              <w:bottom w:val="single" w:color="000000" w:sz="8" w:space="0"/>
              <w:right w:val="single" w:color="000000" w:sz="8" w:space="0"/>
            </w:tcBorders>
            <w:tcW w:w="2294"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NY 2266-2012</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NY/T 1973-2021</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96" w:type="dxa"/>
            <w:vAlign w:val="center"/>
            <w:textDirection w:val="lrTb"/>
            <w:noWrap w:val="false"/>
          </w:tcPr>
          <w:p>
            <w:pPr>
              <w:jc w:val="cente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3</w:t>
            </w:r>
            <w:r/>
          </w:p>
        </w:tc>
        <w:tc>
          <w:tcPr>
            <w:tcBorders>
              <w:top w:val="single" w:color="000000" w:sz="2" w:space="0"/>
              <w:left w:val="single" w:color="000000" w:sz="8" w:space="0"/>
              <w:bottom w:val="single" w:color="000000" w:sz="8" w:space="0"/>
              <w:right w:val="single" w:color="000000" w:sz="8" w:space="0"/>
            </w:tcBorders>
            <w:tcW w:w="3810"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pH（1:250倍稀释）</w:t>
            </w:r>
            <w:r/>
          </w:p>
        </w:tc>
        <w:tc>
          <w:tcPr>
            <w:tcBorders>
              <w:top w:val="single" w:color="000000" w:sz="2" w:space="0"/>
              <w:left w:val="single" w:color="000000" w:sz="8" w:space="0"/>
              <w:bottom w:val="single" w:color="000000" w:sz="8" w:space="0"/>
              <w:right w:val="single" w:color="000000" w:sz="8" w:space="0"/>
            </w:tcBorders>
            <w:tcW w:w="2294"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NY 2266-2012</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NY/T 1973-2021</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96" w:type="dxa"/>
            <w:vAlign w:val="center"/>
            <w:textDirection w:val="lrTb"/>
            <w:noWrap w:val="false"/>
          </w:tcPr>
          <w:p>
            <w:pPr>
              <w:jc w:val="cente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4</w:t>
            </w:r>
            <w:r/>
          </w:p>
        </w:tc>
        <w:tc>
          <w:tcPr>
            <w:tcBorders>
              <w:top w:val="single" w:color="000000" w:sz="2" w:space="0"/>
              <w:left w:val="single" w:color="000000" w:sz="8" w:space="0"/>
              <w:bottom w:val="single" w:color="000000" w:sz="8" w:space="0"/>
              <w:right w:val="single" w:color="000000" w:sz="8" w:space="0"/>
            </w:tcBorders>
            <w:tcW w:w="3810"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水分</w:t>
            </w:r>
            <w:r/>
          </w:p>
        </w:tc>
        <w:tc>
          <w:tcPr>
            <w:tcBorders>
              <w:top w:val="single" w:color="000000" w:sz="2" w:space="0"/>
              <w:left w:val="single" w:color="000000" w:sz="8" w:space="0"/>
              <w:bottom w:val="single" w:color="000000" w:sz="8" w:space="0"/>
              <w:right w:val="single" w:color="000000" w:sz="8" w:space="0"/>
            </w:tcBorders>
            <w:tcW w:w="2294"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NY 2266-2012</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GB/T 8576-2010、GB/T 8577-2010</w:t>
            </w:r>
            <w:r/>
          </w:p>
        </w:tc>
      </w:tr>
      <w:tr>
        <w:trPr>
          <w:jc w:val="cente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keepLines w:val="0"/>
              <w:keepNext w:val="0"/>
              <w:pageBreakBefore w:val="0"/>
              <w:spacing w:line="280" w:lineRule="exact"/>
              <w:widowControl w:val="off"/>
              <w:rPr>
                <w:rFonts w:ascii="黑体" w:hAnsi="宋体" w:eastAsia="黑体" w:cs="黑体"/>
                <w:b/>
                <w:color w:val="000000"/>
                <w:sz w:val="24"/>
              </w:rPr>
            </w:pPr>
            <w:r>
              <w:rPr>
                <w:rFonts w:hint="eastAsia" w:ascii="黑体" w:hAnsi="宋体" w:eastAsia="黑体" w:cs="黑体"/>
                <w:b/>
                <w:color w:val="000000"/>
                <w:sz w:val="24"/>
              </w:rPr>
              <w:t xml:space="preserve">73.7水溶肥、有机肥(氨基酸水溶肥料)</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96"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W w:w="3810"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检验项目</w:t>
            </w:r>
            <w:r/>
          </w:p>
        </w:tc>
        <w:tc>
          <w:tcPr>
            <w:tcBorders>
              <w:top w:val="single" w:color="000000" w:sz="8" w:space="0"/>
              <w:left w:val="single" w:color="000000" w:sz="8" w:space="0"/>
              <w:bottom w:val="single" w:color="000000" w:sz="8" w:space="0"/>
              <w:right w:val="single" w:color="000000" w:sz="8" w:space="0"/>
            </w:tcBorders>
            <w:tcW w:w="2294"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检验依据</w:t>
            </w:r>
            <w:r/>
          </w:p>
        </w:tc>
        <w:tc>
          <w:tcPr>
            <w:tcBorders>
              <w:top w:val="single" w:color="000000" w:sz="8"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96" w:type="dxa"/>
            <w:vAlign w:val="center"/>
            <w:textDirection w:val="lrTb"/>
            <w:noWrap w:val="false"/>
          </w:tcPr>
          <w:p>
            <w:pPr>
              <w:jc w:val="cente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1</w:t>
            </w:r>
            <w:r/>
          </w:p>
        </w:tc>
        <w:tc>
          <w:tcPr>
            <w:tcBorders>
              <w:top w:val="single" w:color="000000" w:sz="2" w:space="0"/>
              <w:left w:val="single" w:color="000000" w:sz="8" w:space="0"/>
              <w:bottom w:val="single" w:color="000000" w:sz="8" w:space="0"/>
              <w:right w:val="single" w:color="000000" w:sz="8" w:space="0"/>
            </w:tcBorders>
            <w:tcW w:w="3810"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游离氨基酸含量</w:t>
            </w:r>
            <w:r/>
          </w:p>
        </w:tc>
        <w:tc>
          <w:tcPr>
            <w:tcBorders>
              <w:top w:val="single" w:color="000000" w:sz="2" w:space="0"/>
              <w:left w:val="single" w:color="000000" w:sz="8" w:space="0"/>
              <w:bottom w:val="single" w:color="000000" w:sz="8" w:space="0"/>
              <w:right w:val="single" w:color="000000" w:sz="8" w:space="0"/>
            </w:tcBorders>
            <w:tcW w:w="2294"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NY 1429-2010</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NY/T 1975-2010</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96" w:type="dxa"/>
            <w:vAlign w:val="center"/>
            <w:textDirection w:val="lrTb"/>
            <w:noWrap w:val="false"/>
          </w:tcPr>
          <w:p>
            <w:pPr>
              <w:jc w:val="cente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2</w:t>
            </w:r>
            <w:r/>
          </w:p>
        </w:tc>
        <w:tc>
          <w:tcPr>
            <w:tcBorders>
              <w:top w:val="single" w:color="000000" w:sz="2" w:space="0"/>
              <w:left w:val="single" w:color="000000" w:sz="8" w:space="0"/>
              <w:bottom w:val="single" w:color="000000" w:sz="8" w:space="0"/>
              <w:right w:val="single" w:color="000000" w:sz="8" w:space="0"/>
            </w:tcBorders>
            <w:tcW w:w="3810"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中量元素含量</w:t>
            </w:r>
            <w:r/>
          </w:p>
        </w:tc>
        <w:tc>
          <w:tcPr>
            <w:tcBorders>
              <w:top w:val="single" w:color="000000" w:sz="2" w:space="0"/>
              <w:left w:val="single" w:color="000000" w:sz="8" w:space="0"/>
              <w:bottom w:val="single" w:color="000000" w:sz="8" w:space="0"/>
              <w:right w:val="single" w:color="000000" w:sz="8" w:space="0"/>
            </w:tcBorders>
            <w:tcW w:w="2294"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NY 1429-2010</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NY 1429-2010</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96" w:type="dxa"/>
            <w:vAlign w:val="center"/>
            <w:textDirection w:val="lrTb"/>
            <w:noWrap w:val="false"/>
          </w:tcPr>
          <w:p>
            <w:pPr>
              <w:jc w:val="cente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3</w:t>
            </w:r>
            <w:r/>
          </w:p>
        </w:tc>
        <w:tc>
          <w:tcPr>
            <w:tcBorders>
              <w:top w:val="single" w:color="000000" w:sz="2" w:space="0"/>
              <w:left w:val="single" w:color="000000" w:sz="8" w:space="0"/>
              <w:bottom w:val="single" w:color="000000" w:sz="8" w:space="0"/>
              <w:right w:val="single" w:color="000000" w:sz="8" w:space="0"/>
            </w:tcBorders>
            <w:tcW w:w="3810"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微量元素含量</w:t>
            </w:r>
            <w:r/>
          </w:p>
        </w:tc>
        <w:tc>
          <w:tcPr>
            <w:tcBorders>
              <w:top w:val="single" w:color="000000" w:sz="2" w:space="0"/>
              <w:left w:val="single" w:color="000000" w:sz="8" w:space="0"/>
              <w:bottom w:val="single" w:color="000000" w:sz="8" w:space="0"/>
              <w:right w:val="single" w:color="000000" w:sz="8" w:space="0"/>
            </w:tcBorders>
            <w:tcW w:w="2294"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NY 1429-2010</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NY 1429-2010</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96" w:type="dxa"/>
            <w:vAlign w:val="center"/>
            <w:textDirection w:val="lrTb"/>
            <w:noWrap w:val="false"/>
          </w:tcPr>
          <w:p>
            <w:pPr>
              <w:jc w:val="cente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4</w:t>
            </w:r>
            <w:r/>
          </w:p>
        </w:tc>
        <w:tc>
          <w:tcPr>
            <w:tcBorders>
              <w:top w:val="single" w:color="000000" w:sz="2" w:space="0"/>
              <w:left w:val="single" w:color="000000" w:sz="8" w:space="0"/>
              <w:bottom w:val="single" w:color="000000" w:sz="8" w:space="0"/>
              <w:right w:val="single" w:color="000000" w:sz="8" w:space="0"/>
            </w:tcBorders>
            <w:tcW w:w="3810"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水不溶物含量</w:t>
            </w:r>
            <w:r/>
          </w:p>
        </w:tc>
        <w:tc>
          <w:tcPr>
            <w:tcBorders>
              <w:top w:val="single" w:color="000000" w:sz="2" w:space="0"/>
              <w:left w:val="single" w:color="000000" w:sz="8" w:space="0"/>
              <w:bottom w:val="single" w:color="000000" w:sz="8" w:space="0"/>
              <w:right w:val="single" w:color="000000" w:sz="8" w:space="0"/>
            </w:tcBorders>
            <w:tcW w:w="2294"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NY 1429-2010</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NY/T 1973-2021</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96" w:type="dxa"/>
            <w:vAlign w:val="center"/>
            <w:textDirection w:val="lrTb"/>
            <w:noWrap w:val="false"/>
          </w:tcPr>
          <w:p>
            <w:pPr>
              <w:jc w:val="cente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5</w:t>
            </w:r>
            <w:r/>
          </w:p>
        </w:tc>
        <w:tc>
          <w:tcPr>
            <w:tcBorders>
              <w:top w:val="single" w:color="000000" w:sz="2" w:space="0"/>
              <w:left w:val="single" w:color="000000" w:sz="8" w:space="0"/>
              <w:bottom w:val="single" w:color="000000" w:sz="8" w:space="0"/>
              <w:right w:val="single" w:color="000000" w:sz="8" w:space="0"/>
            </w:tcBorders>
            <w:tcW w:w="3810"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pH（1:250倍稀释）</w:t>
            </w:r>
            <w:r/>
          </w:p>
        </w:tc>
        <w:tc>
          <w:tcPr>
            <w:tcBorders>
              <w:top w:val="single" w:color="000000" w:sz="2" w:space="0"/>
              <w:left w:val="single" w:color="000000" w:sz="8" w:space="0"/>
              <w:bottom w:val="single" w:color="000000" w:sz="8" w:space="0"/>
              <w:right w:val="single" w:color="000000" w:sz="8" w:space="0"/>
            </w:tcBorders>
            <w:tcW w:w="2294"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NY 1429-2010</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NY/T 1973-2021</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96" w:type="dxa"/>
            <w:vAlign w:val="center"/>
            <w:textDirection w:val="lrTb"/>
            <w:noWrap w:val="false"/>
          </w:tcPr>
          <w:p>
            <w:pPr>
              <w:jc w:val="cente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6</w:t>
            </w:r>
            <w:r/>
          </w:p>
        </w:tc>
        <w:tc>
          <w:tcPr>
            <w:tcBorders>
              <w:top w:val="single" w:color="000000" w:sz="2" w:space="0"/>
              <w:left w:val="single" w:color="000000" w:sz="8" w:space="0"/>
              <w:bottom w:val="single" w:color="000000" w:sz="8" w:space="0"/>
              <w:right w:val="single" w:color="000000" w:sz="8" w:space="0"/>
            </w:tcBorders>
            <w:tcW w:w="3810"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水分</w:t>
            </w:r>
            <w:r/>
          </w:p>
        </w:tc>
        <w:tc>
          <w:tcPr>
            <w:tcBorders>
              <w:top w:val="single" w:color="000000" w:sz="2" w:space="0"/>
              <w:left w:val="single" w:color="000000" w:sz="8" w:space="0"/>
              <w:bottom w:val="single" w:color="000000" w:sz="8" w:space="0"/>
              <w:right w:val="single" w:color="000000" w:sz="8" w:space="0"/>
            </w:tcBorders>
            <w:tcW w:w="2294"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NY 1429-2010</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4"/>
              </w:rPr>
            </w:pPr>
            <w:r>
              <w:rPr>
                <w:rFonts w:hint="eastAsia" w:ascii="仿宋" w:hAnsi="仿宋" w:eastAsia="仿宋" w:cs="宋体"/>
                <w:color w:val="000000"/>
                <w:sz w:val="24"/>
              </w:rPr>
              <w:t xml:space="preserve">GB/T 8576-2010</w:t>
            </w:r>
            <w:r/>
          </w:p>
        </w:tc>
      </w:tr>
    </w:tbl>
    <w:p>
      <w:pPr>
        <w:rPr>
          <w:sz w:val="24"/>
        </w:rPr>
      </w:pPr>
      <w:r>
        <w:rPr>
          <w:sz w:val="24"/>
        </w:rPr>
      </w:r>
      <w:r/>
    </w:p>
    <w:tbl>
      <w:tblPr>
        <w:tblStyle w:val="694"/>
        <w:tblW w:w="93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1"/>
        <w:gridCol w:w="3780"/>
        <w:gridCol w:w="2309"/>
        <w:gridCol w:w="2445"/>
      </w:tblGrid>
      <w:tr>
        <w:trPr>
          <w:jc w:val="cente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黑体" w:hAnsi="宋体" w:eastAsia="黑体" w:cs="黑体"/>
                <w:b/>
                <w:color w:val="000000"/>
                <w:sz w:val="24"/>
              </w:rPr>
              <w:t xml:space="preserve">74、营养土（风险监测）</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1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W w:w="3780"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检验项目</w:t>
            </w:r>
            <w:r/>
          </w:p>
        </w:tc>
        <w:tc>
          <w:tcPr>
            <w:tcBorders>
              <w:top w:val="single" w:color="000000" w:sz="8" w:space="0"/>
              <w:left w:val="single" w:color="000000" w:sz="8" w:space="0"/>
              <w:bottom w:val="single" w:color="000000" w:sz="8" w:space="0"/>
              <w:right w:val="single" w:color="000000" w:sz="8" w:space="0"/>
            </w:tcBorders>
            <w:tcW w:w="2309"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检验依据</w:t>
            </w:r>
            <w:r/>
          </w:p>
        </w:tc>
        <w:tc>
          <w:tcPr>
            <w:tcBorders>
              <w:top w:val="single" w:color="000000" w:sz="8"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11"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1</w:t>
            </w:r>
            <w:r/>
          </w:p>
        </w:tc>
        <w:tc>
          <w:tcPr>
            <w:tcBorders>
              <w:top w:val="single" w:color="000000" w:sz="2" w:space="0"/>
              <w:left w:val="single" w:color="000000" w:sz="8" w:space="0"/>
              <w:bottom w:val="single" w:color="000000" w:sz="8" w:space="0"/>
              <w:right w:val="single" w:color="000000" w:sz="8" w:space="0"/>
            </w:tcBorders>
            <w:tcW w:w="3780"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总养分（N+P2O5+K2O）的质量分数（以烘干基计）</w:t>
            </w:r>
            <w:r/>
          </w:p>
        </w:tc>
        <w:tc>
          <w:tcPr>
            <w:tcBorders>
              <w:top w:val="single" w:color="000000" w:sz="2" w:space="0"/>
              <w:left w:val="single" w:color="000000" w:sz="8" w:space="0"/>
              <w:bottom w:val="single" w:color="000000" w:sz="8" w:space="0"/>
              <w:right w:val="single" w:color="000000" w:sz="8" w:space="0"/>
            </w:tcBorders>
            <w:tcW w:w="230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NY/T 525—2021</w:t>
            </w:r>
            <w:r>
              <w:rPr>
                <w:rFonts w:ascii="仿宋" w:hAnsi="仿宋" w:eastAsia="仿宋" w:cs="仿宋"/>
                <w:sz w:val="24"/>
              </w:rPr>
              <w:t xml:space="preserve"> </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NY/T 525—2021</w:t>
            </w:r>
            <w:r>
              <w:rPr>
                <w:rFonts w:ascii="仿宋" w:hAnsi="仿宋" w:eastAsia="仿宋" w:cs="仿宋"/>
                <w:sz w:val="24"/>
              </w:rPr>
              <w:t xml:space="preserve"> </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11"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2</w:t>
            </w:r>
            <w:r/>
          </w:p>
        </w:tc>
        <w:tc>
          <w:tcPr>
            <w:tcBorders>
              <w:top w:val="single" w:color="000000" w:sz="2" w:space="0"/>
              <w:left w:val="single" w:color="000000" w:sz="8" w:space="0"/>
              <w:bottom w:val="single" w:color="000000" w:sz="8" w:space="0"/>
              <w:right w:val="single" w:color="000000" w:sz="8" w:space="0"/>
            </w:tcBorders>
            <w:tcW w:w="37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有机质的质量分数（以烘干基计）</w:t>
            </w:r>
            <w:r/>
          </w:p>
        </w:tc>
        <w:tc>
          <w:tcPr>
            <w:tcBorders>
              <w:top w:val="single" w:color="000000" w:sz="2" w:space="0"/>
              <w:left w:val="single" w:color="000000" w:sz="8" w:space="0"/>
              <w:bottom w:val="single" w:color="000000" w:sz="8" w:space="0"/>
              <w:right w:val="single" w:color="000000" w:sz="8" w:space="0"/>
            </w:tcBorders>
            <w:tcW w:w="230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NY/T 525—2021</w:t>
            </w:r>
            <w:r>
              <w:rPr>
                <w:rFonts w:ascii="仿宋" w:hAnsi="仿宋" w:eastAsia="仿宋" w:cs="仿宋"/>
                <w:sz w:val="24"/>
              </w:rPr>
              <w:t xml:space="preserve"> </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NY/T 525—2021</w:t>
            </w:r>
            <w:r>
              <w:rPr>
                <w:rFonts w:ascii="仿宋" w:hAnsi="仿宋" w:eastAsia="仿宋" w:cs="仿宋"/>
                <w:sz w:val="24"/>
              </w:rPr>
              <w:t xml:space="preserve"> </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11"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3</w:t>
            </w:r>
            <w:r/>
          </w:p>
        </w:tc>
        <w:tc>
          <w:tcPr>
            <w:tcBorders>
              <w:top w:val="single" w:color="000000" w:sz="2" w:space="0"/>
              <w:left w:val="single" w:color="000000" w:sz="8" w:space="0"/>
              <w:bottom w:val="single" w:color="000000" w:sz="8" w:space="0"/>
              <w:right w:val="single" w:color="000000" w:sz="8" w:space="0"/>
            </w:tcBorders>
            <w:tcW w:w="37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总砷</w:t>
            </w:r>
            <w:r/>
          </w:p>
        </w:tc>
        <w:tc>
          <w:tcPr>
            <w:tcBorders>
              <w:top w:val="single" w:color="000000" w:sz="2" w:space="0"/>
              <w:left w:val="single" w:color="000000" w:sz="8" w:space="0"/>
              <w:bottom w:val="single" w:color="000000" w:sz="8" w:space="0"/>
              <w:right w:val="single" w:color="000000" w:sz="8" w:space="0"/>
            </w:tcBorders>
            <w:tcW w:w="230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GB 38400-2019</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GB 23349-2020</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11"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4</w:t>
            </w:r>
            <w:r/>
          </w:p>
        </w:tc>
        <w:tc>
          <w:tcPr>
            <w:tcBorders>
              <w:top w:val="single" w:color="000000" w:sz="2" w:space="0"/>
              <w:left w:val="single" w:color="000000" w:sz="8" w:space="0"/>
              <w:bottom w:val="single" w:color="000000" w:sz="8" w:space="0"/>
              <w:right w:val="single" w:color="000000" w:sz="8" w:space="0"/>
            </w:tcBorders>
            <w:tcW w:w="37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总镉</w:t>
            </w:r>
            <w:r/>
          </w:p>
        </w:tc>
        <w:tc>
          <w:tcPr>
            <w:tcBorders>
              <w:top w:val="single" w:color="000000" w:sz="2" w:space="0"/>
              <w:left w:val="single" w:color="000000" w:sz="8" w:space="0"/>
              <w:bottom w:val="single" w:color="000000" w:sz="8" w:space="0"/>
              <w:right w:val="single" w:color="000000" w:sz="8" w:space="0"/>
            </w:tcBorders>
            <w:tcW w:w="230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GB 38400-2019</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GB 23349-2020</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11"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5</w:t>
            </w:r>
            <w:r/>
          </w:p>
        </w:tc>
        <w:tc>
          <w:tcPr>
            <w:tcBorders>
              <w:top w:val="single" w:color="000000" w:sz="2" w:space="0"/>
              <w:left w:val="single" w:color="000000" w:sz="8" w:space="0"/>
              <w:bottom w:val="single" w:color="000000" w:sz="8" w:space="0"/>
              <w:right w:val="single" w:color="000000" w:sz="8" w:space="0"/>
            </w:tcBorders>
            <w:tcW w:w="37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总铅</w:t>
            </w:r>
            <w:r/>
          </w:p>
        </w:tc>
        <w:tc>
          <w:tcPr>
            <w:tcBorders>
              <w:top w:val="single" w:color="000000" w:sz="2" w:space="0"/>
              <w:left w:val="single" w:color="000000" w:sz="8" w:space="0"/>
              <w:bottom w:val="single" w:color="000000" w:sz="8" w:space="0"/>
              <w:right w:val="single" w:color="000000" w:sz="8" w:space="0"/>
            </w:tcBorders>
            <w:tcW w:w="230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GB 38400-2019</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GB 23349-2020</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11"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6</w:t>
            </w:r>
            <w:r/>
          </w:p>
        </w:tc>
        <w:tc>
          <w:tcPr>
            <w:tcBorders>
              <w:top w:val="single" w:color="000000" w:sz="2" w:space="0"/>
              <w:left w:val="single" w:color="000000" w:sz="8" w:space="0"/>
              <w:bottom w:val="single" w:color="000000" w:sz="8" w:space="0"/>
              <w:right w:val="single" w:color="000000" w:sz="8" w:space="0"/>
            </w:tcBorders>
            <w:tcW w:w="37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总铬</w:t>
            </w:r>
            <w:r/>
          </w:p>
        </w:tc>
        <w:tc>
          <w:tcPr>
            <w:tcBorders>
              <w:top w:val="single" w:color="000000" w:sz="2" w:space="0"/>
              <w:left w:val="single" w:color="000000" w:sz="8" w:space="0"/>
              <w:bottom w:val="single" w:color="000000" w:sz="8" w:space="0"/>
              <w:right w:val="single" w:color="000000" w:sz="8" w:space="0"/>
            </w:tcBorders>
            <w:tcW w:w="230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GB 38400-2019</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GB 23349-2020</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811"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7</w:t>
            </w:r>
            <w:r/>
          </w:p>
        </w:tc>
        <w:tc>
          <w:tcPr>
            <w:tcBorders>
              <w:top w:val="single" w:color="000000" w:sz="2" w:space="0"/>
              <w:left w:val="single" w:color="000000" w:sz="8" w:space="0"/>
              <w:bottom w:val="single" w:color="000000" w:sz="8" w:space="0"/>
              <w:right w:val="single" w:color="000000" w:sz="8" w:space="0"/>
            </w:tcBorders>
            <w:tcW w:w="37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总汞</w:t>
            </w:r>
            <w:r/>
          </w:p>
        </w:tc>
        <w:tc>
          <w:tcPr>
            <w:tcBorders>
              <w:top w:val="single" w:color="000000" w:sz="2" w:space="0"/>
              <w:left w:val="single" w:color="000000" w:sz="8" w:space="0"/>
              <w:bottom w:val="single" w:color="000000" w:sz="8" w:space="0"/>
              <w:right w:val="single" w:color="000000" w:sz="8" w:space="0"/>
            </w:tcBorders>
            <w:tcW w:w="230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GB 38400-2019</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GB 23349-2020</w:t>
            </w:r>
            <w:r/>
          </w:p>
        </w:tc>
      </w:tr>
    </w:tbl>
    <w:p>
      <w:pPr>
        <w:spacing w:after="200"/>
        <w:rPr>
          <w:sz w:val="24"/>
        </w:rPr>
      </w:pPr>
      <w:r>
        <w:rPr>
          <w:sz w:val="24"/>
        </w:rPr>
      </w:r>
      <w:r/>
    </w:p>
    <w:tbl>
      <w:tblPr>
        <w:tblStyle w:val="694"/>
        <w:tblW w:w="93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725"/>
        <w:gridCol w:w="4770"/>
        <w:gridCol w:w="2069"/>
      </w:tblGrid>
      <w:tr>
        <w:trPr>
          <w:jc w:val="cente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黑体" w:hAnsi="宋体" w:eastAsia="黑体" w:cs="黑体"/>
                <w:b/>
                <w:color w:val="000000"/>
                <w:sz w:val="24"/>
              </w:rPr>
              <w:t xml:space="preserve">75.新能源动力液（风险监测）</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81"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W w:w="1725"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检验项目</w:t>
            </w:r>
            <w:r/>
          </w:p>
        </w:tc>
        <w:tc>
          <w:tcPr>
            <w:tcBorders>
              <w:top w:val="single" w:color="000000" w:sz="8" w:space="0"/>
              <w:left w:val="single" w:color="000000" w:sz="8" w:space="0"/>
              <w:bottom w:val="single" w:color="000000" w:sz="8" w:space="0"/>
              <w:right w:val="single" w:color="000000" w:sz="8" w:space="0"/>
            </w:tcBorders>
            <w:tcW w:w="4770"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检验依据</w:t>
            </w:r>
            <w:r/>
          </w:p>
        </w:tc>
        <w:tc>
          <w:tcPr>
            <w:tcBorders>
              <w:top w:val="single" w:color="000000" w:sz="8" w:space="0"/>
              <w:left w:val="single" w:color="000000" w:sz="8" w:space="0"/>
              <w:bottom w:val="single" w:color="000000" w:sz="8" w:space="0"/>
              <w:right w:val="single" w:color="000000" w:sz="8" w:space="0"/>
            </w:tcBorders>
            <w:tcW w:w="2069"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81"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1</w:t>
            </w:r>
            <w:r/>
          </w:p>
        </w:tc>
        <w:tc>
          <w:tcPr>
            <w:tcBorders>
              <w:top w:val="single" w:color="000000" w:sz="2" w:space="0"/>
              <w:left w:val="single" w:color="000000" w:sz="8" w:space="0"/>
              <w:bottom w:val="single" w:color="000000" w:sz="8" w:space="0"/>
              <w:right w:val="single" w:color="000000" w:sz="8" w:space="0"/>
            </w:tcBorders>
            <w:tcW w:w="172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硫含量</w:t>
            </w:r>
            <w:r/>
          </w:p>
        </w:tc>
        <w:tc>
          <w:tcPr>
            <w:tcBorders>
              <w:top w:val="single" w:color="000000" w:sz="2" w:space="0"/>
              <w:left w:val="single" w:color="000000" w:sz="8" w:space="0"/>
              <w:bottom w:val="single" w:color="000000" w:sz="8" w:space="0"/>
              <w:right w:val="single" w:color="000000" w:sz="8" w:space="0"/>
            </w:tcBorders>
            <w:tcW w:w="477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 19147-2016</w:t>
            </w:r>
            <w:r>
              <w:rPr>
                <w:rFonts w:hint="eastAsia" w:ascii="仿宋" w:hAnsi="仿宋" w:eastAsia="仿宋" w:cs="仿宋"/>
                <w:color w:val="000000"/>
                <w:sz w:val="24"/>
              </w:rPr>
              <w:t xml:space="preserve">车用柴油及修改单(中华人民共和国国家标准公告2018年第17号)</w:t>
            </w:r>
            <w:r>
              <w:rPr>
                <w:rFonts w:ascii="仿宋" w:hAnsi="仿宋" w:eastAsia="仿宋" w:cs="仿宋"/>
                <w:sz w:val="24"/>
              </w:rPr>
              <w:t xml:space="preserve"> </w:t>
            </w:r>
            <w:r/>
          </w:p>
        </w:tc>
        <w:tc>
          <w:tcPr>
            <w:tcBorders>
              <w:top w:val="single" w:color="000000" w:sz="2" w:space="0"/>
              <w:left w:val="single" w:color="000000" w:sz="8" w:space="0"/>
              <w:bottom w:val="single" w:color="000000" w:sz="8" w:space="0"/>
              <w:right w:val="single" w:color="000000" w:sz="8" w:space="0"/>
            </w:tcBorders>
            <w:tcW w:w="206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SH/T 0689-2000</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81"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2</w:t>
            </w:r>
            <w:r/>
          </w:p>
        </w:tc>
        <w:tc>
          <w:tcPr>
            <w:tcBorders>
              <w:top w:val="single" w:color="000000" w:sz="2" w:space="0"/>
              <w:left w:val="single" w:color="000000" w:sz="8" w:space="0"/>
              <w:bottom w:val="single" w:color="000000" w:sz="8" w:space="0"/>
              <w:right w:val="single" w:color="000000" w:sz="8" w:space="0"/>
            </w:tcBorders>
            <w:tcW w:w="172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运动黏度（20℃）</w:t>
            </w:r>
            <w:r/>
          </w:p>
        </w:tc>
        <w:tc>
          <w:tcPr>
            <w:tcBorders>
              <w:top w:val="single" w:color="000000" w:sz="2" w:space="0"/>
              <w:left w:val="single" w:color="000000" w:sz="8" w:space="0"/>
              <w:bottom w:val="single" w:color="000000" w:sz="8" w:space="0"/>
              <w:right w:val="single" w:color="000000" w:sz="8" w:space="0"/>
            </w:tcBorders>
            <w:tcW w:w="477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 19147-2016</w:t>
            </w:r>
            <w:r>
              <w:rPr>
                <w:rFonts w:hint="eastAsia" w:ascii="仿宋" w:hAnsi="仿宋" w:eastAsia="仿宋" w:cs="仿宋"/>
                <w:color w:val="000000"/>
                <w:sz w:val="24"/>
              </w:rPr>
              <w:t xml:space="preserve">车用柴油及修改单(中华人民共和国国家标准公告2018年第17号)</w:t>
            </w:r>
            <w:r>
              <w:rPr>
                <w:rFonts w:ascii="仿宋" w:hAnsi="仿宋" w:eastAsia="仿宋" w:cs="仿宋"/>
                <w:sz w:val="24"/>
              </w:rPr>
              <w:t xml:space="preserve"> </w:t>
            </w:r>
            <w:r/>
          </w:p>
        </w:tc>
        <w:tc>
          <w:tcPr>
            <w:tcBorders>
              <w:top w:val="single" w:color="000000" w:sz="2" w:space="0"/>
              <w:left w:val="single" w:color="000000" w:sz="8" w:space="0"/>
              <w:bottom w:val="single" w:color="000000" w:sz="8" w:space="0"/>
              <w:right w:val="single" w:color="000000" w:sz="8" w:space="0"/>
            </w:tcBorders>
            <w:tcW w:w="206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NB/SH/T 0248-2019</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81"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3</w:t>
            </w:r>
            <w:r/>
          </w:p>
        </w:tc>
        <w:tc>
          <w:tcPr>
            <w:tcBorders>
              <w:top w:val="single" w:color="000000" w:sz="2" w:space="0"/>
              <w:left w:val="single" w:color="000000" w:sz="8" w:space="0"/>
              <w:bottom w:val="single" w:color="000000" w:sz="8" w:space="0"/>
              <w:right w:val="single" w:color="000000" w:sz="8" w:space="0"/>
            </w:tcBorders>
            <w:tcW w:w="172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闪点（闭口）</w:t>
            </w:r>
            <w:r/>
          </w:p>
        </w:tc>
        <w:tc>
          <w:tcPr>
            <w:tcBorders>
              <w:top w:val="single" w:color="000000" w:sz="2" w:space="0"/>
              <w:left w:val="single" w:color="000000" w:sz="8" w:space="0"/>
              <w:bottom w:val="single" w:color="000000" w:sz="8" w:space="0"/>
              <w:right w:val="single" w:color="000000" w:sz="8" w:space="0"/>
            </w:tcBorders>
            <w:tcW w:w="477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 19147-2016</w:t>
            </w:r>
            <w:r>
              <w:rPr>
                <w:rFonts w:hint="eastAsia" w:ascii="仿宋" w:hAnsi="仿宋" w:eastAsia="仿宋" w:cs="仿宋"/>
                <w:color w:val="000000"/>
                <w:sz w:val="24"/>
              </w:rPr>
              <w:t xml:space="preserve">车用柴油及修改单(中华人民共和国国家标准公告2018年第17号)</w:t>
            </w:r>
            <w:r>
              <w:rPr>
                <w:rFonts w:ascii="仿宋" w:hAnsi="仿宋" w:eastAsia="仿宋" w:cs="仿宋"/>
                <w:sz w:val="24"/>
              </w:rPr>
              <w:t xml:space="preserve"> </w:t>
            </w:r>
            <w:r/>
          </w:p>
        </w:tc>
        <w:tc>
          <w:tcPr>
            <w:tcBorders>
              <w:top w:val="single" w:color="000000" w:sz="2" w:space="0"/>
              <w:left w:val="single" w:color="000000" w:sz="8" w:space="0"/>
              <w:bottom w:val="single" w:color="000000" w:sz="8" w:space="0"/>
              <w:right w:val="single" w:color="000000" w:sz="8" w:space="0"/>
            </w:tcBorders>
            <w:tcW w:w="206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261-2021</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81"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4</w:t>
            </w:r>
            <w:r/>
          </w:p>
        </w:tc>
        <w:tc>
          <w:tcPr>
            <w:tcBorders>
              <w:top w:val="single" w:color="000000" w:sz="2" w:space="0"/>
              <w:left w:val="single" w:color="000000" w:sz="8" w:space="0"/>
              <w:bottom w:val="single" w:color="000000" w:sz="8" w:space="0"/>
              <w:right w:val="single" w:color="000000" w:sz="8" w:space="0"/>
            </w:tcBorders>
            <w:tcW w:w="172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十六烷指数</w:t>
            </w:r>
            <w:r/>
          </w:p>
        </w:tc>
        <w:tc>
          <w:tcPr>
            <w:tcBorders>
              <w:top w:val="single" w:color="000000" w:sz="2" w:space="0"/>
              <w:left w:val="single" w:color="000000" w:sz="8" w:space="0"/>
              <w:bottom w:val="single" w:color="000000" w:sz="8" w:space="0"/>
              <w:right w:val="single" w:color="000000" w:sz="8" w:space="0"/>
            </w:tcBorders>
            <w:tcW w:w="477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 19147-2016</w:t>
            </w:r>
            <w:r>
              <w:rPr>
                <w:rFonts w:hint="eastAsia" w:ascii="仿宋" w:hAnsi="仿宋" w:eastAsia="仿宋" w:cs="仿宋"/>
                <w:color w:val="000000"/>
                <w:sz w:val="24"/>
              </w:rPr>
              <w:t xml:space="preserve">车用柴油及修改单(中华人民共和国国家标准公告2018年第17号)</w:t>
            </w:r>
            <w:r>
              <w:rPr>
                <w:rFonts w:ascii="仿宋" w:hAnsi="仿宋" w:eastAsia="仿宋" w:cs="仿宋"/>
                <w:sz w:val="24"/>
              </w:rPr>
              <w:t xml:space="preserve"> </w:t>
            </w:r>
            <w:r/>
          </w:p>
        </w:tc>
        <w:tc>
          <w:tcPr>
            <w:tcBorders>
              <w:top w:val="single" w:color="000000" w:sz="2" w:space="0"/>
              <w:left w:val="single" w:color="000000" w:sz="8" w:space="0"/>
              <w:bottom w:val="single" w:color="000000" w:sz="8" w:space="0"/>
              <w:right w:val="single" w:color="000000" w:sz="8" w:space="0"/>
            </w:tcBorders>
            <w:tcW w:w="206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SH/T 0694-2000</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81"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5</w:t>
            </w:r>
            <w:r/>
          </w:p>
        </w:tc>
        <w:tc>
          <w:tcPr>
            <w:tcBorders>
              <w:top w:val="single" w:color="000000" w:sz="2" w:space="0"/>
              <w:left w:val="single" w:color="000000" w:sz="8" w:space="0"/>
              <w:bottom w:val="single" w:color="000000" w:sz="8" w:space="0"/>
              <w:right w:val="single" w:color="000000" w:sz="8" w:space="0"/>
            </w:tcBorders>
            <w:tcW w:w="172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密度</w:t>
            </w:r>
            <w:r/>
          </w:p>
        </w:tc>
        <w:tc>
          <w:tcPr>
            <w:tcBorders>
              <w:top w:val="single" w:color="000000" w:sz="2" w:space="0"/>
              <w:left w:val="single" w:color="000000" w:sz="8" w:space="0"/>
              <w:bottom w:val="single" w:color="000000" w:sz="8" w:space="0"/>
              <w:right w:val="single" w:color="000000" w:sz="8" w:space="0"/>
            </w:tcBorders>
            <w:tcW w:w="477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 19147-2016</w:t>
            </w:r>
            <w:r>
              <w:rPr>
                <w:rFonts w:hint="eastAsia" w:ascii="仿宋" w:hAnsi="仿宋" w:eastAsia="仿宋" w:cs="仿宋"/>
                <w:color w:val="000000"/>
                <w:sz w:val="24"/>
              </w:rPr>
              <w:t xml:space="preserve">车用柴油及修改单(中华人民共和国国家标准公告2018年第17号)</w:t>
            </w:r>
            <w:r>
              <w:rPr>
                <w:rFonts w:ascii="仿宋" w:hAnsi="仿宋" w:eastAsia="仿宋" w:cs="仿宋"/>
                <w:sz w:val="24"/>
              </w:rPr>
              <w:t xml:space="preserve"> </w:t>
            </w:r>
            <w:r/>
          </w:p>
        </w:tc>
        <w:tc>
          <w:tcPr>
            <w:tcBorders>
              <w:top w:val="single" w:color="000000" w:sz="2" w:space="0"/>
              <w:left w:val="single" w:color="000000" w:sz="8" w:space="0"/>
              <w:bottom w:val="single" w:color="000000" w:sz="8" w:space="0"/>
              <w:right w:val="single" w:color="000000" w:sz="8" w:space="0"/>
            </w:tcBorders>
            <w:tcW w:w="206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1884-2000</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81"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6</w:t>
            </w:r>
            <w:r/>
          </w:p>
        </w:tc>
        <w:tc>
          <w:tcPr>
            <w:tcBorders>
              <w:top w:val="single" w:color="000000" w:sz="2" w:space="0"/>
              <w:left w:val="single" w:color="000000" w:sz="8" w:space="0"/>
              <w:bottom w:val="single" w:color="000000" w:sz="8" w:space="0"/>
              <w:right w:val="single" w:color="000000" w:sz="8" w:space="0"/>
            </w:tcBorders>
            <w:tcW w:w="172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方正仿宋_GBK"/>
                <w:color w:val="000000"/>
                <w:sz w:val="24"/>
              </w:rPr>
              <w:t xml:space="preserve">馏程</w:t>
            </w:r>
            <w:r/>
          </w:p>
        </w:tc>
        <w:tc>
          <w:tcPr>
            <w:tcBorders>
              <w:top w:val="single" w:color="000000" w:sz="2" w:space="0"/>
              <w:left w:val="single" w:color="000000" w:sz="8" w:space="0"/>
              <w:bottom w:val="single" w:color="000000" w:sz="8" w:space="0"/>
              <w:right w:val="single" w:color="000000" w:sz="8" w:space="0"/>
            </w:tcBorders>
            <w:tcW w:w="477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 19147-2016</w:t>
            </w:r>
            <w:r>
              <w:rPr>
                <w:rFonts w:hint="eastAsia" w:ascii="仿宋" w:hAnsi="仿宋" w:eastAsia="仿宋" w:cs="仿宋"/>
                <w:color w:val="000000"/>
                <w:sz w:val="24"/>
              </w:rPr>
              <w:t xml:space="preserve">车用柴油及修改单(中华人民共和国国家标准公告2018年第17号)</w:t>
            </w:r>
            <w:r>
              <w:rPr>
                <w:rFonts w:ascii="仿宋" w:hAnsi="仿宋" w:eastAsia="仿宋" w:cs="仿宋"/>
                <w:sz w:val="24"/>
              </w:rPr>
              <w:t xml:space="preserve"> </w:t>
            </w:r>
            <w:r/>
          </w:p>
        </w:tc>
        <w:tc>
          <w:tcPr>
            <w:tcBorders>
              <w:top w:val="single" w:color="000000" w:sz="2" w:space="0"/>
              <w:left w:val="single" w:color="000000" w:sz="8" w:space="0"/>
              <w:bottom w:val="single" w:color="000000" w:sz="8" w:space="0"/>
              <w:right w:val="single" w:color="000000" w:sz="8" w:space="0"/>
            </w:tcBorders>
            <w:tcW w:w="206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GB/T 6536-2010</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81"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7</w:t>
            </w:r>
            <w:r/>
          </w:p>
        </w:tc>
        <w:tc>
          <w:tcPr>
            <w:tcBorders>
              <w:top w:val="single" w:color="000000" w:sz="2" w:space="0"/>
              <w:left w:val="single" w:color="000000" w:sz="8" w:space="0"/>
              <w:bottom w:val="single" w:color="000000" w:sz="8" w:space="0"/>
              <w:right w:val="single" w:color="000000" w:sz="8" w:space="0"/>
            </w:tcBorders>
            <w:tcW w:w="172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十六烷值</w:t>
            </w:r>
            <w:r/>
          </w:p>
        </w:tc>
        <w:tc>
          <w:tcPr>
            <w:tcBorders>
              <w:top w:val="single" w:color="000000" w:sz="2" w:space="0"/>
              <w:left w:val="single" w:color="000000" w:sz="8" w:space="0"/>
              <w:bottom w:val="single" w:color="000000" w:sz="8" w:space="0"/>
              <w:right w:val="single" w:color="000000" w:sz="8" w:space="0"/>
            </w:tcBorders>
            <w:tcW w:w="477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Times New Roman"/>
                <w:color w:val="000000"/>
                <w:sz w:val="24"/>
              </w:rPr>
              <w:t xml:space="preserve">GB 19147-2016</w:t>
            </w:r>
            <w:r>
              <w:rPr>
                <w:rFonts w:hint="eastAsia" w:ascii="仿宋" w:hAnsi="仿宋" w:eastAsia="仿宋" w:cs="仿宋"/>
                <w:color w:val="000000"/>
                <w:sz w:val="24"/>
              </w:rPr>
              <w:t xml:space="preserve">车用柴油及修改单(中华人民共和国国家标准公告2018年第17号)</w:t>
            </w:r>
            <w:r>
              <w:rPr>
                <w:rFonts w:ascii="仿宋" w:hAnsi="仿宋" w:eastAsia="仿宋" w:cs="仿宋"/>
                <w:sz w:val="24"/>
              </w:rPr>
              <w:t xml:space="preserve"> </w:t>
            </w:r>
            <w:r/>
          </w:p>
        </w:tc>
        <w:tc>
          <w:tcPr>
            <w:tcBorders>
              <w:top w:val="single" w:color="000000" w:sz="2" w:space="0"/>
              <w:left w:val="single" w:color="000000" w:sz="8" w:space="0"/>
              <w:bottom w:val="single" w:color="000000" w:sz="8" w:space="0"/>
              <w:right w:val="single" w:color="000000" w:sz="8" w:space="0"/>
            </w:tcBorders>
            <w:tcW w:w="206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386-2021</w:t>
            </w:r>
            <w:r/>
          </w:p>
        </w:tc>
      </w:tr>
    </w:tbl>
    <w:p>
      <w:pPr>
        <w:spacing w:after="200"/>
        <w:rPr>
          <w:sz w:val="24"/>
        </w:rPr>
      </w:pPr>
      <w:r>
        <w:rPr>
          <w:sz w:val="24"/>
        </w:rPr>
      </w:r>
      <w:r/>
    </w:p>
    <w:tbl>
      <w:tblPr>
        <w:tblStyle w:val="694"/>
        <w:tblW w:w="93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3"/>
        <w:gridCol w:w="3537"/>
        <w:gridCol w:w="2580"/>
        <w:gridCol w:w="2445"/>
      </w:tblGrid>
      <w:tr>
        <w:trPr>
          <w:jc w:val="cente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widowControl w:val="off"/>
              <w:rPr>
                <w:rFonts w:ascii="Calibri" w:hAnsi="Calibri" w:cs="Calibri"/>
                <w:sz w:val="24"/>
              </w:rPr>
            </w:pPr>
            <w:r>
              <w:rPr>
                <w:rFonts w:hint="eastAsia" w:ascii="黑体" w:hAnsi="宋体" w:eastAsia="黑体" w:cs="黑体"/>
                <w:b/>
                <w:color w:val="000000"/>
                <w:sz w:val="24"/>
              </w:rPr>
              <w:t xml:space="preserve">76.木质骨灰盒</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83"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W w:w="3537"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检验项目</w:t>
            </w:r>
            <w:r/>
          </w:p>
        </w:tc>
        <w:tc>
          <w:tcPr>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检验依据</w:t>
            </w:r>
            <w:r/>
          </w:p>
        </w:tc>
        <w:tc>
          <w:tcPr>
            <w:tcBorders>
              <w:top w:val="single" w:color="000000" w:sz="8"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widowControl w:val="off"/>
              <w:rPr>
                <w:rFonts w:ascii="Calibri" w:hAnsi="Calibri" w:cs="Calibri"/>
                <w:sz w:val="24"/>
              </w:rPr>
            </w:pPr>
            <w:r>
              <w:rPr>
                <w:rFonts w:hint="eastAsia" w:ascii="宋体" w:hAnsi="宋体" w:eastAsia="宋体" w:cs="宋体"/>
                <w:b/>
                <w:color w:val="000000"/>
                <w:sz w:val="24"/>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83"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1</w:t>
            </w:r>
            <w:r/>
          </w:p>
        </w:tc>
        <w:tc>
          <w:tcPr>
            <w:tcBorders>
              <w:top w:val="single" w:color="000000" w:sz="2" w:space="0"/>
              <w:left w:val="single" w:color="000000" w:sz="8" w:space="0"/>
              <w:bottom w:val="single" w:color="000000" w:sz="8" w:space="0"/>
              <w:right w:val="single" w:color="000000" w:sz="8" w:space="0"/>
            </w:tcBorders>
            <w:tcW w:w="3537"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Cambria"/>
                <w:color w:val="000000"/>
                <w:sz w:val="24"/>
              </w:rPr>
              <w:t xml:space="preserve">外观</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Cambria"/>
                <w:color w:val="000000"/>
                <w:sz w:val="24"/>
              </w:rPr>
              <w:t xml:space="preserve">GB/T23288-2023</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Cambria"/>
                <w:color w:val="000000"/>
                <w:sz w:val="24"/>
              </w:rPr>
              <w:t xml:space="preserve">GB/T23288-2023</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83"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2</w:t>
            </w:r>
            <w:r/>
          </w:p>
        </w:tc>
        <w:tc>
          <w:tcPr>
            <w:tcBorders>
              <w:top w:val="single" w:color="000000" w:sz="2" w:space="0"/>
              <w:left w:val="single" w:color="000000" w:sz="8" w:space="0"/>
              <w:bottom w:val="single" w:color="000000" w:sz="8" w:space="0"/>
              <w:right w:val="single" w:color="000000" w:sz="8" w:space="0"/>
            </w:tcBorders>
            <w:tcW w:w="3537"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Cambria"/>
                <w:color w:val="000000"/>
                <w:sz w:val="24"/>
              </w:rPr>
              <w:t xml:space="preserve">用料要求</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Cambria"/>
                <w:color w:val="000000"/>
                <w:sz w:val="24"/>
              </w:rPr>
              <w:t xml:space="preserve">GB/T23288-2023</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Cambria"/>
                <w:color w:val="000000"/>
                <w:sz w:val="24"/>
              </w:rPr>
              <w:t xml:space="preserve">GB/T23288-2023</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83"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宋体"/>
                <w:color w:val="000000"/>
                <w:sz w:val="24"/>
              </w:rPr>
              <w:t xml:space="preserve">3</w:t>
            </w:r>
            <w:r/>
          </w:p>
        </w:tc>
        <w:tc>
          <w:tcPr>
            <w:tcBorders>
              <w:top w:val="single" w:color="000000" w:sz="2" w:space="0"/>
              <w:left w:val="single" w:color="000000" w:sz="8" w:space="0"/>
              <w:bottom w:val="single" w:color="000000" w:sz="8" w:space="0"/>
              <w:right w:val="single" w:color="000000" w:sz="8" w:space="0"/>
            </w:tcBorders>
            <w:tcW w:w="3537"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Cambria"/>
                <w:color w:val="000000"/>
                <w:sz w:val="24"/>
              </w:rPr>
              <w:t xml:space="preserve">木材含水率</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Cambria"/>
                <w:color w:val="000000"/>
                <w:sz w:val="24"/>
              </w:rPr>
              <w:t xml:space="preserve">GB/T23288-2023</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Cambria"/>
                <w:color w:val="000000"/>
                <w:sz w:val="24"/>
              </w:rPr>
              <w:t xml:space="preserve">GB/T23288-2023</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83"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4</w:t>
            </w:r>
            <w:r/>
          </w:p>
        </w:tc>
        <w:tc>
          <w:tcPr>
            <w:tcBorders>
              <w:top w:val="single" w:color="000000" w:sz="2" w:space="0"/>
              <w:left w:val="single" w:color="000000" w:sz="8" w:space="0"/>
              <w:bottom w:val="single" w:color="000000" w:sz="8" w:space="0"/>
              <w:right w:val="single" w:color="000000" w:sz="8" w:space="0"/>
            </w:tcBorders>
            <w:tcW w:w="3537"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漆膜耐湿热</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Cambria"/>
                <w:color w:val="000000"/>
                <w:sz w:val="24"/>
              </w:rPr>
              <w:t xml:space="preserve">GB/T23288-2023</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Cambria"/>
                <w:color w:val="000000"/>
                <w:sz w:val="24"/>
              </w:rPr>
              <w:t xml:space="preserve">GB/T4893.2-2020</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83"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5</w:t>
            </w:r>
            <w:r/>
          </w:p>
        </w:tc>
        <w:tc>
          <w:tcPr>
            <w:tcBorders>
              <w:top w:val="single" w:color="000000" w:sz="2" w:space="0"/>
              <w:left w:val="single" w:color="000000" w:sz="8" w:space="0"/>
              <w:bottom w:val="single" w:color="000000" w:sz="8" w:space="0"/>
              <w:right w:val="single" w:color="000000" w:sz="8" w:space="0"/>
            </w:tcBorders>
            <w:tcW w:w="3537"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漆膜附着力</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Cambria"/>
                <w:color w:val="000000"/>
                <w:sz w:val="24"/>
              </w:rPr>
              <w:t xml:space="preserve">GB/T23288-2023</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Cambria"/>
                <w:color w:val="000000"/>
                <w:sz w:val="24"/>
              </w:rPr>
              <w:t xml:space="preserve">GB/T4893.4-2023</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83"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6</w:t>
            </w:r>
            <w:r/>
          </w:p>
        </w:tc>
        <w:tc>
          <w:tcPr>
            <w:tcBorders>
              <w:top w:val="single" w:color="000000" w:sz="2" w:space="0"/>
              <w:left w:val="single" w:color="000000" w:sz="8" w:space="0"/>
              <w:bottom w:val="single" w:color="000000" w:sz="8" w:space="0"/>
              <w:right w:val="single" w:color="000000" w:sz="8" w:space="0"/>
            </w:tcBorders>
            <w:tcW w:w="3537"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漆膜抗冲击</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Cambria"/>
                <w:color w:val="000000"/>
                <w:sz w:val="24"/>
              </w:rPr>
              <w:t xml:space="preserve">GB/T23288-2023</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Cambria"/>
                <w:color w:val="000000"/>
                <w:sz w:val="24"/>
              </w:rPr>
              <w:t xml:space="preserve">GB/T4893.9-2013</w:t>
            </w:r>
            <w:r/>
          </w:p>
        </w:tc>
      </w:tr>
    </w:tbl>
    <w:p>
      <w:pPr>
        <w:pStyle w:val="678"/>
        <w:spacing w:line="520" w:lineRule="exact"/>
        <w:rPr>
          <w:rFonts w:ascii="仿宋" w:hAnsi="仿宋" w:eastAsia="仿宋" w:cs="仿宋"/>
          <w:b/>
          <w:bCs/>
          <w:color w:val="0000ff"/>
          <w:sz w:val="28"/>
          <w:szCs w:val="28"/>
        </w:rPr>
      </w:pPr>
      <w:r>
        <w:rPr>
          <w:rFonts w:hint="eastAsia" w:ascii="仿宋" w:hAnsi="仿宋" w:eastAsia="仿宋" w:cs="仿宋"/>
          <w:b/>
          <w:bCs/>
          <w:color w:val="0000ff"/>
          <w:sz w:val="28"/>
          <w:szCs w:val="28"/>
        </w:rPr>
        <w:t xml:space="preserve">采购包2：</w:t>
      </w:r>
      <w:r/>
    </w:p>
    <w:tbl>
      <w:tblPr>
        <w:tblStyle w:val="670"/>
        <w:tblW w:w="507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9"/>
        <w:gridCol w:w="2607"/>
        <w:gridCol w:w="2850"/>
        <w:gridCol w:w="3069"/>
      </w:tblGrid>
      <w:tr>
        <w:trPr>
          <w:jc w:val="center"/>
          <w:trHeight w:val="23"/>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tcPr>
          <w:p>
            <w:pPr>
              <w:keepLines w:val="0"/>
              <w:keepNext w:val="0"/>
              <w:pageBreakBefore w:val="0"/>
              <w:spacing w:line="280" w:lineRule="exact"/>
              <w:widowControl w:val="off"/>
              <w:rPr>
                <w:rFonts w:ascii="黑体" w:hAnsi="黑体" w:eastAsia="黑体" w:cs="仿宋"/>
                <w:b/>
                <w:sz w:val="24"/>
              </w:rPr>
            </w:pPr>
            <w:r>
              <w:rPr>
                <w:rFonts w:hint="eastAsia" w:ascii="黑体" w:hAnsi="黑体" w:eastAsia="黑体" w:cs="仿宋"/>
                <w:b/>
                <w:sz w:val="24"/>
              </w:rPr>
              <w:t xml:space="preserve">1、烘烤器具(电烤箱、空气炸锅、电饼铛)</w:t>
            </w:r>
            <w:r/>
          </w:p>
        </w:tc>
      </w:tr>
      <w:tr>
        <w:trPr>
          <w:jc w:val="center"/>
          <w:trHeight w:val="23"/>
        </w:trPr>
        <w:tc>
          <w:tcPr>
            <w:tcBorders>
              <w:top w:val="single" w:color="auto" w:sz="4" w:space="0"/>
              <w:left w:val="single" w:color="auto" w:sz="4" w:space="0"/>
              <w:bottom w:val="single" w:color="auto" w:sz="4" w:space="0"/>
              <w:right w:val="single" w:color="auto" w:sz="4" w:space="0"/>
            </w:tcBorders>
            <w:tcW w:w="418" w:type="pct"/>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1400" w:type="pct"/>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检验项目</w:t>
            </w:r>
            <w:r/>
          </w:p>
        </w:tc>
        <w:tc>
          <w:tcPr>
            <w:tcBorders>
              <w:top w:val="single" w:color="auto" w:sz="4" w:space="0"/>
              <w:left w:val="single" w:color="auto" w:sz="4" w:space="0"/>
              <w:bottom w:val="single" w:color="auto" w:sz="4" w:space="0"/>
              <w:right w:val="single" w:color="auto" w:sz="4" w:space="0"/>
            </w:tcBorders>
            <w:tcW w:w="1531" w:type="pct"/>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检验依据</w:t>
            </w:r>
            <w:r/>
          </w:p>
        </w:tc>
        <w:tc>
          <w:tcPr>
            <w:tcBorders>
              <w:top w:val="single" w:color="auto" w:sz="4" w:space="0"/>
              <w:left w:val="single" w:color="auto" w:sz="4" w:space="0"/>
              <w:bottom w:val="single" w:color="auto" w:sz="4" w:space="0"/>
              <w:right w:val="single" w:color="auto" w:sz="4" w:space="0"/>
            </w:tcBorders>
            <w:tcW w:w="1649" w:type="pct"/>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检验检测方法</w:t>
            </w:r>
            <w:r/>
          </w:p>
        </w:tc>
      </w:tr>
      <w:tr>
        <w:trPr>
          <w:jc w:val="center"/>
          <w:trHeight w:val="23"/>
        </w:trPr>
        <w:tc>
          <w:tcPr>
            <w:tcBorders>
              <w:top w:val="single" w:color="auto" w:sz="4" w:space="0"/>
              <w:left w:val="single" w:color="auto" w:sz="4" w:space="0"/>
              <w:bottom w:val="single" w:color="auto" w:sz="4" w:space="0"/>
              <w:right w:val="single" w:color="auto" w:sz="4" w:space="0"/>
            </w:tcBorders>
            <w:tcW w:w="418" w:type="pct"/>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1</w:t>
            </w:r>
            <w:r/>
          </w:p>
        </w:tc>
        <w:tc>
          <w:tcPr>
            <w:tcBorders>
              <w:top w:val="single" w:color="auto" w:sz="4" w:space="0"/>
              <w:left w:val="single" w:color="auto" w:sz="4" w:space="0"/>
              <w:bottom w:val="single" w:color="auto" w:sz="4" w:space="0"/>
              <w:right w:val="single" w:color="auto" w:sz="4" w:space="0"/>
            </w:tcBorders>
            <w:tcW w:w="1400" w:type="pct"/>
            <w:vAlign w:val="center"/>
            <w:textDirection w:val="lrTb"/>
            <w:noWrap/>
          </w:tcPr>
          <w:p>
            <w:pPr>
              <w:jc w:val="left"/>
              <w:keepLines w:val="0"/>
              <w:keepNext w:val="0"/>
              <w:pageBreakBefore w:val="0"/>
              <w:spacing w:line="280" w:lineRule="exact"/>
              <w:widowControl w:val="off"/>
              <w:rPr>
                <w:rFonts w:ascii="仿宋" w:hAnsi="仿宋" w:eastAsia="仿宋" w:cs="仿宋"/>
                <w:color w:val="ff0000"/>
                <w:sz w:val="24"/>
              </w:rPr>
            </w:pPr>
            <w:r>
              <w:rPr>
                <w:rFonts w:hint="eastAsia" w:ascii="仿宋" w:hAnsi="仿宋" w:eastAsia="仿宋" w:cs="仿宋"/>
                <w:color w:val="000000"/>
                <w:sz w:val="24"/>
              </w:rPr>
              <w:t xml:space="preserve">对触及带电部件的防护</w:t>
            </w:r>
            <w:r/>
          </w:p>
        </w:tc>
        <w:tc>
          <w:tcPr>
            <w:tcBorders>
              <w:top w:val="single" w:color="auto" w:sz="4" w:space="0"/>
              <w:left w:val="single" w:color="auto" w:sz="4" w:space="0"/>
              <w:bottom w:val="single" w:color="auto" w:sz="4" w:space="0"/>
              <w:right w:val="single" w:color="auto" w:sz="4" w:space="0"/>
            </w:tcBorders>
            <w:tcW w:w="1531" w:type="pct"/>
            <w:vAlign w:val="center"/>
            <w:textDirection w:val="lrTb"/>
            <w:noWrap/>
          </w:tcPr>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 4706.1-2005</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 4706.14-2008</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 4706.22-2008</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4706.1-2024</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4706.14-2024</w:t>
            </w:r>
            <w:r/>
          </w:p>
          <w:p>
            <w:pPr>
              <w:jc w:val="left"/>
              <w:keepLines w:val="0"/>
              <w:keepNext w:val="0"/>
              <w:pageBreakBefore w:val="0"/>
              <w:spacing w:line="280" w:lineRule="exact"/>
              <w:widowControl w:val="off"/>
              <w:rPr>
                <w:rFonts w:ascii="仿宋" w:hAnsi="仿宋" w:eastAsia="仿宋" w:cs="仿宋"/>
                <w:color w:val="ff0000"/>
                <w:sz w:val="24"/>
              </w:rPr>
            </w:pPr>
            <w:r>
              <w:rPr>
                <w:rFonts w:hint="eastAsia" w:ascii="仿宋" w:hAnsi="仿宋" w:eastAsia="仿宋" w:cs="仿宋"/>
                <w:color w:val="000000"/>
                <w:sz w:val="24"/>
              </w:rPr>
              <w:t xml:space="preserve">GB/T 4706.22-2024</w:t>
            </w:r>
            <w:r/>
          </w:p>
        </w:tc>
        <w:tc>
          <w:tcPr>
            <w:tcBorders>
              <w:top w:val="single" w:color="auto" w:sz="4" w:space="0"/>
              <w:left w:val="single" w:color="auto" w:sz="4" w:space="0"/>
              <w:bottom w:val="single" w:color="auto" w:sz="4" w:space="0"/>
              <w:right w:val="single" w:color="auto" w:sz="4" w:space="0"/>
            </w:tcBorders>
            <w:tcW w:w="1649" w:type="pct"/>
            <w:vAlign w:val="center"/>
            <w:textDirection w:val="lrTb"/>
            <w:noWrap/>
          </w:tcPr>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 4706.1-2005</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 4706.14-2008</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 4706.22-2008</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4706.1-2024</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4706.14-2024</w:t>
            </w:r>
            <w:r/>
          </w:p>
          <w:p>
            <w:pPr>
              <w:jc w:val="left"/>
              <w:keepLines w:val="0"/>
              <w:keepNext w:val="0"/>
              <w:pageBreakBefore w:val="0"/>
              <w:spacing w:line="280" w:lineRule="exact"/>
              <w:widowControl w:val="off"/>
              <w:rPr>
                <w:rFonts w:ascii="仿宋" w:hAnsi="仿宋" w:eastAsia="仿宋" w:cs="仿宋"/>
                <w:color w:val="ff0000"/>
                <w:sz w:val="24"/>
              </w:rPr>
            </w:pPr>
            <w:r>
              <w:rPr>
                <w:rFonts w:hint="eastAsia" w:ascii="仿宋" w:hAnsi="仿宋" w:eastAsia="仿宋" w:cs="仿宋"/>
                <w:color w:val="000000"/>
                <w:sz w:val="24"/>
              </w:rPr>
              <w:t xml:space="preserve">GB/T 4706.22-2024</w:t>
            </w:r>
            <w:r/>
          </w:p>
        </w:tc>
      </w:tr>
      <w:tr>
        <w:trPr>
          <w:jc w:val="center"/>
          <w:trHeight w:val="23"/>
        </w:trPr>
        <w:tc>
          <w:tcPr>
            <w:tcBorders>
              <w:top w:val="single" w:color="auto" w:sz="4" w:space="0"/>
              <w:left w:val="single" w:color="auto" w:sz="4" w:space="0"/>
              <w:bottom w:val="single" w:color="auto" w:sz="4" w:space="0"/>
              <w:right w:val="single" w:color="auto" w:sz="4" w:space="0"/>
            </w:tcBorders>
            <w:tcW w:w="418" w:type="pct"/>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2</w:t>
            </w:r>
            <w:r/>
          </w:p>
        </w:tc>
        <w:tc>
          <w:tcPr>
            <w:tcBorders>
              <w:top w:val="single" w:color="auto" w:sz="4" w:space="0"/>
              <w:left w:val="single" w:color="auto" w:sz="4" w:space="0"/>
              <w:bottom w:val="single" w:color="auto" w:sz="4" w:space="0"/>
              <w:right w:val="single" w:color="auto" w:sz="4" w:space="0"/>
            </w:tcBorders>
            <w:tcW w:w="1400" w:type="pct"/>
            <w:vAlign w:val="center"/>
            <w:textDirection w:val="lrTb"/>
            <w:noWrap/>
          </w:tcPr>
          <w:p>
            <w:pPr>
              <w:jc w:val="left"/>
              <w:keepLines w:val="0"/>
              <w:keepNext w:val="0"/>
              <w:pageBreakBefore w:val="0"/>
              <w:spacing w:line="280" w:lineRule="exact"/>
              <w:widowControl w:val="off"/>
              <w:rPr>
                <w:rFonts w:ascii="仿宋" w:hAnsi="仿宋" w:eastAsia="仿宋" w:cs="仿宋"/>
                <w:color w:val="ff0000"/>
                <w:sz w:val="24"/>
              </w:rPr>
            </w:pPr>
            <w:r>
              <w:rPr>
                <w:rFonts w:hint="eastAsia" w:ascii="仿宋" w:hAnsi="仿宋" w:eastAsia="仿宋" w:cs="仿宋"/>
                <w:color w:val="000000"/>
                <w:sz w:val="24"/>
              </w:rPr>
              <w:t xml:space="preserve">输入功率和电流</w:t>
            </w:r>
            <w:r/>
          </w:p>
        </w:tc>
        <w:tc>
          <w:tcPr>
            <w:tcBorders>
              <w:top w:val="single" w:color="auto" w:sz="4" w:space="0"/>
              <w:left w:val="single" w:color="auto" w:sz="4" w:space="0"/>
              <w:bottom w:val="single" w:color="auto" w:sz="4" w:space="0"/>
              <w:right w:val="single" w:color="auto" w:sz="4" w:space="0"/>
            </w:tcBorders>
            <w:tcW w:w="1531" w:type="pct"/>
            <w:vAlign w:val="center"/>
            <w:textDirection w:val="lrTb"/>
            <w:noWrap/>
          </w:tcPr>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 4706.1-2005</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 4706.14-2008</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 4706.22-2008</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4706.1-2024</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4706.14-2024</w:t>
            </w:r>
            <w:r/>
          </w:p>
          <w:p>
            <w:pPr>
              <w:jc w:val="left"/>
              <w:keepLines w:val="0"/>
              <w:keepNext w:val="0"/>
              <w:pageBreakBefore w:val="0"/>
              <w:spacing w:line="280" w:lineRule="exact"/>
              <w:widowControl w:val="off"/>
              <w:rPr>
                <w:rFonts w:ascii="仿宋" w:hAnsi="仿宋" w:eastAsia="仿宋" w:cs="仿宋"/>
                <w:color w:val="ff0000"/>
                <w:sz w:val="24"/>
              </w:rPr>
            </w:pPr>
            <w:r>
              <w:rPr>
                <w:rFonts w:hint="eastAsia" w:ascii="仿宋" w:hAnsi="仿宋" w:eastAsia="仿宋" w:cs="仿宋"/>
                <w:color w:val="000000"/>
                <w:sz w:val="24"/>
              </w:rPr>
              <w:t xml:space="preserve">GB/T 4706.22-2024</w:t>
            </w:r>
            <w:r/>
          </w:p>
        </w:tc>
        <w:tc>
          <w:tcPr>
            <w:tcBorders>
              <w:top w:val="single" w:color="auto" w:sz="4" w:space="0"/>
              <w:left w:val="single" w:color="auto" w:sz="4" w:space="0"/>
              <w:bottom w:val="single" w:color="auto" w:sz="4" w:space="0"/>
              <w:right w:val="single" w:color="auto" w:sz="4" w:space="0"/>
            </w:tcBorders>
            <w:tcW w:w="1649" w:type="pct"/>
            <w:vAlign w:val="center"/>
            <w:textDirection w:val="lrTb"/>
            <w:noWrap/>
          </w:tcPr>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 4706.1-2005</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 4706.14-2008</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 4706.22-2008</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4706.1-2024</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4706.14-2024</w:t>
            </w:r>
            <w:r/>
          </w:p>
          <w:p>
            <w:pPr>
              <w:jc w:val="left"/>
              <w:keepLines w:val="0"/>
              <w:keepNext w:val="0"/>
              <w:pageBreakBefore w:val="0"/>
              <w:spacing w:line="280" w:lineRule="exact"/>
              <w:widowControl w:val="off"/>
              <w:rPr>
                <w:rFonts w:ascii="仿宋" w:hAnsi="仿宋" w:eastAsia="仿宋" w:cs="仿宋"/>
                <w:color w:val="ff0000"/>
                <w:sz w:val="24"/>
              </w:rPr>
            </w:pPr>
            <w:r>
              <w:rPr>
                <w:rFonts w:hint="eastAsia" w:ascii="仿宋" w:hAnsi="仿宋" w:eastAsia="仿宋" w:cs="仿宋"/>
                <w:color w:val="000000"/>
                <w:sz w:val="24"/>
              </w:rPr>
              <w:t xml:space="preserve">GB/T 4706.22-2024</w:t>
            </w:r>
            <w:r/>
          </w:p>
        </w:tc>
      </w:tr>
      <w:tr>
        <w:trPr>
          <w:jc w:val="center"/>
          <w:trHeight w:val="23"/>
        </w:trPr>
        <w:tc>
          <w:tcPr>
            <w:tcBorders>
              <w:top w:val="single" w:color="auto" w:sz="4" w:space="0"/>
              <w:left w:val="single" w:color="auto" w:sz="4" w:space="0"/>
              <w:bottom w:val="single" w:color="auto" w:sz="4" w:space="0"/>
              <w:right w:val="single" w:color="auto" w:sz="4" w:space="0"/>
            </w:tcBorders>
            <w:tcW w:w="418" w:type="pct"/>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3</w:t>
            </w:r>
            <w:r/>
          </w:p>
        </w:tc>
        <w:tc>
          <w:tcPr>
            <w:tcBorders>
              <w:top w:val="single" w:color="auto" w:sz="4" w:space="0"/>
              <w:left w:val="single" w:color="auto" w:sz="4" w:space="0"/>
              <w:bottom w:val="single" w:color="auto" w:sz="4" w:space="0"/>
              <w:right w:val="single" w:color="auto" w:sz="4" w:space="0"/>
            </w:tcBorders>
            <w:tcW w:w="1400" w:type="pct"/>
            <w:vAlign w:val="center"/>
            <w:textDirection w:val="lrTb"/>
            <w:noWrap/>
          </w:tcPr>
          <w:p>
            <w:pPr>
              <w:jc w:val="left"/>
              <w:keepLines w:val="0"/>
              <w:keepNext w:val="0"/>
              <w:pageBreakBefore w:val="0"/>
              <w:spacing w:line="280" w:lineRule="exact"/>
              <w:widowControl w:val="off"/>
              <w:rPr>
                <w:rFonts w:ascii="仿宋" w:hAnsi="仿宋" w:eastAsia="仿宋" w:cs="仿宋"/>
                <w:color w:val="ff0000"/>
                <w:sz w:val="24"/>
              </w:rPr>
            </w:pPr>
            <w:r>
              <w:rPr>
                <w:rFonts w:hint="eastAsia" w:ascii="仿宋" w:hAnsi="仿宋" w:eastAsia="仿宋" w:cs="仿宋"/>
                <w:color w:val="000000"/>
                <w:sz w:val="24"/>
              </w:rPr>
              <w:t xml:space="preserve">工作温度下的泄漏电流和电气强度</w:t>
            </w:r>
            <w:r/>
          </w:p>
        </w:tc>
        <w:tc>
          <w:tcPr>
            <w:tcBorders>
              <w:top w:val="single" w:color="auto" w:sz="4" w:space="0"/>
              <w:left w:val="single" w:color="auto" w:sz="4" w:space="0"/>
              <w:bottom w:val="single" w:color="auto" w:sz="4" w:space="0"/>
              <w:right w:val="single" w:color="auto" w:sz="4" w:space="0"/>
            </w:tcBorders>
            <w:tcW w:w="1531" w:type="pct"/>
            <w:vAlign w:val="center"/>
            <w:textDirection w:val="lrTb"/>
            <w:noWrap/>
          </w:tcPr>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 4706.1-2005</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 4706.14-2008</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 4706.22-2008</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4706.1-2024</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4706.14-2024</w:t>
            </w:r>
            <w:r/>
          </w:p>
          <w:p>
            <w:pPr>
              <w:jc w:val="left"/>
              <w:keepLines w:val="0"/>
              <w:keepNext w:val="0"/>
              <w:pageBreakBefore w:val="0"/>
              <w:spacing w:line="280" w:lineRule="exact"/>
              <w:widowControl w:val="off"/>
              <w:rPr>
                <w:rFonts w:ascii="仿宋" w:hAnsi="仿宋" w:eastAsia="仿宋" w:cs="仿宋"/>
                <w:color w:val="ff0000"/>
                <w:sz w:val="24"/>
              </w:rPr>
            </w:pPr>
            <w:r>
              <w:rPr>
                <w:rFonts w:hint="eastAsia" w:ascii="仿宋" w:hAnsi="仿宋" w:eastAsia="仿宋" w:cs="仿宋"/>
                <w:color w:val="000000"/>
                <w:sz w:val="24"/>
              </w:rPr>
              <w:t xml:space="preserve">GB/T 4706.22-2024</w:t>
            </w:r>
            <w:r/>
          </w:p>
        </w:tc>
        <w:tc>
          <w:tcPr>
            <w:tcBorders>
              <w:top w:val="single" w:color="auto" w:sz="4" w:space="0"/>
              <w:left w:val="single" w:color="auto" w:sz="4" w:space="0"/>
              <w:bottom w:val="single" w:color="auto" w:sz="4" w:space="0"/>
              <w:right w:val="single" w:color="auto" w:sz="4" w:space="0"/>
            </w:tcBorders>
            <w:tcW w:w="1649" w:type="pct"/>
            <w:vAlign w:val="center"/>
            <w:textDirection w:val="lrTb"/>
            <w:noWrap/>
          </w:tcPr>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 4706.1-2005</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 4706.14-2008</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 4706.22-2008</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4706.1-2024</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4706.14-2024</w:t>
            </w:r>
            <w:r/>
          </w:p>
          <w:p>
            <w:pPr>
              <w:jc w:val="left"/>
              <w:keepLines w:val="0"/>
              <w:keepNext w:val="0"/>
              <w:pageBreakBefore w:val="0"/>
              <w:spacing w:line="280" w:lineRule="exact"/>
              <w:widowControl w:val="off"/>
              <w:rPr>
                <w:rFonts w:ascii="仿宋" w:hAnsi="仿宋" w:eastAsia="仿宋" w:cs="仿宋"/>
                <w:color w:val="ff0000"/>
                <w:sz w:val="24"/>
              </w:rPr>
            </w:pPr>
            <w:r>
              <w:rPr>
                <w:rFonts w:hint="eastAsia" w:ascii="仿宋" w:hAnsi="仿宋" w:eastAsia="仿宋" w:cs="仿宋"/>
                <w:color w:val="000000"/>
                <w:sz w:val="24"/>
              </w:rPr>
              <w:t xml:space="preserve">GB/T 4706.22-2024</w:t>
            </w:r>
            <w:r/>
          </w:p>
        </w:tc>
      </w:tr>
      <w:tr>
        <w:trPr>
          <w:jc w:val="center"/>
          <w:trHeight w:val="23"/>
        </w:trPr>
        <w:tc>
          <w:tcPr>
            <w:tcBorders>
              <w:top w:val="single" w:color="auto" w:sz="4" w:space="0"/>
              <w:left w:val="single" w:color="auto" w:sz="4" w:space="0"/>
              <w:bottom w:val="single" w:color="auto" w:sz="4" w:space="0"/>
              <w:right w:val="single" w:color="auto" w:sz="4" w:space="0"/>
            </w:tcBorders>
            <w:tcW w:w="418" w:type="pct"/>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4</w:t>
            </w:r>
            <w:r/>
          </w:p>
        </w:tc>
        <w:tc>
          <w:tcPr>
            <w:tcBorders>
              <w:top w:val="single" w:color="auto" w:sz="4" w:space="0"/>
              <w:left w:val="single" w:color="auto" w:sz="4" w:space="0"/>
              <w:bottom w:val="single" w:color="auto" w:sz="4" w:space="0"/>
              <w:right w:val="single" w:color="auto" w:sz="4" w:space="0"/>
            </w:tcBorders>
            <w:tcW w:w="1400" w:type="pct"/>
            <w:vAlign w:val="center"/>
            <w:textDirection w:val="lrTb"/>
            <w:noWrap/>
          </w:tcPr>
          <w:p>
            <w:pPr>
              <w:jc w:val="left"/>
              <w:keepLines w:val="0"/>
              <w:keepNext w:val="0"/>
              <w:pageBreakBefore w:val="0"/>
              <w:spacing w:line="280" w:lineRule="exact"/>
              <w:widowControl w:val="off"/>
              <w:rPr>
                <w:rFonts w:ascii="仿宋" w:hAnsi="仿宋" w:eastAsia="仿宋" w:cs="仿宋"/>
                <w:color w:val="ff0000"/>
                <w:sz w:val="24"/>
              </w:rPr>
            </w:pPr>
            <w:r>
              <w:rPr>
                <w:rFonts w:hint="eastAsia" w:ascii="仿宋" w:hAnsi="仿宋" w:eastAsia="仿宋" w:cs="仿宋"/>
                <w:color w:val="000000"/>
                <w:sz w:val="24"/>
              </w:rPr>
              <w:t xml:space="preserve">稳定性和机械危险</w:t>
            </w:r>
            <w:r/>
          </w:p>
        </w:tc>
        <w:tc>
          <w:tcPr>
            <w:tcBorders>
              <w:top w:val="single" w:color="auto" w:sz="4" w:space="0"/>
              <w:left w:val="single" w:color="auto" w:sz="4" w:space="0"/>
              <w:bottom w:val="single" w:color="auto" w:sz="4" w:space="0"/>
              <w:right w:val="single" w:color="auto" w:sz="4" w:space="0"/>
            </w:tcBorders>
            <w:tcW w:w="1531" w:type="pct"/>
            <w:vAlign w:val="center"/>
            <w:textDirection w:val="lrTb"/>
            <w:noWrap/>
          </w:tcPr>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 4706.1-2005</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 4706.14-2008</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 4706.22-2008</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4706.1-2024</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4706.14-2024</w:t>
            </w:r>
            <w:r/>
          </w:p>
          <w:p>
            <w:pPr>
              <w:jc w:val="left"/>
              <w:keepLines w:val="0"/>
              <w:keepNext w:val="0"/>
              <w:pageBreakBefore w:val="0"/>
              <w:spacing w:line="280" w:lineRule="exact"/>
              <w:widowControl w:val="off"/>
              <w:rPr>
                <w:rFonts w:ascii="仿宋" w:hAnsi="仿宋" w:eastAsia="仿宋" w:cs="仿宋"/>
                <w:color w:val="ff0000"/>
                <w:sz w:val="24"/>
              </w:rPr>
            </w:pPr>
            <w:r>
              <w:rPr>
                <w:rFonts w:hint="eastAsia" w:ascii="仿宋" w:hAnsi="仿宋" w:eastAsia="仿宋" w:cs="仿宋"/>
                <w:color w:val="000000"/>
                <w:sz w:val="24"/>
              </w:rPr>
              <w:t xml:space="preserve">GB/T 4706.22-2024</w:t>
            </w:r>
            <w:r/>
          </w:p>
        </w:tc>
        <w:tc>
          <w:tcPr>
            <w:tcBorders>
              <w:top w:val="single" w:color="auto" w:sz="4" w:space="0"/>
              <w:left w:val="single" w:color="auto" w:sz="4" w:space="0"/>
              <w:bottom w:val="single" w:color="auto" w:sz="4" w:space="0"/>
              <w:right w:val="single" w:color="auto" w:sz="4" w:space="0"/>
            </w:tcBorders>
            <w:tcW w:w="1649" w:type="pct"/>
            <w:vAlign w:val="center"/>
            <w:textDirection w:val="lrTb"/>
            <w:noWrap/>
          </w:tcPr>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 4706.1-2005</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 4706.14-2008</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 4706.22-2008</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4706.1-2024</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4706.14-2024</w:t>
            </w:r>
            <w:r/>
          </w:p>
          <w:p>
            <w:pPr>
              <w:jc w:val="left"/>
              <w:keepLines w:val="0"/>
              <w:keepNext w:val="0"/>
              <w:pageBreakBefore w:val="0"/>
              <w:spacing w:line="280" w:lineRule="exact"/>
              <w:widowControl w:val="off"/>
              <w:rPr>
                <w:rFonts w:ascii="仿宋" w:hAnsi="仿宋" w:eastAsia="仿宋" w:cs="仿宋"/>
                <w:color w:val="ff0000"/>
                <w:sz w:val="24"/>
              </w:rPr>
            </w:pPr>
            <w:r>
              <w:rPr>
                <w:rFonts w:hint="eastAsia" w:ascii="仿宋" w:hAnsi="仿宋" w:eastAsia="仿宋" w:cs="仿宋"/>
                <w:color w:val="000000"/>
                <w:sz w:val="24"/>
              </w:rPr>
              <w:t xml:space="preserve">GB/T 4706.22-2024</w:t>
            </w:r>
            <w:r/>
          </w:p>
        </w:tc>
      </w:tr>
      <w:tr>
        <w:trPr>
          <w:jc w:val="center"/>
          <w:trHeight w:val="23"/>
        </w:trPr>
        <w:tc>
          <w:tcPr>
            <w:tcBorders>
              <w:top w:val="single" w:color="auto" w:sz="4" w:space="0"/>
              <w:left w:val="single" w:color="auto" w:sz="4" w:space="0"/>
              <w:bottom w:val="single" w:color="auto" w:sz="4" w:space="0"/>
              <w:right w:val="single" w:color="auto" w:sz="4" w:space="0"/>
            </w:tcBorders>
            <w:tcW w:w="418" w:type="pct"/>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5</w:t>
            </w:r>
            <w:r/>
          </w:p>
        </w:tc>
        <w:tc>
          <w:tcPr>
            <w:tcBorders>
              <w:top w:val="single" w:color="auto" w:sz="4" w:space="0"/>
              <w:left w:val="single" w:color="auto" w:sz="4" w:space="0"/>
              <w:bottom w:val="single" w:color="auto" w:sz="4" w:space="0"/>
              <w:right w:val="single" w:color="auto" w:sz="4" w:space="0"/>
            </w:tcBorders>
            <w:tcW w:w="1400" w:type="pct"/>
            <w:vAlign w:val="center"/>
            <w:textDirection w:val="lrTb"/>
            <w:noWrap/>
          </w:tcPr>
          <w:p>
            <w:pPr>
              <w:jc w:val="left"/>
              <w:keepLines w:val="0"/>
              <w:keepNext w:val="0"/>
              <w:pageBreakBefore w:val="0"/>
              <w:spacing w:line="280" w:lineRule="exact"/>
              <w:widowControl w:val="off"/>
              <w:rPr>
                <w:rFonts w:ascii="仿宋" w:hAnsi="仿宋" w:eastAsia="仿宋" w:cs="仿宋"/>
                <w:color w:val="ff0000"/>
                <w:sz w:val="24"/>
              </w:rPr>
            </w:pPr>
            <w:r>
              <w:rPr>
                <w:rFonts w:hint="eastAsia" w:ascii="仿宋" w:hAnsi="仿宋" w:eastAsia="仿宋" w:cs="仿宋"/>
                <w:color w:val="000000"/>
                <w:sz w:val="24"/>
              </w:rPr>
              <w:t xml:space="preserve">机械强度</w:t>
            </w:r>
            <w:r/>
          </w:p>
        </w:tc>
        <w:tc>
          <w:tcPr>
            <w:tcBorders>
              <w:top w:val="single" w:color="auto" w:sz="4" w:space="0"/>
              <w:left w:val="single" w:color="auto" w:sz="4" w:space="0"/>
              <w:bottom w:val="single" w:color="auto" w:sz="4" w:space="0"/>
              <w:right w:val="single" w:color="auto" w:sz="4" w:space="0"/>
            </w:tcBorders>
            <w:tcW w:w="1531" w:type="pct"/>
            <w:vAlign w:val="center"/>
            <w:textDirection w:val="lrTb"/>
            <w:noWrap/>
          </w:tcPr>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 4706.1-2005</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 4706.14-2008</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 4706.22-2008</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4706.1-2024</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4706.14-2024</w:t>
            </w:r>
            <w:r/>
          </w:p>
          <w:p>
            <w:pPr>
              <w:jc w:val="left"/>
              <w:keepLines w:val="0"/>
              <w:keepNext w:val="0"/>
              <w:pageBreakBefore w:val="0"/>
              <w:spacing w:line="280" w:lineRule="exact"/>
              <w:widowControl w:val="off"/>
              <w:rPr>
                <w:rFonts w:ascii="仿宋" w:hAnsi="仿宋" w:eastAsia="仿宋" w:cs="仿宋"/>
                <w:color w:val="ff0000"/>
                <w:sz w:val="24"/>
              </w:rPr>
            </w:pPr>
            <w:r>
              <w:rPr>
                <w:rFonts w:hint="eastAsia" w:ascii="仿宋" w:hAnsi="仿宋" w:eastAsia="仿宋" w:cs="仿宋"/>
                <w:color w:val="000000"/>
                <w:sz w:val="24"/>
              </w:rPr>
              <w:t xml:space="preserve">GB/T 4706.22-2024</w:t>
            </w:r>
            <w:r/>
          </w:p>
        </w:tc>
        <w:tc>
          <w:tcPr>
            <w:tcBorders>
              <w:top w:val="single" w:color="auto" w:sz="4" w:space="0"/>
              <w:left w:val="single" w:color="auto" w:sz="4" w:space="0"/>
              <w:bottom w:val="single" w:color="auto" w:sz="4" w:space="0"/>
              <w:right w:val="single" w:color="auto" w:sz="4" w:space="0"/>
            </w:tcBorders>
            <w:tcW w:w="1649" w:type="pct"/>
            <w:vAlign w:val="center"/>
            <w:textDirection w:val="lrTb"/>
            <w:noWrap/>
          </w:tcPr>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 4706.1-2005</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 4706.14-2008</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 4706.22-2008</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4706.1-2024</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4706.14-2024</w:t>
            </w:r>
            <w:r/>
          </w:p>
          <w:p>
            <w:pPr>
              <w:jc w:val="left"/>
              <w:keepLines w:val="0"/>
              <w:keepNext w:val="0"/>
              <w:pageBreakBefore w:val="0"/>
              <w:spacing w:line="280" w:lineRule="exact"/>
              <w:widowControl w:val="off"/>
              <w:rPr>
                <w:rFonts w:ascii="仿宋" w:hAnsi="仿宋" w:eastAsia="仿宋" w:cs="仿宋"/>
                <w:color w:val="ff0000"/>
                <w:sz w:val="24"/>
              </w:rPr>
            </w:pPr>
            <w:r>
              <w:rPr>
                <w:rFonts w:hint="eastAsia" w:ascii="仿宋" w:hAnsi="仿宋" w:eastAsia="仿宋" w:cs="仿宋"/>
                <w:color w:val="000000"/>
                <w:sz w:val="24"/>
              </w:rPr>
              <w:t xml:space="preserve">GB/T 4706.22-2024</w:t>
            </w:r>
            <w:r/>
          </w:p>
        </w:tc>
      </w:tr>
      <w:tr>
        <w:trPr>
          <w:jc w:val="center"/>
          <w:trHeight w:val="23"/>
        </w:trPr>
        <w:tc>
          <w:tcPr>
            <w:tcBorders>
              <w:top w:val="single" w:color="auto" w:sz="4" w:space="0"/>
              <w:left w:val="single" w:color="auto" w:sz="4" w:space="0"/>
              <w:bottom w:val="single" w:color="auto" w:sz="4" w:space="0"/>
              <w:right w:val="single" w:color="auto" w:sz="4" w:space="0"/>
            </w:tcBorders>
            <w:tcW w:w="418" w:type="pct"/>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6</w:t>
            </w:r>
            <w:r/>
          </w:p>
        </w:tc>
        <w:tc>
          <w:tcPr>
            <w:tcBorders>
              <w:top w:val="single" w:color="auto" w:sz="4" w:space="0"/>
              <w:left w:val="single" w:color="auto" w:sz="4" w:space="0"/>
              <w:bottom w:val="single" w:color="auto" w:sz="4" w:space="0"/>
              <w:right w:val="single" w:color="auto" w:sz="4" w:space="0"/>
            </w:tcBorders>
            <w:tcW w:w="1400" w:type="pct"/>
            <w:vAlign w:val="center"/>
            <w:textDirection w:val="lrTb"/>
            <w:noWrap/>
          </w:tcPr>
          <w:p>
            <w:pPr>
              <w:jc w:val="left"/>
              <w:keepLines w:val="0"/>
              <w:keepNext w:val="0"/>
              <w:pageBreakBefore w:val="0"/>
              <w:spacing w:line="280" w:lineRule="exact"/>
              <w:widowControl w:val="off"/>
              <w:rPr>
                <w:rFonts w:ascii="仿宋" w:hAnsi="仿宋" w:eastAsia="仿宋" w:cs="仿宋"/>
                <w:color w:val="ff0000"/>
                <w:sz w:val="24"/>
              </w:rPr>
            </w:pPr>
            <w:r>
              <w:rPr>
                <w:rFonts w:hint="eastAsia" w:ascii="仿宋" w:hAnsi="仿宋" w:eastAsia="仿宋" w:cs="仿宋"/>
                <w:color w:val="000000"/>
                <w:sz w:val="24"/>
              </w:rPr>
              <w:t xml:space="preserve">结构（不包括第22.46条试验）</w:t>
            </w:r>
            <w:r/>
          </w:p>
        </w:tc>
        <w:tc>
          <w:tcPr>
            <w:tcBorders>
              <w:top w:val="single" w:color="auto" w:sz="4" w:space="0"/>
              <w:left w:val="single" w:color="auto" w:sz="4" w:space="0"/>
              <w:bottom w:val="single" w:color="auto" w:sz="4" w:space="0"/>
              <w:right w:val="single" w:color="auto" w:sz="4" w:space="0"/>
            </w:tcBorders>
            <w:tcW w:w="1531" w:type="pct"/>
            <w:vAlign w:val="center"/>
            <w:textDirection w:val="lrTb"/>
            <w:noWrap/>
          </w:tcPr>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 4706.1-2005</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 4706.14-2008</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 4706.22-2008</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4706.1-2024</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4706.14-2024</w:t>
            </w:r>
            <w:r/>
          </w:p>
          <w:p>
            <w:pPr>
              <w:jc w:val="left"/>
              <w:keepLines w:val="0"/>
              <w:keepNext w:val="0"/>
              <w:pageBreakBefore w:val="0"/>
              <w:spacing w:line="280" w:lineRule="exact"/>
              <w:widowControl w:val="off"/>
              <w:rPr>
                <w:rFonts w:ascii="仿宋" w:hAnsi="仿宋" w:eastAsia="仿宋" w:cs="仿宋"/>
                <w:color w:val="ff0000"/>
                <w:sz w:val="24"/>
              </w:rPr>
            </w:pPr>
            <w:r>
              <w:rPr>
                <w:rFonts w:hint="eastAsia" w:ascii="仿宋" w:hAnsi="仿宋" w:eastAsia="仿宋" w:cs="仿宋"/>
                <w:color w:val="000000"/>
                <w:sz w:val="24"/>
              </w:rPr>
              <w:t xml:space="preserve">GB/T 4706.22-2024</w:t>
            </w:r>
            <w:r/>
          </w:p>
        </w:tc>
        <w:tc>
          <w:tcPr>
            <w:tcBorders>
              <w:top w:val="single" w:color="auto" w:sz="4" w:space="0"/>
              <w:left w:val="single" w:color="auto" w:sz="4" w:space="0"/>
              <w:bottom w:val="single" w:color="auto" w:sz="4" w:space="0"/>
              <w:right w:val="single" w:color="auto" w:sz="4" w:space="0"/>
            </w:tcBorders>
            <w:tcW w:w="1649" w:type="pct"/>
            <w:vAlign w:val="center"/>
            <w:textDirection w:val="lrTb"/>
            <w:noWrap/>
          </w:tcPr>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 4706.1-2005</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 4706.14-2008</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 4706.22-2008</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4706.1-2024</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4706.14-2024</w:t>
            </w:r>
            <w:r/>
          </w:p>
          <w:p>
            <w:pPr>
              <w:jc w:val="left"/>
              <w:keepLines w:val="0"/>
              <w:keepNext w:val="0"/>
              <w:pageBreakBefore w:val="0"/>
              <w:spacing w:line="280" w:lineRule="exact"/>
              <w:widowControl w:val="off"/>
              <w:rPr>
                <w:rFonts w:ascii="仿宋" w:hAnsi="仿宋" w:eastAsia="仿宋" w:cs="仿宋"/>
                <w:color w:val="ff0000"/>
                <w:sz w:val="24"/>
              </w:rPr>
            </w:pPr>
            <w:r>
              <w:rPr>
                <w:rFonts w:hint="eastAsia" w:ascii="仿宋" w:hAnsi="仿宋" w:eastAsia="仿宋" w:cs="仿宋"/>
                <w:color w:val="000000"/>
                <w:sz w:val="24"/>
              </w:rPr>
              <w:t xml:space="preserve">GB/T 4706.22-2024</w:t>
            </w:r>
            <w:r/>
          </w:p>
        </w:tc>
      </w:tr>
      <w:tr>
        <w:trPr>
          <w:jc w:val="center"/>
          <w:trHeight w:val="23"/>
        </w:trPr>
        <w:tc>
          <w:tcPr>
            <w:tcBorders>
              <w:top w:val="single" w:color="auto" w:sz="4" w:space="0"/>
              <w:left w:val="single" w:color="auto" w:sz="4" w:space="0"/>
              <w:bottom w:val="single" w:color="auto" w:sz="4" w:space="0"/>
              <w:right w:val="single" w:color="auto" w:sz="4" w:space="0"/>
            </w:tcBorders>
            <w:tcW w:w="418" w:type="pct"/>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7</w:t>
            </w:r>
            <w:r/>
          </w:p>
        </w:tc>
        <w:tc>
          <w:tcPr>
            <w:tcBorders>
              <w:top w:val="single" w:color="auto" w:sz="4" w:space="0"/>
              <w:left w:val="single" w:color="auto" w:sz="4" w:space="0"/>
              <w:bottom w:val="single" w:color="auto" w:sz="4" w:space="0"/>
              <w:right w:val="single" w:color="auto" w:sz="4" w:space="0"/>
            </w:tcBorders>
            <w:tcW w:w="1400" w:type="pct"/>
            <w:vAlign w:val="center"/>
            <w:textDirection w:val="lrTb"/>
            <w:noWrap/>
          </w:tcPr>
          <w:p>
            <w:pPr>
              <w:jc w:val="left"/>
              <w:keepLines w:val="0"/>
              <w:keepNext w:val="0"/>
              <w:pageBreakBefore w:val="0"/>
              <w:spacing w:line="280" w:lineRule="exact"/>
              <w:widowControl w:val="off"/>
              <w:rPr>
                <w:rFonts w:ascii="仿宋" w:hAnsi="仿宋" w:eastAsia="仿宋" w:cs="仿宋"/>
                <w:color w:val="ff0000"/>
                <w:sz w:val="24"/>
              </w:rPr>
            </w:pPr>
            <w:r>
              <w:rPr>
                <w:rFonts w:hint="eastAsia" w:ascii="仿宋" w:hAnsi="仿宋" w:eastAsia="仿宋" w:cs="仿宋"/>
                <w:color w:val="000000"/>
                <w:sz w:val="24"/>
              </w:rPr>
              <w:t xml:space="preserve">电源连接和外部软线</w:t>
            </w:r>
            <w:r/>
          </w:p>
        </w:tc>
        <w:tc>
          <w:tcPr>
            <w:tcBorders>
              <w:top w:val="single" w:color="auto" w:sz="4" w:space="0"/>
              <w:left w:val="single" w:color="auto" w:sz="4" w:space="0"/>
              <w:bottom w:val="single" w:color="auto" w:sz="4" w:space="0"/>
              <w:right w:val="single" w:color="auto" w:sz="4" w:space="0"/>
            </w:tcBorders>
            <w:tcW w:w="1531" w:type="pct"/>
            <w:vAlign w:val="center"/>
            <w:textDirection w:val="lrTb"/>
            <w:noWrap/>
          </w:tcPr>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 4706.1-2005</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 4706.14-2008</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 4706.22-2008</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4706.1-2024</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4706.14-2024</w:t>
            </w:r>
            <w:r/>
          </w:p>
          <w:p>
            <w:pPr>
              <w:jc w:val="left"/>
              <w:keepLines w:val="0"/>
              <w:keepNext w:val="0"/>
              <w:pageBreakBefore w:val="0"/>
              <w:spacing w:line="280" w:lineRule="exact"/>
              <w:widowControl w:val="off"/>
              <w:rPr>
                <w:rFonts w:ascii="仿宋" w:hAnsi="仿宋" w:eastAsia="仿宋" w:cs="仿宋"/>
                <w:color w:val="ff0000"/>
                <w:sz w:val="24"/>
              </w:rPr>
            </w:pPr>
            <w:r>
              <w:rPr>
                <w:rFonts w:hint="eastAsia" w:ascii="仿宋" w:hAnsi="仿宋" w:eastAsia="仿宋" w:cs="仿宋"/>
                <w:color w:val="000000"/>
                <w:sz w:val="24"/>
              </w:rPr>
              <w:t xml:space="preserve">GB/T 4706.22-2024</w:t>
            </w:r>
            <w:r/>
          </w:p>
        </w:tc>
        <w:tc>
          <w:tcPr>
            <w:tcBorders>
              <w:top w:val="single" w:color="auto" w:sz="4" w:space="0"/>
              <w:left w:val="single" w:color="auto" w:sz="4" w:space="0"/>
              <w:bottom w:val="single" w:color="auto" w:sz="4" w:space="0"/>
              <w:right w:val="single" w:color="auto" w:sz="4" w:space="0"/>
            </w:tcBorders>
            <w:tcW w:w="1649" w:type="pct"/>
            <w:vAlign w:val="center"/>
            <w:textDirection w:val="lrTb"/>
            <w:noWrap/>
          </w:tcPr>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 4706.1-2005</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 4706.14-2008</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 4706.22-2008</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4706.1-2024</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4706.14-2024</w:t>
            </w:r>
            <w:r/>
          </w:p>
          <w:p>
            <w:pPr>
              <w:jc w:val="left"/>
              <w:keepLines w:val="0"/>
              <w:keepNext w:val="0"/>
              <w:pageBreakBefore w:val="0"/>
              <w:spacing w:line="280" w:lineRule="exact"/>
              <w:widowControl w:val="off"/>
              <w:rPr>
                <w:rFonts w:ascii="仿宋" w:hAnsi="仿宋" w:eastAsia="仿宋" w:cs="仿宋"/>
                <w:color w:val="ff0000"/>
                <w:sz w:val="24"/>
              </w:rPr>
            </w:pPr>
            <w:r>
              <w:rPr>
                <w:rFonts w:hint="eastAsia" w:ascii="仿宋" w:hAnsi="仿宋" w:eastAsia="仿宋" w:cs="仿宋"/>
                <w:color w:val="000000"/>
                <w:sz w:val="24"/>
              </w:rPr>
              <w:t xml:space="preserve">GB/T 4706.22-2024</w:t>
            </w:r>
            <w:r/>
          </w:p>
        </w:tc>
      </w:tr>
      <w:tr>
        <w:trPr>
          <w:jc w:val="center"/>
          <w:trHeight w:val="23"/>
        </w:trPr>
        <w:tc>
          <w:tcPr>
            <w:tcBorders>
              <w:top w:val="single" w:color="auto" w:sz="4" w:space="0"/>
              <w:left w:val="single" w:color="auto" w:sz="4" w:space="0"/>
              <w:bottom w:val="single" w:color="auto" w:sz="4" w:space="0"/>
              <w:right w:val="single" w:color="auto" w:sz="4" w:space="0"/>
            </w:tcBorders>
            <w:tcW w:w="418" w:type="pct"/>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8</w:t>
            </w:r>
            <w:r/>
          </w:p>
        </w:tc>
        <w:tc>
          <w:tcPr>
            <w:tcBorders>
              <w:top w:val="single" w:color="auto" w:sz="4" w:space="0"/>
              <w:left w:val="single" w:color="auto" w:sz="4" w:space="0"/>
              <w:bottom w:val="single" w:color="auto" w:sz="4" w:space="0"/>
              <w:right w:val="single" w:color="auto" w:sz="4" w:space="0"/>
            </w:tcBorders>
            <w:tcW w:w="1400" w:type="pct"/>
            <w:vAlign w:val="center"/>
            <w:textDirection w:val="lrTb"/>
            <w:noWrap/>
          </w:tcPr>
          <w:p>
            <w:pPr>
              <w:jc w:val="left"/>
              <w:keepLines w:val="0"/>
              <w:keepNext w:val="0"/>
              <w:pageBreakBefore w:val="0"/>
              <w:spacing w:line="280" w:lineRule="exact"/>
              <w:widowControl w:val="off"/>
              <w:rPr>
                <w:rFonts w:ascii="仿宋" w:hAnsi="仿宋" w:eastAsia="仿宋" w:cs="仿宋"/>
                <w:color w:val="ff0000"/>
                <w:sz w:val="24"/>
              </w:rPr>
            </w:pPr>
            <w:r>
              <w:rPr>
                <w:rFonts w:hint="eastAsia" w:ascii="仿宋" w:hAnsi="仿宋" w:eastAsia="仿宋" w:cs="仿宋"/>
                <w:color w:val="000000"/>
                <w:sz w:val="24"/>
              </w:rPr>
              <w:t xml:space="preserve">接地措施</w:t>
            </w:r>
            <w:r/>
          </w:p>
        </w:tc>
        <w:tc>
          <w:tcPr>
            <w:tcBorders>
              <w:top w:val="single" w:color="auto" w:sz="4" w:space="0"/>
              <w:left w:val="single" w:color="auto" w:sz="4" w:space="0"/>
              <w:bottom w:val="single" w:color="auto" w:sz="4" w:space="0"/>
              <w:right w:val="single" w:color="auto" w:sz="4" w:space="0"/>
            </w:tcBorders>
            <w:tcW w:w="1531" w:type="pct"/>
            <w:vAlign w:val="center"/>
            <w:textDirection w:val="lrTb"/>
            <w:noWrap/>
          </w:tcPr>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 4706.1-2005</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 4706.14-2008</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 4706.22-2008</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4706.1-2024</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4706.14-2024</w:t>
            </w:r>
            <w:r/>
          </w:p>
          <w:p>
            <w:pPr>
              <w:jc w:val="left"/>
              <w:keepLines w:val="0"/>
              <w:keepNext w:val="0"/>
              <w:pageBreakBefore w:val="0"/>
              <w:spacing w:line="280" w:lineRule="exact"/>
              <w:widowControl w:val="off"/>
              <w:rPr>
                <w:rFonts w:ascii="仿宋" w:hAnsi="仿宋" w:eastAsia="仿宋" w:cs="仿宋"/>
                <w:color w:val="ff0000"/>
                <w:sz w:val="24"/>
              </w:rPr>
            </w:pPr>
            <w:r>
              <w:rPr>
                <w:rFonts w:hint="eastAsia" w:ascii="仿宋" w:hAnsi="仿宋" w:eastAsia="仿宋" w:cs="仿宋"/>
                <w:color w:val="000000"/>
                <w:sz w:val="24"/>
              </w:rPr>
              <w:t xml:space="preserve">GB/T 4706.22-2024</w:t>
            </w:r>
            <w:r/>
          </w:p>
        </w:tc>
        <w:tc>
          <w:tcPr>
            <w:tcBorders>
              <w:top w:val="single" w:color="auto" w:sz="4" w:space="0"/>
              <w:left w:val="single" w:color="auto" w:sz="4" w:space="0"/>
              <w:bottom w:val="single" w:color="auto" w:sz="4" w:space="0"/>
              <w:right w:val="single" w:color="auto" w:sz="4" w:space="0"/>
            </w:tcBorders>
            <w:tcW w:w="1649" w:type="pct"/>
            <w:vAlign w:val="center"/>
            <w:textDirection w:val="lrTb"/>
            <w:noWrap/>
          </w:tcPr>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 4706.1-2005</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 4706.14-2008</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 4706.22-2008</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4706.1-2024</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4706.14-2024</w:t>
            </w:r>
            <w:r/>
          </w:p>
          <w:p>
            <w:pPr>
              <w:jc w:val="left"/>
              <w:keepLines w:val="0"/>
              <w:keepNext w:val="0"/>
              <w:pageBreakBefore w:val="0"/>
              <w:spacing w:line="280" w:lineRule="exact"/>
              <w:widowControl w:val="off"/>
              <w:rPr>
                <w:rFonts w:ascii="仿宋" w:hAnsi="仿宋" w:eastAsia="仿宋" w:cs="仿宋"/>
                <w:color w:val="ff0000"/>
                <w:sz w:val="24"/>
              </w:rPr>
            </w:pPr>
            <w:r>
              <w:rPr>
                <w:rFonts w:hint="eastAsia" w:ascii="仿宋" w:hAnsi="仿宋" w:eastAsia="仿宋" w:cs="仿宋"/>
                <w:color w:val="000000"/>
                <w:sz w:val="24"/>
              </w:rPr>
              <w:t xml:space="preserve">GB/T 4706.22-2024</w:t>
            </w:r>
            <w:r/>
          </w:p>
        </w:tc>
      </w:tr>
    </w:tbl>
    <w:p>
      <w:pPr>
        <w:pStyle w:val="678"/>
        <w:ind w:firstLine="560"/>
        <w:spacing w:line="520" w:lineRule="exact"/>
        <w:rPr>
          <w:rFonts w:ascii="仿宋" w:hAnsi="仿宋" w:eastAsia="仿宋" w:cs="仿宋"/>
          <w:color w:val="0000ff"/>
          <w:sz w:val="28"/>
          <w:szCs w:val="28"/>
        </w:rPr>
      </w:pPr>
      <w:r>
        <w:rPr>
          <w:rFonts w:ascii="仿宋" w:hAnsi="仿宋" w:eastAsia="仿宋" w:cs="仿宋"/>
          <w:color w:val="0000ff"/>
          <w:sz w:val="28"/>
          <w:szCs w:val="28"/>
        </w:rPr>
      </w:r>
      <w:r/>
    </w:p>
    <w:tbl>
      <w:tblPr>
        <w:tblStyle w:val="67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3"/>
        <w:gridCol w:w="2212"/>
        <w:gridCol w:w="3156"/>
        <w:gridCol w:w="3093"/>
      </w:tblGrid>
      <w:tr>
        <w:trPr>
          <w:jc w:val="center"/>
          <w:trHeight w:val="23"/>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tcPr>
          <w:p>
            <w:pPr>
              <w:keepLines w:val="0"/>
              <w:keepNext w:val="0"/>
              <w:pageBreakBefore w:val="0"/>
              <w:spacing w:line="280" w:lineRule="exact"/>
              <w:widowControl w:val="off"/>
              <w:rPr>
                <w:rFonts w:ascii="黑体" w:hAnsi="黑体" w:eastAsia="黑体" w:cs="仿宋"/>
                <w:b/>
                <w:sz w:val="24"/>
              </w:rPr>
            </w:pPr>
            <w:r>
              <w:rPr>
                <w:rFonts w:hint="eastAsia" w:ascii="黑体" w:hAnsi="黑体" w:eastAsia="黑体" w:cs="仿宋"/>
                <w:b/>
                <w:sz w:val="24"/>
              </w:rPr>
              <w:t xml:space="preserve">2、电热毯、电热垫</w:t>
            </w:r>
            <w:r/>
          </w:p>
        </w:tc>
      </w:tr>
      <w:tr>
        <w:trPr>
          <w:jc w:val="center"/>
          <w:trHeight w:val="370"/>
        </w:trPr>
        <w:tc>
          <w:tcPr>
            <w:tcBorders>
              <w:top w:val="single" w:color="auto" w:sz="4" w:space="0"/>
              <w:left w:val="single" w:color="auto" w:sz="4" w:space="0"/>
              <w:bottom w:val="single" w:color="auto" w:sz="4" w:space="0"/>
              <w:right w:val="single" w:color="auto" w:sz="4" w:space="0"/>
            </w:tcBorders>
            <w:tcW w:w="388" w:type="pct"/>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1205" w:type="pct"/>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检验项目</w:t>
            </w:r>
            <w:r/>
          </w:p>
        </w:tc>
        <w:tc>
          <w:tcPr>
            <w:tcBorders>
              <w:top w:val="single" w:color="auto" w:sz="4" w:space="0"/>
              <w:left w:val="single" w:color="auto" w:sz="4" w:space="0"/>
              <w:bottom w:val="single" w:color="auto" w:sz="4" w:space="0"/>
              <w:right w:val="single" w:color="auto" w:sz="4" w:space="0"/>
            </w:tcBorders>
            <w:tcW w:w="1720" w:type="pct"/>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检验依据</w:t>
            </w:r>
            <w:r/>
          </w:p>
        </w:tc>
        <w:tc>
          <w:tcPr>
            <w:tcBorders>
              <w:top w:val="single" w:color="auto" w:sz="4" w:space="0"/>
              <w:left w:val="single" w:color="auto" w:sz="4" w:space="0"/>
              <w:bottom w:val="single" w:color="auto" w:sz="4" w:space="0"/>
              <w:right w:val="single" w:color="auto" w:sz="4" w:space="0"/>
            </w:tcBorders>
            <w:tcW w:w="1685" w:type="pct"/>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检验检测方法</w:t>
            </w:r>
            <w:r/>
          </w:p>
        </w:tc>
      </w:tr>
      <w:tr>
        <w:trPr>
          <w:jc w:val="center"/>
          <w:trHeight w:val="23"/>
        </w:trPr>
        <w:tc>
          <w:tcPr>
            <w:tcBorders>
              <w:top w:val="single" w:color="auto" w:sz="4" w:space="0"/>
              <w:left w:val="single" w:color="auto" w:sz="4" w:space="0"/>
              <w:bottom w:val="single" w:color="auto" w:sz="4" w:space="0"/>
              <w:right w:val="single" w:color="auto" w:sz="4" w:space="0"/>
            </w:tcBorders>
            <w:tcW w:w="388" w:type="pct"/>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1</w:t>
            </w:r>
            <w:r/>
          </w:p>
        </w:tc>
        <w:tc>
          <w:tcPr>
            <w:tcBorders>
              <w:top w:val="single" w:color="auto" w:sz="4" w:space="0"/>
              <w:left w:val="single" w:color="auto" w:sz="4" w:space="0"/>
              <w:bottom w:val="single" w:color="auto" w:sz="4" w:space="0"/>
              <w:right w:val="single" w:color="auto" w:sz="4" w:space="0"/>
            </w:tcBorders>
            <w:tcW w:w="1205"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标志和说明</w:t>
            </w:r>
            <w:r/>
          </w:p>
        </w:tc>
        <w:tc>
          <w:tcPr>
            <w:tcBorders>
              <w:top w:val="single" w:color="auto" w:sz="4" w:space="0"/>
              <w:left w:val="single" w:color="auto" w:sz="4" w:space="0"/>
              <w:bottom w:val="single" w:color="auto" w:sz="4" w:space="0"/>
              <w:right w:val="single" w:color="auto" w:sz="4" w:space="0"/>
            </w:tcBorders>
            <w:tcW w:w="1720"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4706.1-2005</w:t>
            </w:r>
            <w:r/>
          </w:p>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4706.8-2008</w:t>
            </w:r>
            <w:r/>
          </w:p>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4706.1-2024</w:t>
            </w:r>
            <w:r/>
          </w:p>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4706.8-2024</w:t>
            </w:r>
            <w:r/>
          </w:p>
        </w:tc>
        <w:tc>
          <w:tcPr>
            <w:tcBorders>
              <w:top w:val="single" w:color="auto" w:sz="4" w:space="0"/>
              <w:left w:val="single" w:color="auto" w:sz="4" w:space="0"/>
              <w:bottom w:val="single" w:color="auto" w:sz="4" w:space="0"/>
              <w:right w:val="single" w:color="auto" w:sz="4" w:space="0"/>
            </w:tcBorders>
            <w:tcW w:w="1685"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4706.1-2005</w:t>
            </w:r>
            <w:r/>
          </w:p>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4706.8-2008</w:t>
            </w:r>
            <w:r/>
          </w:p>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4706.1-2024</w:t>
            </w:r>
            <w:r/>
          </w:p>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4706.8-2024</w:t>
            </w:r>
            <w:r/>
          </w:p>
        </w:tc>
      </w:tr>
      <w:tr>
        <w:trPr>
          <w:jc w:val="center"/>
          <w:trHeight w:val="23"/>
        </w:trPr>
        <w:tc>
          <w:tcPr>
            <w:tcBorders>
              <w:top w:val="single" w:color="auto" w:sz="4" w:space="0"/>
              <w:left w:val="single" w:color="auto" w:sz="4" w:space="0"/>
              <w:bottom w:val="single" w:color="auto" w:sz="4" w:space="0"/>
              <w:right w:val="single" w:color="auto" w:sz="4" w:space="0"/>
            </w:tcBorders>
            <w:tcW w:w="388" w:type="pct"/>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2</w:t>
            </w:r>
            <w:r/>
          </w:p>
        </w:tc>
        <w:tc>
          <w:tcPr>
            <w:tcBorders>
              <w:top w:val="single" w:color="auto" w:sz="4" w:space="0"/>
              <w:left w:val="single" w:color="auto" w:sz="4" w:space="0"/>
              <w:bottom w:val="single" w:color="auto" w:sz="4" w:space="0"/>
              <w:right w:val="single" w:color="auto" w:sz="4" w:space="0"/>
            </w:tcBorders>
            <w:tcW w:w="1205"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对触及带电部件的防护</w:t>
            </w:r>
            <w:r/>
          </w:p>
        </w:tc>
        <w:tc>
          <w:tcPr>
            <w:tcBorders>
              <w:top w:val="single" w:color="auto" w:sz="4" w:space="0"/>
              <w:left w:val="single" w:color="auto" w:sz="4" w:space="0"/>
              <w:bottom w:val="single" w:color="auto" w:sz="4" w:space="0"/>
              <w:right w:val="single" w:color="auto" w:sz="4" w:space="0"/>
            </w:tcBorders>
            <w:tcW w:w="1720"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4706.1-2005</w:t>
            </w:r>
            <w:r/>
          </w:p>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4706.8-2008</w:t>
            </w:r>
            <w:r/>
          </w:p>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4706.1-2024</w:t>
            </w:r>
            <w:r/>
          </w:p>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4706.8-2024</w:t>
            </w:r>
            <w:r/>
          </w:p>
        </w:tc>
        <w:tc>
          <w:tcPr>
            <w:tcBorders>
              <w:top w:val="single" w:color="auto" w:sz="4" w:space="0"/>
              <w:left w:val="single" w:color="auto" w:sz="4" w:space="0"/>
              <w:bottom w:val="single" w:color="auto" w:sz="4" w:space="0"/>
              <w:right w:val="single" w:color="auto" w:sz="4" w:space="0"/>
            </w:tcBorders>
            <w:tcW w:w="1685"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4706.1-2005</w:t>
            </w:r>
            <w:r/>
          </w:p>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4706.8-2008</w:t>
            </w:r>
            <w:r/>
          </w:p>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4706.1-2024</w:t>
            </w:r>
            <w:r/>
          </w:p>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4706.8-2024</w:t>
            </w:r>
            <w:r/>
          </w:p>
        </w:tc>
      </w:tr>
      <w:tr>
        <w:trPr>
          <w:jc w:val="center"/>
          <w:trHeight w:val="23"/>
        </w:trPr>
        <w:tc>
          <w:tcPr>
            <w:tcBorders>
              <w:top w:val="single" w:color="auto" w:sz="4" w:space="0"/>
              <w:left w:val="single" w:color="auto" w:sz="4" w:space="0"/>
              <w:bottom w:val="single" w:color="auto" w:sz="4" w:space="0"/>
              <w:right w:val="single" w:color="auto" w:sz="4" w:space="0"/>
            </w:tcBorders>
            <w:tcW w:w="388" w:type="pct"/>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3</w:t>
            </w:r>
            <w:r/>
          </w:p>
        </w:tc>
        <w:tc>
          <w:tcPr>
            <w:tcBorders>
              <w:top w:val="single" w:color="auto" w:sz="4" w:space="0"/>
              <w:left w:val="single" w:color="auto" w:sz="4" w:space="0"/>
              <w:bottom w:val="single" w:color="auto" w:sz="4" w:space="0"/>
              <w:right w:val="single" w:color="auto" w:sz="4" w:space="0"/>
            </w:tcBorders>
            <w:tcW w:w="1205"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输入功率和电流</w:t>
            </w:r>
            <w:r/>
          </w:p>
        </w:tc>
        <w:tc>
          <w:tcPr>
            <w:tcBorders>
              <w:top w:val="single" w:color="auto" w:sz="4" w:space="0"/>
              <w:left w:val="single" w:color="auto" w:sz="4" w:space="0"/>
              <w:bottom w:val="single" w:color="auto" w:sz="4" w:space="0"/>
              <w:right w:val="single" w:color="auto" w:sz="4" w:space="0"/>
            </w:tcBorders>
            <w:tcW w:w="1720"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4706.1-2005</w:t>
            </w:r>
            <w:r/>
          </w:p>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4706.8-2008</w:t>
            </w:r>
            <w:r/>
          </w:p>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4706.1-2024</w:t>
            </w:r>
            <w:r/>
          </w:p>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4706.8-2024</w:t>
            </w:r>
            <w:r/>
          </w:p>
        </w:tc>
        <w:tc>
          <w:tcPr>
            <w:tcBorders>
              <w:top w:val="single" w:color="auto" w:sz="4" w:space="0"/>
              <w:left w:val="single" w:color="auto" w:sz="4" w:space="0"/>
              <w:bottom w:val="single" w:color="auto" w:sz="4" w:space="0"/>
              <w:right w:val="single" w:color="auto" w:sz="4" w:space="0"/>
            </w:tcBorders>
            <w:tcW w:w="1685"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4706.1-2005</w:t>
            </w:r>
            <w:r/>
          </w:p>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4706.8-2008</w:t>
            </w:r>
            <w:r/>
          </w:p>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4706.1-2024</w:t>
            </w:r>
            <w:r/>
          </w:p>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4706.8-2024</w:t>
            </w:r>
            <w:r/>
          </w:p>
        </w:tc>
      </w:tr>
      <w:tr>
        <w:trPr>
          <w:jc w:val="center"/>
          <w:trHeight w:val="23"/>
        </w:trPr>
        <w:tc>
          <w:tcPr>
            <w:tcBorders>
              <w:top w:val="single" w:color="auto" w:sz="4" w:space="0"/>
              <w:left w:val="single" w:color="auto" w:sz="4" w:space="0"/>
              <w:bottom w:val="single" w:color="auto" w:sz="4" w:space="0"/>
              <w:right w:val="single" w:color="auto" w:sz="4" w:space="0"/>
            </w:tcBorders>
            <w:tcW w:w="388" w:type="pct"/>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4</w:t>
            </w:r>
            <w:r/>
          </w:p>
        </w:tc>
        <w:tc>
          <w:tcPr>
            <w:tcBorders>
              <w:top w:val="single" w:color="auto" w:sz="4" w:space="0"/>
              <w:left w:val="single" w:color="auto" w:sz="4" w:space="0"/>
              <w:bottom w:val="single" w:color="auto" w:sz="4" w:space="0"/>
              <w:right w:val="single" w:color="auto" w:sz="4" w:space="0"/>
            </w:tcBorders>
            <w:tcW w:w="1205"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泄漏电流和电气强度</w:t>
            </w:r>
            <w:r/>
          </w:p>
        </w:tc>
        <w:tc>
          <w:tcPr>
            <w:tcBorders>
              <w:top w:val="single" w:color="auto" w:sz="4" w:space="0"/>
              <w:left w:val="single" w:color="auto" w:sz="4" w:space="0"/>
              <w:bottom w:val="single" w:color="auto" w:sz="4" w:space="0"/>
              <w:right w:val="single" w:color="auto" w:sz="4" w:space="0"/>
            </w:tcBorders>
            <w:tcW w:w="1720"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4706.1-2005</w:t>
            </w:r>
            <w:r/>
          </w:p>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4706.8-2008</w:t>
            </w:r>
            <w:r/>
          </w:p>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4706.1-2024</w:t>
            </w:r>
            <w:r/>
          </w:p>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4706.8-2024</w:t>
            </w:r>
            <w:r/>
          </w:p>
        </w:tc>
        <w:tc>
          <w:tcPr>
            <w:tcBorders>
              <w:top w:val="single" w:color="auto" w:sz="4" w:space="0"/>
              <w:left w:val="single" w:color="auto" w:sz="4" w:space="0"/>
              <w:bottom w:val="single" w:color="auto" w:sz="4" w:space="0"/>
              <w:right w:val="single" w:color="auto" w:sz="4" w:space="0"/>
            </w:tcBorders>
            <w:tcW w:w="1685"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4706.1-2005</w:t>
            </w:r>
            <w:r/>
          </w:p>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4706.8-2008</w:t>
            </w:r>
            <w:r/>
          </w:p>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4706.1-2024</w:t>
            </w:r>
            <w:r/>
          </w:p>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4706.8-2024</w:t>
            </w:r>
            <w:r/>
          </w:p>
        </w:tc>
      </w:tr>
      <w:tr>
        <w:trPr>
          <w:jc w:val="center"/>
          <w:trHeight w:val="23"/>
        </w:trPr>
        <w:tc>
          <w:tcPr>
            <w:tcBorders>
              <w:top w:val="single" w:color="auto" w:sz="4" w:space="0"/>
              <w:left w:val="single" w:color="auto" w:sz="4" w:space="0"/>
              <w:bottom w:val="single" w:color="auto" w:sz="4" w:space="0"/>
              <w:right w:val="single" w:color="auto" w:sz="4" w:space="0"/>
            </w:tcBorders>
            <w:tcW w:w="388" w:type="pct"/>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5</w:t>
            </w:r>
            <w:r/>
          </w:p>
        </w:tc>
        <w:tc>
          <w:tcPr>
            <w:tcBorders>
              <w:top w:val="single" w:color="auto" w:sz="4" w:space="0"/>
              <w:left w:val="single" w:color="auto" w:sz="4" w:space="0"/>
              <w:bottom w:val="single" w:color="auto" w:sz="4" w:space="0"/>
              <w:right w:val="single" w:color="auto" w:sz="4" w:space="0"/>
            </w:tcBorders>
            <w:tcW w:w="1205"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机械强度（只进行21.111.1条的试验）</w:t>
            </w:r>
            <w:r/>
          </w:p>
        </w:tc>
        <w:tc>
          <w:tcPr>
            <w:tcBorders>
              <w:top w:val="single" w:color="auto" w:sz="4" w:space="0"/>
              <w:left w:val="single" w:color="auto" w:sz="4" w:space="0"/>
              <w:bottom w:val="single" w:color="auto" w:sz="4" w:space="0"/>
              <w:right w:val="single" w:color="auto" w:sz="4" w:space="0"/>
            </w:tcBorders>
            <w:tcW w:w="1720"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4706.1-2005</w:t>
            </w:r>
            <w:r/>
          </w:p>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4706.8-2008</w:t>
            </w:r>
            <w:r/>
          </w:p>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4706.1-2024</w:t>
            </w:r>
            <w:r/>
          </w:p>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4706.8-2024</w:t>
            </w:r>
            <w:r/>
          </w:p>
        </w:tc>
        <w:tc>
          <w:tcPr>
            <w:tcBorders>
              <w:top w:val="single" w:color="auto" w:sz="4" w:space="0"/>
              <w:left w:val="single" w:color="auto" w:sz="4" w:space="0"/>
              <w:bottom w:val="single" w:color="auto" w:sz="4" w:space="0"/>
              <w:right w:val="single" w:color="auto" w:sz="4" w:space="0"/>
            </w:tcBorders>
            <w:tcW w:w="1685"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4706.1-2005</w:t>
            </w:r>
            <w:r/>
          </w:p>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4706.8-2008</w:t>
            </w:r>
            <w:r/>
          </w:p>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4706.1-2024</w:t>
            </w:r>
            <w:r/>
          </w:p>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4706.8-2024</w:t>
            </w:r>
            <w:r/>
          </w:p>
        </w:tc>
      </w:tr>
      <w:tr>
        <w:trPr>
          <w:jc w:val="center"/>
          <w:trHeight w:val="23"/>
        </w:trPr>
        <w:tc>
          <w:tcPr>
            <w:tcBorders>
              <w:top w:val="single" w:color="auto" w:sz="4" w:space="0"/>
              <w:left w:val="single" w:color="auto" w:sz="4" w:space="0"/>
              <w:bottom w:val="single" w:color="auto" w:sz="4" w:space="0"/>
              <w:right w:val="single" w:color="auto" w:sz="4" w:space="0"/>
            </w:tcBorders>
            <w:tcW w:w="388" w:type="pct"/>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6</w:t>
            </w:r>
            <w:r/>
          </w:p>
        </w:tc>
        <w:tc>
          <w:tcPr>
            <w:tcBorders>
              <w:top w:val="single" w:color="auto" w:sz="4" w:space="0"/>
              <w:left w:val="single" w:color="auto" w:sz="4" w:space="0"/>
              <w:bottom w:val="single" w:color="auto" w:sz="4" w:space="0"/>
              <w:right w:val="single" w:color="auto" w:sz="4" w:space="0"/>
            </w:tcBorders>
            <w:tcW w:w="1205"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内部布线</w:t>
            </w:r>
            <w:r/>
          </w:p>
        </w:tc>
        <w:tc>
          <w:tcPr>
            <w:tcBorders>
              <w:top w:val="single" w:color="auto" w:sz="4" w:space="0"/>
              <w:left w:val="single" w:color="auto" w:sz="4" w:space="0"/>
              <w:bottom w:val="single" w:color="auto" w:sz="4" w:space="0"/>
              <w:right w:val="single" w:color="auto" w:sz="4" w:space="0"/>
            </w:tcBorders>
            <w:tcW w:w="1720"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4706.1-2005</w:t>
            </w:r>
            <w:r/>
          </w:p>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4706.8-2008</w:t>
            </w:r>
            <w:r/>
          </w:p>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4706.1-2024</w:t>
            </w:r>
            <w:r/>
          </w:p>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4706.8-2024</w:t>
            </w:r>
            <w:r/>
          </w:p>
        </w:tc>
        <w:tc>
          <w:tcPr>
            <w:tcBorders>
              <w:top w:val="single" w:color="auto" w:sz="4" w:space="0"/>
              <w:left w:val="single" w:color="auto" w:sz="4" w:space="0"/>
              <w:bottom w:val="single" w:color="auto" w:sz="4" w:space="0"/>
              <w:right w:val="single" w:color="auto" w:sz="4" w:space="0"/>
            </w:tcBorders>
            <w:tcW w:w="1685"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4706.1-2005</w:t>
            </w:r>
            <w:r/>
          </w:p>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4706.8-2008</w:t>
            </w:r>
            <w:r/>
          </w:p>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4706.1-2024</w:t>
            </w:r>
            <w:r/>
          </w:p>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4706.8-2024</w:t>
            </w:r>
            <w:r/>
          </w:p>
        </w:tc>
      </w:tr>
      <w:tr>
        <w:trPr>
          <w:jc w:val="center"/>
          <w:trHeight w:val="23"/>
        </w:trPr>
        <w:tc>
          <w:tcPr>
            <w:tcBorders>
              <w:top w:val="single" w:color="auto" w:sz="4" w:space="0"/>
              <w:left w:val="single" w:color="auto" w:sz="4" w:space="0"/>
              <w:bottom w:val="single" w:color="auto" w:sz="4" w:space="0"/>
              <w:right w:val="single" w:color="auto" w:sz="4" w:space="0"/>
            </w:tcBorders>
            <w:tcW w:w="388" w:type="pct"/>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7</w:t>
            </w:r>
            <w:r/>
          </w:p>
        </w:tc>
        <w:tc>
          <w:tcPr>
            <w:tcBorders>
              <w:top w:val="single" w:color="auto" w:sz="4" w:space="0"/>
              <w:left w:val="single" w:color="auto" w:sz="4" w:space="0"/>
              <w:bottom w:val="single" w:color="auto" w:sz="4" w:space="0"/>
              <w:right w:val="single" w:color="auto" w:sz="4" w:space="0"/>
            </w:tcBorders>
            <w:tcW w:w="1205"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非正常工作（只进行19.102或19.103或19.110条的试验）</w:t>
            </w:r>
            <w:r/>
          </w:p>
        </w:tc>
        <w:tc>
          <w:tcPr>
            <w:tcBorders>
              <w:top w:val="single" w:color="auto" w:sz="4" w:space="0"/>
              <w:left w:val="single" w:color="auto" w:sz="4" w:space="0"/>
              <w:bottom w:val="single" w:color="auto" w:sz="4" w:space="0"/>
              <w:right w:val="single" w:color="auto" w:sz="4" w:space="0"/>
            </w:tcBorders>
            <w:tcW w:w="1720"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4706.1-2005</w:t>
            </w:r>
            <w:r/>
          </w:p>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4706.8-2008</w:t>
            </w:r>
            <w:r/>
          </w:p>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4706.1-2024</w:t>
            </w:r>
            <w:r/>
          </w:p>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4706.8-2024</w:t>
            </w:r>
            <w:r/>
          </w:p>
        </w:tc>
        <w:tc>
          <w:tcPr>
            <w:tcBorders>
              <w:top w:val="single" w:color="auto" w:sz="4" w:space="0"/>
              <w:left w:val="single" w:color="auto" w:sz="4" w:space="0"/>
              <w:bottom w:val="single" w:color="auto" w:sz="4" w:space="0"/>
              <w:right w:val="single" w:color="auto" w:sz="4" w:space="0"/>
            </w:tcBorders>
            <w:tcW w:w="1685"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4706.1-2005</w:t>
            </w:r>
            <w:r/>
          </w:p>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4706.8-2008</w:t>
            </w:r>
            <w:r/>
          </w:p>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4706.1-2024</w:t>
            </w:r>
            <w:r/>
          </w:p>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4706.8-2024</w:t>
            </w:r>
            <w:r/>
          </w:p>
        </w:tc>
      </w:tr>
      <w:tr>
        <w:trPr>
          <w:jc w:val="center"/>
          <w:trHeight w:val="23"/>
        </w:trPr>
        <w:tc>
          <w:tcPr>
            <w:tcBorders>
              <w:top w:val="single" w:color="auto" w:sz="4" w:space="0"/>
              <w:left w:val="single" w:color="auto" w:sz="4" w:space="0"/>
              <w:bottom w:val="single" w:color="auto" w:sz="4" w:space="0"/>
              <w:right w:val="single" w:color="auto" w:sz="4" w:space="0"/>
            </w:tcBorders>
            <w:tcW w:w="388" w:type="pct"/>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8</w:t>
            </w:r>
            <w:r/>
          </w:p>
        </w:tc>
        <w:tc>
          <w:tcPr>
            <w:tcBorders>
              <w:top w:val="single" w:color="auto" w:sz="4" w:space="0"/>
              <w:left w:val="single" w:color="auto" w:sz="4" w:space="0"/>
              <w:bottom w:val="single" w:color="auto" w:sz="4" w:space="0"/>
              <w:right w:val="single" w:color="auto" w:sz="4" w:space="0"/>
            </w:tcBorders>
            <w:tcW w:w="1205"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电源连接和外部软线</w:t>
            </w:r>
            <w:r/>
          </w:p>
        </w:tc>
        <w:tc>
          <w:tcPr>
            <w:tcBorders>
              <w:top w:val="single" w:color="auto" w:sz="4" w:space="0"/>
              <w:left w:val="single" w:color="auto" w:sz="4" w:space="0"/>
              <w:bottom w:val="single" w:color="auto" w:sz="4" w:space="0"/>
              <w:right w:val="single" w:color="auto" w:sz="4" w:space="0"/>
            </w:tcBorders>
            <w:tcW w:w="1720"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4706.1-2005</w:t>
            </w:r>
            <w:r/>
          </w:p>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4706.8-2008</w:t>
            </w:r>
            <w:r/>
          </w:p>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4706.1-2024</w:t>
            </w:r>
            <w:r/>
          </w:p>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4706.8-2024</w:t>
            </w:r>
            <w:r/>
          </w:p>
        </w:tc>
        <w:tc>
          <w:tcPr>
            <w:tcBorders>
              <w:top w:val="single" w:color="auto" w:sz="4" w:space="0"/>
              <w:left w:val="single" w:color="auto" w:sz="4" w:space="0"/>
              <w:bottom w:val="single" w:color="auto" w:sz="4" w:space="0"/>
              <w:right w:val="single" w:color="auto" w:sz="4" w:space="0"/>
            </w:tcBorders>
            <w:tcW w:w="1685"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4706.1-2005</w:t>
            </w:r>
            <w:r/>
          </w:p>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4706.8-2008</w:t>
            </w:r>
            <w:r/>
          </w:p>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4706.1-2024</w:t>
            </w:r>
            <w:r/>
          </w:p>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4706.8-2024</w:t>
            </w:r>
            <w:r/>
          </w:p>
        </w:tc>
      </w:tr>
    </w:tbl>
    <w:p>
      <w:pPr>
        <w:pStyle w:val="678"/>
        <w:ind w:firstLine="560"/>
        <w:spacing w:line="520" w:lineRule="exact"/>
        <w:rPr>
          <w:rFonts w:ascii="仿宋" w:hAnsi="仿宋" w:eastAsia="仿宋" w:cs="仿宋"/>
          <w:color w:val="0000ff"/>
          <w:sz w:val="28"/>
          <w:szCs w:val="28"/>
        </w:rPr>
      </w:pPr>
      <w:r>
        <w:rPr>
          <w:rFonts w:ascii="仿宋" w:hAnsi="仿宋" w:eastAsia="仿宋" w:cs="仿宋"/>
          <w:color w:val="0000ff"/>
          <w:sz w:val="28"/>
          <w:szCs w:val="28"/>
        </w:rPr>
      </w:r>
      <w:r/>
    </w:p>
    <w:tbl>
      <w:tblPr>
        <w:tblStyle w:val="670"/>
        <w:tblW w:w="91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8"/>
        <w:gridCol w:w="789"/>
        <w:gridCol w:w="2154"/>
        <w:gridCol w:w="2766"/>
        <w:gridCol w:w="2767"/>
      </w:tblGrid>
      <w:tr>
        <w:trPr>
          <w:jc w:val="center"/>
          <w:trHeight w:val="23"/>
          <w:tblHeader/>
        </w:trPr>
        <w:tc>
          <w:tcPr>
            <w:gridSpan w:val="5"/>
            <w:tcBorders>
              <w:top w:val="single" w:color="auto" w:sz="4" w:space="0"/>
              <w:left w:val="single" w:color="auto" w:sz="4" w:space="0"/>
              <w:bottom w:val="single" w:color="auto" w:sz="4" w:space="0"/>
              <w:right w:val="single" w:color="auto" w:sz="4" w:space="0"/>
            </w:tcBorders>
            <w:tcW w:w="9174" w:type="dxa"/>
            <w:vAlign w:val="center"/>
            <w:textDirection w:val="lrTb"/>
            <w:noWrap/>
          </w:tcPr>
          <w:p>
            <w:pPr>
              <w:keepLines w:val="0"/>
              <w:keepNext w:val="0"/>
              <w:pageBreakBefore w:val="0"/>
              <w:spacing w:line="280" w:lineRule="exact"/>
              <w:widowControl w:val="off"/>
              <w:rPr>
                <w:rFonts w:ascii="黑体" w:hAnsi="黑体" w:eastAsia="黑体" w:cs="仿宋"/>
                <w:b/>
                <w:sz w:val="24"/>
              </w:rPr>
            </w:pPr>
            <w:r>
              <w:rPr>
                <w:rFonts w:hint="eastAsia" w:ascii="黑体" w:hAnsi="黑体" w:eastAsia="黑体" w:cs="仿宋"/>
                <w:b/>
                <w:sz w:val="24"/>
              </w:rPr>
              <w:t xml:space="preserve">3、烟花爆竹</w:t>
            </w:r>
            <w:r/>
          </w:p>
        </w:tc>
      </w:tr>
      <w:tr>
        <w:trPr>
          <w:jc w:val="center"/>
          <w:trHeight w:val="23"/>
          <w:tblHeader/>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序号</w:t>
            </w:r>
            <w:r/>
          </w:p>
        </w:tc>
        <w:tc>
          <w:tcPr>
            <w:gridSpan w:val="2"/>
            <w:tcBorders>
              <w:top w:val="single" w:color="auto" w:sz="4" w:space="0"/>
              <w:left w:val="single" w:color="auto" w:sz="4" w:space="0"/>
              <w:bottom w:val="single" w:color="auto" w:sz="4" w:space="0"/>
              <w:right w:val="single" w:color="auto" w:sz="4" w:space="0"/>
            </w:tcBorders>
            <w:tcW w:w="2943" w:type="dxa"/>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检验项目</w:t>
            </w:r>
            <w:r/>
          </w:p>
        </w:tc>
        <w:tc>
          <w:tcPr>
            <w:tcBorders>
              <w:top w:val="single" w:color="auto" w:sz="4" w:space="0"/>
              <w:left w:val="single" w:color="auto" w:sz="4" w:space="0"/>
              <w:bottom w:val="single" w:color="auto" w:sz="4" w:space="0"/>
              <w:right w:val="single" w:color="auto" w:sz="4" w:space="0"/>
            </w:tcBorders>
            <w:tcW w:w="2766" w:type="dxa"/>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检验依据</w:t>
            </w:r>
            <w:r/>
          </w:p>
        </w:tc>
        <w:tc>
          <w:tcPr>
            <w:tcBorders>
              <w:top w:val="single" w:color="auto" w:sz="4" w:space="0"/>
              <w:left w:val="single" w:color="auto" w:sz="4" w:space="0"/>
              <w:bottom w:val="single" w:color="auto" w:sz="4" w:space="0"/>
              <w:right w:val="single" w:color="auto" w:sz="4" w:space="0"/>
            </w:tcBorders>
            <w:tcW w:w="2767" w:type="dxa"/>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检验检测方法</w:t>
            </w:r>
            <w:r/>
          </w:p>
        </w:tc>
      </w:tr>
      <w:tr>
        <w:trPr>
          <w:jc w:val="center"/>
          <w:trHeight w:val="23"/>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1</w:t>
            </w:r>
            <w:r/>
          </w:p>
        </w:tc>
        <w:tc>
          <w:tcPr>
            <w:gridSpan w:val="2"/>
            <w:tcBorders>
              <w:top w:val="single" w:color="auto" w:sz="4" w:space="0"/>
              <w:left w:val="single" w:color="auto" w:sz="4" w:space="0"/>
              <w:bottom w:val="single" w:color="auto" w:sz="4" w:space="0"/>
              <w:right w:val="single" w:color="auto" w:sz="4" w:space="0"/>
            </w:tcBorders>
            <w:tcW w:w="2943"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销售包装标志</w:t>
            </w:r>
            <w:r/>
          </w:p>
        </w:tc>
        <w:tc>
          <w:tcPr>
            <w:tcBorders>
              <w:top w:val="single" w:color="auto" w:sz="4" w:space="0"/>
              <w:left w:val="single" w:color="auto" w:sz="4" w:space="0"/>
              <w:bottom w:val="single" w:color="auto" w:sz="4" w:space="0"/>
              <w:right w:val="single" w:color="auto" w:sz="4" w:space="0"/>
            </w:tcBorders>
            <w:tcW w:w="2766"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10631-2025</w:t>
            </w:r>
            <w:r/>
          </w:p>
        </w:tc>
        <w:tc>
          <w:tcPr>
            <w:tcBorders>
              <w:top w:val="single" w:color="auto" w:sz="4" w:space="0"/>
              <w:left w:val="single" w:color="auto" w:sz="4" w:space="0"/>
              <w:bottom w:val="single" w:color="auto" w:sz="4" w:space="0"/>
              <w:right w:val="single" w:color="auto" w:sz="4" w:space="0"/>
            </w:tcBorders>
            <w:tcW w:w="2767"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41644-2022</w:t>
            </w:r>
            <w:r/>
          </w:p>
        </w:tc>
      </w:tr>
      <w:tr>
        <w:trPr>
          <w:jc w:val="center"/>
          <w:trHeight w:val="23"/>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2</w:t>
            </w:r>
            <w:r/>
          </w:p>
        </w:tc>
        <w:tc>
          <w:tcPr>
            <w:tcBorders>
              <w:top w:val="single" w:color="auto" w:sz="4" w:space="0"/>
              <w:left w:val="single" w:color="auto" w:sz="4" w:space="0"/>
              <w:bottom w:val="single" w:color="auto" w:sz="4" w:space="0"/>
              <w:right w:val="single" w:color="auto" w:sz="4" w:space="0"/>
            </w:tcBorders>
            <w:tcW w:w="789" w:type="dxa"/>
            <w:vAlign w:val="center"/>
            <w:vMerge w:val="restart"/>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部件</w:t>
            </w:r>
            <w:r/>
          </w:p>
        </w:tc>
        <w:tc>
          <w:tcPr>
            <w:tcBorders>
              <w:top w:val="single" w:color="auto" w:sz="4" w:space="0"/>
              <w:left w:val="single" w:color="auto" w:sz="4" w:space="0"/>
              <w:bottom w:val="single" w:color="auto" w:sz="4" w:space="0"/>
              <w:right w:val="single" w:color="auto" w:sz="4" w:space="0"/>
            </w:tcBorders>
            <w:tcW w:w="2154"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引燃装置</w:t>
            </w:r>
            <w:r/>
          </w:p>
        </w:tc>
        <w:tc>
          <w:tcPr>
            <w:tcBorders>
              <w:top w:val="single" w:color="auto" w:sz="4" w:space="0"/>
              <w:left w:val="single" w:color="auto" w:sz="4" w:space="0"/>
              <w:bottom w:val="single" w:color="auto" w:sz="4" w:space="0"/>
              <w:right w:val="single" w:color="auto" w:sz="4" w:space="0"/>
            </w:tcBorders>
            <w:tcW w:w="2766"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10631-2025</w:t>
            </w:r>
            <w:r/>
          </w:p>
        </w:tc>
        <w:tc>
          <w:tcPr>
            <w:tcBorders>
              <w:top w:val="single" w:color="auto" w:sz="4" w:space="0"/>
              <w:left w:val="single" w:color="auto" w:sz="4" w:space="0"/>
              <w:bottom w:val="single" w:color="auto" w:sz="4" w:space="0"/>
              <w:right w:val="single" w:color="auto" w:sz="4" w:space="0"/>
            </w:tcBorders>
            <w:tcW w:w="2767"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41644-2022</w:t>
            </w:r>
            <w:r/>
          </w:p>
        </w:tc>
      </w:tr>
      <w:tr>
        <w:trPr>
          <w:jc w:val="center"/>
          <w:trHeight w:val="23"/>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3</w:t>
            </w:r>
            <w:r/>
          </w:p>
        </w:tc>
        <w:tc>
          <w:tcPr>
            <w:tcBorders>
              <w:top w:val="single" w:color="auto" w:sz="4" w:space="0"/>
              <w:left w:val="single" w:color="auto" w:sz="4" w:space="0"/>
              <w:bottom w:val="single" w:color="auto" w:sz="4" w:space="0"/>
              <w:right w:val="single" w:color="auto" w:sz="4" w:space="0"/>
            </w:tcBorders>
            <w:tcW w:w="789" w:type="dxa"/>
            <w:vAlign w:val="center"/>
            <w:vMerge w:val="continue"/>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W w:w="2154"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手持部位</w:t>
            </w:r>
            <w:r/>
          </w:p>
        </w:tc>
        <w:tc>
          <w:tcPr>
            <w:tcBorders>
              <w:top w:val="single" w:color="auto" w:sz="4" w:space="0"/>
              <w:left w:val="single" w:color="auto" w:sz="4" w:space="0"/>
              <w:bottom w:val="single" w:color="auto" w:sz="4" w:space="0"/>
              <w:right w:val="single" w:color="auto" w:sz="4" w:space="0"/>
            </w:tcBorders>
            <w:tcW w:w="2766"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10631-2025</w:t>
            </w:r>
            <w:r/>
          </w:p>
        </w:tc>
        <w:tc>
          <w:tcPr>
            <w:tcBorders>
              <w:top w:val="single" w:color="auto" w:sz="4" w:space="0"/>
              <w:left w:val="single" w:color="auto" w:sz="4" w:space="0"/>
              <w:bottom w:val="single" w:color="auto" w:sz="4" w:space="0"/>
              <w:right w:val="single" w:color="auto" w:sz="4" w:space="0"/>
            </w:tcBorders>
            <w:tcW w:w="2767"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41644-2022</w:t>
            </w:r>
            <w:r/>
          </w:p>
        </w:tc>
      </w:tr>
      <w:tr>
        <w:trPr>
          <w:jc w:val="center"/>
          <w:trHeight w:val="23"/>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4</w:t>
            </w:r>
            <w:r/>
          </w:p>
        </w:tc>
        <w:tc>
          <w:tcPr>
            <w:tcBorders>
              <w:top w:val="single" w:color="auto" w:sz="4" w:space="0"/>
              <w:left w:val="single" w:color="auto" w:sz="4" w:space="0"/>
              <w:bottom w:val="single" w:color="auto" w:sz="4" w:space="0"/>
              <w:right w:val="single" w:color="auto" w:sz="4" w:space="0"/>
            </w:tcBorders>
            <w:tcW w:w="789" w:type="dxa"/>
            <w:vAlign w:val="center"/>
            <w:vMerge w:val="continue"/>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W w:w="2154"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燃放导向装置</w:t>
            </w:r>
            <w:r/>
          </w:p>
        </w:tc>
        <w:tc>
          <w:tcPr>
            <w:tcBorders>
              <w:top w:val="single" w:color="auto" w:sz="4" w:space="0"/>
              <w:left w:val="single" w:color="auto" w:sz="4" w:space="0"/>
              <w:bottom w:val="single" w:color="auto" w:sz="4" w:space="0"/>
              <w:right w:val="single" w:color="auto" w:sz="4" w:space="0"/>
            </w:tcBorders>
            <w:tcW w:w="2766"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10631-2025</w:t>
            </w:r>
            <w:r/>
          </w:p>
        </w:tc>
        <w:tc>
          <w:tcPr>
            <w:tcBorders>
              <w:top w:val="single" w:color="auto" w:sz="4" w:space="0"/>
              <w:left w:val="single" w:color="auto" w:sz="4" w:space="0"/>
              <w:bottom w:val="single" w:color="auto" w:sz="4" w:space="0"/>
              <w:right w:val="single" w:color="auto" w:sz="4" w:space="0"/>
            </w:tcBorders>
            <w:tcW w:w="2767"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41644-2022</w:t>
            </w:r>
            <w:r/>
          </w:p>
        </w:tc>
      </w:tr>
      <w:tr>
        <w:trPr>
          <w:jc w:val="center"/>
          <w:trHeight w:val="23"/>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5</w:t>
            </w:r>
            <w:r/>
          </w:p>
        </w:tc>
        <w:tc>
          <w:tcPr>
            <w:tcBorders>
              <w:top w:val="single" w:color="auto" w:sz="4" w:space="0"/>
              <w:left w:val="single" w:color="auto" w:sz="4" w:space="0"/>
              <w:bottom w:val="single" w:color="auto" w:sz="4" w:space="0"/>
              <w:right w:val="single" w:color="auto" w:sz="4" w:space="0"/>
            </w:tcBorders>
            <w:tcW w:w="789" w:type="dxa"/>
            <w:vAlign w:val="center"/>
            <w:vMerge w:val="continue"/>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W w:w="2154"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其他要求</w:t>
            </w:r>
            <w:r/>
          </w:p>
        </w:tc>
        <w:tc>
          <w:tcPr>
            <w:tcBorders>
              <w:top w:val="single" w:color="auto" w:sz="4" w:space="0"/>
              <w:left w:val="single" w:color="auto" w:sz="4" w:space="0"/>
              <w:bottom w:val="single" w:color="auto" w:sz="4" w:space="0"/>
              <w:right w:val="single" w:color="auto" w:sz="4" w:space="0"/>
            </w:tcBorders>
            <w:tcW w:w="2766"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10631-2025</w:t>
            </w:r>
            <w:r/>
          </w:p>
        </w:tc>
        <w:tc>
          <w:tcPr>
            <w:tcBorders>
              <w:top w:val="single" w:color="auto" w:sz="4" w:space="0"/>
              <w:left w:val="single" w:color="auto" w:sz="4" w:space="0"/>
              <w:bottom w:val="single" w:color="auto" w:sz="4" w:space="0"/>
              <w:right w:val="single" w:color="auto" w:sz="4" w:space="0"/>
            </w:tcBorders>
            <w:tcW w:w="2767"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41644-2022</w:t>
            </w:r>
            <w:r/>
          </w:p>
        </w:tc>
      </w:tr>
      <w:tr>
        <w:trPr>
          <w:jc w:val="center"/>
          <w:trHeight w:val="23"/>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6</w:t>
            </w:r>
            <w:r/>
          </w:p>
        </w:tc>
        <w:tc>
          <w:tcPr>
            <w:gridSpan w:val="2"/>
            <w:tcBorders>
              <w:top w:val="single" w:color="auto" w:sz="4" w:space="0"/>
              <w:left w:val="single" w:color="auto" w:sz="4" w:space="0"/>
              <w:bottom w:val="single" w:color="auto" w:sz="4" w:space="0"/>
              <w:right w:val="single" w:color="auto" w:sz="4" w:space="0"/>
            </w:tcBorders>
            <w:tcW w:w="2943"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结构</w:t>
            </w:r>
            <w:r/>
          </w:p>
        </w:tc>
        <w:tc>
          <w:tcPr>
            <w:tcBorders>
              <w:top w:val="single" w:color="auto" w:sz="4" w:space="0"/>
              <w:left w:val="single" w:color="auto" w:sz="4" w:space="0"/>
              <w:bottom w:val="single" w:color="auto" w:sz="4" w:space="0"/>
              <w:right w:val="single" w:color="auto" w:sz="4" w:space="0"/>
            </w:tcBorders>
            <w:tcW w:w="2766"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10631-2025</w:t>
            </w:r>
            <w:r/>
          </w:p>
        </w:tc>
        <w:tc>
          <w:tcPr>
            <w:tcBorders>
              <w:top w:val="single" w:color="auto" w:sz="4" w:space="0"/>
              <w:left w:val="single" w:color="auto" w:sz="4" w:space="0"/>
              <w:bottom w:val="single" w:color="auto" w:sz="4" w:space="0"/>
              <w:right w:val="single" w:color="auto" w:sz="4" w:space="0"/>
            </w:tcBorders>
            <w:tcW w:w="2767"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41644-2022</w:t>
            </w:r>
            <w:r/>
          </w:p>
        </w:tc>
      </w:tr>
      <w:tr>
        <w:trPr>
          <w:jc w:val="center"/>
          <w:trHeight w:val="23"/>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7</w:t>
            </w:r>
            <w:r/>
          </w:p>
        </w:tc>
        <w:tc>
          <w:tcPr>
            <w:gridSpan w:val="2"/>
            <w:tcBorders>
              <w:top w:val="single" w:color="auto" w:sz="4" w:space="0"/>
              <w:left w:val="single" w:color="auto" w:sz="4" w:space="0"/>
              <w:bottom w:val="single" w:color="auto" w:sz="4" w:space="0"/>
              <w:right w:val="single" w:color="auto" w:sz="4" w:space="0"/>
            </w:tcBorders>
            <w:tcW w:w="2943"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材质</w:t>
            </w:r>
            <w:r/>
          </w:p>
        </w:tc>
        <w:tc>
          <w:tcPr>
            <w:tcBorders>
              <w:top w:val="single" w:color="auto" w:sz="4" w:space="0"/>
              <w:left w:val="single" w:color="auto" w:sz="4" w:space="0"/>
              <w:bottom w:val="single" w:color="auto" w:sz="4" w:space="0"/>
              <w:right w:val="single" w:color="auto" w:sz="4" w:space="0"/>
            </w:tcBorders>
            <w:tcW w:w="2766"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10631-2025</w:t>
            </w:r>
            <w:r/>
          </w:p>
        </w:tc>
        <w:tc>
          <w:tcPr>
            <w:tcBorders>
              <w:top w:val="single" w:color="auto" w:sz="4" w:space="0"/>
              <w:left w:val="single" w:color="auto" w:sz="4" w:space="0"/>
              <w:bottom w:val="single" w:color="auto" w:sz="4" w:space="0"/>
              <w:right w:val="single" w:color="auto" w:sz="4" w:space="0"/>
            </w:tcBorders>
            <w:tcW w:w="2767"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41644-2022</w:t>
            </w:r>
            <w:r/>
          </w:p>
        </w:tc>
      </w:tr>
      <w:tr>
        <w:trPr>
          <w:jc w:val="center"/>
          <w:trHeight w:val="23"/>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8</w:t>
            </w:r>
            <w:r/>
          </w:p>
        </w:tc>
        <w:tc>
          <w:tcPr>
            <w:gridSpan w:val="2"/>
            <w:tcBorders>
              <w:top w:val="single" w:color="auto" w:sz="4" w:space="0"/>
              <w:left w:val="single" w:color="auto" w:sz="4" w:space="0"/>
              <w:bottom w:val="single" w:color="auto" w:sz="4" w:space="0"/>
              <w:right w:val="single" w:color="auto" w:sz="4" w:space="0"/>
            </w:tcBorders>
            <w:tcW w:w="2943"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药种（氯酸盐）</w:t>
            </w:r>
            <w:r/>
          </w:p>
        </w:tc>
        <w:tc>
          <w:tcPr>
            <w:tcBorders>
              <w:top w:val="single" w:color="auto" w:sz="4" w:space="0"/>
              <w:left w:val="single" w:color="auto" w:sz="4" w:space="0"/>
              <w:bottom w:val="single" w:color="auto" w:sz="4" w:space="0"/>
              <w:right w:val="single" w:color="auto" w:sz="4" w:space="0"/>
            </w:tcBorders>
            <w:tcW w:w="2766"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10631-2025</w:t>
            </w:r>
            <w:r/>
          </w:p>
        </w:tc>
        <w:tc>
          <w:tcPr>
            <w:tcBorders>
              <w:top w:val="single" w:color="auto" w:sz="4" w:space="0"/>
              <w:left w:val="single" w:color="auto" w:sz="4" w:space="0"/>
              <w:bottom w:val="single" w:color="auto" w:sz="4" w:space="0"/>
              <w:right w:val="single" w:color="auto" w:sz="4" w:space="0"/>
            </w:tcBorders>
            <w:tcW w:w="2767"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21242-2019</w:t>
            </w:r>
            <w:r/>
          </w:p>
        </w:tc>
      </w:tr>
      <w:tr>
        <w:trPr>
          <w:jc w:val="center"/>
          <w:trHeight w:val="23"/>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9</w:t>
            </w:r>
            <w:r/>
          </w:p>
        </w:tc>
        <w:tc>
          <w:tcPr>
            <w:gridSpan w:val="2"/>
            <w:tcBorders>
              <w:top w:val="single" w:color="auto" w:sz="4" w:space="0"/>
              <w:left w:val="single" w:color="auto" w:sz="4" w:space="0"/>
              <w:bottom w:val="single" w:color="auto" w:sz="4" w:space="0"/>
              <w:right w:val="single" w:color="auto" w:sz="4" w:space="0"/>
            </w:tcBorders>
            <w:tcW w:w="2943"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药量</w:t>
            </w:r>
            <w:r/>
          </w:p>
        </w:tc>
        <w:tc>
          <w:tcPr>
            <w:tcBorders>
              <w:top w:val="single" w:color="auto" w:sz="4" w:space="0"/>
              <w:left w:val="single" w:color="auto" w:sz="4" w:space="0"/>
              <w:bottom w:val="single" w:color="auto" w:sz="4" w:space="0"/>
              <w:right w:val="single" w:color="auto" w:sz="4" w:space="0"/>
            </w:tcBorders>
            <w:tcW w:w="2766"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10631-2025</w:t>
            </w:r>
            <w:r/>
          </w:p>
        </w:tc>
        <w:tc>
          <w:tcPr>
            <w:tcBorders>
              <w:top w:val="single" w:color="auto" w:sz="4" w:space="0"/>
              <w:left w:val="single" w:color="auto" w:sz="4" w:space="0"/>
              <w:bottom w:val="single" w:color="auto" w:sz="4" w:space="0"/>
              <w:right w:val="single" w:color="auto" w:sz="4" w:space="0"/>
            </w:tcBorders>
            <w:tcW w:w="2767"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41644-2022</w:t>
            </w:r>
            <w:r/>
          </w:p>
        </w:tc>
      </w:tr>
      <w:tr>
        <w:trPr>
          <w:jc w:val="center"/>
          <w:trHeight w:val="23"/>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10</w:t>
            </w:r>
            <w:r/>
          </w:p>
        </w:tc>
        <w:tc>
          <w:tcPr>
            <w:gridSpan w:val="2"/>
            <w:tcBorders>
              <w:top w:val="single" w:color="auto" w:sz="4" w:space="0"/>
              <w:left w:val="single" w:color="auto" w:sz="4" w:space="0"/>
              <w:bottom w:val="single" w:color="auto" w:sz="4" w:space="0"/>
              <w:right w:val="single" w:color="auto" w:sz="4" w:space="0"/>
            </w:tcBorders>
            <w:tcW w:w="2943"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燃放性能</w:t>
            </w:r>
            <w:r/>
          </w:p>
        </w:tc>
        <w:tc>
          <w:tcPr>
            <w:tcBorders>
              <w:top w:val="single" w:color="auto" w:sz="4" w:space="0"/>
              <w:left w:val="single" w:color="auto" w:sz="4" w:space="0"/>
              <w:bottom w:val="single" w:color="auto" w:sz="4" w:space="0"/>
              <w:right w:val="single" w:color="auto" w:sz="4" w:space="0"/>
            </w:tcBorders>
            <w:tcW w:w="2766"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10631-2025</w:t>
            </w:r>
            <w:r/>
          </w:p>
        </w:tc>
        <w:tc>
          <w:tcPr>
            <w:tcBorders>
              <w:top w:val="single" w:color="auto" w:sz="4" w:space="0"/>
              <w:left w:val="single" w:color="auto" w:sz="4" w:space="0"/>
              <w:bottom w:val="single" w:color="auto" w:sz="4" w:space="0"/>
              <w:right w:val="single" w:color="auto" w:sz="4" w:space="0"/>
            </w:tcBorders>
            <w:tcW w:w="2767"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41644-2022</w:t>
            </w:r>
            <w:r/>
          </w:p>
        </w:tc>
      </w:tr>
    </w:tbl>
    <w:p>
      <w:pPr>
        <w:pStyle w:val="678"/>
        <w:spacing w:line="520" w:lineRule="exact"/>
        <w:rPr>
          <w:rFonts w:hint="eastAsia" w:ascii="仿宋" w:hAnsi="仿宋" w:eastAsia="仿宋" w:cs="仿宋"/>
          <w:b/>
          <w:bCs/>
          <w:color w:val="0000ff"/>
          <w:sz w:val="28"/>
          <w:szCs w:val="28"/>
        </w:rPr>
      </w:pPr>
      <w:r>
        <w:rPr>
          <w:rFonts w:hint="eastAsia" w:ascii="仿宋" w:hAnsi="仿宋" w:eastAsia="仿宋" w:cs="仿宋"/>
          <w:b/>
          <w:bCs/>
          <w:color w:val="0000ff"/>
          <w:sz w:val="28"/>
          <w:szCs w:val="28"/>
        </w:rPr>
      </w:r>
      <w:r/>
    </w:p>
    <w:p>
      <w:pPr>
        <w:pStyle w:val="678"/>
        <w:spacing w:line="520" w:lineRule="exact"/>
        <w:rPr>
          <w:rFonts w:ascii="仿宋" w:hAnsi="仿宋" w:eastAsia="仿宋" w:cs="仿宋"/>
          <w:b/>
          <w:bCs/>
          <w:color w:val="0000ff"/>
          <w:sz w:val="28"/>
          <w:szCs w:val="28"/>
        </w:rPr>
      </w:pPr>
      <w:r>
        <w:rPr>
          <w:rFonts w:hint="eastAsia" w:ascii="仿宋" w:hAnsi="仿宋" w:eastAsia="仿宋" w:cs="仿宋"/>
          <w:b/>
          <w:bCs/>
          <w:color w:val="0000ff"/>
          <w:sz w:val="28"/>
          <w:szCs w:val="28"/>
        </w:rPr>
        <w:t xml:space="preserve">采购包3：</w:t>
      </w:r>
      <w:r/>
    </w:p>
    <w:tbl>
      <w:tblPr>
        <w:tblStyle w:val="67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6"/>
        <w:gridCol w:w="2736"/>
        <w:gridCol w:w="2235"/>
        <w:gridCol w:w="1728"/>
        <w:gridCol w:w="1749"/>
      </w:tblGrid>
      <w:tr>
        <w:trPr>
          <w:jc w:val="center"/>
          <w:trHeight w:val="0"/>
          <w:tblHeader/>
        </w:trPr>
        <w:tc>
          <w:tcPr>
            <w:gridSpan w:val="5"/>
            <w:tcBorders>
              <w:top w:val="single" w:color="auto" w:sz="4" w:space="0"/>
              <w:left w:val="single" w:color="auto" w:sz="4" w:space="0"/>
              <w:bottom w:val="single" w:color="auto" w:sz="4" w:space="0"/>
              <w:right w:val="single" w:color="auto" w:sz="4" w:space="0"/>
            </w:tcBorders>
            <w:tcW w:w="5000" w:type="pct"/>
            <w:vAlign w:val="center"/>
            <w:textDirection w:val="lrTb"/>
            <w:noWrap/>
          </w:tcPr>
          <w:p>
            <w:pPr>
              <w:rPr>
                <w:rFonts w:ascii="黑体" w:hAnsi="黑体" w:eastAsia="黑体" w:cs="仿宋"/>
                <w:b/>
                <w:sz w:val="24"/>
              </w:rPr>
            </w:pPr>
            <w:r>
              <w:rPr>
                <w:rFonts w:hint="eastAsia" w:ascii="黑体" w:hAnsi="黑体" w:eastAsia="黑体" w:cs="仿宋"/>
                <w:b/>
                <w:sz w:val="24"/>
              </w:rPr>
              <w:t xml:space="preserve">1、灭火器</w:t>
            </w:r>
            <w:r/>
          </w:p>
        </w:tc>
      </w:tr>
      <w:tr>
        <w:trPr>
          <w:jc w:val="center"/>
          <w:trHeight w:val="0"/>
          <w:tblHeader/>
        </w:trPr>
        <w:tc>
          <w:tcPr>
            <w:tcBorders>
              <w:top w:val="single" w:color="auto" w:sz="4" w:space="0"/>
              <w:left w:val="single" w:color="auto" w:sz="4" w:space="0"/>
              <w:bottom w:val="single" w:color="auto" w:sz="4" w:space="0"/>
              <w:right w:val="single" w:color="auto" w:sz="4" w:space="0"/>
            </w:tcBorders>
            <w:tcW w:w="396" w:type="pct"/>
            <w:vAlign w:val="center"/>
            <w:textDirection w:val="lrTb"/>
            <w:noWrap/>
          </w:tcPr>
          <w:p>
            <w:pPr>
              <w:jc w:val="center"/>
              <w:rPr>
                <w:rFonts w:ascii="宋体" w:hAnsi="宋体" w:eastAsia="宋体" w:cs="宋体"/>
                <w:b/>
                <w:color w:val="000000"/>
                <w:sz w:val="24"/>
              </w:rPr>
            </w:pPr>
            <w:r>
              <w:rPr>
                <w:rFonts w:hint="eastAsia" w:ascii="宋体" w:hAnsi="宋体" w:eastAsia="宋体" w:cs="宋体"/>
                <w:b/>
                <w:color w:val="000000"/>
                <w:sz w:val="24"/>
              </w:rPr>
              <w:t xml:space="preserve">序号</w:t>
            </w:r>
            <w:r/>
          </w:p>
        </w:tc>
        <w:tc>
          <w:tcPr>
            <w:gridSpan w:val="2"/>
            <w:tcBorders>
              <w:top w:val="single" w:color="auto" w:sz="4" w:space="0"/>
              <w:left w:val="single" w:color="auto" w:sz="4" w:space="0"/>
              <w:bottom w:val="single" w:color="auto" w:sz="4" w:space="0"/>
              <w:right w:val="single" w:color="auto" w:sz="4" w:space="0"/>
            </w:tcBorders>
            <w:tcW w:w="2709" w:type="pct"/>
            <w:vAlign w:val="center"/>
            <w:textDirection w:val="lrTb"/>
            <w:noWrap/>
          </w:tcPr>
          <w:p>
            <w:pPr>
              <w:jc w:val="center"/>
              <w:rPr>
                <w:rFonts w:ascii="宋体" w:hAnsi="宋体" w:eastAsia="宋体" w:cs="宋体"/>
                <w:b/>
                <w:color w:val="000000"/>
                <w:sz w:val="24"/>
              </w:rPr>
            </w:pPr>
            <w:r>
              <w:rPr>
                <w:rFonts w:hint="eastAsia" w:ascii="宋体" w:hAnsi="宋体" w:eastAsia="宋体" w:cs="宋体"/>
                <w:b/>
                <w:color w:val="000000"/>
                <w:sz w:val="24"/>
              </w:rPr>
              <w:t xml:space="preserve">检验项目</w:t>
            </w:r>
            <w:r/>
          </w:p>
        </w:tc>
        <w:tc>
          <w:tcPr>
            <w:tcBorders>
              <w:top w:val="single" w:color="auto" w:sz="4" w:space="0"/>
              <w:left w:val="single" w:color="auto" w:sz="4" w:space="0"/>
              <w:bottom w:val="single" w:color="auto" w:sz="4" w:space="0"/>
              <w:right w:val="single" w:color="auto" w:sz="4" w:space="0"/>
            </w:tcBorders>
            <w:tcW w:w="942" w:type="pct"/>
            <w:vAlign w:val="center"/>
            <w:textDirection w:val="lrTb"/>
            <w:noWrap/>
          </w:tcPr>
          <w:p>
            <w:pPr>
              <w:jc w:val="center"/>
              <w:rPr>
                <w:rFonts w:ascii="宋体" w:hAnsi="宋体" w:eastAsia="宋体" w:cs="宋体"/>
                <w:b/>
                <w:color w:val="000000"/>
                <w:sz w:val="24"/>
              </w:rPr>
            </w:pPr>
            <w:r>
              <w:rPr>
                <w:rFonts w:hint="eastAsia" w:ascii="宋体" w:hAnsi="宋体" w:eastAsia="宋体" w:cs="宋体"/>
                <w:b/>
                <w:color w:val="000000"/>
                <w:sz w:val="24"/>
              </w:rPr>
              <w:t xml:space="preserve">检验依据</w:t>
            </w:r>
            <w:r/>
          </w:p>
        </w:tc>
        <w:tc>
          <w:tcPr>
            <w:tcBorders>
              <w:top w:val="single" w:color="auto" w:sz="4" w:space="0"/>
              <w:left w:val="single" w:color="auto" w:sz="4" w:space="0"/>
              <w:bottom w:val="single" w:color="auto" w:sz="4" w:space="0"/>
              <w:right w:val="single" w:color="auto" w:sz="4" w:space="0"/>
            </w:tcBorders>
            <w:tcW w:w="951" w:type="pct"/>
            <w:vAlign w:val="center"/>
            <w:textDirection w:val="lrTb"/>
            <w:noWrap/>
          </w:tcPr>
          <w:p>
            <w:pPr>
              <w:jc w:val="center"/>
              <w:rPr>
                <w:rFonts w:ascii="宋体" w:hAnsi="宋体" w:eastAsia="宋体" w:cs="宋体"/>
                <w:b/>
                <w:color w:val="000000"/>
                <w:sz w:val="24"/>
              </w:rPr>
            </w:pPr>
            <w:r>
              <w:rPr>
                <w:rFonts w:hint="eastAsia" w:ascii="宋体" w:hAnsi="宋体" w:eastAsia="宋体" w:cs="宋体"/>
                <w:b/>
                <w:color w:val="000000"/>
                <w:sz w:val="24"/>
              </w:rPr>
              <w:t xml:space="preserve">检验检测方法</w:t>
            </w:r>
            <w:r/>
          </w:p>
        </w:tc>
      </w:tr>
      <w:tr>
        <w:trPr>
          <w:jc w:val="center"/>
          <w:trHeight w:val="0"/>
        </w:trPr>
        <w:tc>
          <w:tcPr>
            <w:tcBorders>
              <w:top w:val="single" w:color="auto" w:sz="4" w:space="0"/>
              <w:left w:val="single" w:color="auto" w:sz="4" w:space="0"/>
              <w:bottom w:val="single" w:color="auto" w:sz="4" w:space="0"/>
              <w:right w:val="single" w:color="auto" w:sz="4" w:space="0"/>
            </w:tcBorders>
            <w:tcW w:w="396" w:type="pct"/>
            <w:vAlign w:val="center"/>
            <w:textDirection w:val="lrTb"/>
            <w:noWrap/>
          </w:tcPr>
          <w:p>
            <w:pPr>
              <w:jc w:val="center"/>
              <w:spacing w:line="270" w:lineRule="exact"/>
              <w:rPr>
                <w:rFonts w:ascii="仿宋" w:hAnsi="仿宋" w:eastAsia="仿宋" w:cs="仿宋"/>
                <w:sz w:val="24"/>
              </w:rPr>
            </w:pPr>
            <w:r>
              <w:rPr>
                <w:rFonts w:hint="eastAsia" w:ascii="仿宋" w:hAnsi="仿宋" w:eastAsia="仿宋" w:cs="仿宋"/>
                <w:sz w:val="24"/>
              </w:rPr>
              <w:t xml:space="preserve">1</w:t>
            </w:r>
            <w:r/>
          </w:p>
        </w:tc>
        <w:tc>
          <w:tcPr>
            <w:tcBorders>
              <w:top w:val="single" w:color="auto" w:sz="4" w:space="0"/>
              <w:left w:val="single" w:color="auto" w:sz="4" w:space="0"/>
              <w:right w:val="single" w:color="auto" w:sz="4" w:space="0"/>
            </w:tcBorders>
            <w:tcW w:w="1491" w:type="pct"/>
            <w:vAlign w:val="center"/>
            <w:textDirection w:val="lrTb"/>
            <w:noWrap/>
          </w:tcPr>
          <w:p>
            <w:pPr>
              <w:jc w:val="left"/>
              <w:spacing w:line="300" w:lineRule="exact"/>
              <w:rPr>
                <w:rFonts w:ascii="仿宋" w:hAnsi="仿宋" w:eastAsia="仿宋"/>
                <w:sz w:val="24"/>
              </w:rPr>
            </w:pPr>
            <w:r>
              <w:rPr>
                <w:rFonts w:hint="eastAsia" w:ascii="仿宋" w:hAnsi="仿宋" w:eastAsia="仿宋"/>
                <w:sz w:val="24"/>
              </w:rPr>
              <w:t xml:space="preserve">瓶体</w:t>
            </w:r>
            <w:r/>
          </w:p>
        </w:tc>
        <w:tc>
          <w:tcPr>
            <w:tcBorders>
              <w:top w:val="single" w:color="auto" w:sz="4" w:space="0"/>
              <w:left w:val="single" w:color="auto" w:sz="4" w:space="0"/>
              <w:bottom w:val="single" w:color="auto" w:sz="4" w:space="0"/>
              <w:right w:val="single" w:color="auto" w:sz="4" w:space="0"/>
            </w:tcBorders>
            <w:tcW w:w="1218" w:type="pct"/>
            <w:vAlign w:val="center"/>
            <w:textDirection w:val="lrTb"/>
            <w:noWrap w:val="false"/>
          </w:tcPr>
          <w:p>
            <w:pPr>
              <w:jc w:val="left"/>
              <w:spacing w:line="300" w:lineRule="exact"/>
              <w:rPr>
                <w:rFonts w:ascii="仿宋" w:hAnsi="仿宋" w:eastAsia="仿宋"/>
                <w:sz w:val="24"/>
              </w:rPr>
            </w:pPr>
            <w:r>
              <w:rPr>
                <w:rFonts w:hint="eastAsia" w:ascii="仿宋" w:hAnsi="仿宋" w:eastAsia="仿宋"/>
                <w:sz w:val="24"/>
              </w:rPr>
              <w:t xml:space="preserve">爆破性能</w:t>
            </w:r>
            <w:r/>
          </w:p>
        </w:tc>
        <w:tc>
          <w:tcPr>
            <w:tcBorders>
              <w:top w:val="single" w:color="auto" w:sz="4" w:space="0"/>
              <w:left w:val="single" w:color="auto" w:sz="4" w:space="0"/>
              <w:bottom w:val="single" w:color="auto" w:sz="4" w:space="0"/>
              <w:right w:val="single" w:color="auto" w:sz="4" w:space="0"/>
            </w:tcBorders>
            <w:tcW w:w="942" w:type="pct"/>
            <w:vAlign w:val="center"/>
            <w:textDirection w:val="lrTb"/>
            <w:noWrap/>
          </w:tcPr>
          <w:p>
            <w:pPr>
              <w:jc w:val="left"/>
              <w:spacing w:line="300" w:lineRule="exact"/>
              <w:rPr>
                <w:rFonts w:ascii="仿宋" w:hAnsi="仿宋" w:eastAsia="仿宋"/>
                <w:sz w:val="24"/>
              </w:rPr>
            </w:pPr>
            <w:r>
              <w:rPr>
                <w:rFonts w:hint="eastAsia" w:ascii="仿宋" w:hAnsi="仿宋" w:eastAsia="仿宋"/>
                <w:sz w:val="24"/>
              </w:rPr>
              <w:t xml:space="preserve">G</w:t>
            </w:r>
            <w:r>
              <w:rPr>
                <w:rFonts w:ascii="仿宋" w:hAnsi="仿宋" w:eastAsia="仿宋"/>
                <w:sz w:val="24"/>
              </w:rPr>
              <w:t xml:space="preserve">B 4351-2023</w:t>
            </w:r>
            <w:r/>
          </w:p>
        </w:tc>
        <w:tc>
          <w:tcPr>
            <w:tcBorders>
              <w:top w:val="single" w:color="auto" w:sz="4" w:space="0"/>
              <w:left w:val="single" w:color="auto" w:sz="4" w:space="0"/>
              <w:bottom w:val="single" w:color="auto" w:sz="4" w:space="0"/>
              <w:right w:val="single" w:color="auto" w:sz="4" w:space="0"/>
            </w:tcBorders>
            <w:tcW w:w="951" w:type="pct"/>
            <w:vAlign w:val="center"/>
            <w:textDirection w:val="lrTb"/>
            <w:noWrap/>
          </w:tcPr>
          <w:p>
            <w:pPr>
              <w:jc w:val="left"/>
              <w:spacing w:line="300" w:lineRule="exact"/>
              <w:rPr>
                <w:rFonts w:ascii="仿宋" w:hAnsi="仿宋" w:eastAsia="仿宋"/>
                <w:sz w:val="24"/>
              </w:rPr>
            </w:pPr>
            <w:r>
              <w:rPr>
                <w:rFonts w:hint="eastAsia" w:ascii="仿宋" w:hAnsi="仿宋" w:eastAsia="仿宋"/>
                <w:sz w:val="24"/>
              </w:rPr>
              <w:t xml:space="preserve">G</w:t>
            </w:r>
            <w:r>
              <w:rPr>
                <w:rFonts w:ascii="仿宋" w:hAnsi="仿宋" w:eastAsia="仿宋"/>
                <w:sz w:val="24"/>
              </w:rPr>
              <w:t xml:space="preserve">B 4351-2023</w:t>
            </w:r>
            <w:r/>
          </w:p>
        </w:tc>
      </w:tr>
      <w:tr>
        <w:trPr>
          <w:jc w:val="center"/>
          <w:trHeight w:val="0"/>
        </w:trPr>
        <w:tc>
          <w:tcPr>
            <w:tcBorders>
              <w:top w:val="single" w:color="auto" w:sz="4" w:space="0"/>
              <w:left w:val="single" w:color="auto" w:sz="4" w:space="0"/>
              <w:bottom w:val="single" w:color="auto" w:sz="4" w:space="0"/>
              <w:right w:val="single" w:color="auto" w:sz="4" w:space="0"/>
            </w:tcBorders>
            <w:tcW w:w="396" w:type="pct"/>
            <w:vAlign w:val="center"/>
            <w:textDirection w:val="lrTb"/>
            <w:noWrap/>
          </w:tcPr>
          <w:p>
            <w:pPr>
              <w:jc w:val="center"/>
              <w:spacing w:line="270" w:lineRule="exact"/>
              <w:rPr>
                <w:rFonts w:ascii="仿宋" w:hAnsi="仿宋" w:eastAsia="仿宋" w:cs="仿宋"/>
                <w:sz w:val="24"/>
              </w:rPr>
            </w:pPr>
            <w:r>
              <w:rPr>
                <w:rFonts w:ascii="仿宋" w:hAnsi="仿宋" w:eastAsia="仿宋" w:cs="仿宋"/>
                <w:sz w:val="24"/>
              </w:rPr>
              <w:t xml:space="preserve">2</w:t>
            </w:r>
            <w:r/>
          </w:p>
        </w:tc>
        <w:tc>
          <w:tcPr>
            <w:tcBorders>
              <w:top w:val="single" w:color="auto" w:sz="4" w:space="0"/>
              <w:left w:val="single" w:color="auto" w:sz="4" w:space="0"/>
              <w:bottom w:val="single" w:color="auto" w:sz="4" w:space="0"/>
              <w:right w:val="single" w:color="auto" w:sz="4" w:space="0"/>
            </w:tcBorders>
            <w:tcW w:w="1491" w:type="pct"/>
            <w:vAlign w:val="center"/>
            <w:textDirection w:val="lrTb"/>
            <w:noWrap/>
          </w:tcPr>
          <w:p>
            <w:pPr>
              <w:jc w:val="left"/>
              <w:spacing w:line="300" w:lineRule="exact"/>
              <w:rPr>
                <w:rFonts w:ascii="仿宋" w:hAnsi="仿宋" w:eastAsia="仿宋"/>
                <w:sz w:val="24"/>
              </w:rPr>
            </w:pPr>
            <w:r>
              <w:rPr>
                <w:rFonts w:hint="eastAsia" w:ascii="仿宋" w:hAnsi="仿宋" w:eastAsia="仿宋"/>
                <w:sz w:val="24"/>
              </w:rPr>
              <w:t xml:space="preserve">灭火剂（干粉灭火剂）</w:t>
            </w:r>
            <w:r/>
          </w:p>
        </w:tc>
        <w:tc>
          <w:tcPr>
            <w:tcBorders>
              <w:top w:val="single" w:color="auto" w:sz="4" w:space="0"/>
              <w:left w:val="single" w:color="auto" w:sz="4" w:space="0"/>
              <w:bottom w:val="single" w:color="auto" w:sz="4" w:space="0"/>
              <w:right w:val="single" w:color="auto" w:sz="4" w:space="0"/>
            </w:tcBorders>
            <w:tcW w:w="1218" w:type="pct"/>
            <w:vAlign w:val="center"/>
            <w:textDirection w:val="lrTb"/>
            <w:noWrap w:val="false"/>
          </w:tcPr>
          <w:p>
            <w:pPr>
              <w:jc w:val="left"/>
              <w:spacing w:line="300" w:lineRule="exact"/>
              <w:rPr>
                <w:rFonts w:ascii="仿宋" w:hAnsi="仿宋" w:eastAsia="仿宋"/>
                <w:sz w:val="24"/>
              </w:rPr>
            </w:pPr>
            <w:r>
              <w:rPr>
                <w:rFonts w:hint="eastAsia" w:ascii="仿宋" w:hAnsi="仿宋" w:eastAsia="仿宋"/>
                <w:sz w:val="24"/>
              </w:rPr>
              <w:t xml:space="preserve">第一主要组分含量</w:t>
            </w:r>
            <w:r/>
          </w:p>
        </w:tc>
        <w:tc>
          <w:tcPr>
            <w:tcBorders>
              <w:top w:val="single" w:color="auto" w:sz="4" w:space="0"/>
              <w:left w:val="single" w:color="auto" w:sz="4" w:space="0"/>
              <w:bottom w:val="single" w:color="auto" w:sz="4" w:space="0"/>
              <w:right w:val="single" w:color="auto" w:sz="4" w:space="0"/>
            </w:tcBorders>
            <w:tcW w:w="942" w:type="pct"/>
            <w:vAlign w:val="center"/>
            <w:textDirection w:val="lrTb"/>
            <w:noWrap/>
          </w:tcPr>
          <w:p>
            <w:pPr>
              <w:jc w:val="left"/>
              <w:spacing w:line="300" w:lineRule="exact"/>
              <w:rPr>
                <w:rFonts w:ascii="仿宋" w:hAnsi="仿宋" w:eastAsia="仿宋"/>
                <w:sz w:val="24"/>
              </w:rPr>
            </w:pPr>
            <w:r>
              <w:rPr>
                <w:rFonts w:hint="eastAsia" w:ascii="仿宋" w:hAnsi="仿宋" w:eastAsia="仿宋"/>
                <w:sz w:val="24"/>
              </w:rPr>
              <w:t xml:space="preserve">G</w:t>
            </w:r>
            <w:r>
              <w:rPr>
                <w:rFonts w:ascii="仿宋" w:hAnsi="仿宋" w:eastAsia="仿宋"/>
                <w:sz w:val="24"/>
              </w:rPr>
              <w:t xml:space="preserve">B 4351-2023</w:t>
            </w:r>
            <w:r/>
          </w:p>
        </w:tc>
        <w:tc>
          <w:tcPr>
            <w:tcBorders>
              <w:top w:val="single" w:color="auto" w:sz="4" w:space="0"/>
              <w:left w:val="single" w:color="auto" w:sz="4" w:space="0"/>
              <w:bottom w:val="single" w:color="auto" w:sz="4" w:space="0"/>
              <w:right w:val="single" w:color="auto" w:sz="4" w:space="0"/>
            </w:tcBorders>
            <w:tcW w:w="951" w:type="pct"/>
            <w:vAlign w:val="center"/>
            <w:textDirection w:val="lrTb"/>
            <w:noWrap/>
          </w:tcPr>
          <w:p>
            <w:pPr>
              <w:jc w:val="left"/>
              <w:spacing w:line="300" w:lineRule="exact"/>
              <w:rPr>
                <w:rFonts w:ascii="仿宋" w:hAnsi="仿宋" w:eastAsia="仿宋"/>
                <w:sz w:val="24"/>
              </w:rPr>
            </w:pPr>
            <w:r>
              <w:rPr>
                <w:rFonts w:hint="eastAsia" w:ascii="仿宋" w:hAnsi="仿宋" w:eastAsia="仿宋"/>
                <w:sz w:val="24"/>
              </w:rPr>
              <w:t xml:space="preserve">G</w:t>
            </w:r>
            <w:r>
              <w:rPr>
                <w:rFonts w:ascii="仿宋" w:hAnsi="仿宋" w:eastAsia="仿宋"/>
                <w:sz w:val="24"/>
              </w:rPr>
              <w:t xml:space="preserve">B 4066-2017</w:t>
            </w:r>
            <w:r/>
          </w:p>
        </w:tc>
      </w:tr>
    </w:tbl>
    <w:p>
      <w:r/>
      <w:r/>
    </w:p>
    <w:tbl>
      <w:tblPr>
        <w:tblStyle w:val="670"/>
        <w:tblW w:w="9174" w:type="dxa"/>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6"/>
        <w:gridCol w:w="1838"/>
        <w:gridCol w:w="3119"/>
        <w:gridCol w:w="1760"/>
        <w:gridCol w:w="1771"/>
      </w:tblGrid>
      <w:tr>
        <w:trPr>
          <w:trHeight w:val="0"/>
          <w:tblHeader/>
        </w:trPr>
        <w:tc>
          <w:tcPr>
            <w:gridSpan w:val="5"/>
            <w:tcW w:w="9174" w:type="dxa"/>
            <w:vAlign w:val="center"/>
            <w:textDirection w:val="lrTb"/>
            <w:noWrap w:val="false"/>
          </w:tcPr>
          <w:p>
            <w:pPr>
              <w:ind w:left="0" w:right="0" w:firstLine="0"/>
              <w:jc w:val="both"/>
              <w:rPr>
                <w:rFonts w:ascii="黑体" w:hAnsi="黑体" w:eastAsia="黑体" w:cs="仿宋"/>
                <w:b/>
                <w:sz w:val="24"/>
              </w:rPr>
            </w:pPr>
            <w:r>
              <w:rPr>
                <w:rFonts w:hint="eastAsia" w:ascii="黑体" w:hAnsi="黑体" w:eastAsia="黑体" w:cs="仿宋"/>
                <w:b/>
                <w:sz w:val="24"/>
              </w:rPr>
              <w:t xml:space="preserve">2、燃气灶具</w:t>
            </w:r>
            <w:r/>
          </w:p>
        </w:tc>
      </w:tr>
      <w:tr>
        <w:trPr>
          <w:trHeight w:val="0"/>
          <w:tblHeader/>
        </w:trPr>
        <w:tc>
          <w:tcPr>
            <w:tcW w:w="686" w:type="dxa"/>
            <w:vAlign w:val="center"/>
            <w:textDirection w:val="lrTb"/>
            <w:noWrap w:val="false"/>
          </w:tcPr>
          <w:p>
            <w:pPr>
              <w:ind w:left="0" w:right="0" w:firstLine="0"/>
              <w:jc w:val="center"/>
              <w:rPr>
                <w:rFonts w:ascii="宋体" w:hAnsi="宋体" w:eastAsia="宋体" w:cs="宋体"/>
                <w:b/>
                <w:color w:val="000000"/>
                <w:sz w:val="24"/>
              </w:rPr>
            </w:pPr>
            <w:r>
              <w:rPr>
                <w:rFonts w:hint="eastAsia" w:ascii="宋体" w:hAnsi="宋体" w:eastAsia="宋体" w:cs="宋体"/>
                <w:b/>
                <w:color w:val="000000"/>
                <w:sz w:val="24"/>
              </w:rPr>
              <w:t xml:space="preserve">序号</w:t>
            </w:r>
            <w:r/>
          </w:p>
        </w:tc>
        <w:tc>
          <w:tcPr>
            <w:gridSpan w:val="2"/>
            <w:tcW w:w="4957" w:type="dxa"/>
            <w:vAlign w:val="center"/>
            <w:textDirection w:val="lrTb"/>
            <w:noWrap w:val="false"/>
          </w:tcPr>
          <w:p>
            <w:pPr>
              <w:ind w:left="0" w:right="0" w:firstLine="0"/>
              <w:jc w:val="center"/>
              <w:rPr>
                <w:rFonts w:ascii="宋体" w:hAnsi="宋体" w:eastAsia="宋体" w:cs="宋体"/>
                <w:b/>
                <w:color w:val="000000"/>
                <w:sz w:val="24"/>
              </w:rPr>
            </w:pPr>
            <w:r>
              <w:rPr>
                <w:rFonts w:hint="eastAsia" w:ascii="宋体" w:hAnsi="宋体" w:eastAsia="宋体" w:cs="宋体"/>
                <w:b/>
                <w:color w:val="000000"/>
                <w:sz w:val="24"/>
              </w:rPr>
              <w:t xml:space="preserve">检验项目</w:t>
            </w:r>
            <w:r/>
          </w:p>
        </w:tc>
        <w:tc>
          <w:tcPr>
            <w:tcW w:w="1760" w:type="dxa"/>
            <w:vAlign w:val="center"/>
            <w:textDirection w:val="lrTb"/>
            <w:noWrap w:val="false"/>
          </w:tcPr>
          <w:p>
            <w:pPr>
              <w:ind w:left="0" w:right="0" w:firstLine="0"/>
              <w:jc w:val="center"/>
              <w:rPr>
                <w:rFonts w:ascii="宋体" w:hAnsi="宋体" w:eastAsia="宋体" w:cs="宋体"/>
                <w:b/>
                <w:color w:val="000000"/>
                <w:sz w:val="24"/>
              </w:rPr>
            </w:pPr>
            <w:r>
              <w:rPr>
                <w:rFonts w:hint="eastAsia" w:ascii="宋体" w:hAnsi="宋体" w:eastAsia="宋体" w:cs="宋体"/>
                <w:b/>
                <w:color w:val="000000"/>
                <w:sz w:val="24"/>
              </w:rPr>
              <w:t xml:space="preserve">检验依据</w:t>
            </w:r>
            <w:r/>
          </w:p>
        </w:tc>
        <w:tc>
          <w:tcPr>
            <w:tcW w:w="1771" w:type="dxa"/>
            <w:vAlign w:val="center"/>
            <w:textDirection w:val="lrTb"/>
            <w:noWrap w:val="false"/>
          </w:tcPr>
          <w:p>
            <w:pPr>
              <w:ind w:left="0" w:right="0" w:firstLine="0"/>
              <w:jc w:val="center"/>
              <w:rPr>
                <w:rFonts w:ascii="宋体" w:hAnsi="宋体" w:eastAsia="宋体" w:cs="宋体"/>
                <w:b/>
                <w:color w:val="000000"/>
                <w:sz w:val="24"/>
              </w:rPr>
            </w:pPr>
            <w:r>
              <w:rPr>
                <w:rFonts w:hint="eastAsia" w:ascii="宋体" w:hAnsi="宋体" w:eastAsia="宋体" w:cs="宋体"/>
                <w:b/>
                <w:color w:val="000000"/>
                <w:sz w:val="24"/>
              </w:rPr>
              <w:t xml:space="preserve">检验检测方法</w:t>
            </w:r>
            <w:r/>
          </w:p>
        </w:tc>
      </w:tr>
      <w:tr>
        <w:trPr>
          <w:trHeight w:val="0"/>
        </w:trPr>
        <w:tc>
          <w:tcPr>
            <w:tcW w:w="686" w:type="dxa"/>
            <w:vAlign w:val="center"/>
            <w:textDirection w:val="lrTb"/>
            <w:noWrap w:val="false"/>
          </w:tcPr>
          <w:p>
            <w:pPr>
              <w:ind w:left="0" w:right="0" w:firstLine="0"/>
              <w:jc w:val="center"/>
              <w:spacing w:line="240" w:lineRule="auto"/>
              <w:rPr>
                <w:rFonts w:ascii="仿宋" w:hAnsi="仿宋" w:eastAsia="仿宋"/>
                <w:sz w:val="24"/>
              </w:rPr>
            </w:pPr>
            <w:r>
              <w:rPr>
                <w:rFonts w:ascii="仿宋" w:hAnsi="仿宋" w:eastAsia="仿宋"/>
                <w:sz w:val="24"/>
              </w:rPr>
              <w:t xml:space="preserve">1</w:t>
            </w:r>
            <w:r/>
          </w:p>
        </w:tc>
        <w:tc>
          <w:tcPr>
            <w:gridSpan w:val="2"/>
            <w:tcW w:w="4957" w:type="dxa"/>
            <w:vAlign w:val="center"/>
            <w:textDirection w:val="lrTb"/>
            <w:noWrap w:val="false"/>
          </w:tcPr>
          <w:p>
            <w:pPr>
              <w:ind w:left="0" w:right="0" w:firstLine="0"/>
              <w:jc w:val="center"/>
              <w:spacing w:line="240" w:lineRule="auto"/>
              <w:rPr>
                <w:rFonts w:ascii="仿宋" w:hAnsi="仿宋" w:eastAsia="仿宋"/>
                <w:sz w:val="24"/>
              </w:rPr>
            </w:pPr>
            <w:r>
              <w:rPr>
                <w:rFonts w:ascii="仿宋" w:hAnsi="仿宋" w:eastAsia="仿宋"/>
                <w:sz w:val="24"/>
              </w:rPr>
              <w:t xml:space="preserve">气密性</w:t>
            </w:r>
            <w:r/>
          </w:p>
        </w:tc>
        <w:tc>
          <w:tcPr>
            <w:tcW w:w="1760" w:type="dxa"/>
            <w:vAlign w:val="center"/>
            <w:textDirection w:val="lrTb"/>
            <w:noWrap w:val="false"/>
          </w:tcPr>
          <w:p>
            <w:pPr>
              <w:ind w:left="0" w:right="0" w:firstLine="0"/>
              <w:jc w:val="left"/>
              <w:spacing w:line="240" w:lineRule="auto"/>
              <w:rPr>
                <w:rFonts w:ascii="仿宋" w:hAnsi="仿宋" w:eastAsia="仿宋"/>
                <w:sz w:val="24"/>
              </w:rPr>
            </w:pPr>
            <w:r>
              <w:rPr>
                <w:rFonts w:ascii="仿宋" w:hAnsi="仿宋" w:eastAsia="仿宋"/>
                <w:sz w:val="24"/>
              </w:rPr>
              <w:t xml:space="preserve">GB 16410-</w:t>
            </w:r>
            <w:r>
              <w:rPr>
                <w:rFonts w:hint="eastAsia" w:ascii="仿宋" w:hAnsi="仿宋" w:eastAsia="仿宋"/>
                <w:sz w:val="24"/>
              </w:rPr>
              <w:t xml:space="preserve">2020</w:t>
            </w:r>
            <w:r/>
          </w:p>
        </w:tc>
        <w:tc>
          <w:tcPr>
            <w:tcW w:w="1771" w:type="dxa"/>
            <w:vAlign w:val="center"/>
            <w:textDirection w:val="lrTb"/>
            <w:noWrap w:val="false"/>
          </w:tcPr>
          <w:p>
            <w:pPr>
              <w:ind w:left="0" w:right="0" w:firstLine="0"/>
              <w:jc w:val="center"/>
              <w:spacing w:line="240" w:lineRule="auto"/>
              <w:rPr>
                <w:rFonts w:ascii="仿宋" w:hAnsi="仿宋" w:eastAsia="仿宋"/>
                <w:sz w:val="24"/>
              </w:rPr>
            </w:pPr>
            <w:r>
              <w:rPr>
                <w:rFonts w:ascii="仿宋" w:hAnsi="仿宋" w:eastAsia="仿宋"/>
                <w:sz w:val="24"/>
              </w:rPr>
              <w:t xml:space="preserve">GB 16410-</w:t>
            </w:r>
            <w:r>
              <w:rPr>
                <w:rFonts w:hint="eastAsia" w:ascii="仿宋" w:hAnsi="仿宋" w:eastAsia="仿宋"/>
                <w:sz w:val="24"/>
              </w:rPr>
              <w:t xml:space="preserve">2020</w:t>
            </w:r>
            <w:r/>
          </w:p>
        </w:tc>
      </w:tr>
      <w:tr>
        <w:trPr>
          <w:trHeight w:val="0"/>
        </w:trPr>
        <w:tc>
          <w:tcPr>
            <w:tcW w:w="686" w:type="dxa"/>
            <w:vAlign w:val="center"/>
            <w:textDirection w:val="lrTb"/>
            <w:noWrap w:val="false"/>
          </w:tcPr>
          <w:p>
            <w:pPr>
              <w:ind w:left="0" w:right="0" w:firstLine="0"/>
              <w:jc w:val="center"/>
              <w:spacing w:line="240" w:lineRule="auto"/>
              <w:rPr>
                <w:rFonts w:ascii="仿宋" w:hAnsi="仿宋" w:eastAsia="仿宋"/>
                <w:sz w:val="24"/>
              </w:rPr>
            </w:pPr>
            <w:r>
              <w:rPr>
                <w:rFonts w:ascii="仿宋" w:hAnsi="仿宋" w:eastAsia="仿宋"/>
                <w:sz w:val="24"/>
              </w:rPr>
              <w:t xml:space="preserve">2</w:t>
            </w:r>
            <w:r/>
          </w:p>
        </w:tc>
        <w:tc>
          <w:tcPr>
            <w:gridSpan w:val="2"/>
            <w:tcW w:w="4957" w:type="dxa"/>
            <w:vAlign w:val="center"/>
            <w:textDirection w:val="lrTb"/>
            <w:noWrap w:val="false"/>
          </w:tcPr>
          <w:p>
            <w:pPr>
              <w:ind w:left="0" w:right="0" w:firstLine="0"/>
              <w:jc w:val="center"/>
              <w:spacing w:line="240" w:lineRule="auto"/>
              <w:rPr>
                <w:rFonts w:ascii="仿宋" w:hAnsi="仿宋" w:eastAsia="仿宋"/>
                <w:sz w:val="24"/>
              </w:rPr>
            </w:pPr>
            <w:r>
              <w:rPr>
                <w:rFonts w:ascii="仿宋" w:hAnsi="仿宋" w:eastAsia="仿宋"/>
                <w:sz w:val="24"/>
              </w:rPr>
              <w:t xml:space="preserve">热负荷</w:t>
            </w:r>
            <w:r/>
          </w:p>
        </w:tc>
        <w:tc>
          <w:tcPr>
            <w:tcW w:w="1760" w:type="dxa"/>
            <w:vAlign w:val="center"/>
            <w:textDirection w:val="lrTb"/>
            <w:noWrap w:val="false"/>
          </w:tcPr>
          <w:p>
            <w:pPr>
              <w:ind w:left="0" w:right="0" w:firstLine="0"/>
              <w:jc w:val="left"/>
              <w:spacing w:line="240" w:lineRule="auto"/>
              <w:rPr>
                <w:rFonts w:ascii="仿宋" w:hAnsi="仿宋" w:eastAsia="仿宋"/>
                <w:sz w:val="24"/>
              </w:rPr>
            </w:pPr>
            <w:r>
              <w:rPr>
                <w:rFonts w:ascii="仿宋" w:hAnsi="仿宋" w:eastAsia="仿宋"/>
                <w:sz w:val="24"/>
              </w:rPr>
              <w:t xml:space="preserve">GB 16410-20</w:t>
            </w:r>
            <w:r>
              <w:rPr>
                <w:rFonts w:hint="eastAsia" w:ascii="仿宋" w:hAnsi="仿宋" w:eastAsia="仿宋"/>
                <w:sz w:val="24"/>
              </w:rPr>
              <w:t xml:space="preserve">20</w:t>
            </w:r>
            <w:r/>
          </w:p>
        </w:tc>
        <w:tc>
          <w:tcPr>
            <w:tcW w:w="1771" w:type="dxa"/>
            <w:vAlign w:val="center"/>
            <w:textDirection w:val="lrTb"/>
            <w:noWrap w:val="false"/>
          </w:tcPr>
          <w:p>
            <w:pPr>
              <w:ind w:left="0" w:right="0" w:firstLine="0"/>
              <w:jc w:val="center"/>
              <w:spacing w:line="240" w:lineRule="auto"/>
              <w:rPr>
                <w:rFonts w:ascii="仿宋" w:hAnsi="仿宋" w:eastAsia="仿宋"/>
                <w:sz w:val="24"/>
              </w:rPr>
            </w:pPr>
            <w:r>
              <w:rPr>
                <w:rFonts w:ascii="仿宋" w:hAnsi="仿宋" w:eastAsia="仿宋"/>
                <w:sz w:val="24"/>
              </w:rPr>
              <w:t xml:space="preserve">GB 16410-</w:t>
            </w:r>
            <w:r>
              <w:rPr>
                <w:rFonts w:hint="eastAsia" w:ascii="仿宋" w:hAnsi="仿宋" w:eastAsia="仿宋"/>
                <w:sz w:val="24"/>
              </w:rPr>
              <w:t xml:space="preserve">2020</w:t>
            </w:r>
            <w:r/>
          </w:p>
        </w:tc>
      </w:tr>
      <w:tr>
        <w:trPr>
          <w:trHeight w:val="0"/>
        </w:trPr>
        <w:tc>
          <w:tcPr>
            <w:tcW w:w="686" w:type="dxa"/>
            <w:vAlign w:val="center"/>
            <w:textDirection w:val="lrTb"/>
            <w:noWrap w:val="false"/>
          </w:tcPr>
          <w:p>
            <w:pPr>
              <w:ind w:left="0" w:right="0" w:firstLine="0"/>
              <w:jc w:val="center"/>
              <w:spacing w:line="240" w:lineRule="auto"/>
              <w:rPr>
                <w:rFonts w:ascii="仿宋" w:hAnsi="仿宋" w:eastAsia="仿宋"/>
                <w:sz w:val="24"/>
              </w:rPr>
            </w:pPr>
            <w:r>
              <w:rPr>
                <w:rFonts w:ascii="仿宋" w:hAnsi="仿宋" w:eastAsia="仿宋"/>
                <w:sz w:val="24"/>
              </w:rPr>
              <w:t xml:space="preserve">3</w:t>
            </w:r>
            <w:r/>
          </w:p>
        </w:tc>
        <w:tc>
          <w:tcPr>
            <w:tcW w:w="1838" w:type="dxa"/>
            <w:vAlign w:val="center"/>
            <w:vMerge w:val="restart"/>
            <w:textDirection w:val="lrTb"/>
            <w:noWrap w:val="false"/>
          </w:tcPr>
          <w:p>
            <w:pPr>
              <w:ind w:left="0" w:right="0" w:firstLine="0"/>
              <w:jc w:val="center"/>
              <w:spacing w:line="240" w:lineRule="auto"/>
              <w:rPr>
                <w:rFonts w:ascii="仿宋" w:hAnsi="仿宋" w:eastAsia="仿宋"/>
                <w:sz w:val="24"/>
              </w:rPr>
            </w:pPr>
            <w:r>
              <w:rPr>
                <w:rFonts w:ascii="仿宋" w:hAnsi="仿宋" w:eastAsia="仿宋"/>
                <w:sz w:val="24"/>
              </w:rPr>
              <w:t xml:space="preserve">燃烧工况</w:t>
            </w:r>
            <w:r/>
          </w:p>
        </w:tc>
        <w:tc>
          <w:tcPr>
            <w:tcW w:w="3119" w:type="dxa"/>
            <w:vAlign w:val="center"/>
            <w:textDirection w:val="lrTb"/>
            <w:noWrap w:val="false"/>
          </w:tcPr>
          <w:p>
            <w:pPr>
              <w:ind w:left="0" w:right="0" w:firstLine="0"/>
              <w:jc w:val="left"/>
              <w:spacing w:line="240" w:lineRule="auto"/>
              <w:rPr>
                <w:rFonts w:ascii="仿宋" w:hAnsi="仿宋" w:eastAsia="仿宋"/>
                <w:sz w:val="24"/>
              </w:rPr>
            </w:pPr>
            <w:r>
              <w:rPr>
                <w:rFonts w:ascii="仿宋" w:hAnsi="仿宋" w:eastAsia="仿宋"/>
                <w:sz w:val="24"/>
              </w:rPr>
              <w:t xml:space="preserve">离焰</w:t>
            </w:r>
            <w:r/>
          </w:p>
        </w:tc>
        <w:tc>
          <w:tcPr>
            <w:tcW w:w="1760" w:type="dxa"/>
            <w:vAlign w:val="center"/>
            <w:textDirection w:val="lrTb"/>
            <w:noWrap w:val="false"/>
          </w:tcPr>
          <w:p>
            <w:pPr>
              <w:ind w:left="0" w:right="0" w:firstLine="0"/>
              <w:jc w:val="left"/>
              <w:spacing w:line="240" w:lineRule="auto"/>
              <w:rPr>
                <w:rFonts w:ascii="仿宋" w:hAnsi="仿宋" w:eastAsia="仿宋"/>
                <w:sz w:val="24"/>
              </w:rPr>
            </w:pPr>
            <w:r>
              <w:rPr>
                <w:rFonts w:ascii="仿宋" w:hAnsi="仿宋" w:eastAsia="仿宋"/>
                <w:sz w:val="24"/>
              </w:rPr>
              <w:t xml:space="preserve">GB 16410-20</w:t>
            </w:r>
            <w:r>
              <w:rPr>
                <w:rFonts w:hint="eastAsia" w:ascii="仿宋" w:hAnsi="仿宋" w:eastAsia="仿宋"/>
                <w:sz w:val="24"/>
              </w:rPr>
              <w:t xml:space="preserve">20</w:t>
            </w:r>
            <w:r/>
          </w:p>
        </w:tc>
        <w:tc>
          <w:tcPr>
            <w:tcW w:w="1771" w:type="dxa"/>
            <w:vAlign w:val="center"/>
            <w:textDirection w:val="lrTb"/>
            <w:noWrap w:val="false"/>
          </w:tcPr>
          <w:p>
            <w:pPr>
              <w:ind w:left="0" w:right="0" w:firstLine="0"/>
              <w:jc w:val="center"/>
              <w:spacing w:line="240" w:lineRule="auto"/>
              <w:rPr>
                <w:rFonts w:ascii="仿宋" w:hAnsi="仿宋" w:eastAsia="仿宋"/>
                <w:sz w:val="24"/>
              </w:rPr>
            </w:pPr>
            <w:r>
              <w:rPr>
                <w:rFonts w:ascii="仿宋" w:hAnsi="仿宋" w:eastAsia="仿宋"/>
                <w:sz w:val="24"/>
              </w:rPr>
              <w:t xml:space="preserve">GB 16410-</w:t>
            </w:r>
            <w:r>
              <w:rPr>
                <w:rFonts w:hint="eastAsia" w:ascii="仿宋" w:hAnsi="仿宋" w:eastAsia="仿宋"/>
                <w:sz w:val="24"/>
              </w:rPr>
              <w:t xml:space="preserve">2020</w:t>
            </w:r>
            <w:r/>
          </w:p>
        </w:tc>
      </w:tr>
      <w:tr>
        <w:trPr>
          <w:trHeight w:val="0"/>
        </w:trPr>
        <w:tc>
          <w:tcPr>
            <w:tcW w:w="686" w:type="dxa"/>
            <w:vAlign w:val="center"/>
            <w:textDirection w:val="lrTb"/>
            <w:noWrap w:val="false"/>
          </w:tcPr>
          <w:p>
            <w:pPr>
              <w:ind w:left="0" w:right="0" w:firstLine="0"/>
              <w:jc w:val="center"/>
              <w:spacing w:line="240" w:lineRule="auto"/>
              <w:rPr>
                <w:rFonts w:ascii="仿宋" w:hAnsi="仿宋" w:eastAsia="仿宋"/>
                <w:sz w:val="24"/>
              </w:rPr>
            </w:pPr>
            <w:r>
              <w:rPr>
                <w:rFonts w:ascii="仿宋" w:hAnsi="仿宋" w:eastAsia="仿宋"/>
                <w:sz w:val="24"/>
              </w:rPr>
              <w:t xml:space="preserve">4</w:t>
            </w:r>
            <w:r/>
          </w:p>
        </w:tc>
        <w:tc>
          <w:tcPr>
            <w:tcW w:w="1838" w:type="dxa"/>
            <w:vAlign w:val="center"/>
            <w:vMerge w:val="continue"/>
            <w:textDirection w:val="lrTb"/>
            <w:noWrap w:val="false"/>
          </w:tcPr>
          <w:p>
            <w:pPr>
              <w:ind w:left="0" w:right="0" w:firstLine="0"/>
              <w:jc w:val="center"/>
              <w:spacing w:line="240" w:lineRule="auto"/>
              <w:rPr>
                <w:rFonts w:ascii="仿宋" w:hAnsi="仿宋" w:eastAsia="仿宋"/>
                <w:sz w:val="24"/>
              </w:rPr>
            </w:pPr>
            <w:r>
              <w:rPr>
                <w:rFonts w:ascii="仿宋" w:hAnsi="仿宋" w:eastAsia="仿宋"/>
                <w:sz w:val="24"/>
              </w:rPr>
            </w:r>
            <w:r/>
          </w:p>
        </w:tc>
        <w:tc>
          <w:tcPr>
            <w:tcW w:w="3119" w:type="dxa"/>
            <w:vAlign w:val="center"/>
            <w:textDirection w:val="lrTb"/>
            <w:noWrap w:val="false"/>
          </w:tcPr>
          <w:p>
            <w:pPr>
              <w:ind w:left="0" w:right="0" w:firstLine="0"/>
              <w:jc w:val="left"/>
              <w:spacing w:line="240" w:lineRule="auto"/>
              <w:rPr>
                <w:rFonts w:ascii="仿宋" w:hAnsi="仿宋" w:eastAsia="仿宋"/>
                <w:sz w:val="24"/>
              </w:rPr>
            </w:pPr>
            <w:r>
              <w:rPr>
                <w:rFonts w:ascii="仿宋" w:hAnsi="仿宋" w:eastAsia="仿宋"/>
                <w:sz w:val="24"/>
              </w:rPr>
              <w:t xml:space="preserve">熄火</w:t>
            </w:r>
            <w:r/>
          </w:p>
        </w:tc>
        <w:tc>
          <w:tcPr>
            <w:tcW w:w="1760" w:type="dxa"/>
            <w:vAlign w:val="center"/>
            <w:textDirection w:val="lrTb"/>
            <w:noWrap w:val="false"/>
          </w:tcPr>
          <w:p>
            <w:pPr>
              <w:ind w:left="0" w:right="0" w:firstLine="0"/>
              <w:jc w:val="left"/>
              <w:spacing w:line="240" w:lineRule="auto"/>
              <w:rPr>
                <w:rFonts w:ascii="仿宋" w:hAnsi="仿宋" w:eastAsia="仿宋"/>
                <w:sz w:val="24"/>
              </w:rPr>
            </w:pPr>
            <w:r>
              <w:rPr>
                <w:rFonts w:ascii="仿宋" w:hAnsi="仿宋" w:eastAsia="仿宋"/>
                <w:sz w:val="24"/>
              </w:rPr>
              <w:t xml:space="preserve">GB 16410-20</w:t>
            </w:r>
            <w:r>
              <w:rPr>
                <w:rFonts w:hint="eastAsia" w:ascii="仿宋" w:hAnsi="仿宋" w:eastAsia="仿宋"/>
                <w:sz w:val="24"/>
              </w:rPr>
              <w:t xml:space="preserve">20</w:t>
            </w:r>
            <w:r/>
          </w:p>
        </w:tc>
        <w:tc>
          <w:tcPr>
            <w:tcW w:w="1771" w:type="dxa"/>
            <w:vAlign w:val="center"/>
            <w:textDirection w:val="lrTb"/>
            <w:noWrap w:val="false"/>
          </w:tcPr>
          <w:p>
            <w:pPr>
              <w:ind w:left="0" w:right="0" w:firstLine="0"/>
              <w:jc w:val="center"/>
              <w:spacing w:line="240" w:lineRule="auto"/>
              <w:rPr>
                <w:rFonts w:ascii="仿宋" w:hAnsi="仿宋" w:eastAsia="仿宋"/>
                <w:sz w:val="24"/>
              </w:rPr>
            </w:pPr>
            <w:r>
              <w:rPr>
                <w:rFonts w:ascii="仿宋" w:hAnsi="仿宋" w:eastAsia="仿宋"/>
                <w:sz w:val="24"/>
              </w:rPr>
              <w:t xml:space="preserve">GB 16410-</w:t>
            </w:r>
            <w:r>
              <w:rPr>
                <w:rFonts w:hint="eastAsia" w:ascii="仿宋" w:hAnsi="仿宋" w:eastAsia="仿宋"/>
                <w:sz w:val="24"/>
              </w:rPr>
              <w:t xml:space="preserve">2020</w:t>
            </w:r>
            <w:r/>
          </w:p>
        </w:tc>
      </w:tr>
      <w:tr>
        <w:trPr>
          <w:trHeight w:val="0"/>
        </w:trPr>
        <w:tc>
          <w:tcPr>
            <w:tcW w:w="686" w:type="dxa"/>
            <w:vAlign w:val="center"/>
            <w:textDirection w:val="lrTb"/>
            <w:noWrap w:val="false"/>
          </w:tcPr>
          <w:p>
            <w:pPr>
              <w:ind w:left="0" w:right="0" w:firstLine="0"/>
              <w:jc w:val="center"/>
              <w:spacing w:line="240" w:lineRule="auto"/>
              <w:rPr>
                <w:rFonts w:ascii="仿宋" w:hAnsi="仿宋" w:eastAsia="仿宋"/>
                <w:sz w:val="24"/>
              </w:rPr>
            </w:pPr>
            <w:r>
              <w:rPr>
                <w:rFonts w:ascii="仿宋" w:hAnsi="仿宋" w:eastAsia="仿宋"/>
                <w:sz w:val="24"/>
              </w:rPr>
              <w:t xml:space="preserve">5</w:t>
            </w:r>
            <w:r/>
          </w:p>
        </w:tc>
        <w:tc>
          <w:tcPr>
            <w:tcW w:w="1838" w:type="dxa"/>
            <w:vAlign w:val="center"/>
            <w:vMerge w:val="continue"/>
            <w:textDirection w:val="lrTb"/>
            <w:noWrap w:val="false"/>
          </w:tcPr>
          <w:p>
            <w:pPr>
              <w:ind w:left="0" w:right="0" w:firstLine="0"/>
              <w:jc w:val="center"/>
              <w:spacing w:line="240" w:lineRule="auto"/>
              <w:rPr>
                <w:rFonts w:ascii="仿宋" w:hAnsi="仿宋" w:eastAsia="仿宋"/>
                <w:sz w:val="24"/>
              </w:rPr>
            </w:pPr>
            <w:r>
              <w:rPr>
                <w:rFonts w:ascii="仿宋" w:hAnsi="仿宋" w:eastAsia="仿宋"/>
                <w:sz w:val="24"/>
              </w:rPr>
            </w:r>
            <w:r/>
          </w:p>
        </w:tc>
        <w:tc>
          <w:tcPr>
            <w:tcW w:w="3119" w:type="dxa"/>
            <w:vAlign w:val="center"/>
            <w:textDirection w:val="lrTb"/>
            <w:noWrap w:val="false"/>
          </w:tcPr>
          <w:p>
            <w:pPr>
              <w:ind w:left="0" w:right="0" w:firstLine="0"/>
              <w:jc w:val="left"/>
              <w:spacing w:line="240" w:lineRule="auto"/>
              <w:rPr>
                <w:rFonts w:ascii="仿宋" w:hAnsi="仿宋" w:eastAsia="仿宋"/>
                <w:sz w:val="24"/>
              </w:rPr>
            </w:pPr>
            <w:r>
              <w:rPr>
                <w:rFonts w:ascii="仿宋" w:hAnsi="仿宋" w:eastAsia="仿宋"/>
                <w:sz w:val="24"/>
              </w:rPr>
              <w:t xml:space="preserve">回火</w:t>
            </w:r>
            <w:r/>
          </w:p>
        </w:tc>
        <w:tc>
          <w:tcPr>
            <w:tcW w:w="1760" w:type="dxa"/>
            <w:vAlign w:val="center"/>
            <w:textDirection w:val="lrTb"/>
            <w:noWrap w:val="false"/>
          </w:tcPr>
          <w:p>
            <w:pPr>
              <w:ind w:left="0" w:right="0" w:firstLine="0"/>
              <w:jc w:val="left"/>
              <w:spacing w:line="240" w:lineRule="auto"/>
              <w:rPr>
                <w:rFonts w:ascii="仿宋" w:hAnsi="仿宋" w:eastAsia="仿宋"/>
                <w:sz w:val="24"/>
              </w:rPr>
            </w:pPr>
            <w:r>
              <w:rPr>
                <w:rFonts w:ascii="仿宋" w:hAnsi="仿宋" w:eastAsia="仿宋"/>
                <w:sz w:val="24"/>
              </w:rPr>
              <w:t xml:space="preserve">GB 16410-20</w:t>
            </w:r>
            <w:r>
              <w:rPr>
                <w:rFonts w:hint="eastAsia" w:ascii="仿宋" w:hAnsi="仿宋" w:eastAsia="仿宋"/>
                <w:sz w:val="24"/>
              </w:rPr>
              <w:t xml:space="preserve">20</w:t>
            </w:r>
            <w:r/>
          </w:p>
        </w:tc>
        <w:tc>
          <w:tcPr>
            <w:tcW w:w="1771" w:type="dxa"/>
            <w:vAlign w:val="center"/>
            <w:textDirection w:val="lrTb"/>
            <w:noWrap w:val="false"/>
          </w:tcPr>
          <w:p>
            <w:pPr>
              <w:ind w:left="0" w:right="0" w:firstLine="0"/>
              <w:jc w:val="center"/>
              <w:spacing w:line="240" w:lineRule="auto"/>
              <w:rPr>
                <w:rFonts w:ascii="仿宋" w:hAnsi="仿宋" w:eastAsia="仿宋"/>
                <w:sz w:val="24"/>
              </w:rPr>
            </w:pPr>
            <w:r>
              <w:rPr>
                <w:rFonts w:ascii="仿宋" w:hAnsi="仿宋" w:eastAsia="仿宋"/>
                <w:sz w:val="24"/>
              </w:rPr>
              <w:t xml:space="preserve">GB 16410-</w:t>
            </w:r>
            <w:r>
              <w:rPr>
                <w:rFonts w:hint="eastAsia" w:ascii="仿宋" w:hAnsi="仿宋" w:eastAsia="仿宋"/>
                <w:sz w:val="24"/>
              </w:rPr>
              <w:t xml:space="preserve">2020</w:t>
            </w:r>
            <w:r/>
          </w:p>
        </w:tc>
      </w:tr>
      <w:tr>
        <w:trPr>
          <w:trHeight w:val="0"/>
        </w:trPr>
        <w:tc>
          <w:tcPr>
            <w:tcW w:w="686" w:type="dxa"/>
            <w:vAlign w:val="center"/>
            <w:textDirection w:val="lrTb"/>
            <w:noWrap w:val="false"/>
          </w:tcPr>
          <w:p>
            <w:pPr>
              <w:ind w:left="0" w:right="0" w:firstLine="0"/>
              <w:jc w:val="center"/>
              <w:spacing w:line="240" w:lineRule="auto"/>
              <w:rPr>
                <w:rFonts w:ascii="仿宋" w:hAnsi="仿宋" w:eastAsia="仿宋"/>
                <w:sz w:val="24"/>
              </w:rPr>
            </w:pPr>
            <w:r>
              <w:rPr>
                <w:rFonts w:hint="eastAsia" w:ascii="仿宋" w:hAnsi="仿宋" w:eastAsia="仿宋"/>
                <w:sz w:val="24"/>
              </w:rPr>
              <w:t xml:space="preserve">8</w:t>
            </w:r>
            <w:r/>
          </w:p>
        </w:tc>
        <w:tc>
          <w:tcPr>
            <w:tcW w:w="1838" w:type="dxa"/>
            <w:vAlign w:val="center"/>
            <w:vMerge w:val="continue"/>
            <w:textDirection w:val="lrTb"/>
            <w:noWrap w:val="false"/>
          </w:tcPr>
          <w:p>
            <w:pPr>
              <w:ind w:left="0" w:right="0" w:firstLine="0"/>
              <w:jc w:val="center"/>
              <w:spacing w:line="240" w:lineRule="auto"/>
              <w:rPr>
                <w:rFonts w:ascii="仿宋" w:hAnsi="仿宋" w:eastAsia="仿宋"/>
                <w:sz w:val="24"/>
              </w:rPr>
            </w:pPr>
            <w:r>
              <w:rPr>
                <w:rFonts w:ascii="仿宋" w:hAnsi="仿宋" w:eastAsia="仿宋"/>
                <w:sz w:val="24"/>
              </w:rPr>
            </w:r>
            <w:r/>
          </w:p>
        </w:tc>
        <w:tc>
          <w:tcPr>
            <w:tcW w:w="3119" w:type="dxa"/>
            <w:vAlign w:val="center"/>
            <w:textDirection w:val="lrTb"/>
            <w:noWrap w:val="false"/>
          </w:tcPr>
          <w:p>
            <w:pPr>
              <w:ind w:left="0" w:right="0" w:firstLine="0"/>
              <w:jc w:val="left"/>
              <w:spacing w:line="240" w:lineRule="auto"/>
              <w:rPr>
                <w:rFonts w:ascii="仿宋" w:hAnsi="仿宋" w:eastAsia="仿宋"/>
                <w:sz w:val="24"/>
              </w:rPr>
            </w:pPr>
            <w:r>
              <w:rPr>
                <w:rFonts w:ascii="仿宋" w:hAnsi="仿宋" w:eastAsia="仿宋"/>
                <w:sz w:val="24"/>
              </w:rPr>
              <w:t xml:space="preserve">干烟气中</w:t>
            </w:r>
            <w:r>
              <w:rPr>
                <w:rFonts w:hint="eastAsia" w:ascii="仿宋" w:hAnsi="仿宋" w:eastAsia="仿宋"/>
                <w:sz w:val="24"/>
              </w:rPr>
              <w:t xml:space="preserve">CO</w:t>
            </w:r>
            <w:r>
              <w:rPr>
                <w:rFonts w:ascii="仿宋" w:hAnsi="仿宋" w:eastAsia="仿宋"/>
                <w:sz w:val="24"/>
              </w:rPr>
              <w:t xml:space="preserve">浓度</w:t>
            </w:r>
            <w:r>
              <w:rPr>
                <w:rFonts w:hint="eastAsia" w:ascii="仿宋" w:hAnsi="仿宋" w:eastAsia="仿宋"/>
                <w:sz w:val="24"/>
              </w:rPr>
              <w:t xml:space="preserve">（室内型）</w:t>
            </w:r>
            <w:r/>
          </w:p>
        </w:tc>
        <w:tc>
          <w:tcPr>
            <w:tcW w:w="1760" w:type="dxa"/>
            <w:vAlign w:val="center"/>
            <w:textDirection w:val="lrTb"/>
            <w:noWrap w:val="false"/>
          </w:tcPr>
          <w:p>
            <w:pPr>
              <w:ind w:left="0" w:right="0" w:firstLine="0"/>
              <w:jc w:val="left"/>
              <w:spacing w:line="240" w:lineRule="auto"/>
              <w:rPr>
                <w:rFonts w:ascii="仿宋" w:hAnsi="仿宋" w:eastAsia="仿宋"/>
                <w:sz w:val="24"/>
              </w:rPr>
            </w:pPr>
            <w:r>
              <w:rPr>
                <w:rFonts w:ascii="仿宋" w:hAnsi="仿宋" w:eastAsia="仿宋"/>
                <w:sz w:val="24"/>
              </w:rPr>
              <w:t xml:space="preserve">GB 16410-20</w:t>
            </w:r>
            <w:r>
              <w:rPr>
                <w:rFonts w:hint="eastAsia" w:ascii="仿宋" w:hAnsi="仿宋" w:eastAsia="仿宋"/>
                <w:sz w:val="24"/>
              </w:rPr>
              <w:t xml:space="preserve">20</w:t>
            </w:r>
            <w:r/>
          </w:p>
        </w:tc>
        <w:tc>
          <w:tcPr>
            <w:tcW w:w="1771" w:type="dxa"/>
            <w:vAlign w:val="center"/>
            <w:textDirection w:val="lrTb"/>
            <w:noWrap w:val="false"/>
          </w:tcPr>
          <w:p>
            <w:pPr>
              <w:ind w:left="0" w:right="0" w:firstLine="0"/>
              <w:jc w:val="center"/>
              <w:spacing w:line="240" w:lineRule="auto"/>
              <w:rPr>
                <w:rFonts w:ascii="仿宋" w:hAnsi="仿宋" w:eastAsia="仿宋"/>
                <w:sz w:val="24"/>
              </w:rPr>
            </w:pPr>
            <w:r>
              <w:rPr>
                <w:rFonts w:ascii="仿宋" w:hAnsi="仿宋" w:eastAsia="仿宋"/>
                <w:sz w:val="24"/>
              </w:rPr>
              <w:t xml:space="preserve">GB 16410-</w:t>
            </w:r>
            <w:r>
              <w:rPr>
                <w:rFonts w:hint="eastAsia" w:ascii="仿宋" w:hAnsi="仿宋" w:eastAsia="仿宋"/>
                <w:sz w:val="24"/>
              </w:rPr>
              <w:t xml:space="preserve">2020</w:t>
            </w:r>
            <w:r/>
          </w:p>
        </w:tc>
      </w:tr>
      <w:tr>
        <w:trPr>
          <w:trHeight w:val="0"/>
        </w:trPr>
        <w:tc>
          <w:tcPr>
            <w:tcW w:w="686" w:type="dxa"/>
            <w:vAlign w:val="center"/>
            <w:textDirection w:val="lrTb"/>
            <w:noWrap w:val="false"/>
          </w:tcPr>
          <w:p>
            <w:pPr>
              <w:ind w:left="0" w:right="0" w:firstLine="0"/>
              <w:jc w:val="center"/>
              <w:spacing w:line="240" w:lineRule="auto"/>
              <w:rPr>
                <w:rFonts w:ascii="仿宋" w:hAnsi="仿宋" w:eastAsia="仿宋"/>
                <w:sz w:val="24"/>
              </w:rPr>
            </w:pPr>
            <w:r>
              <w:rPr>
                <w:rFonts w:hint="eastAsia" w:ascii="仿宋" w:hAnsi="仿宋" w:eastAsia="仿宋"/>
                <w:sz w:val="24"/>
              </w:rPr>
              <w:t xml:space="preserve">9</w:t>
            </w:r>
            <w:r/>
          </w:p>
        </w:tc>
        <w:tc>
          <w:tcPr>
            <w:gridSpan w:val="2"/>
            <w:tcW w:w="4957" w:type="dxa"/>
            <w:vAlign w:val="center"/>
            <w:textDirection w:val="lrTb"/>
            <w:noWrap w:val="false"/>
          </w:tcPr>
          <w:p>
            <w:pPr>
              <w:ind w:left="0" w:right="0" w:firstLine="0"/>
              <w:jc w:val="center"/>
              <w:spacing w:line="240" w:lineRule="auto"/>
              <w:rPr>
                <w:rFonts w:ascii="仿宋" w:hAnsi="仿宋" w:eastAsia="仿宋"/>
                <w:sz w:val="24"/>
              </w:rPr>
            </w:pPr>
            <w:r>
              <w:rPr>
                <w:rFonts w:ascii="仿宋" w:hAnsi="仿宋" w:eastAsia="仿宋"/>
                <w:sz w:val="24"/>
              </w:rPr>
              <w:t xml:space="preserve">熄火保护装置</w:t>
            </w:r>
            <w:r/>
          </w:p>
        </w:tc>
        <w:tc>
          <w:tcPr>
            <w:tcW w:w="1760" w:type="dxa"/>
            <w:vAlign w:val="center"/>
            <w:textDirection w:val="lrTb"/>
            <w:noWrap w:val="false"/>
          </w:tcPr>
          <w:p>
            <w:pPr>
              <w:ind w:left="0" w:right="0" w:firstLine="0"/>
              <w:jc w:val="left"/>
              <w:spacing w:line="240" w:lineRule="auto"/>
              <w:rPr>
                <w:rFonts w:ascii="仿宋" w:hAnsi="仿宋" w:eastAsia="仿宋"/>
                <w:sz w:val="24"/>
              </w:rPr>
            </w:pPr>
            <w:r>
              <w:rPr>
                <w:rFonts w:ascii="仿宋" w:hAnsi="仿宋" w:eastAsia="仿宋"/>
                <w:sz w:val="24"/>
              </w:rPr>
              <w:t xml:space="preserve">GB 16410-20</w:t>
            </w:r>
            <w:r>
              <w:rPr>
                <w:rFonts w:hint="eastAsia" w:ascii="仿宋" w:hAnsi="仿宋" w:eastAsia="仿宋"/>
                <w:sz w:val="24"/>
              </w:rPr>
              <w:t xml:space="preserve">20</w:t>
            </w:r>
            <w:r/>
          </w:p>
        </w:tc>
        <w:tc>
          <w:tcPr>
            <w:tcW w:w="1771" w:type="dxa"/>
            <w:vAlign w:val="center"/>
            <w:textDirection w:val="lrTb"/>
            <w:noWrap w:val="false"/>
          </w:tcPr>
          <w:p>
            <w:pPr>
              <w:ind w:left="0" w:right="0" w:firstLine="0"/>
              <w:jc w:val="center"/>
              <w:spacing w:line="240" w:lineRule="auto"/>
              <w:rPr>
                <w:rFonts w:ascii="仿宋" w:hAnsi="仿宋" w:eastAsia="仿宋"/>
                <w:sz w:val="24"/>
              </w:rPr>
            </w:pPr>
            <w:r>
              <w:rPr>
                <w:rFonts w:ascii="仿宋" w:hAnsi="仿宋" w:eastAsia="仿宋"/>
                <w:sz w:val="24"/>
              </w:rPr>
              <w:t xml:space="preserve">GB 16410-</w:t>
            </w:r>
            <w:r>
              <w:rPr>
                <w:rFonts w:hint="eastAsia" w:ascii="仿宋" w:hAnsi="仿宋" w:eastAsia="仿宋"/>
                <w:sz w:val="24"/>
              </w:rPr>
              <w:t xml:space="preserve">2020</w:t>
            </w:r>
            <w:r/>
          </w:p>
        </w:tc>
      </w:tr>
      <w:tr>
        <w:trPr>
          <w:trHeight w:val="0"/>
        </w:trPr>
        <w:tc>
          <w:tcPr>
            <w:tcW w:w="686" w:type="dxa"/>
            <w:vAlign w:val="center"/>
            <w:textDirection w:val="lrTb"/>
            <w:noWrap w:val="false"/>
          </w:tcPr>
          <w:p>
            <w:pPr>
              <w:ind w:left="0" w:right="0" w:firstLine="0"/>
              <w:jc w:val="center"/>
              <w:spacing w:line="240" w:lineRule="auto"/>
              <w:rPr>
                <w:rFonts w:ascii="仿宋" w:hAnsi="仿宋" w:eastAsia="仿宋"/>
                <w:sz w:val="24"/>
              </w:rPr>
            </w:pPr>
            <w:r>
              <w:rPr>
                <w:rFonts w:hint="eastAsia" w:ascii="仿宋" w:hAnsi="仿宋" w:eastAsia="仿宋"/>
                <w:sz w:val="24"/>
              </w:rPr>
              <w:t xml:space="preserve">10</w:t>
            </w:r>
            <w:r/>
          </w:p>
        </w:tc>
        <w:tc>
          <w:tcPr>
            <w:tcW w:w="1838" w:type="dxa"/>
            <w:vAlign w:val="center"/>
            <w:vMerge w:val="restart"/>
            <w:textDirection w:val="lrTb"/>
            <w:noWrap w:val="false"/>
          </w:tcPr>
          <w:p>
            <w:pPr>
              <w:ind w:left="0" w:right="0" w:firstLine="0"/>
              <w:jc w:val="center"/>
              <w:spacing w:line="240" w:lineRule="auto"/>
              <w:rPr>
                <w:rFonts w:ascii="仿宋" w:hAnsi="仿宋" w:eastAsia="仿宋"/>
                <w:sz w:val="24"/>
              </w:rPr>
            </w:pPr>
            <w:r>
              <w:rPr>
                <w:rFonts w:ascii="仿宋" w:hAnsi="仿宋" w:eastAsia="仿宋"/>
                <w:sz w:val="24"/>
              </w:rPr>
              <w:t xml:space="preserve">结构的一般要求</w:t>
            </w:r>
            <w:r/>
          </w:p>
        </w:tc>
        <w:tc>
          <w:tcPr>
            <w:tcW w:w="3119" w:type="dxa"/>
            <w:vAlign w:val="center"/>
            <w:textDirection w:val="lrTb"/>
            <w:noWrap w:val="false"/>
          </w:tcPr>
          <w:p>
            <w:pPr>
              <w:ind w:left="0" w:right="0" w:firstLine="0"/>
              <w:jc w:val="left"/>
              <w:spacing w:line="240" w:lineRule="auto"/>
              <w:rPr>
                <w:rFonts w:ascii="仿宋" w:hAnsi="仿宋" w:eastAsia="仿宋"/>
                <w:sz w:val="24"/>
              </w:rPr>
            </w:pPr>
            <w:r>
              <w:rPr>
                <w:rFonts w:ascii="仿宋" w:hAnsi="仿宋" w:eastAsia="仿宋"/>
                <w:sz w:val="24"/>
              </w:rPr>
              <w:t xml:space="preserve">燃气导管</w:t>
            </w:r>
            <w:r/>
          </w:p>
        </w:tc>
        <w:tc>
          <w:tcPr>
            <w:tcW w:w="1760" w:type="dxa"/>
            <w:vAlign w:val="center"/>
            <w:textDirection w:val="lrTb"/>
            <w:noWrap w:val="false"/>
          </w:tcPr>
          <w:p>
            <w:pPr>
              <w:ind w:left="0" w:right="0" w:firstLine="0"/>
              <w:jc w:val="left"/>
              <w:spacing w:line="240" w:lineRule="auto"/>
              <w:rPr>
                <w:rFonts w:ascii="仿宋" w:hAnsi="仿宋" w:eastAsia="仿宋"/>
                <w:sz w:val="24"/>
              </w:rPr>
            </w:pPr>
            <w:r>
              <w:rPr>
                <w:rFonts w:ascii="仿宋" w:hAnsi="仿宋" w:eastAsia="仿宋"/>
                <w:sz w:val="24"/>
              </w:rPr>
              <w:t xml:space="preserve">GB 16410-20</w:t>
            </w:r>
            <w:r>
              <w:rPr>
                <w:rFonts w:hint="eastAsia" w:ascii="仿宋" w:hAnsi="仿宋" w:eastAsia="仿宋"/>
                <w:sz w:val="24"/>
              </w:rPr>
              <w:t xml:space="preserve">20</w:t>
            </w:r>
            <w:r/>
          </w:p>
        </w:tc>
        <w:tc>
          <w:tcPr>
            <w:tcW w:w="1771" w:type="dxa"/>
            <w:vAlign w:val="center"/>
            <w:textDirection w:val="lrTb"/>
            <w:noWrap w:val="false"/>
          </w:tcPr>
          <w:p>
            <w:pPr>
              <w:ind w:left="0" w:right="0" w:firstLine="0"/>
              <w:jc w:val="center"/>
              <w:spacing w:line="240" w:lineRule="auto"/>
              <w:rPr>
                <w:rFonts w:ascii="仿宋" w:hAnsi="仿宋" w:eastAsia="仿宋"/>
                <w:sz w:val="24"/>
              </w:rPr>
            </w:pPr>
            <w:r>
              <w:rPr>
                <w:rFonts w:ascii="仿宋" w:hAnsi="仿宋" w:eastAsia="仿宋"/>
                <w:sz w:val="24"/>
              </w:rPr>
              <w:t xml:space="preserve">GB 16410-</w:t>
            </w:r>
            <w:r>
              <w:rPr>
                <w:rFonts w:hint="eastAsia" w:ascii="仿宋" w:hAnsi="仿宋" w:eastAsia="仿宋"/>
                <w:sz w:val="24"/>
              </w:rPr>
              <w:t xml:space="preserve">2020</w:t>
            </w:r>
            <w:r/>
          </w:p>
        </w:tc>
      </w:tr>
      <w:tr>
        <w:trPr>
          <w:trHeight w:val="0"/>
        </w:trPr>
        <w:tc>
          <w:tcPr>
            <w:tcW w:w="686" w:type="dxa"/>
            <w:vAlign w:val="center"/>
            <w:textDirection w:val="lrTb"/>
            <w:noWrap w:val="false"/>
          </w:tcPr>
          <w:p>
            <w:pPr>
              <w:ind w:left="0" w:right="0" w:firstLine="0"/>
              <w:jc w:val="center"/>
              <w:spacing w:line="240" w:lineRule="auto"/>
              <w:rPr>
                <w:rFonts w:ascii="仿宋" w:hAnsi="仿宋" w:eastAsia="仿宋"/>
                <w:sz w:val="24"/>
              </w:rPr>
            </w:pPr>
            <w:r>
              <w:rPr>
                <w:rFonts w:hint="eastAsia" w:ascii="仿宋" w:hAnsi="仿宋" w:eastAsia="仿宋"/>
                <w:sz w:val="24"/>
              </w:rPr>
              <w:t xml:space="preserve">11</w:t>
            </w:r>
            <w:r/>
          </w:p>
        </w:tc>
        <w:tc>
          <w:tcPr>
            <w:tcW w:w="1838" w:type="dxa"/>
            <w:vAlign w:val="center"/>
            <w:vMerge w:val="continue"/>
            <w:textDirection w:val="lrTb"/>
            <w:noWrap w:val="false"/>
          </w:tcPr>
          <w:p>
            <w:pPr>
              <w:ind w:left="0" w:right="0" w:firstLine="0"/>
              <w:jc w:val="center"/>
              <w:spacing w:line="240" w:lineRule="auto"/>
              <w:rPr>
                <w:rFonts w:ascii="仿宋" w:hAnsi="仿宋" w:eastAsia="仿宋"/>
                <w:sz w:val="24"/>
              </w:rPr>
            </w:pPr>
            <w:r>
              <w:rPr>
                <w:rFonts w:ascii="仿宋" w:hAnsi="仿宋" w:eastAsia="仿宋"/>
                <w:sz w:val="24"/>
              </w:rPr>
            </w:r>
            <w:r/>
          </w:p>
        </w:tc>
        <w:tc>
          <w:tcPr>
            <w:tcW w:w="3119" w:type="dxa"/>
            <w:vAlign w:val="center"/>
            <w:textDirection w:val="lrTb"/>
            <w:noWrap w:val="false"/>
          </w:tcPr>
          <w:p>
            <w:pPr>
              <w:ind w:left="0" w:right="0" w:firstLine="0"/>
              <w:jc w:val="left"/>
              <w:spacing w:line="240" w:lineRule="auto"/>
              <w:rPr>
                <w:rFonts w:ascii="仿宋" w:hAnsi="仿宋" w:eastAsia="仿宋"/>
                <w:sz w:val="24"/>
              </w:rPr>
            </w:pPr>
            <w:r>
              <w:rPr>
                <w:rFonts w:ascii="仿宋" w:hAnsi="仿宋" w:eastAsia="仿宋"/>
                <w:sz w:val="24"/>
              </w:rPr>
              <w:t xml:space="preserve">燃烧器的熄火保护装置</w:t>
            </w:r>
            <w:r/>
          </w:p>
        </w:tc>
        <w:tc>
          <w:tcPr>
            <w:tcW w:w="1760" w:type="dxa"/>
            <w:vAlign w:val="center"/>
            <w:textDirection w:val="lrTb"/>
            <w:noWrap w:val="false"/>
          </w:tcPr>
          <w:p>
            <w:pPr>
              <w:ind w:left="0" w:right="0" w:firstLine="0"/>
              <w:jc w:val="left"/>
              <w:spacing w:line="240" w:lineRule="auto"/>
              <w:rPr>
                <w:rFonts w:ascii="仿宋" w:hAnsi="仿宋" w:eastAsia="仿宋"/>
                <w:sz w:val="24"/>
              </w:rPr>
            </w:pPr>
            <w:r>
              <w:rPr>
                <w:rFonts w:ascii="仿宋" w:hAnsi="仿宋" w:eastAsia="仿宋"/>
                <w:sz w:val="24"/>
              </w:rPr>
              <w:t xml:space="preserve">GB 16410-20</w:t>
            </w:r>
            <w:r>
              <w:rPr>
                <w:rFonts w:hint="eastAsia" w:ascii="仿宋" w:hAnsi="仿宋" w:eastAsia="仿宋"/>
                <w:sz w:val="24"/>
              </w:rPr>
              <w:t xml:space="preserve">20</w:t>
            </w:r>
            <w:r/>
          </w:p>
        </w:tc>
        <w:tc>
          <w:tcPr>
            <w:tcW w:w="1771" w:type="dxa"/>
            <w:vAlign w:val="center"/>
            <w:textDirection w:val="lrTb"/>
            <w:noWrap w:val="false"/>
          </w:tcPr>
          <w:p>
            <w:pPr>
              <w:ind w:left="0" w:right="0" w:firstLine="0"/>
              <w:jc w:val="center"/>
              <w:spacing w:line="240" w:lineRule="auto"/>
              <w:rPr>
                <w:rFonts w:ascii="仿宋" w:hAnsi="仿宋" w:eastAsia="仿宋"/>
                <w:sz w:val="24"/>
              </w:rPr>
            </w:pPr>
            <w:r>
              <w:rPr>
                <w:rFonts w:ascii="仿宋" w:hAnsi="仿宋" w:eastAsia="仿宋"/>
                <w:sz w:val="24"/>
              </w:rPr>
              <w:t xml:space="preserve">GB 16410-</w:t>
            </w:r>
            <w:r>
              <w:rPr>
                <w:rFonts w:hint="eastAsia" w:ascii="仿宋" w:hAnsi="仿宋" w:eastAsia="仿宋"/>
                <w:sz w:val="24"/>
              </w:rPr>
              <w:t xml:space="preserve">2020</w:t>
            </w:r>
            <w:r/>
          </w:p>
        </w:tc>
      </w:tr>
      <w:tr>
        <w:trPr>
          <w:trHeight w:val="0"/>
        </w:trPr>
        <w:tc>
          <w:tcPr>
            <w:gridSpan w:val="5"/>
            <w:tcW w:w="9174" w:type="dxa"/>
            <w:vAlign w:val="center"/>
            <w:textDirection w:val="lrTb"/>
            <w:noWrap w:val="false"/>
          </w:tcPr>
          <w:p>
            <w:pPr>
              <w:ind w:left="0" w:right="0" w:firstLine="0"/>
              <w:jc w:val="both"/>
              <w:spacing w:line="240" w:lineRule="auto"/>
              <w:rPr>
                <w:rFonts w:ascii="仿宋" w:hAnsi="仿宋" w:eastAsia="仿宋"/>
                <w:sz w:val="24"/>
              </w:rPr>
            </w:pPr>
            <w:r>
              <w:rPr>
                <w:rFonts w:hint="eastAsia" w:ascii="仿宋" w:hAnsi="仿宋" w:eastAsia="仿宋"/>
                <w:b/>
                <w:bCs/>
                <w:sz w:val="24"/>
              </w:rPr>
              <w:t xml:space="preserve">注：</w:t>
            </w:r>
            <w:r>
              <w:rPr>
                <w:rFonts w:ascii="仿宋" w:hAnsi="仿宋" w:eastAsia="仿宋"/>
                <w:b/>
                <w:bCs/>
                <w:sz w:val="24"/>
              </w:rPr>
              <w:t xml:space="preserve">熄火保护装置</w:t>
            </w:r>
            <w:r>
              <w:rPr>
                <w:rFonts w:hint="eastAsia" w:ascii="仿宋" w:hAnsi="仿宋" w:eastAsia="仿宋"/>
                <w:b/>
                <w:bCs/>
                <w:sz w:val="24"/>
              </w:rPr>
              <w:t xml:space="preserve">的检验项目为GB 16410</w:t>
            </w:r>
            <w:r>
              <w:rPr>
                <w:rFonts w:ascii="仿宋" w:hAnsi="仿宋" w:eastAsia="仿宋"/>
                <w:b/>
                <w:bCs/>
                <w:sz w:val="24"/>
              </w:rPr>
              <w:t xml:space="preserve">-</w:t>
            </w:r>
            <w:r>
              <w:rPr>
                <w:rFonts w:hint="eastAsia" w:ascii="仿宋" w:hAnsi="仿宋" w:eastAsia="仿宋"/>
                <w:b/>
                <w:bCs/>
                <w:sz w:val="24"/>
              </w:rPr>
              <w:t xml:space="preserve">2020中5.2.</w:t>
            </w:r>
            <w:r>
              <w:rPr>
                <w:rFonts w:ascii="仿宋" w:hAnsi="仿宋" w:eastAsia="仿宋"/>
                <w:b/>
                <w:bCs/>
                <w:sz w:val="24"/>
              </w:rPr>
              <w:t xml:space="preserve">8.1 </w:t>
            </w:r>
            <w:r>
              <w:rPr>
                <w:rFonts w:hint="eastAsia" w:ascii="仿宋" w:hAnsi="仿宋" w:eastAsia="仿宋"/>
                <w:b/>
                <w:bCs/>
                <w:sz w:val="24"/>
              </w:rPr>
              <w:t xml:space="preserve">b。</w:t>
            </w:r>
            <w:r/>
          </w:p>
        </w:tc>
      </w:tr>
    </w:tbl>
    <w:p>
      <w:r/>
      <w:r/>
    </w:p>
    <w:tbl>
      <w:tblPr>
        <w:tblStyle w:val="67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4"/>
        <w:gridCol w:w="1572"/>
        <w:gridCol w:w="1899"/>
        <w:gridCol w:w="2380"/>
        <w:gridCol w:w="2389"/>
      </w:tblGrid>
      <w:tr>
        <w:trPr>
          <w:jc w:val="center"/>
          <w:trHeight w:val="0"/>
        </w:trPr>
        <w:tc>
          <w:tcPr>
            <w:gridSpan w:val="5"/>
            <w:tcW w:w="5000" w:type="pct"/>
            <w:vAlign w:val="center"/>
            <w:textDirection w:val="lrTb"/>
            <w:noWrap w:val="false"/>
          </w:tcPr>
          <w:p>
            <w:pPr>
              <w:rPr>
                <w:rFonts w:ascii="黑体" w:hAnsi="黑体" w:eastAsia="黑体" w:cs="仿宋"/>
                <w:b/>
                <w:sz w:val="24"/>
              </w:rPr>
            </w:pPr>
            <w:r>
              <w:rPr>
                <w:rFonts w:hint="eastAsia" w:ascii="黑体" w:hAnsi="黑体" w:eastAsia="黑体" w:cs="仿宋"/>
                <w:b/>
                <w:sz w:val="24"/>
              </w:rPr>
              <w:t xml:space="preserve">3、燃气具配件（软管）</w:t>
            </w:r>
            <w:r/>
          </w:p>
        </w:tc>
      </w:tr>
      <w:tr>
        <w:trPr>
          <w:jc w:val="center"/>
          <w:trHeight w:val="0"/>
        </w:trPr>
        <w:tc>
          <w:tcPr>
            <w:gridSpan w:val="5"/>
            <w:tcW w:w="5000" w:type="pct"/>
            <w:vAlign w:val="center"/>
            <w:textDirection w:val="lrTb"/>
            <w:noWrap w:val="false"/>
          </w:tcPr>
          <w:p>
            <w:pPr>
              <w:jc w:val="left"/>
              <w:rPr>
                <w:rFonts w:ascii="宋体" w:hAnsi="宋体" w:eastAsia="宋体" w:cs="宋体"/>
                <w:b/>
                <w:color w:val="000000"/>
                <w:sz w:val="24"/>
              </w:rPr>
            </w:pPr>
            <w:r>
              <w:rPr>
                <w:rFonts w:hint="eastAsia" w:ascii="宋体" w:hAnsi="宋体" w:eastAsia="宋体" w:cs="宋体"/>
                <w:b/>
                <w:color w:val="000000"/>
                <w:sz w:val="24"/>
              </w:rPr>
              <w:t xml:space="preserve">3.1燃气具配件（软管）——燃气用具连接用不锈钢波纹软管</w:t>
            </w:r>
            <w:r/>
          </w:p>
        </w:tc>
      </w:tr>
      <w:tr>
        <w:trPr>
          <w:jc w:val="center"/>
          <w:trHeight w:val="0"/>
        </w:trPr>
        <w:tc>
          <w:tcPr>
            <w:tcW w:w="509" w:type="pct"/>
            <w:vAlign w:val="center"/>
            <w:textDirection w:val="lrTb"/>
            <w:noWrap w:val="false"/>
          </w:tcPr>
          <w:p>
            <w:pPr>
              <w:jc w:val="center"/>
              <w:rPr>
                <w:rFonts w:ascii="宋体" w:hAnsi="宋体" w:eastAsia="宋体" w:cs="宋体"/>
                <w:b/>
                <w:color w:val="000000"/>
                <w:sz w:val="24"/>
              </w:rPr>
            </w:pPr>
            <w:r>
              <w:rPr>
                <w:rFonts w:hint="eastAsia" w:ascii="宋体" w:hAnsi="宋体" w:eastAsia="宋体" w:cs="宋体"/>
                <w:b/>
                <w:color w:val="000000"/>
                <w:sz w:val="24"/>
              </w:rPr>
              <w:t xml:space="preserve">序号</w:t>
            </w:r>
            <w:r/>
          </w:p>
        </w:tc>
        <w:tc>
          <w:tcPr>
            <w:gridSpan w:val="2"/>
            <w:tcW w:w="1892" w:type="pct"/>
            <w:vAlign w:val="center"/>
            <w:textDirection w:val="lrTb"/>
            <w:noWrap w:val="false"/>
          </w:tcPr>
          <w:p>
            <w:pPr>
              <w:jc w:val="center"/>
              <w:rPr>
                <w:rFonts w:ascii="宋体" w:hAnsi="宋体" w:eastAsia="宋体" w:cs="宋体"/>
                <w:b/>
                <w:color w:val="000000"/>
                <w:sz w:val="24"/>
              </w:rPr>
            </w:pPr>
            <w:r>
              <w:rPr>
                <w:rFonts w:hint="eastAsia" w:ascii="宋体" w:hAnsi="宋体" w:eastAsia="宋体" w:cs="宋体"/>
                <w:b/>
                <w:color w:val="000000"/>
                <w:sz w:val="24"/>
              </w:rPr>
              <w:t xml:space="preserve">检验项目</w:t>
            </w:r>
            <w:r/>
          </w:p>
        </w:tc>
        <w:tc>
          <w:tcPr>
            <w:tcW w:w="1297" w:type="pct"/>
            <w:vAlign w:val="center"/>
            <w:textDirection w:val="lrTb"/>
            <w:noWrap w:val="false"/>
          </w:tcPr>
          <w:p>
            <w:pPr>
              <w:jc w:val="center"/>
              <w:rPr>
                <w:rFonts w:ascii="宋体" w:hAnsi="宋体" w:eastAsia="宋体" w:cs="宋体"/>
                <w:b/>
                <w:color w:val="000000"/>
                <w:sz w:val="24"/>
              </w:rPr>
            </w:pPr>
            <w:r>
              <w:rPr>
                <w:rFonts w:hint="eastAsia" w:ascii="宋体" w:hAnsi="宋体" w:eastAsia="宋体" w:cs="宋体"/>
                <w:b/>
                <w:color w:val="000000"/>
                <w:sz w:val="24"/>
              </w:rPr>
              <w:t xml:space="preserve">检验依据</w:t>
            </w:r>
            <w:r/>
          </w:p>
        </w:tc>
        <w:tc>
          <w:tcPr>
            <w:tcW w:w="1300" w:type="pct"/>
            <w:vAlign w:val="center"/>
            <w:textDirection w:val="lrTb"/>
            <w:noWrap w:val="false"/>
          </w:tcPr>
          <w:p>
            <w:pPr>
              <w:jc w:val="center"/>
              <w:rPr>
                <w:rFonts w:ascii="宋体" w:hAnsi="宋体" w:eastAsia="宋体" w:cs="宋体"/>
                <w:b/>
                <w:color w:val="000000"/>
                <w:sz w:val="24"/>
              </w:rPr>
            </w:pPr>
            <w:r>
              <w:rPr>
                <w:rFonts w:hint="eastAsia" w:ascii="宋体" w:hAnsi="宋体" w:eastAsia="宋体" w:cs="宋体"/>
                <w:b/>
                <w:color w:val="000000"/>
                <w:sz w:val="24"/>
              </w:rPr>
              <w:t xml:space="preserve">检验检测方法</w:t>
            </w:r>
            <w:r/>
          </w:p>
        </w:tc>
      </w:tr>
      <w:tr>
        <w:trPr>
          <w:jc w:val="center"/>
          <w:trHeight w:val="0"/>
        </w:trPr>
        <w:tc>
          <w:tcPr>
            <w:tcW w:w="509" w:type="pct"/>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1</w:t>
            </w:r>
            <w:r/>
          </w:p>
        </w:tc>
        <w:tc>
          <w:tcPr>
            <w:gridSpan w:val="2"/>
            <w:tcW w:w="1892" w:type="pct"/>
            <w:vAlign w:val="center"/>
            <w:textDirection w:val="lrTb"/>
            <w:noWrap w:val="false"/>
          </w:tcPr>
          <w:p>
            <w:pPr>
              <w:jc w:val="left"/>
              <w:rPr>
                <w:rFonts w:ascii="仿宋" w:hAnsi="仿宋" w:eastAsia="仿宋" w:cs="宋体"/>
                <w:sz w:val="24"/>
              </w:rPr>
            </w:pPr>
            <w:r>
              <w:rPr>
                <w:rFonts w:hint="eastAsia" w:ascii="仿宋" w:hAnsi="仿宋" w:eastAsia="仿宋" w:cs="宋体"/>
                <w:sz w:val="24"/>
              </w:rPr>
              <w:t xml:space="preserve">气密性</w:t>
            </w:r>
            <w:r/>
          </w:p>
        </w:tc>
        <w:tc>
          <w:tcPr>
            <w:tcW w:w="1297" w:type="pct"/>
            <w:vAlign w:val="center"/>
            <w:textDirection w:val="lrTb"/>
            <w:noWrap w:val="false"/>
          </w:tcPr>
          <w:p>
            <w:pPr>
              <w:jc w:val="left"/>
              <w:rPr>
                <w:rFonts w:ascii="仿宋" w:hAnsi="仿宋" w:eastAsia="仿宋" w:cs="宋体"/>
                <w:sz w:val="24"/>
              </w:rPr>
            </w:pPr>
            <w:r>
              <w:rPr>
                <w:rFonts w:hint="eastAsia" w:ascii="仿宋" w:hAnsi="仿宋" w:eastAsia="仿宋" w:cs="宋体"/>
                <w:sz w:val="24"/>
              </w:rPr>
              <w:t xml:space="preserve">GB 41317-2024</w:t>
            </w:r>
            <w:r/>
          </w:p>
        </w:tc>
        <w:tc>
          <w:tcPr>
            <w:tcW w:w="1300" w:type="pct"/>
            <w:vAlign w:val="center"/>
            <w:textDirection w:val="lrTb"/>
            <w:noWrap w:val="false"/>
          </w:tcPr>
          <w:p>
            <w:pPr>
              <w:jc w:val="left"/>
              <w:rPr>
                <w:rFonts w:ascii="仿宋" w:hAnsi="仿宋" w:eastAsia="仿宋" w:cs="宋体"/>
                <w:sz w:val="24"/>
              </w:rPr>
            </w:pPr>
            <w:r>
              <w:rPr>
                <w:rFonts w:hint="eastAsia" w:ascii="仿宋" w:hAnsi="仿宋" w:eastAsia="仿宋" w:cs="宋体"/>
                <w:sz w:val="24"/>
              </w:rPr>
              <w:t xml:space="preserve">GB 41317-2024</w:t>
            </w:r>
            <w:r/>
          </w:p>
        </w:tc>
      </w:tr>
      <w:tr>
        <w:trPr>
          <w:jc w:val="center"/>
          <w:trHeight w:val="0"/>
        </w:trPr>
        <w:tc>
          <w:tcPr>
            <w:tcW w:w="509" w:type="pct"/>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2</w:t>
            </w:r>
            <w:r/>
          </w:p>
        </w:tc>
        <w:tc>
          <w:tcPr>
            <w:gridSpan w:val="2"/>
            <w:tcW w:w="1892" w:type="pct"/>
            <w:vAlign w:val="center"/>
            <w:textDirection w:val="lrTb"/>
            <w:noWrap w:val="false"/>
          </w:tcPr>
          <w:p>
            <w:pPr>
              <w:jc w:val="left"/>
              <w:rPr>
                <w:rFonts w:ascii="仿宋" w:hAnsi="仿宋" w:eastAsia="仿宋" w:cs="宋体"/>
                <w:sz w:val="24"/>
              </w:rPr>
            </w:pPr>
            <w:r>
              <w:rPr>
                <w:rFonts w:hint="eastAsia" w:ascii="仿宋" w:hAnsi="仿宋" w:eastAsia="仿宋" w:cs="宋体"/>
                <w:sz w:val="24"/>
              </w:rPr>
              <w:t xml:space="preserve">耐压性</w:t>
            </w:r>
            <w:r/>
          </w:p>
        </w:tc>
        <w:tc>
          <w:tcPr>
            <w:tcW w:w="1297" w:type="pct"/>
            <w:vAlign w:val="center"/>
            <w:textDirection w:val="lrTb"/>
            <w:noWrap w:val="false"/>
          </w:tcPr>
          <w:p>
            <w:pPr>
              <w:jc w:val="left"/>
              <w:rPr>
                <w:rFonts w:ascii="仿宋" w:hAnsi="仿宋" w:eastAsia="仿宋" w:cs="宋体"/>
                <w:sz w:val="24"/>
              </w:rPr>
            </w:pPr>
            <w:r>
              <w:rPr>
                <w:rFonts w:hint="eastAsia" w:ascii="仿宋" w:hAnsi="仿宋" w:eastAsia="仿宋" w:cs="宋体"/>
                <w:sz w:val="24"/>
              </w:rPr>
              <w:t xml:space="preserve">GB 41317-2024</w:t>
            </w:r>
            <w:r/>
          </w:p>
        </w:tc>
        <w:tc>
          <w:tcPr>
            <w:tcW w:w="1300" w:type="pct"/>
            <w:vAlign w:val="center"/>
            <w:textDirection w:val="lrTb"/>
            <w:noWrap w:val="false"/>
          </w:tcPr>
          <w:p>
            <w:pPr>
              <w:jc w:val="left"/>
              <w:rPr>
                <w:rFonts w:ascii="仿宋" w:hAnsi="仿宋" w:eastAsia="仿宋" w:cs="宋体"/>
                <w:sz w:val="24"/>
              </w:rPr>
            </w:pPr>
            <w:r>
              <w:rPr>
                <w:rFonts w:hint="eastAsia" w:ascii="仿宋" w:hAnsi="仿宋" w:eastAsia="仿宋" w:cs="宋体"/>
                <w:sz w:val="24"/>
              </w:rPr>
              <w:t xml:space="preserve">GB 41317-2024</w:t>
            </w:r>
            <w:r/>
          </w:p>
        </w:tc>
      </w:tr>
      <w:tr>
        <w:trPr>
          <w:jc w:val="center"/>
          <w:trHeight w:val="0"/>
        </w:trPr>
        <w:tc>
          <w:tcPr>
            <w:tcW w:w="509" w:type="pct"/>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3</w:t>
            </w:r>
            <w:r/>
          </w:p>
        </w:tc>
        <w:tc>
          <w:tcPr>
            <w:gridSpan w:val="2"/>
            <w:tcW w:w="1892" w:type="pct"/>
            <w:vAlign w:val="center"/>
            <w:textDirection w:val="lrTb"/>
            <w:noWrap w:val="false"/>
          </w:tcPr>
          <w:p>
            <w:pPr>
              <w:jc w:val="left"/>
              <w:rPr>
                <w:rFonts w:ascii="仿宋" w:hAnsi="仿宋" w:eastAsia="仿宋" w:cs="宋体"/>
                <w:sz w:val="24"/>
              </w:rPr>
            </w:pPr>
            <w:r>
              <w:rPr>
                <w:rFonts w:hint="eastAsia" w:ascii="仿宋" w:hAnsi="仿宋" w:eastAsia="仿宋" w:cs="宋体"/>
                <w:sz w:val="24"/>
              </w:rPr>
              <w:t xml:space="preserve">弯曲性</w:t>
            </w:r>
            <w:r/>
          </w:p>
        </w:tc>
        <w:tc>
          <w:tcPr>
            <w:tcW w:w="1297" w:type="pct"/>
            <w:vAlign w:val="center"/>
            <w:textDirection w:val="lrTb"/>
            <w:noWrap w:val="false"/>
          </w:tcPr>
          <w:p>
            <w:pPr>
              <w:jc w:val="left"/>
              <w:rPr>
                <w:rFonts w:ascii="仿宋" w:hAnsi="仿宋" w:eastAsia="仿宋" w:cs="宋体"/>
                <w:sz w:val="24"/>
              </w:rPr>
            </w:pPr>
            <w:r>
              <w:rPr>
                <w:rFonts w:hint="eastAsia" w:ascii="仿宋" w:hAnsi="仿宋" w:eastAsia="仿宋" w:cs="宋体"/>
                <w:sz w:val="24"/>
              </w:rPr>
              <w:t xml:space="preserve">GB 41317-2024</w:t>
            </w:r>
            <w:r/>
          </w:p>
        </w:tc>
        <w:tc>
          <w:tcPr>
            <w:tcW w:w="1300" w:type="pct"/>
            <w:vAlign w:val="center"/>
            <w:textDirection w:val="lrTb"/>
            <w:noWrap w:val="false"/>
          </w:tcPr>
          <w:p>
            <w:pPr>
              <w:jc w:val="left"/>
              <w:rPr>
                <w:rFonts w:ascii="仿宋" w:hAnsi="仿宋" w:eastAsia="仿宋" w:cs="宋体"/>
                <w:sz w:val="24"/>
              </w:rPr>
            </w:pPr>
            <w:r>
              <w:rPr>
                <w:rFonts w:hint="eastAsia" w:ascii="仿宋" w:hAnsi="仿宋" w:eastAsia="仿宋" w:cs="宋体"/>
                <w:sz w:val="24"/>
              </w:rPr>
              <w:t xml:space="preserve">GB 41317-2024</w:t>
            </w:r>
            <w:r/>
          </w:p>
        </w:tc>
      </w:tr>
      <w:tr>
        <w:trPr>
          <w:jc w:val="center"/>
          <w:trHeight w:val="0"/>
        </w:trPr>
        <w:tc>
          <w:tcPr>
            <w:tcW w:w="509" w:type="pct"/>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4</w:t>
            </w:r>
            <w:r/>
          </w:p>
        </w:tc>
        <w:tc>
          <w:tcPr>
            <w:gridSpan w:val="2"/>
            <w:tcW w:w="1892" w:type="pct"/>
            <w:vAlign w:val="center"/>
            <w:textDirection w:val="lrTb"/>
            <w:noWrap w:val="false"/>
          </w:tcPr>
          <w:p>
            <w:pPr>
              <w:jc w:val="left"/>
              <w:rPr>
                <w:rFonts w:ascii="仿宋" w:hAnsi="仿宋" w:eastAsia="仿宋" w:cs="宋体"/>
                <w:sz w:val="24"/>
              </w:rPr>
            </w:pPr>
            <w:r>
              <w:rPr>
                <w:rFonts w:hint="eastAsia" w:ascii="仿宋" w:hAnsi="仿宋" w:eastAsia="仿宋" w:cs="宋体"/>
                <w:sz w:val="24"/>
              </w:rPr>
              <w:t xml:space="preserve">耐安装强度</w:t>
            </w:r>
            <w:r/>
          </w:p>
        </w:tc>
        <w:tc>
          <w:tcPr>
            <w:tcW w:w="1297" w:type="pct"/>
            <w:vAlign w:val="center"/>
            <w:textDirection w:val="lrTb"/>
            <w:noWrap w:val="false"/>
          </w:tcPr>
          <w:p>
            <w:pPr>
              <w:jc w:val="left"/>
              <w:rPr>
                <w:rFonts w:ascii="仿宋" w:hAnsi="仿宋" w:eastAsia="仿宋" w:cs="宋体"/>
                <w:sz w:val="24"/>
              </w:rPr>
            </w:pPr>
            <w:r>
              <w:rPr>
                <w:rFonts w:hint="eastAsia" w:ascii="仿宋" w:hAnsi="仿宋" w:eastAsia="仿宋" w:cs="宋体"/>
                <w:sz w:val="24"/>
              </w:rPr>
              <w:t xml:space="preserve">GB 41317-2024</w:t>
            </w:r>
            <w:r/>
          </w:p>
        </w:tc>
        <w:tc>
          <w:tcPr>
            <w:tcW w:w="1300" w:type="pct"/>
            <w:vAlign w:val="center"/>
            <w:textDirection w:val="lrTb"/>
            <w:noWrap w:val="false"/>
          </w:tcPr>
          <w:p>
            <w:pPr>
              <w:jc w:val="left"/>
              <w:rPr>
                <w:rFonts w:ascii="仿宋" w:hAnsi="仿宋" w:eastAsia="仿宋" w:cs="宋体"/>
                <w:sz w:val="24"/>
              </w:rPr>
            </w:pPr>
            <w:r>
              <w:rPr>
                <w:rFonts w:hint="eastAsia" w:ascii="仿宋" w:hAnsi="仿宋" w:eastAsia="仿宋" w:cs="宋体"/>
                <w:sz w:val="24"/>
              </w:rPr>
              <w:t xml:space="preserve">GB 41317-2024</w:t>
            </w:r>
            <w:r/>
          </w:p>
        </w:tc>
      </w:tr>
      <w:tr>
        <w:trPr>
          <w:jc w:val="center"/>
          <w:trHeight w:val="0"/>
        </w:trPr>
        <w:tc>
          <w:tcPr>
            <w:gridSpan w:val="5"/>
            <w:tcW w:w="5000" w:type="pct"/>
            <w:vAlign w:val="center"/>
            <w:textDirection w:val="lrTb"/>
            <w:noWrap w:val="false"/>
          </w:tcPr>
          <w:p>
            <w:pPr>
              <w:rPr>
                <w:rFonts w:ascii="宋体" w:hAnsi="宋体" w:eastAsia="宋体" w:cs="宋体"/>
                <w:b/>
                <w:color w:val="000000"/>
                <w:sz w:val="24"/>
              </w:rPr>
            </w:pPr>
            <w:r>
              <w:rPr>
                <w:rFonts w:hint="eastAsia" w:ascii="宋体" w:hAnsi="宋体" w:eastAsia="宋体" w:cs="宋体"/>
                <w:b/>
                <w:color w:val="000000"/>
                <w:sz w:val="24"/>
              </w:rPr>
              <w:t xml:space="preserve">3.2燃气具配件（软管）——燃气用具连接用金属包覆软管</w:t>
            </w:r>
            <w:r/>
          </w:p>
        </w:tc>
      </w:tr>
      <w:tr>
        <w:trPr>
          <w:jc w:val="center"/>
          <w:trHeight w:val="0"/>
        </w:trPr>
        <w:tc>
          <w:tcPr>
            <w:tcW w:w="509" w:type="pct"/>
            <w:vAlign w:val="center"/>
            <w:textDirection w:val="lrTb"/>
            <w:noWrap w:val="false"/>
          </w:tcPr>
          <w:p>
            <w:pPr>
              <w:jc w:val="center"/>
              <w:rPr>
                <w:rFonts w:ascii="宋体" w:hAnsi="宋体" w:eastAsia="宋体" w:cs="宋体"/>
                <w:b/>
                <w:color w:val="000000"/>
                <w:sz w:val="24"/>
              </w:rPr>
            </w:pPr>
            <w:r>
              <w:rPr>
                <w:rFonts w:hint="eastAsia" w:ascii="宋体" w:hAnsi="宋体" w:eastAsia="宋体" w:cs="宋体"/>
                <w:b/>
                <w:color w:val="000000"/>
                <w:sz w:val="24"/>
              </w:rPr>
              <w:t xml:space="preserve">序号</w:t>
            </w:r>
            <w:r/>
          </w:p>
        </w:tc>
        <w:tc>
          <w:tcPr>
            <w:gridSpan w:val="2"/>
            <w:tcW w:w="1892" w:type="pct"/>
            <w:vAlign w:val="center"/>
            <w:textDirection w:val="lrTb"/>
            <w:noWrap w:val="false"/>
          </w:tcPr>
          <w:p>
            <w:pPr>
              <w:jc w:val="center"/>
              <w:rPr>
                <w:rFonts w:ascii="宋体" w:hAnsi="宋体" w:eastAsia="宋体" w:cs="宋体"/>
                <w:b/>
                <w:color w:val="000000"/>
                <w:sz w:val="24"/>
              </w:rPr>
            </w:pPr>
            <w:r>
              <w:rPr>
                <w:rFonts w:hint="eastAsia" w:ascii="宋体" w:hAnsi="宋体" w:eastAsia="宋体" w:cs="宋体"/>
                <w:b/>
                <w:color w:val="000000"/>
                <w:sz w:val="24"/>
              </w:rPr>
              <w:t xml:space="preserve">检验项目</w:t>
            </w:r>
            <w:r/>
          </w:p>
        </w:tc>
        <w:tc>
          <w:tcPr>
            <w:tcW w:w="1297" w:type="pct"/>
            <w:vAlign w:val="center"/>
            <w:textDirection w:val="lrTb"/>
            <w:noWrap w:val="false"/>
          </w:tcPr>
          <w:p>
            <w:pPr>
              <w:jc w:val="center"/>
              <w:rPr>
                <w:rFonts w:ascii="宋体" w:hAnsi="宋体" w:eastAsia="宋体" w:cs="宋体"/>
                <w:b/>
                <w:color w:val="000000"/>
                <w:sz w:val="24"/>
              </w:rPr>
            </w:pPr>
            <w:r>
              <w:rPr>
                <w:rFonts w:hint="eastAsia" w:ascii="宋体" w:hAnsi="宋体" w:eastAsia="宋体" w:cs="宋体"/>
                <w:b/>
                <w:color w:val="000000"/>
                <w:sz w:val="24"/>
              </w:rPr>
              <w:t xml:space="preserve">检验依据</w:t>
            </w:r>
            <w:r/>
          </w:p>
        </w:tc>
        <w:tc>
          <w:tcPr>
            <w:tcW w:w="1300" w:type="pct"/>
            <w:vAlign w:val="center"/>
            <w:textDirection w:val="lrTb"/>
            <w:noWrap w:val="false"/>
          </w:tcPr>
          <w:p>
            <w:pPr>
              <w:jc w:val="center"/>
              <w:rPr>
                <w:rFonts w:ascii="宋体" w:hAnsi="宋体" w:eastAsia="宋体" w:cs="宋体"/>
                <w:b/>
                <w:color w:val="000000"/>
                <w:sz w:val="24"/>
              </w:rPr>
            </w:pPr>
            <w:r>
              <w:rPr>
                <w:rFonts w:hint="eastAsia" w:ascii="宋体" w:hAnsi="宋体" w:eastAsia="宋体" w:cs="宋体"/>
                <w:b/>
                <w:color w:val="000000"/>
                <w:sz w:val="24"/>
              </w:rPr>
              <w:t xml:space="preserve">检验检测方法</w:t>
            </w:r>
            <w:r/>
          </w:p>
        </w:tc>
      </w:tr>
      <w:tr>
        <w:trPr>
          <w:jc w:val="center"/>
          <w:trHeight w:val="0"/>
        </w:trPr>
        <w:tc>
          <w:tcPr>
            <w:tcW w:w="509" w:type="pct"/>
            <w:vAlign w:val="center"/>
            <w:textDirection w:val="lrTb"/>
            <w:noWrap w:val="false"/>
          </w:tcPr>
          <w:p>
            <w:pPr>
              <w:jc w:val="center"/>
              <w:rPr>
                <w:rFonts w:ascii="仿宋" w:hAnsi="仿宋" w:eastAsia="仿宋" w:cs="宋体"/>
                <w:sz w:val="24"/>
              </w:rPr>
            </w:pPr>
            <w:r>
              <w:rPr>
                <w:rFonts w:ascii="仿宋" w:hAnsi="仿宋" w:eastAsia="仿宋"/>
                <w:sz w:val="24"/>
              </w:rPr>
              <w:t xml:space="preserve">1</w:t>
            </w:r>
            <w:r/>
          </w:p>
        </w:tc>
        <w:tc>
          <w:tcPr>
            <w:gridSpan w:val="2"/>
            <w:tcW w:w="1892" w:type="pct"/>
            <w:vAlign w:val="center"/>
            <w:textDirection w:val="lrTb"/>
            <w:noWrap w:val="false"/>
          </w:tcPr>
          <w:p>
            <w:pPr>
              <w:jc w:val="left"/>
              <w:rPr>
                <w:rFonts w:ascii="仿宋" w:hAnsi="仿宋" w:eastAsia="仿宋" w:cs="宋体"/>
                <w:sz w:val="24"/>
              </w:rPr>
            </w:pPr>
            <w:r>
              <w:rPr>
                <w:rFonts w:hint="eastAsia" w:ascii="仿宋" w:hAnsi="仿宋" w:eastAsia="仿宋"/>
                <w:sz w:val="24"/>
              </w:rPr>
              <w:t xml:space="preserve">气密性</w:t>
            </w:r>
            <w:r/>
          </w:p>
        </w:tc>
        <w:tc>
          <w:tcPr>
            <w:tcW w:w="1297" w:type="pct"/>
            <w:vAlign w:val="center"/>
            <w:textDirection w:val="lrTb"/>
            <w:noWrap w:val="false"/>
          </w:tcPr>
          <w:p>
            <w:pPr>
              <w:jc w:val="left"/>
              <w:rPr>
                <w:rFonts w:ascii="仿宋" w:hAnsi="仿宋" w:eastAsia="仿宋" w:cs="宋体"/>
                <w:sz w:val="24"/>
              </w:rPr>
            </w:pPr>
            <w:r>
              <w:rPr>
                <w:rFonts w:hint="eastAsia" w:ascii="仿宋" w:hAnsi="仿宋" w:eastAsia="仿宋" w:cs="宋体"/>
                <w:sz w:val="24"/>
              </w:rPr>
              <w:t xml:space="preserve">GB 44017-2024</w:t>
            </w:r>
            <w:r/>
          </w:p>
        </w:tc>
        <w:tc>
          <w:tcPr>
            <w:tcW w:w="1300" w:type="pct"/>
            <w:vAlign w:val="center"/>
            <w:textDirection w:val="lrTb"/>
            <w:noWrap w:val="false"/>
          </w:tcPr>
          <w:p>
            <w:pPr>
              <w:jc w:val="left"/>
              <w:rPr>
                <w:rFonts w:ascii="仿宋" w:hAnsi="仿宋" w:eastAsia="仿宋" w:cs="宋体"/>
                <w:sz w:val="24"/>
              </w:rPr>
            </w:pPr>
            <w:r>
              <w:rPr>
                <w:rFonts w:hint="eastAsia" w:ascii="仿宋" w:hAnsi="仿宋" w:eastAsia="仿宋" w:cs="宋体"/>
                <w:sz w:val="24"/>
              </w:rPr>
              <w:t xml:space="preserve">GB 44017-2024</w:t>
            </w:r>
            <w:r/>
          </w:p>
        </w:tc>
      </w:tr>
      <w:tr>
        <w:trPr>
          <w:jc w:val="center"/>
          <w:trHeight w:val="0"/>
        </w:trPr>
        <w:tc>
          <w:tcPr>
            <w:tcW w:w="509" w:type="pct"/>
            <w:vAlign w:val="center"/>
            <w:textDirection w:val="lrTb"/>
            <w:noWrap w:val="false"/>
          </w:tcPr>
          <w:p>
            <w:pPr>
              <w:jc w:val="center"/>
              <w:rPr>
                <w:rFonts w:ascii="仿宋" w:hAnsi="仿宋" w:eastAsia="仿宋" w:cs="宋体"/>
                <w:sz w:val="24"/>
              </w:rPr>
            </w:pPr>
            <w:r>
              <w:rPr>
                <w:rFonts w:hint="eastAsia" w:ascii="仿宋" w:hAnsi="仿宋" w:eastAsia="仿宋"/>
                <w:sz w:val="24"/>
              </w:rPr>
              <w:t xml:space="preserve">2</w:t>
            </w:r>
            <w:r/>
          </w:p>
        </w:tc>
        <w:tc>
          <w:tcPr>
            <w:tcW w:w="857" w:type="pct"/>
            <w:vAlign w:val="center"/>
            <w:vMerge w:val="restart"/>
            <w:textDirection w:val="lrTb"/>
            <w:noWrap w:val="false"/>
          </w:tcPr>
          <w:p>
            <w:pPr>
              <w:jc w:val="left"/>
              <w:rPr>
                <w:rFonts w:ascii="仿宋" w:hAnsi="仿宋" w:eastAsia="仿宋" w:cs="宋体"/>
                <w:sz w:val="24"/>
              </w:rPr>
            </w:pPr>
            <w:r>
              <w:rPr>
                <w:rFonts w:hint="eastAsia" w:ascii="仿宋" w:hAnsi="仿宋" w:eastAsia="仿宋"/>
                <w:sz w:val="24"/>
              </w:rPr>
              <w:t xml:space="preserve">内层胶管</w:t>
            </w:r>
            <w:r/>
          </w:p>
        </w:tc>
        <w:tc>
          <w:tcPr>
            <w:tcW w:w="1034" w:type="pct"/>
            <w:vAlign w:val="center"/>
            <w:textDirection w:val="lrTb"/>
            <w:noWrap w:val="false"/>
          </w:tcPr>
          <w:p>
            <w:pPr>
              <w:jc w:val="left"/>
              <w:rPr>
                <w:rFonts w:ascii="仿宋" w:hAnsi="仿宋" w:eastAsia="仿宋"/>
                <w:sz w:val="24"/>
              </w:rPr>
            </w:pPr>
            <w:r>
              <w:rPr>
                <w:rFonts w:hint="eastAsia" w:ascii="仿宋" w:hAnsi="仿宋" w:eastAsia="仿宋"/>
                <w:sz w:val="24"/>
              </w:rPr>
              <w:t xml:space="preserve">拉伸强度</w:t>
            </w:r>
            <w:r/>
          </w:p>
        </w:tc>
        <w:tc>
          <w:tcPr>
            <w:tcW w:w="1297" w:type="pct"/>
            <w:vAlign w:val="center"/>
            <w:textDirection w:val="lrTb"/>
            <w:noWrap w:val="false"/>
          </w:tcPr>
          <w:p>
            <w:pPr>
              <w:jc w:val="left"/>
              <w:rPr>
                <w:rFonts w:ascii="仿宋" w:hAnsi="仿宋" w:eastAsia="仿宋" w:cs="宋体"/>
                <w:sz w:val="24"/>
              </w:rPr>
            </w:pPr>
            <w:r>
              <w:rPr>
                <w:rFonts w:hint="eastAsia" w:ascii="仿宋" w:hAnsi="仿宋" w:eastAsia="仿宋" w:cs="宋体"/>
                <w:sz w:val="24"/>
              </w:rPr>
              <w:t xml:space="preserve">GB 44017-2024</w:t>
            </w:r>
            <w:r/>
          </w:p>
        </w:tc>
        <w:tc>
          <w:tcPr>
            <w:tcW w:w="1300" w:type="pct"/>
            <w:vAlign w:val="center"/>
            <w:textDirection w:val="lrTb"/>
            <w:noWrap w:val="false"/>
          </w:tcPr>
          <w:p>
            <w:pPr>
              <w:jc w:val="left"/>
              <w:rPr>
                <w:rFonts w:ascii="仿宋" w:hAnsi="仿宋" w:eastAsia="仿宋" w:cs="宋体"/>
                <w:sz w:val="24"/>
              </w:rPr>
            </w:pPr>
            <w:r>
              <w:rPr>
                <w:rFonts w:hint="eastAsia" w:ascii="仿宋" w:hAnsi="仿宋" w:eastAsia="仿宋" w:cs="宋体"/>
                <w:sz w:val="24"/>
              </w:rPr>
              <w:t xml:space="preserve">GB 44023-2024</w:t>
            </w:r>
            <w:r/>
          </w:p>
        </w:tc>
      </w:tr>
      <w:tr>
        <w:trPr>
          <w:jc w:val="center"/>
          <w:trHeight w:val="0"/>
        </w:trPr>
        <w:tc>
          <w:tcPr>
            <w:tcW w:w="509" w:type="pct"/>
            <w:vAlign w:val="center"/>
            <w:textDirection w:val="lrTb"/>
            <w:noWrap w:val="false"/>
          </w:tcPr>
          <w:p>
            <w:pPr>
              <w:jc w:val="center"/>
              <w:rPr>
                <w:rFonts w:ascii="仿宋" w:hAnsi="仿宋" w:eastAsia="仿宋" w:cs="宋体"/>
                <w:sz w:val="24"/>
              </w:rPr>
            </w:pPr>
            <w:r>
              <w:rPr>
                <w:rFonts w:hint="eastAsia" w:ascii="仿宋" w:hAnsi="仿宋" w:eastAsia="仿宋"/>
                <w:sz w:val="24"/>
              </w:rPr>
              <w:t xml:space="preserve">3</w:t>
            </w:r>
            <w:r/>
          </w:p>
        </w:tc>
        <w:tc>
          <w:tcPr>
            <w:tcW w:w="857" w:type="pct"/>
            <w:vAlign w:val="center"/>
            <w:vMerge w:val="continue"/>
            <w:textDirection w:val="lrTb"/>
            <w:noWrap w:val="false"/>
          </w:tcPr>
          <w:p>
            <w:pPr>
              <w:jc w:val="left"/>
              <w:rPr>
                <w:rFonts w:ascii="仿宋" w:hAnsi="仿宋" w:eastAsia="仿宋" w:cs="宋体"/>
                <w:sz w:val="24"/>
              </w:rPr>
            </w:pPr>
            <w:r>
              <w:rPr>
                <w:rFonts w:ascii="仿宋" w:hAnsi="仿宋" w:eastAsia="仿宋" w:cs="宋体"/>
                <w:sz w:val="24"/>
              </w:rPr>
            </w:r>
            <w:r/>
          </w:p>
        </w:tc>
        <w:tc>
          <w:tcPr>
            <w:tcW w:w="1034" w:type="pct"/>
            <w:vAlign w:val="center"/>
            <w:textDirection w:val="lrTb"/>
            <w:noWrap w:val="false"/>
          </w:tcPr>
          <w:p>
            <w:pPr>
              <w:jc w:val="left"/>
              <w:rPr>
                <w:rFonts w:ascii="仿宋" w:hAnsi="仿宋" w:eastAsia="仿宋"/>
                <w:sz w:val="24"/>
              </w:rPr>
            </w:pPr>
            <w:r>
              <w:rPr>
                <w:rFonts w:hint="eastAsia" w:ascii="仿宋" w:hAnsi="仿宋" w:eastAsia="仿宋"/>
                <w:sz w:val="24"/>
              </w:rPr>
              <w:t xml:space="preserve">拉断伸长率</w:t>
            </w:r>
            <w:r/>
          </w:p>
        </w:tc>
        <w:tc>
          <w:tcPr>
            <w:tcW w:w="1297" w:type="pct"/>
            <w:vAlign w:val="center"/>
            <w:textDirection w:val="lrTb"/>
            <w:noWrap w:val="false"/>
          </w:tcPr>
          <w:p>
            <w:pPr>
              <w:jc w:val="left"/>
              <w:rPr>
                <w:rFonts w:ascii="仿宋" w:hAnsi="仿宋" w:eastAsia="仿宋" w:cs="宋体"/>
                <w:sz w:val="24"/>
              </w:rPr>
            </w:pPr>
            <w:r>
              <w:rPr>
                <w:rFonts w:hint="eastAsia" w:ascii="仿宋" w:hAnsi="仿宋" w:eastAsia="仿宋" w:cs="宋体"/>
                <w:sz w:val="24"/>
              </w:rPr>
              <w:t xml:space="preserve">GB 44017-2024</w:t>
            </w:r>
            <w:r/>
          </w:p>
        </w:tc>
        <w:tc>
          <w:tcPr>
            <w:tcW w:w="1300" w:type="pct"/>
            <w:vAlign w:val="center"/>
            <w:textDirection w:val="lrTb"/>
            <w:noWrap w:val="false"/>
          </w:tcPr>
          <w:p>
            <w:pPr>
              <w:jc w:val="left"/>
              <w:rPr>
                <w:rFonts w:ascii="仿宋" w:hAnsi="仿宋" w:eastAsia="仿宋" w:cs="宋体"/>
                <w:sz w:val="24"/>
              </w:rPr>
            </w:pPr>
            <w:r>
              <w:rPr>
                <w:rFonts w:hint="eastAsia" w:ascii="仿宋" w:hAnsi="仿宋" w:eastAsia="仿宋" w:cs="宋体"/>
                <w:sz w:val="24"/>
              </w:rPr>
              <w:t xml:space="preserve">GB 44023-2024</w:t>
            </w:r>
            <w:r/>
          </w:p>
        </w:tc>
      </w:tr>
      <w:tr>
        <w:trPr>
          <w:jc w:val="center"/>
          <w:trHeight w:val="0"/>
        </w:trPr>
        <w:tc>
          <w:tcPr>
            <w:tcW w:w="509" w:type="pct"/>
            <w:vAlign w:val="center"/>
            <w:textDirection w:val="lrTb"/>
            <w:noWrap w:val="false"/>
          </w:tcPr>
          <w:p>
            <w:pPr>
              <w:jc w:val="center"/>
              <w:rPr>
                <w:rFonts w:ascii="仿宋" w:hAnsi="仿宋" w:eastAsia="仿宋" w:cs="宋体"/>
                <w:sz w:val="24"/>
              </w:rPr>
            </w:pPr>
            <w:r>
              <w:rPr>
                <w:rFonts w:hint="eastAsia" w:ascii="仿宋" w:hAnsi="仿宋" w:eastAsia="仿宋"/>
                <w:sz w:val="24"/>
              </w:rPr>
              <w:t xml:space="preserve">4</w:t>
            </w:r>
            <w:r/>
          </w:p>
        </w:tc>
        <w:tc>
          <w:tcPr>
            <w:gridSpan w:val="2"/>
            <w:tcW w:w="1892" w:type="pct"/>
            <w:vAlign w:val="center"/>
            <w:textDirection w:val="lrTb"/>
            <w:noWrap w:val="false"/>
          </w:tcPr>
          <w:p>
            <w:pPr>
              <w:jc w:val="left"/>
              <w:rPr>
                <w:rFonts w:ascii="仿宋" w:hAnsi="仿宋" w:eastAsia="仿宋"/>
                <w:sz w:val="24"/>
              </w:rPr>
            </w:pPr>
            <w:r>
              <w:rPr>
                <w:rFonts w:hint="eastAsia" w:ascii="仿宋" w:hAnsi="仿宋" w:eastAsia="仿宋"/>
                <w:sz w:val="24"/>
              </w:rPr>
              <w:t xml:space="preserve">耐压性</w:t>
            </w:r>
            <w:r/>
          </w:p>
        </w:tc>
        <w:tc>
          <w:tcPr>
            <w:tcW w:w="1297" w:type="pct"/>
            <w:vAlign w:val="center"/>
            <w:textDirection w:val="lrTb"/>
            <w:noWrap w:val="false"/>
          </w:tcPr>
          <w:p>
            <w:pPr>
              <w:jc w:val="left"/>
              <w:rPr>
                <w:rFonts w:ascii="仿宋" w:hAnsi="仿宋" w:eastAsia="仿宋" w:cs="宋体"/>
                <w:sz w:val="24"/>
              </w:rPr>
            </w:pPr>
            <w:r>
              <w:rPr>
                <w:rFonts w:hint="eastAsia" w:ascii="仿宋" w:hAnsi="仿宋" w:eastAsia="仿宋" w:cs="宋体"/>
                <w:sz w:val="24"/>
              </w:rPr>
              <w:t xml:space="preserve">GB 44017-2024</w:t>
            </w:r>
            <w:r/>
          </w:p>
        </w:tc>
        <w:tc>
          <w:tcPr>
            <w:tcW w:w="1300" w:type="pct"/>
            <w:vAlign w:val="center"/>
            <w:textDirection w:val="lrTb"/>
            <w:noWrap w:val="false"/>
          </w:tcPr>
          <w:p>
            <w:pPr>
              <w:jc w:val="left"/>
              <w:rPr>
                <w:rFonts w:ascii="仿宋" w:hAnsi="仿宋" w:eastAsia="仿宋" w:cs="宋体"/>
                <w:sz w:val="24"/>
              </w:rPr>
            </w:pPr>
            <w:r>
              <w:rPr>
                <w:rFonts w:hint="eastAsia" w:ascii="仿宋" w:hAnsi="仿宋" w:eastAsia="仿宋" w:cs="宋体"/>
                <w:sz w:val="24"/>
              </w:rPr>
              <w:t xml:space="preserve">GB 44017-2024</w:t>
            </w:r>
            <w:r/>
          </w:p>
        </w:tc>
      </w:tr>
      <w:tr>
        <w:trPr>
          <w:jc w:val="center"/>
          <w:trHeight w:val="0"/>
        </w:trPr>
        <w:tc>
          <w:tcPr>
            <w:tcW w:w="509" w:type="pct"/>
            <w:vAlign w:val="center"/>
            <w:textDirection w:val="lrTb"/>
            <w:noWrap w:val="false"/>
          </w:tcPr>
          <w:p>
            <w:pPr>
              <w:jc w:val="center"/>
              <w:rPr>
                <w:rFonts w:ascii="仿宋" w:hAnsi="仿宋" w:eastAsia="仿宋" w:cs="宋体"/>
                <w:sz w:val="24"/>
              </w:rPr>
            </w:pPr>
            <w:r>
              <w:rPr>
                <w:rFonts w:hint="eastAsia" w:ascii="仿宋" w:hAnsi="仿宋" w:eastAsia="仿宋"/>
                <w:sz w:val="24"/>
              </w:rPr>
              <w:t xml:space="preserve">5</w:t>
            </w:r>
            <w:r/>
          </w:p>
        </w:tc>
        <w:tc>
          <w:tcPr>
            <w:gridSpan w:val="2"/>
            <w:tcW w:w="1892" w:type="pct"/>
            <w:vAlign w:val="center"/>
            <w:textDirection w:val="lrTb"/>
            <w:noWrap w:val="false"/>
          </w:tcPr>
          <w:p>
            <w:pPr>
              <w:jc w:val="left"/>
              <w:rPr>
                <w:rFonts w:ascii="仿宋" w:hAnsi="仿宋" w:eastAsia="仿宋" w:cs="宋体"/>
                <w:sz w:val="24"/>
              </w:rPr>
            </w:pPr>
            <w:r>
              <w:rPr>
                <w:rFonts w:hint="eastAsia" w:ascii="仿宋" w:hAnsi="仿宋" w:eastAsia="仿宋" w:cs="宋体"/>
                <w:sz w:val="24"/>
              </w:rPr>
              <w:t xml:space="preserve">耐安装强度</w:t>
            </w:r>
            <w:r/>
          </w:p>
        </w:tc>
        <w:tc>
          <w:tcPr>
            <w:tcW w:w="1297" w:type="pct"/>
            <w:vAlign w:val="center"/>
            <w:textDirection w:val="lrTb"/>
            <w:noWrap w:val="false"/>
          </w:tcPr>
          <w:p>
            <w:pPr>
              <w:jc w:val="left"/>
              <w:rPr>
                <w:rFonts w:ascii="仿宋" w:hAnsi="仿宋" w:eastAsia="仿宋" w:cs="宋体"/>
                <w:sz w:val="24"/>
              </w:rPr>
            </w:pPr>
            <w:r>
              <w:rPr>
                <w:rFonts w:hint="eastAsia" w:ascii="仿宋" w:hAnsi="仿宋" w:eastAsia="仿宋" w:cs="宋体"/>
                <w:sz w:val="24"/>
              </w:rPr>
              <w:t xml:space="preserve">GB 44017-2024</w:t>
            </w:r>
            <w:r/>
          </w:p>
        </w:tc>
        <w:tc>
          <w:tcPr>
            <w:tcW w:w="1300" w:type="pct"/>
            <w:vAlign w:val="center"/>
            <w:textDirection w:val="lrTb"/>
            <w:noWrap w:val="false"/>
          </w:tcPr>
          <w:p>
            <w:pPr>
              <w:jc w:val="left"/>
              <w:rPr>
                <w:rFonts w:ascii="仿宋" w:hAnsi="仿宋" w:eastAsia="仿宋" w:cs="宋体"/>
                <w:sz w:val="24"/>
              </w:rPr>
            </w:pPr>
            <w:r>
              <w:rPr>
                <w:rFonts w:hint="eastAsia" w:ascii="仿宋" w:hAnsi="仿宋" w:eastAsia="仿宋" w:cs="宋体"/>
                <w:sz w:val="24"/>
              </w:rPr>
              <w:t xml:space="preserve">GB 44017-2024</w:t>
            </w:r>
            <w:r/>
          </w:p>
        </w:tc>
      </w:tr>
    </w:tbl>
    <w:p>
      <w:r/>
      <w:r/>
    </w:p>
    <w:tbl>
      <w:tblPr>
        <w:tblStyle w:val="67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3"/>
        <w:gridCol w:w="917"/>
        <w:gridCol w:w="2400"/>
        <w:gridCol w:w="2462"/>
        <w:gridCol w:w="2472"/>
      </w:tblGrid>
      <w:tr>
        <w:trPr>
          <w:jc w:val="center"/>
          <w:trHeight w:val="0"/>
        </w:trPr>
        <w:tc>
          <w:tcPr>
            <w:gridSpan w:val="5"/>
            <w:tcW w:w="5000" w:type="pct"/>
            <w:vAlign w:val="center"/>
            <w:textDirection w:val="lrTb"/>
            <w:noWrap w:val="false"/>
          </w:tcPr>
          <w:p>
            <w:pPr>
              <w:keepLines w:val="0"/>
              <w:keepNext w:val="0"/>
              <w:pageBreakBefore w:val="0"/>
              <w:spacing w:line="280" w:lineRule="exact"/>
              <w:widowControl w:val="off"/>
              <w:rPr>
                <w:rFonts w:ascii="黑体" w:hAnsi="黑体" w:eastAsia="黑体" w:cs="仿宋"/>
                <w:b/>
                <w:sz w:val="24"/>
              </w:rPr>
            </w:pPr>
            <w:r>
              <w:rPr>
                <w:rFonts w:hint="eastAsia" w:ascii="黑体" w:hAnsi="黑体" w:eastAsia="黑体" w:cs="仿宋"/>
                <w:b/>
                <w:sz w:val="24"/>
              </w:rPr>
              <w:t xml:space="preserve">4、燃气具配件（调压阀）</w:t>
            </w:r>
            <w:r/>
          </w:p>
        </w:tc>
      </w:tr>
      <w:tr>
        <w:trPr>
          <w:jc w:val="center"/>
          <w:trHeight w:val="0"/>
        </w:trPr>
        <w:tc>
          <w:tcPr>
            <w:tcW w:w="503" w:type="pct"/>
            <w:vAlign w:val="center"/>
            <w:textDirection w:val="lrTb"/>
            <w:noWrap w:val="false"/>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序号</w:t>
            </w:r>
            <w:r/>
          </w:p>
        </w:tc>
        <w:tc>
          <w:tcPr>
            <w:gridSpan w:val="2"/>
            <w:tcW w:w="1808" w:type="pct"/>
            <w:vAlign w:val="center"/>
            <w:textDirection w:val="lrTb"/>
            <w:noWrap w:val="false"/>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检验项目</w:t>
            </w:r>
            <w:r/>
          </w:p>
        </w:tc>
        <w:tc>
          <w:tcPr>
            <w:tcW w:w="1342" w:type="pct"/>
            <w:vAlign w:val="center"/>
            <w:textDirection w:val="lrTb"/>
            <w:noWrap w:val="false"/>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检验依据</w:t>
            </w:r>
            <w:r/>
          </w:p>
        </w:tc>
        <w:tc>
          <w:tcPr>
            <w:tcW w:w="1345" w:type="pct"/>
            <w:vAlign w:val="center"/>
            <w:textDirection w:val="lrTb"/>
            <w:noWrap w:val="false"/>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检验检测方法</w:t>
            </w:r>
            <w:r/>
          </w:p>
        </w:tc>
      </w:tr>
      <w:tr>
        <w:trPr>
          <w:jc w:val="center"/>
          <w:trHeight w:val="0"/>
        </w:trPr>
        <w:tc>
          <w:tcPr>
            <w:tcW w:w="503" w:type="pct"/>
            <w:vAlign w:val="center"/>
            <w:textDirection w:val="lrTb"/>
            <w:noWrap w:val="false"/>
          </w:tcPr>
          <w:p>
            <w:pPr>
              <w:jc w:val="center"/>
              <w:keepLines w:val="0"/>
              <w:keepNext w:val="0"/>
              <w:pageBreakBefore w:val="0"/>
              <w:spacing w:line="280" w:lineRule="exact"/>
              <w:widowControl w:val="off"/>
              <w:rPr>
                <w:rFonts w:ascii="仿宋" w:hAnsi="仿宋" w:eastAsia="仿宋"/>
                <w:sz w:val="24"/>
              </w:rPr>
            </w:pPr>
            <w:r>
              <w:rPr>
                <w:rFonts w:hint="eastAsia" w:ascii="仿宋" w:hAnsi="仿宋" w:eastAsia="仿宋"/>
                <w:sz w:val="24"/>
              </w:rPr>
              <w:t xml:space="preserve">1</w:t>
            </w:r>
            <w:r/>
          </w:p>
        </w:tc>
        <w:tc>
          <w:tcPr>
            <w:tcW w:w="500" w:type="pct"/>
            <w:vAlign w:val="center"/>
            <w:vMerge w:val="restart"/>
            <w:textDirection w:val="lrTb"/>
            <w:noWrap w:val="false"/>
          </w:tcPr>
          <w:p>
            <w:pPr>
              <w:jc w:val="left"/>
              <w:keepLines w:val="0"/>
              <w:keepNext w:val="0"/>
              <w:pageBreakBefore w:val="0"/>
              <w:spacing w:line="280" w:lineRule="exact"/>
              <w:widowControl w:val="off"/>
              <w:rPr>
                <w:rFonts w:ascii="仿宋" w:hAnsi="仿宋" w:eastAsia="仿宋"/>
                <w:sz w:val="24"/>
              </w:rPr>
            </w:pPr>
            <w:r>
              <w:rPr>
                <w:rFonts w:hint="eastAsia" w:ascii="仿宋" w:hAnsi="仿宋" w:eastAsia="仿宋"/>
                <w:sz w:val="24"/>
              </w:rPr>
              <w:t xml:space="preserve">结构</w:t>
            </w:r>
            <w:r/>
          </w:p>
        </w:tc>
        <w:tc>
          <w:tcPr>
            <w:tcW w:w="1308" w:type="pct"/>
            <w:vAlign w:val="center"/>
            <w:textDirection w:val="lrTb"/>
            <w:noWrap w:val="false"/>
          </w:tcPr>
          <w:p>
            <w:pPr>
              <w:jc w:val="left"/>
              <w:keepLines w:val="0"/>
              <w:keepNext w:val="0"/>
              <w:pageBreakBefore w:val="0"/>
              <w:spacing w:line="280" w:lineRule="exact"/>
              <w:widowControl w:val="off"/>
              <w:rPr>
                <w:rFonts w:ascii="仿宋" w:hAnsi="仿宋" w:eastAsia="仿宋"/>
                <w:sz w:val="24"/>
              </w:rPr>
            </w:pPr>
            <w:r>
              <w:rPr>
                <w:rFonts w:hint="eastAsia" w:ascii="仿宋" w:hAnsi="仿宋" w:eastAsia="仿宋"/>
                <w:sz w:val="24"/>
              </w:rPr>
              <w:t xml:space="preserve">一般要求</w:t>
            </w:r>
            <w:r/>
          </w:p>
        </w:tc>
        <w:tc>
          <w:tcPr>
            <w:tcW w:w="1342" w:type="pct"/>
            <w:vAlign w:val="center"/>
            <w:textDirection w:val="lrTb"/>
            <w:noWrap w:val="false"/>
          </w:tcPr>
          <w:p>
            <w:pPr>
              <w:jc w:val="left"/>
              <w:keepLines w:val="0"/>
              <w:keepNext w:val="0"/>
              <w:pageBreakBefore w:val="0"/>
              <w:spacing w:line="280" w:lineRule="exact"/>
              <w:widowControl w:val="off"/>
              <w:rPr>
                <w:rFonts w:ascii="仿宋" w:hAnsi="仿宋" w:eastAsia="仿宋" w:cs="宋体"/>
                <w:sz w:val="24"/>
              </w:rPr>
            </w:pPr>
            <w:r>
              <w:rPr>
                <w:rFonts w:hint="eastAsia" w:ascii="仿宋" w:hAnsi="仿宋" w:eastAsia="仿宋" w:cs="宋体"/>
                <w:sz w:val="24"/>
              </w:rPr>
              <w:t xml:space="preserve">GB 35844-2018</w:t>
            </w:r>
            <w:r/>
          </w:p>
        </w:tc>
        <w:tc>
          <w:tcPr>
            <w:tcW w:w="1345" w:type="pct"/>
            <w:vAlign w:val="center"/>
            <w:textDirection w:val="lrTb"/>
            <w:noWrap w:val="false"/>
          </w:tcPr>
          <w:p>
            <w:pPr>
              <w:jc w:val="left"/>
              <w:keepLines w:val="0"/>
              <w:keepNext w:val="0"/>
              <w:pageBreakBefore w:val="0"/>
              <w:spacing w:line="280" w:lineRule="exact"/>
              <w:widowControl w:val="off"/>
              <w:rPr>
                <w:rFonts w:ascii="仿宋" w:hAnsi="仿宋" w:eastAsia="仿宋" w:cs="宋体"/>
                <w:sz w:val="24"/>
              </w:rPr>
            </w:pPr>
            <w:r>
              <w:rPr>
                <w:rFonts w:hint="eastAsia" w:ascii="仿宋" w:hAnsi="仿宋" w:eastAsia="仿宋" w:cs="宋体"/>
                <w:sz w:val="24"/>
              </w:rPr>
              <w:t xml:space="preserve">GB 35844-2018</w:t>
            </w:r>
            <w:r/>
          </w:p>
        </w:tc>
      </w:tr>
      <w:tr>
        <w:trPr>
          <w:jc w:val="center"/>
          <w:trHeight w:val="0"/>
        </w:trPr>
        <w:tc>
          <w:tcPr>
            <w:tcW w:w="503" w:type="pct"/>
            <w:vAlign w:val="center"/>
            <w:textDirection w:val="lrTb"/>
            <w:noWrap w:val="false"/>
          </w:tcPr>
          <w:p>
            <w:pPr>
              <w:jc w:val="center"/>
              <w:keepLines w:val="0"/>
              <w:keepNext w:val="0"/>
              <w:pageBreakBefore w:val="0"/>
              <w:spacing w:line="280" w:lineRule="exact"/>
              <w:widowControl w:val="off"/>
              <w:rPr>
                <w:rFonts w:ascii="仿宋" w:hAnsi="仿宋" w:eastAsia="仿宋"/>
                <w:sz w:val="24"/>
              </w:rPr>
            </w:pPr>
            <w:r>
              <w:rPr>
                <w:rFonts w:hint="eastAsia" w:ascii="仿宋" w:hAnsi="仿宋" w:eastAsia="仿宋"/>
                <w:sz w:val="24"/>
              </w:rPr>
              <w:t xml:space="preserve">2</w:t>
            </w:r>
            <w:r/>
          </w:p>
        </w:tc>
        <w:tc>
          <w:tcPr>
            <w:tcW w:w="500" w:type="pct"/>
            <w:vAlign w:val="center"/>
            <w:vMerge w:val="continue"/>
            <w:textDirection w:val="lrTb"/>
            <w:noWrap w:val="false"/>
          </w:tcPr>
          <w:p>
            <w:pPr>
              <w:jc w:val="left"/>
              <w:keepLines w:val="0"/>
              <w:keepNext w:val="0"/>
              <w:pageBreakBefore w:val="0"/>
              <w:spacing w:line="280" w:lineRule="exact"/>
              <w:widowControl w:val="off"/>
              <w:rPr>
                <w:rFonts w:ascii="仿宋" w:hAnsi="仿宋" w:eastAsia="仿宋"/>
                <w:sz w:val="24"/>
              </w:rPr>
            </w:pPr>
            <w:r>
              <w:rPr>
                <w:rFonts w:ascii="仿宋" w:hAnsi="仿宋" w:eastAsia="仿宋"/>
                <w:sz w:val="24"/>
              </w:rPr>
            </w:r>
            <w:r/>
          </w:p>
        </w:tc>
        <w:tc>
          <w:tcPr>
            <w:tcW w:w="1308" w:type="pct"/>
            <w:vAlign w:val="center"/>
            <w:textDirection w:val="lrTb"/>
            <w:noWrap w:val="false"/>
          </w:tcPr>
          <w:p>
            <w:pPr>
              <w:jc w:val="left"/>
              <w:keepLines w:val="0"/>
              <w:keepNext w:val="0"/>
              <w:pageBreakBefore w:val="0"/>
              <w:spacing w:line="280" w:lineRule="exact"/>
              <w:widowControl w:val="off"/>
              <w:rPr>
                <w:rFonts w:ascii="仿宋" w:hAnsi="仿宋" w:eastAsia="仿宋"/>
                <w:sz w:val="24"/>
              </w:rPr>
            </w:pPr>
            <w:r>
              <w:rPr>
                <w:rFonts w:hint="eastAsia" w:ascii="仿宋" w:hAnsi="仿宋" w:eastAsia="仿宋"/>
                <w:sz w:val="24"/>
              </w:rPr>
              <w:t xml:space="preserve">调压器的接头组件</w:t>
            </w:r>
            <w:r/>
          </w:p>
        </w:tc>
        <w:tc>
          <w:tcPr>
            <w:tcW w:w="1342" w:type="pct"/>
            <w:vAlign w:val="center"/>
            <w:textDirection w:val="lrTb"/>
            <w:noWrap w:val="false"/>
          </w:tcPr>
          <w:p>
            <w:pPr>
              <w:jc w:val="left"/>
              <w:keepLines w:val="0"/>
              <w:keepNext w:val="0"/>
              <w:pageBreakBefore w:val="0"/>
              <w:spacing w:line="280" w:lineRule="exact"/>
              <w:widowControl w:val="off"/>
              <w:rPr>
                <w:rFonts w:ascii="仿宋" w:hAnsi="仿宋" w:eastAsia="仿宋" w:cs="宋体"/>
                <w:sz w:val="24"/>
              </w:rPr>
            </w:pPr>
            <w:r>
              <w:rPr>
                <w:rFonts w:hint="eastAsia" w:ascii="仿宋" w:hAnsi="仿宋" w:eastAsia="仿宋" w:cs="宋体"/>
                <w:sz w:val="24"/>
              </w:rPr>
              <w:t xml:space="preserve">GB 35844-2018</w:t>
            </w:r>
            <w:r/>
          </w:p>
        </w:tc>
        <w:tc>
          <w:tcPr>
            <w:tcW w:w="1345" w:type="pct"/>
            <w:vAlign w:val="center"/>
            <w:textDirection w:val="lrTb"/>
            <w:noWrap w:val="false"/>
          </w:tcPr>
          <w:p>
            <w:pPr>
              <w:jc w:val="left"/>
              <w:keepLines w:val="0"/>
              <w:keepNext w:val="0"/>
              <w:pageBreakBefore w:val="0"/>
              <w:spacing w:line="280" w:lineRule="exact"/>
              <w:widowControl w:val="off"/>
              <w:rPr>
                <w:rFonts w:ascii="仿宋" w:hAnsi="仿宋" w:eastAsia="仿宋" w:cs="宋体"/>
                <w:sz w:val="24"/>
              </w:rPr>
            </w:pPr>
            <w:r>
              <w:rPr>
                <w:rFonts w:hint="eastAsia" w:ascii="仿宋" w:hAnsi="仿宋" w:eastAsia="仿宋" w:cs="宋体"/>
                <w:sz w:val="24"/>
              </w:rPr>
              <w:t xml:space="preserve">GB 35844-2018</w:t>
            </w:r>
            <w:r/>
          </w:p>
        </w:tc>
      </w:tr>
      <w:tr>
        <w:trPr>
          <w:jc w:val="center"/>
          <w:trHeight w:val="0"/>
        </w:trPr>
        <w:tc>
          <w:tcPr>
            <w:tcW w:w="503" w:type="pct"/>
            <w:vAlign w:val="center"/>
            <w:textDirection w:val="lrTb"/>
            <w:noWrap w:val="false"/>
          </w:tcPr>
          <w:p>
            <w:pPr>
              <w:jc w:val="center"/>
              <w:keepLines w:val="0"/>
              <w:keepNext w:val="0"/>
              <w:pageBreakBefore w:val="0"/>
              <w:spacing w:line="280" w:lineRule="exact"/>
              <w:widowControl w:val="off"/>
              <w:rPr>
                <w:rFonts w:ascii="仿宋" w:hAnsi="仿宋" w:eastAsia="仿宋"/>
                <w:sz w:val="24"/>
              </w:rPr>
            </w:pPr>
            <w:r>
              <w:rPr>
                <w:rFonts w:hint="eastAsia" w:ascii="仿宋" w:hAnsi="仿宋" w:eastAsia="仿宋"/>
                <w:sz w:val="24"/>
              </w:rPr>
              <w:t xml:space="preserve">3</w:t>
            </w:r>
            <w:r/>
          </w:p>
        </w:tc>
        <w:tc>
          <w:tcPr>
            <w:gridSpan w:val="2"/>
            <w:tcW w:w="1808" w:type="pct"/>
            <w:vAlign w:val="center"/>
            <w:textDirection w:val="lrTb"/>
            <w:noWrap w:val="false"/>
          </w:tcPr>
          <w:p>
            <w:pPr>
              <w:jc w:val="left"/>
              <w:keepLines w:val="0"/>
              <w:keepNext w:val="0"/>
              <w:pageBreakBefore w:val="0"/>
              <w:spacing w:line="280" w:lineRule="exact"/>
              <w:widowControl w:val="off"/>
              <w:rPr>
                <w:rFonts w:ascii="仿宋" w:hAnsi="仿宋" w:eastAsia="仿宋"/>
                <w:sz w:val="24"/>
              </w:rPr>
            </w:pPr>
            <w:r>
              <w:rPr>
                <w:rFonts w:hint="eastAsia" w:ascii="仿宋" w:hAnsi="仿宋" w:eastAsia="仿宋"/>
                <w:sz w:val="24"/>
              </w:rPr>
              <w:t xml:space="preserve">气密性</w:t>
            </w:r>
            <w:r/>
          </w:p>
        </w:tc>
        <w:tc>
          <w:tcPr>
            <w:tcW w:w="1342" w:type="pct"/>
            <w:vAlign w:val="center"/>
            <w:textDirection w:val="lrTb"/>
            <w:noWrap w:val="false"/>
          </w:tcPr>
          <w:p>
            <w:pPr>
              <w:jc w:val="left"/>
              <w:keepLines w:val="0"/>
              <w:keepNext w:val="0"/>
              <w:pageBreakBefore w:val="0"/>
              <w:spacing w:line="280" w:lineRule="exact"/>
              <w:widowControl w:val="off"/>
              <w:rPr>
                <w:rFonts w:ascii="仿宋" w:hAnsi="仿宋" w:eastAsia="仿宋" w:cs="宋体"/>
                <w:sz w:val="24"/>
              </w:rPr>
            </w:pPr>
            <w:r>
              <w:rPr>
                <w:rFonts w:hint="eastAsia" w:ascii="仿宋" w:hAnsi="仿宋" w:eastAsia="仿宋" w:cs="宋体"/>
                <w:sz w:val="24"/>
              </w:rPr>
              <w:t xml:space="preserve">GB 35844-2018</w:t>
            </w:r>
            <w:r/>
          </w:p>
        </w:tc>
        <w:tc>
          <w:tcPr>
            <w:tcW w:w="1345" w:type="pct"/>
            <w:vAlign w:val="center"/>
            <w:textDirection w:val="lrTb"/>
            <w:noWrap w:val="false"/>
          </w:tcPr>
          <w:p>
            <w:pPr>
              <w:jc w:val="left"/>
              <w:keepLines w:val="0"/>
              <w:keepNext w:val="0"/>
              <w:pageBreakBefore w:val="0"/>
              <w:spacing w:line="280" w:lineRule="exact"/>
              <w:widowControl w:val="off"/>
              <w:rPr>
                <w:rFonts w:ascii="仿宋" w:hAnsi="仿宋" w:eastAsia="仿宋" w:cs="宋体"/>
                <w:sz w:val="24"/>
              </w:rPr>
            </w:pPr>
            <w:r>
              <w:rPr>
                <w:rFonts w:hint="eastAsia" w:ascii="仿宋" w:hAnsi="仿宋" w:eastAsia="仿宋" w:cs="宋体"/>
                <w:sz w:val="24"/>
              </w:rPr>
              <w:t xml:space="preserve">GB 35844-2018</w:t>
            </w:r>
            <w:r/>
          </w:p>
        </w:tc>
      </w:tr>
      <w:tr>
        <w:trPr>
          <w:jc w:val="center"/>
          <w:trHeight w:val="0"/>
        </w:trPr>
        <w:tc>
          <w:tcPr>
            <w:tcW w:w="503" w:type="pct"/>
            <w:vAlign w:val="center"/>
            <w:textDirection w:val="lrTb"/>
            <w:noWrap w:val="false"/>
          </w:tcPr>
          <w:p>
            <w:pPr>
              <w:jc w:val="center"/>
              <w:keepLines w:val="0"/>
              <w:keepNext w:val="0"/>
              <w:pageBreakBefore w:val="0"/>
              <w:spacing w:line="280" w:lineRule="exact"/>
              <w:widowControl w:val="off"/>
              <w:rPr>
                <w:rFonts w:ascii="仿宋" w:hAnsi="仿宋" w:eastAsia="仿宋"/>
                <w:sz w:val="24"/>
              </w:rPr>
            </w:pPr>
            <w:r>
              <w:rPr>
                <w:rFonts w:hint="eastAsia" w:ascii="仿宋" w:hAnsi="仿宋" w:eastAsia="仿宋"/>
                <w:sz w:val="24"/>
              </w:rPr>
              <w:t xml:space="preserve">4</w:t>
            </w:r>
            <w:r/>
          </w:p>
        </w:tc>
        <w:tc>
          <w:tcPr>
            <w:gridSpan w:val="2"/>
            <w:tcW w:w="1808" w:type="pct"/>
            <w:vAlign w:val="center"/>
            <w:textDirection w:val="lrTb"/>
            <w:noWrap w:val="false"/>
          </w:tcPr>
          <w:p>
            <w:pPr>
              <w:jc w:val="left"/>
              <w:keepLines w:val="0"/>
              <w:keepNext w:val="0"/>
              <w:pageBreakBefore w:val="0"/>
              <w:spacing w:line="280" w:lineRule="exact"/>
              <w:widowControl w:val="off"/>
              <w:rPr>
                <w:rFonts w:ascii="仿宋" w:hAnsi="仿宋" w:eastAsia="仿宋"/>
                <w:sz w:val="24"/>
              </w:rPr>
            </w:pPr>
            <w:r>
              <w:rPr>
                <w:rFonts w:hint="eastAsia" w:ascii="仿宋" w:hAnsi="仿宋" w:eastAsia="仿宋"/>
                <w:sz w:val="24"/>
              </w:rPr>
              <w:t xml:space="preserve">出口压力</w:t>
            </w:r>
            <w:r/>
          </w:p>
        </w:tc>
        <w:tc>
          <w:tcPr>
            <w:tcW w:w="1342" w:type="pct"/>
            <w:vAlign w:val="center"/>
            <w:textDirection w:val="lrTb"/>
            <w:noWrap w:val="false"/>
          </w:tcPr>
          <w:p>
            <w:pPr>
              <w:jc w:val="left"/>
              <w:keepLines w:val="0"/>
              <w:keepNext w:val="0"/>
              <w:pageBreakBefore w:val="0"/>
              <w:spacing w:line="280" w:lineRule="exact"/>
              <w:widowControl w:val="off"/>
              <w:rPr>
                <w:rFonts w:ascii="仿宋" w:hAnsi="仿宋" w:eastAsia="仿宋" w:cs="宋体"/>
                <w:sz w:val="24"/>
              </w:rPr>
            </w:pPr>
            <w:r>
              <w:rPr>
                <w:rFonts w:hint="eastAsia" w:ascii="仿宋" w:hAnsi="仿宋" w:eastAsia="仿宋" w:cs="宋体"/>
                <w:sz w:val="24"/>
              </w:rPr>
              <w:t xml:space="preserve">GB 35844-2018</w:t>
            </w:r>
            <w:r/>
          </w:p>
        </w:tc>
        <w:tc>
          <w:tcPr>
            <w:tcW w:w="1345" w:type="pct"/>
            <w:vAlign w:val="center"/>
            <w:textDirection w:val="lrTb"/>
            <w:noWrap w:val="false"/>
          </w:tcPr>
          <w:p>
            <w:pPr>
              <w:jc w:val="left"/>
              <w:keepLines w:val="0"/>
              <w:keepNext w:val="0"/>
              <w:pageBreakBefore w:val="0"/>
              <w:spacing w:line="280" w:lineRule="exact"/>
              <w:widowControl w:val="off"/>
              <w:rPr>
                <w:rFonts w:ascii="仿宋" w:hAnsi="仿宋" w:eastAsia="仿宋" w:cs="宋体"/>
                <w:sz w:val="24"/>
              </w:rPr>
            </w:pPr>
            <w:r>
              <w:rPr>
                <w:rFonts w:hint="eastAsia" w:ascii="仿宋" w:hAnsi="仿宋" w:eastAsia="仿宋" w:cs="宋体"/>
                <w:sz w:val="24"/>
              </w:rPr>
              <w:t xml:space="preserve">GB 35844-2018</w:t>
            </w:r>
            <w:r/>
          </w:p>
        </w:tc>
      </w:tr>
      <w:tr>
        <w:trPr>
          <w:jc w:val="center"/>
          <w:trHeight w:val="0"/>
        </w:trPr>
        <w:tc>
          <w:tcPr>
            <w:tcW w:w="503" w:type="pct"/>
            <w:vAlign w:val="center"/>
            <w:textDirection w:val="lrTb"/>
            <w:noWrap w:val="false"/>
          </w:tcPr>
          <w:p>
            <w:pPr>
              <w:jc w:val="center"/>
              <w:keepLines w:val="0"/>
              <w:keepNext w:val="0"/>
              <w:pageBreakBefore w:val="0"/>
              <w:spacing w:line="280" w:lineRule="exact"/>
              <w:widowControl w:val="off"/>
              <w:rPr>
                <w:rFonts w:ascii="仿宋" w:hAnsi="仿宋" w:eastAsia="仿宋"/>
                <w:sz w:val="24"/>
              </w:rPr>
            </w:pPr>
            <w:r>
              <w:rPr>
                <w:rFonts w:hint="eastAsia" w:ascii="仿宋" w:hAnsi="仿宋" w:eastAsia="仿宋"/>
                <w:sz w:val="24"/>
              </w:rPr>
              <w:t xml:space="preserve">5</w:t>
            </w:r>
            <w:r/>
          </w:p>
        </w:tc>
        <w:tc>
          <w:tcPr>
            <w:gridSpan w:val="2"/>
            <w:tcW w:w="1808" w:type="pct"/>
            <w:vAlign w:val="center"/>
            <w:textDirection w:val="lrTb"/>
            <w:noWrap w:val="false"/>
          </w:tcPr>
          <w:p>
            <w:pPr>
              <w:jc w:val="left"/>
              <w:keepLines w:val="0"/>
              <w:keepNext w:val="0"/>
              <w:pageBreakBefore w:val="0"/>
              <w:spacing w:line="280" w:lineRule="exact"/>
              <w:widowControl w:val="off"/>
              <w:rPr>
                <w:rFonts w:ascii="仿宋" w:hAnsi="仿宋" w:eastAsia="仿宋"/>
                <w:sz w:val="24"/>
              </w:rPr>
            </w:pPr>
            <w:r>
              <w:rPr>
                <w:rFonts w:hint="eastAsia" w:ascii="仿宋" w:hAnsi="仿宋" w:eastAsia="仿宋"/>
                <w:sz w:val="24"/>
              </w:rPr>
              <w:t xml:space="preserve">关闭压力</w:t>
            </w:r>
            <w:r/>
          </w:p>
        </w:tc>
        <w:tc>
          <w:tcPr>
            <w:tcW w:w="1342" w:type="pct"/>
            <w:vAlign w:val="center"/>
            <w:textDirection w:val="lrTb"/>
            <w:noWrap w:val="false"/>
          </w:tcPr>
          <w:p>
            <w:pPr>
              <w:jc w:val="left"/>
              <w:keepLines w:val="0"/>
              <w:keepNext w:val="0"/>
              <w:pageBreakBefore w:val="0"/>
              <w:spacing w:line="280" w:lineRule="exact"/>
              <w:widowControl w:val="off"/>
              <w:rPr>
                <w:rFonts w:ascii="仿宋" w:hAnsi="仿宋" w:eastAsia="仿宋" w:cs="宋体"/>
                <w:sz w:val="24"/>
              </w:rPr>
            </w:pPr>
            <w:r>
              <w:rPr>
                <w:rFonts w:hint="eastAsia" w:ascii="仿宋" w:hAnsi="仿宋" w:eastAsia="仿宋" w:cs="宋体"/>
                <w:sz w:val="24"/>
              </w:rPr>
              <w:t xml:space="preserve">GB 35844-2018</w:t>
            </w:r>
            <w:r/>
          </w:p>
        </w:tc>
        <w:tc>
          <w:tcPr>
            <w:tcW w:w="1345" w:type="pct"/>
            <w:vAlign w:val="center"/>
            <w:textDirection w:val="lrTb"/>
            <w:noWrap w:val="false"/>
          </w:tcPr>
          <w:p>
            <w:pPr>
              <w:jc w:val="left"/>
              <w:keepLines w:val="0"/>
              <w:keepNext w:val="0"/>
              <w:pageBreakBefore w:val="0"/>
              <w:spacing w:line="280" w:lineRule="exact"/>
              <w:widowControl w:val="off"/>
              <w:rPr>
                <w:rFonts w:ascii="仿宋" w:hAnsi="仿宋" w:eastAsia="仿宋" w:cs="宋体"/>
                <w:sz w:val="24"/>
              </w:rPr>
            </w:pPr>
            <w:r>
              <w:rPr>
                <w:rFonts w:hint="eastAsia" w:ascii="仿宋" w:hAnsi="仿宋" w:eastAsia="仿宋" w:cs="宋体"/>
                <w:sz w:val="24"/>
              </w:rPr>
              <w:t xml:space="preserve">GB 35844-2018</w:t>
            </w:r>
            <w:r/>
          </w:p>
        </w:tc>
      </w:tr>
      <w:tr>
        <w:trPr>
          <w:jc w:val="center"/>
          <w:trHeight w:val="0"/>
        </w:trPr>
        <w:tc>
          <w:tcPr>
            <w:gridSpan w:val="5"/>
            <w:tcW w:w="5000" w:type="pct"/>
            <w:vAlign w:val="center"/>
            <w:textDirection w:val="lrTb"/>
            <w:noWrap w:val="false"/>
          </w:tcPr>
          <w:p>
            <w:pPr>
              <w:keepLines w:val="0"/>
              <w:keepNext w:val="0"/>
              <w:pageBreakBefore w:val="0"/>
              <w:spacing w:line="280" w:lineRule="exact"/>
              <w:widowControl w:val="off"/>
              <w:rPr>
                <w:rFonts w:ascii="仿宋" w:hAnsi="仿宋" w:eastAsia="仿宋"/>
                <w:b/>
                <w:bCs/>
                <w:sz w:val="24"/>
              </w:rPr>
            </w:pPr>
            <w:r>
              <w:rPr>
                <w:rFonts w:hint="eastAsia" w:ascii="仿宋" w:hAnsi="仿宋" w:eastAsia="仿宋"/>
                <w:b/>
                <w:bCs/>
                <w:sz w:val="24"/>
              </w:rPr>
              <w:t xml:space="preserve">注：1</w:t>
            </w:r>
            <w:r>
              <w:rPr>
                <w:rFonts w:ascii="仿宋" w:hAnsi="仿宋" w:eastAsia="仿宋"/>
                <w:b/>
                <w:bCs/>
                <w:sz w:val="24"/>
              </w:rPr>
              <w:t xml:space="preserve">.</w:t>
            </w:r>
            <w:r>
              <w:rPr>
                <w:rFonts w:hint="eastAsia" w:ascii="仿宋" w:hAnsi="仿宋" w:eastAsia="仿宋"/>
                <w:b/>
                <w:bCs/>
                <w:sz w:val="24"/>
              </w:rPr>
              <w:t xml:space="preserve">一般要求的检验项目为</w:t>
            </w:r>
            <w:r>
              <w:rPr>
                <w:rFonts w:ascii="仿宋" w:hAnsi="仿宋" w:eastAsia="仿宋"/>
                <w:b/>
                <w:bCs/>
                <w:sz w:val="24"/>
              </w:rPr>
              <w:t xml:space="preserve">GB 35844</w:t>
            </w:r>
            <w:r>
              <w:rPr>
                <w:rFonts w:hint="eastAsia" w:ascii="仿宋" w:hAnsi="仿宋" w:eastAsia="仿宋"/>
                <w:b/>
                <w:bCs/>
                <w:sz w:val="24"/>
              </w:rPr>
              <w:t xml:space="preserve">-</w:t>
            </w:r>
            <w:r>
              <w:rPr>
                <w:rFonts w:ascii="仿宋" w:hAnsi="仿宋" w:eastAsia="仿宋"/>
                <w:b/>
                <w:bCs/>
                <w:sz w:val="24"/>
              </w:rPr>
              <w:t xml:space="preserve">2018</w:t>
            </w:r>
            <w:r>
              <w:rPr>
                <w:rFonts w:hint="eastAsia" w:ascii="仿宋" w:hAnsi="仿宋" w:eastAsia="仿宋"/>
                <w:b/>
                <w:bCs/>
                <w:sz w:val="24"/>
              </w:rPr>
              <w:t xml:space="preserve">中5.2.1.3；</w:t>
            </w:r>
            <w:r/>
          </w:p>
          <w:p>
            <w:pPr>
              <w:numPr>
                <w:ilvl w:val="0"/>
                <w:numId w:val="0"/>
              </w:numPr>
              <w:keepLines w:val="0"/>
              <w:keepNext w:val="0"/>
              <w:pageBreakBefore w:val="0"/>
              <w:spacing w:line="280" w:lineRule="exact"/>
              <w:widowControl w:val="off"/>
              <w:rPr>
                <w:rFonts w:ascii="仿宋" w:hAnsi="仿宋" w:eastAsia="仿宋"/>
                <w:bCs/>
                <w:sz w:val="24"/>
              </w:rPr>
            </w:pPr>
            <w:r>
              <w:rPr>
                <w:rFonts w:hint="eastAsia" w:ascii="仿宋" w:hAnsi="仿宋" w:eastAsia="仿宋"/>
                <w:b/>
                <w:bCs/>
                <w:sz w:val="24"/>
                <w:lang w:val="en-US" w:eastAsia="zh-CN"/>
              </w:rPr>
              <w:t xml:space="preserve">2.</w:t>
            </w:r>
            <w:r>
              <w:rPr>
                <w:rFonts w:hint="eastAsia" w:ascii="仿宋" w:hAnsi="仿宋" w:eastAsia="仿宋"/>
                <w:b/>
                <w:bCs/>
                <w:sz w:val="24"/>
              </w:rPr>
              <w:t xml:space="preserve">调压器的接头组件的检验项目为</w:t>
            </w:r>
            <w:r>
              <w:rPr>
                <w:rFonts w:ascii="仿宋" w:hAnsi="仿宋" w:eastAsia="仿宋"/>
                <w:b/>
                <w:bCs/>
                <w:sz w:val="24"/>
              </w:rPr>
              <w:t xml:space="preserve">GB 35844</w:t>
            </w:r>
            <w:r>
              <w:rPr>
                <w:rFonts w:hint="eastAsia" w:ascii="仿宋" w:hAnsi="仿宋" w:eastAsia="仿宋"/>
                <w:b/>
                <w:bCs/>
                <w:sz w:val="24"/>
              </w:rPr>
              <w:t xml:space="preserve">-</w:t>
            </w:r>
            <w:r>
              <w:rPr>
                <w:rFonts w:ascii="仿宋" w:hAnsi="仿宋" w:eastAsia="仿宋"/>
                <w:b/>
                <w:bCs/>
                <w:sz w:val="24"/>
              </w:rPr>
              <w:t xml:space="preserve">2018</w:t>
            </w:r>
            <w:r>
              <w:rPr>
                <w:rFonts w:hint="eastAsia" w:ascii="仿宋" w:hAnsi="仿宋" w:eastAsia="仿宋"/>
                <w:b/>
                <w:bCs/>
                <w:sz w:val="24"/>
              </w:rPr>
              <w:t xml:space="preserve">中5.2.5.2</w:t>
            </w:r>
            <w:r>
              <w:rPr>
                <w:rFonts w:ascii="仿宋" w:hAnsi="仿宋" w:eastAsia="仿宋"/>
                <w:b/>
                <w:bCs/>
                <w:sz w:val="24"/>
              </w:rPr>
              <w:t xml:space="preserve">手轮外径</w:t>
            </w:r>
            <w:r>
              <w:rPr>
                <w:rFonts w:hint="eastAsia" w:ascii="仿宋" w:hAnsi="仿宋" w:eastAsia="仿宋"/>
                <w:b/>
                <w:bCs/>
                <w:sz w:val="24"/>
              </w:rPr>
              <w:t xml:space="preserve">和</w:t>
            </w:r>
            <w:r>
              <w:rPr>
                <w:rFonts w:ascii="仿宋" w:hAnsi="仿宋" w:eastAsia="仿宋"/>
                <w:b/>
                <w:bCs/>
                <w:sz w:val="24"/>
              </w:rPr>
              <w:t xml:space="preserve">宽度</w:t>
            </w:r>
            <w:r>
              <w:rPr>
                <w:rFonts w:hint="eastAsia" w:ascii="仿宋" w:hAnsi="仿宋" w:eastAsia="仿宋"/>
                <w:b/>
                <w:bCs/>
                <w:sz w:val="24"/>
              </w:rPr>
              <w:t xml:space="preserve">、5.2.5.3软管连接接头外径、5.2.5.4；</w:t>
            </w:r>
            <w:r/>
          </w:p>
        </w:tc>
      </w:tr>
    </w:tbl>
    <w:p>
      <w:pPr>
        <w:pStyle w:val="678"/>
        <w:spacing w:line="520" w:lineRule="exact"/>
        <w:tabs>
          <w:tab w:val="left" w:pos="222" w:leader="none"/>
        </w:tabs>
        <w:rPr>
          <w:rFonts w:hint="eastAsia" w:ascii="仿宋" w:hAnsi="仿宋" w:eastAsia="仿宋" w:cs="仿宋"/>
          <w:b/>
          <w:bCs/>
          <w:color w:val="0000ff"/>
          <w:sz w:val="28"/>
          <w:szCs w:val="28"/>
        </w:rPr>
      </w:pPr>
      <w:r>
        <w:rPr>
          <w:rFonts w:hint="eastAsia" w:ascii="仿宋" w:hAnsi="仿宋" w:eastAsia="仿宋" w:cs="仿宋"/>
          <w:b/>
          <w:bCs/>
          <w:color w:val="0000ff"/>
          <w:sz w:val="28"/>
          <w:szCs w:val="28"/>
        </w:rPr>
      </w:r>
      <w:r/>
    </w:p>
    <w:p>
      <w:pPr>
        <w:pStyle w:val="678"/>
        <w:spacing w:line="520" w:lineRule="exact"/>
        <w:tabs>
          <w:tab w:val="left" w:pos="222" w:leader="none"/>
        </w:tabs>
        <w:rPr>
          <w:rFonts w:ascii="仿宋" w:hAnsi="仿宋" w:eastAsia="仿宋" w:cs="仿宋"/>
          <w:b/>
          <w:bCs/>
          <w:color w:val="0000ff"/>
          <w:sz w:val="28"/>
          <w:szCs w:val="28"/>
        </w:rPr>
      </w:pPr>
      <w:r>
        <w:rPr>
          <w:rFonts w:hint="eastAsia" w:ascii="仿宋" w:hAnsi="仿宋" w:eastAsia="仿宋" w:cs="仿宋"/>
          <w:b/>
          <w:bCs/>
          <w:color w:val="0000ff"/>
          <w:sz w:val="28"/>
          <w:szCs w:val="28"/>
        </w:rPr>
        <w:t xml:space="preserve">采购包4：</w:t>
      </w:r>
      <w:r/>
    </w:p>
    <w:tbl>
      <w:tblPr>
        <w:tblStyle w:val="670"/>
        <w:tblW w:w="9174" w:type="dxa"/>
        <w:tblInd w:w="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0"/>
        <w:gridCol w:w="3449"/>
        <w:gridCol w:w="2437"/>
        <w:gridCol w:w="2448"/>
      </w:tblGrid>
      <w:tr>
        <w:trPr>
          <w:trHeight w:val="23"/>
        </w:trPr>
        <w:tc>
          <w:tcPr>
            <w:gridSpan w:val="4"/>
            <w:tcBorders>
              <w:top w:val="single" w:color="auto" w:sz="4" w:space="0"/>
              <w:left w:val="single" w:color="auto" w:sz="4" w:space="0"/>
              <w:bottom w:val="single" w:color="auto" w:sz="4" w:space="0"/>
              <w:right w:val="single" w:color="auto" w:sz="4" w:space="0"/>
            </w:tcBorders>
            <w:tcW w:w="2448" w:type="dxa"/>
            <w:vAlign w:val="center"/>
            <w:textDirection w:val="lrTb"/>
            <w:noWrap/>
          </w:tcPr>
          <w:p>
            <w:pPr>
              <w:ind w:left="0" w:right="0" w:firstLine="0"/>
              <w:jc w:val="both"/>
              <w:keepLines w:val="0"/>
              <w:keepNext w:val="0"/>
              <w:pageBreakBefore w:val="0"/>
              <w:spacing w:line="280" w:lineRule="exact"/>
              <w:widowControl w:val="off"/>
              <w:rPr>
                <w:rFonts w:ascii="黑体" w:hAnsi="黑体" w:eastAsia="黑体" w:cs="仿宋"/>
                <w:b/>
                <w:sz w:val="24"/>
              </w:rPr>
            </w:pPr>
            <w:r>
              <w:rPr>
                <w:rFonts w:hint="eastAsia" w:ascii="黑体" w:hAnsi="黑体" w:eastAsia="黑体" w:cs="仿宋"/>
                <w:b/>
                <w:sz w:val="24"/>
              </w:rPr>
              <w:t xml:space="preserve">1、水泵</w:t>
            </w:r>
            <w:r/>
          </w:p>
        </w:tc>
      </w:tr>
      <w:tr>
        <w:trPr>
          <w:trHeight w:val="23"/>
        </w:trPr>
        <w:tc>
          <w:tcPr>
            <w:tcBorders>
              <w:top w:val="single" w:color="auto" w:sz="4" w:space="0"/>
              <w:left w:val="single" w:color="auto" w:sz="4" w:space="0"/>
              <w:bottom w:val="single" w:color="auto" w:sz="4" w:space="0"/>
              <w:right w:val="single" w:color="auto" w:sz="4" w:space="0"/>
            </w:tcBorders>
            <w:tcW w:w="840" w:type="dxa"/>
            <w:vAlign w:val="center"/>
            <w:textDirection w:val="lrTb"/>
            <w:noWrap/>
          </w:tcPr>
          <w:p>
            <w:pPr>
              <w:ind w:left="0" w:right="0" w:firstLine="0"/>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3449" w:type="dxa"/>
            <w:vAlign w:val="center"/>
            <w:textDirection w:val="lrTb"/>
            <w:noWrap/>
          </w:tcPr>
          <w:p>
            <w:pPr>
              <w:ind w:left="0" w:right="0" w:firstLine="0"/>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检验项目</w:t>
            </w:r>
            <w:r/>
          </w:p>
        </w:tc>
        <w:tc>
          <w:tcPr>
            <w:tcBorders>
              <w:top w:val="single" w:color="auto" w:sz="4" w:space="0"/>
              <w:left w:val="single" w:color="auto" w:sz="4" w:space="0"/>
              <w:bottom w:val="single" w:color="auto" w:sz="4" w:space="0"/>
              <w:right w:val="single" w:color="auto" w:sz="4" w:space="0"/>
            </w:tcBorders>
            <w:tcW w:w="2437" w:type="dxa"/>
            <w:vAlign w:val="center"/>
            <w:textDirection w:val="lrTb"/>
            <w:noWrap/>
          </w:tcPr>
          <w:p>
            <w:pPr>
              <w:ind w:left="0" w:right="0" w:firstLine="0"/>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检验依据</w:t>
            </w:r>
            <w:r/>
          </w:p>
        </w:tc>
        <w:tc>
          <w:tcPr>
            <w:tcBorders>
              <w:top w:val="single" w:color="auto" w:sz="4" w:space="0"/>
              <w:left w:val="single" w:color="auto" w:sz="4" w:space="0"/>
              <w:bottom w:val="single" w:color="auto" w:sz="4" w:space="0"/>
              <w:right w:val="single" w:color="auto" w:sz="4" w:space="0"/>
            </w:tcBorders>
            <w:tcW w:w="2448" w:type="dxa"/>
            <w:vAlign w:val="center"/>
            <w:textDirection w:val="lrTb"/>
            <w:noWrap/>
          </w:tcPr>
          <w:p>
            <w:pPr>
              <w:ind w:left="0" w:right="0" w:firstLine="0"/>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检验检测方法</w:t>
            </w:r>
            <w:r/>
          </w:p>
        </w:tc>
      </w:tr>
      <w:tr>
        <w:trPr>
          <w:trHeight w:val="23"/>
        </w:trPr>
        <w:tc>
          <w:tcPr>
            <w:tcBorders>
              <w:top w:val="single" w:color="auto" w:sz="4" w:space="0"/>
              <w:left w:val="single" w:color="auto" w:sz="4" w:space="0"/>
              <w:bottom w:val="single" w:color="auto" w:sz="4" w:space="0"/>
              <w:right w:val="single" w:color="auto" w:sz="4" w:space="0"/>
            </w:tcBorders>
            <w:tcW w:w="840" w:type="dxa"/>
            <w:vAlign w:val="center"/>
            <w:textDirection w:val="lrTb"/>
            <w:noWrap/>
          </w:tcPr>
          <w:p>
            <w:pPr>
              <w:ind w:left="0" w:right="0" w:firstLine="0"/>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1</w:t>
            </w:r>
            <w:r/>
          </w:p>
        </w:tc>
        <w:tc>
          <w:tcPr>
            <w:tcBorders>
              <w:top w:val="single" w:color="auto" w:sz="4" w:space="0"/>
              <w:left w:val="single" w:color="auto" w:sz="4" w:space="0"/>
              <w:bottom w:val="single" w:color="auto" w:sz="4" w:space="0"/>
              <w:right w:val="single" w:color="auto" w:sz="4" w:space="0"/>
            </w:tcBorders>
            <w:tcW w:w="3449" w:type="dxa"/>
            <w:vAlign w:val="center"/>
            <w:textDirection w:val="lrTb"/>
            <w:noWrap/>
          </w:tcPr>
          <w:p>
            <w:pPr>
              <w:ind w:left="0" w:right="0" w:firstLine="0"/>
              <w:jc w:val="center"/>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过载保护</w:t>
            </w:r>
            <w:r/>
          </w:p>
        </w:tc>
        <w:tc>
          <w:tcPr>
            <w:tcBorders>
              <w:top w:val="single" w:color="auto" w:sz="4" w:space="0"/>
              <w:left w:val="single" w:color="auto" w:sz="4" w:space="0"/>
              <w:bottom w:val="single" w:color="auto" w:sz="4" w:space="0"/>
              <w:right w:val="single" w:color="auto" w:sz="4" w:space="0"/>
            </w:tcBorders>
            <w:tcW w:w="2437" w:type="dxa"/>
            <w:vAlign w:val="center"/>
            <w:textDirection w:val="lrTb"/>
            <w:noWrap/>
          </w:tcPr>
          <w:p>
            <w:pPr>
              <w:ind w:left="0" w:right="0" w:firstLine="0"/>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 10395.8-2006</w:t>
            </w:r>
            <w:r/>
          </w:p>
        </w:tc>
        <w:tc>
          <w:tcPr>
            <w:tcBorders>
              <w:top w:val="single" w:color="auto" w:sz="4" w:space="0"/>
              <w:left w:val="single" w:color="auto" w:sz="4" w:space="0"/>
              <w:bottom w:val="single" w:color="auto" w:sz="4" w:space="0"/>
              <w:right w:val="single" w:color="auto" w:sz="4" w:space="0"/>
            </w:tcBorders>
            <w:tcW w:w="2448" w:type="dxa"/>
            <w:vAlign w:val="center"/>
            <w:textDirection w:val="lrTb"/>
            <w:noWrap/>
          </w:tcPr>
          <w:p>
            <w:pPr>
              <w:ind w:left="0" w:right="0" w:firstLine="0"/>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12785-2014</w:t>
            </w:r>
            <w:r/>
          </w:p>
        </w:tc>
      </w:tr>
      <w:tr>
        <w:trPr>
          <w:trHeight w:val="23"/>
        </w:trPr>
        <w:tc>
          <w:tcPr>
            <w:tcBorders>
              <w:top w:val="single" w:color="auto" w:sz="4" w:space="0"/>
              <w:left w:val="single" w:color="auto" w:sz="4" w:space="0"/>
              <w:bottom w:val="single" w:color="auto" w:sz="4" w:space="0"/>
              <w:right w:val="single" w:color="auto" w:sz="4" w:space="0"/>
            </w:tcBorders>
            <w:tcW w:w="840" w:type="dxa"/>
            <w:vAlign w:val="center"/>
            <w:textDirection w:val="lrTb"/>
            <w:noWrap/>
          </w:tcPr>
          <w:p>
            <w:pPr>
              <w:ind w:left="0" w:right="0" w:firstLine="0"/>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2</w:t>
            </w:r>
            <w:r/>
          </w:p>
        </w:tc>
        <w:tc>
          <w:tcPr>
            <w:tcBorders>
              <w:top w:val="single" w:color="auto" w:sz="4" w:space="0"/>
              <w:left w:val="single" w:color="auto" w:sz="4" w:space="0"/>
              <w:bottom w:val="single" w:color="auto" w:sz="4" w:space="0"/>
              <w:right w:val="single" w:color="auto" w:sz="4" w:space="0"/>
            </w:tcBorders>
            <w:tcW w:w="3449" w:type="dxa"/>
            <w:vAlign w:val="center"/>
            <w:textDirection w:val="lrTb"/>
            <w:noWrap/>
          </w:tcPr>
          <w:p>
            <w:pPr>
              <w:ind w:left="0" w:right="0" w:firstLine="0"/>
              <w:jc w:val="center"/>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接地措施</w:t>
            </w:r>
            <w:r/>
          </w:p>
        </w:tc>
        <w:tc>
          <w:tcPr>
            <w:tcBorders>
              <w:top w:val="single" w:color="auto" w:sz="4" w:space="0"/>
              <w:left w:val="single" w:color="auto" w:sz="4" w:space="0"/>
              <w:bottom w:val="single" w:color="auto" w:sz="4" w:space="0"/>
              <w:right w:val="single" w:color="auto" w:sz="4" w:space="0"/>
            </w:tcBorders>
            <w:tcW w:w="2437" w:type="dxa"/>
            <w:vAlign w:val="center"/>
            <w:textDirection w:val="lrTb"/>
            <w:noWrap/>
          </w:tcPr>
          <w:p>
            <w:pPr>
              <w:ind w:left="0" w:right="0" w:firstLine="0"/>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 10395.8-2006</w:t>
            </w:r>
            <w:r/>
          </w:p>
        </w:tc>
        <w:tc>
          <w:tcPr>
            <w:tcBorders>
              <w:top w:val="single" w:color="auto" w:sz="4" w:space="0"/>
              <w:left w:val="single" w:color="auto" w:sz="4" w:space="0"/>
              <w:bottom w:val="single" w:color="auto" w:sz="4" w:space="0"/>
              <w:right w:val="single" w:color="auto" w:sz="4" w:space="0"/>
            </w:tcBorders>
            <w:tcW w:w="2448" w:type="dxa"/>
            <w:vAlign w:val="center"/>
            <w:textDirection w:val="lrTb"/>
            <w:noWrap/>
          </w:tcPr>
          <w:p>
            <w:pPr>
              <w:ind w:left="0" w:right="0" w:firstLine="0"/>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12785-2014</w:t>
            </w:r>
            <w:r/>
          </w:p>
        </w:tc>
      </w:tr>
      <w:tr>
        <w:trPr>
          <w:trHeight w:val="23"/>
        </w:trPr>
        <w:tc>
          <w:tcPr>
            <w:tcBorders>
              <w:top w:val="single" w:color="auto" w:sz="4" w:space="0"/>
              <w:left w:val="single" w:color="auto" w:sz="4" w:space="0"/>
              <w:bottom w:val="single" w:color="auto" w:sz="4" w:space="0"/>
              <w:right w:val="single" w:color="auto" w:sz="4" w:space="0"/>
            </w:tcBorders>
            <w:tcW w:w="840" w:type="dxa"/>
            <w:vAlign w:val="center"/>
            <w:textDirection w:val="lrTb"/>
            <w:noWrap/>
          </w:tcPr>
          <w:p>
            <w:pPr>
              <w:ind w:left="0" w:right="0" w:firstLine="0"/>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3</w:t>
            </w:r>
            <w:r/>
          </w:p>
        </w:tc>
        <w:tc>
          <w:tcPr>
            <w:tcBorders>
              <w:top w:val="single" w:color="auto" w:sz="4" w:space="0"/>
              <w:left w:val="single" w:color="auto" w:sz="4" w:space="0"/>
              <w:bottom w:val="single" w:color="auto" w:sz="4" w:space="0"/>
              <w:right w:val="single" w:color="auto" w:sz="4" w:space="0"/>
            </w:tcBorders>
            <w:tcW w:w="3449" w:type="dxa"/>
            <w:vAlign w:val="center"/>
            <w:textDirection w:val="lrTb"/>
            <w:noWrap/>
          </w:tcPr>
          <w:p>
            <w:pPr>
              <w:ind w:left="0" w:right="0" w:firstLine="0"/>
              <w:jc w:val="center"/>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绝缘电阻</w:t>
            </w:r>
            <w:r/>
          </w:p>
        </w:tc>
        <w:tc>
          <w:tcPr>
            <w:tcBorders>
              <w:top w:val="single" w:color="auto" w:sz="4" w:space="0"/>
              <w:left w:val="single" w:color="auto" w:sz="4" w:space="0"/>
              <w:bottom w:val="single" w:color="auto" w:sz="4" w:space="0"/>
              <w:right w:val="single" w:color="auto" w:sz="4" w:space="0"/>
            </w:tcBorders>
            <w:tcW w:w="2437" w:type="dxa"/>
            <w:vAlign w:val="center"/>
            <w:textDirection w:val="lrTb"/>
            <w:noWrap/>
          </w:tcPr>
          <w:p>
            <w:pPr>
              <w:ind w:left="0" w:right="0" w:firstLine="0"/>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 10395.8-2006</w:t>
            </w:r>
            <w:r/>
          </w:p>
          <w:p>
            <w:pPr>
              <w:ind w:left="0" w:right="0" w:firstLine="0"/>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24674-2021</w:t>
            </w:r>
            <w:r/>
          </w:p>
          <w:p>
            <w:pPr>
              <w:ind w:left="0" w:right="0" w:firstLine="0"/>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25409-2010</w:t>
            </w:r>
            <w:r/>
          </w:p>
        </w:tc>
        <w:tc>
          <w:tcPr>
            <w:tcBorders>
              <w:top w:val="single" w:color="auto" w:sz="4" w:space="0"/>
              <w:left w:val="single" w:color="auto" w:sz="4" w:space="0"/>
              <w:bottom w:val="single" w:color="auto" w:sz="4" w:space="0"/>
              <w:right w:val="single" w:color="auto" w:sz="4" w:space="0"/>
            </w:tcBorders>
            <w:tcW w:w="2448" w:type="dxa"/>
            <w:vAlign w:val="center"/>
            <w:textDirection w:val="lrTb"/>
            <w:noWrap/>
          </w:tcPr>
          <w:p>
            <w:pPr>
              <w:ind w:left="0" w:right="0" w:firstLine="0"/>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12785-2014</w:t>
            </w:r>
            <w:r/>
          </w:p>
        </w:tc>
      </w:tr>
      <w:tr>
        <w:trPr>
          <w:trHeight w:val="23"/>
        </w:trPr>
        <w:tc>
          <w:tcPr>
            <w:tcBorders>
              <w:top w:val="single" w:color="auto" w:sz="4" w:space="0"/>
              <w:left w:val="single" w:color="auto" w:sz="4" w:space="0"/>
              <w:bottom w:val="single" w:color="auto" w:sz="4" w:space="0"/>
              <w:right w:val="single" w:color="auto" w:sz="4" w:space="0"/>
            </w:tcBorders>
            <w:tcW w:w="840" w:type="dxa"/>
            <w:vAlign w:val="center"/>
            <w:textDirection w:val="lrTb"/>
            <w:noWrap/>
          </w:tcPr>
          <w:p>
            <w:pPr>
              <w:ind w:left="0" w:right="0" w:firstLine="0"/>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4</w:t>
            </w:r>
            <w:r/>
          </w:p>
        </w:tc>
        <w:tc>
          <w:tcPr>
            <w:tcBorders>
              <w:top w:val="single" w:color="auto" w:sz="4" w:space="0"/>
              <w:left w:val="single" w:color="auto" w:sz="4" w:space="0"/>
              <w:bottom w:val="single" w:color="auto" w:sz="4" w:space="0"/>
              <w:right w:val="single" w:color="auto" w:sz="4" w:space="0"/>
            </w:tcBorders>
            <w:tcW w:w="3449" w:type="dxa"/>
            <w:vAlign w:val="center"/>
            <w:textDirection w:val="lrTb"/>
            <w:noWrap/>
          </w:tcPr>
          <w:p>
            <w:pPr>
              <w:ind w:left="0" w:right="0" w:firstLine="0"/>
              <w:jc w:val="center"/>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电泵引出电缆</w:t>
            </w:r>
            <w:r/>
          </w:p>
        </w:tc>
        <w:tc>
          <w:tcPr>
            <w:tcBorders>
              <w:top w:val="single" w:color="auto" w:sz="4" w:space="0"/>
              <w:left w:val="single" w:color="auto" w:sz="4" w:space="0"/>
              <w:bottom w:val="single" w:color="auto" w:sz="4" w:space="0"/>
              <w:right w:val="single" w:color="auto" w:sz="4" w:space="0"/>
            </w:tcBorders>
            <w:tcW w:w="2437" w:type="dxa"/>
            <w:vAlign w:val="center"/>
            <w:textDirection w:val="lrTb"/>
            <w:noWrap/>
          </w:tcPr>
          <w:p>
            <w:pPr>
              <w:ind w:left="0" w:right="0" w:firstLine="0"/>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 10395.8-2006</w:t>
            </w:r>
            <w:r/>
          </w:p>
          <w:p>
            <w:pPr>
              <w:ind w:left="0" w:right="0" w:firstLine="0"/>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24674-2021</w:t>
            </w:r>
            <w:r/>
          </w:p>
          <w:p>
            <w:pPr>
              <w:ind w:left="0" w:right="0" w:firstLine="0"/>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25409-2010</w:t>
            </w:r>
            <w:r/>
          </w:p>
        </w:tc>
        <w:tc>
          <w:tcPr>
            <w:tcBorders>
              <w:top w:val="single" w:color="auto" w:sz="4" w:space="0"/>
              <w:left w:val="single" w:color="auto" w:sz="4" w:space="0"/>
              <w:bottom w:val="single" w:color="auto" w:sz="4" w:space="0"/>
              <w:right w:val="single" w:color="auto" w:sz="4" w:space="0"/>
            </w:tcBorders>
            <w:tcW w:w="2448" w:type="dxa"/>
            <w:vAlign w:val="center"/>
            <w:textDirection w:val="lrTb"/>
            <w:noWrap/>
          </w:tcPr>
          <w:p>
            <w:pPr>
              <w:ind w:left="0" w:right="0" w:firstLine="0"/>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24674-2021</w:t>
            </w:r>
            <w:r/>
          </w:p>
          <w:p>
            <w:pPr>
              <w:ind w:left="0" w:right="0" w:firstLine="0"/>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25409-2010</w:t>
            </w:r>
            <w:r/>
          </w:p>
        </w:tc>
      </w:tr>
      <w:tr>
        <w:trPr>
          <w:trHeight w:val="23"/>
        </w:trPr>
        <w:tc>
          <w:tcPr>
            <w:tcBorders>
              <w:top w:val="single" w:color="auto" w:sz="4" w:space="0"/>
              <w:left w:val="single" w:color="auto" w:sz="4" w:space="0"/>
              <w:bottom w:val="single" w:color="auto" w:sz="4" w:space="0"/>
              <w:right w:val="single" w:color="auto" w:sz="4" w:space="0"/>
            </w:tcBorders>
            <w:tcW w:w="840" w:type="dxa"/>
            <w:vAlign w:val="center"/>
            <w:textDirection w:val="lrTb"/>
            <w:noWrap/>
          </w:tcPr>
          <w:p>
            <w:pPr>
              <w:ind w:left="0" w:right="0" w:firstLine="0"/>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5</w:t>
            </w:r>
            <w:r/>
          </w:p>
        </w:tc>
        <w:tc>
          <w:tcPr>
            <w:tcBorders>
              <w:top w:val="single" w:color="auto" w:sz="4" w:space="0"/>
              <w:left w:val="single" w:color="auto" w:sz="4" w:space="0"/>
              <w:bottom w:val="single" w:color="auto" w:sz="4" w:space="0"/>
              <w:right w:val="single" w:color="auto" w:sz="4" w:space="0"/>
            </w:tcBorders>
            <w:tcW w:w="3449" w:type="dxa"/>
            <w:vAlign w:val="center"/>
            <w:textDirection w:val="lrTb"/>
            <w:noWrap/>
          </w:tcPr>
          <w:p>
            <w:pPr>
              <w:ind w:left="0" w:right="0" w:firstLine="0"/>
              <w:jc w:val="center"/>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定子绕组</w:t>
            </w:r>
            <w:r/>
          </w:p>
          <w:p>
            <w:pPr>
              <w:ind w:left="0" w:right="0" w:firstLine="0"/>
              <w:jc w:val="center"/>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耐电压</w:t>
            </w:r>
            <w:r/>
          </w:p>
        </w:tc>
        <w:tc>
          <w:tcPr>
            <w:tcBorders>
              <w:top w:val="single" w:color="auto" w:sz="4" w:space="0"/>
              <w:left w:val="single" w:color="auto" w:sz="4" w:space="0"/>
              <w:bottom w:val="single" w:color="auto" w:sz="4" w:space="0"/>
              <w:right w:val="single" w:color="auto" w:sz="4" w:space="0"/>
            </w:tcBorders>
            <w:tcW w:w="2437" w:type="dxa"/>
            <w:vAlign w:val="center"/>
            <w:textDirection w:val="lrTb"/>
            <w:noWrap/>
          </w:tcPr>
          <w:p>
            <w:pPr>
              <w:ind w:left="0" w:right="0" w:firstLine="0"/>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 10395.8-2006</w:t>
            </w:r>
            <w:r/>
          </w:p>
          <w:p>
            <w:pPr>
              <w:ind w:left="0" w:right="0" w:firstLine="0"/>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24674-2021</w:t>
            </w:r>
            <w:r/>
          </w:p>
          <w:p>
            <w:pPr>
              <w:ind w:left="0" w:right="0" w:firstLine="0"/>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25409-2010 </w:t>
            </w:r>
            <w:r/>
          </w:p>
        </w:tc>
        <w:tc>
          <w:tcPr>
            <w:tcBorders>
              <w:top w:val="single" w:color="auto" w:sz="4" w:space="0"/>
              <w:left w:val="single" w:color="auto" w:sz="4" w:space="0"/>
              <w:bottom w:val="single" w:color="auto" w:sz="4" w:space="0"/>
              <w:right w:val="single" w:color="auto" w:sz="4" w:space="0"/>
            </w:tcBorders>
            <w:tcW w:w="2448" w:type="dxa"/>
            <w:vAlign w:val="center"/>
            <w:textDirection w:val="lrTb"/>
            <w:noWrap/>
          </w:tcPr>
          <w:p>
            <w:pPr>
              <w:ind w:left="0" w:right="0" w:firstLine="0"/>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12785-2014</w:t>
            </w:r>
            <w:r/>
          </w:p>
        </w:tc>
      </w:tr>
      <w:tr>
        <w:trPr>
          <w:trHeight w:val="23"/>
        </w:trPr>
        <w:tc>
          <w:tcPr>
            <w:tcBorders>
              <w:top w:val="single" w:color="auto" w:sz="4" w:space="0"/>
              <w:left w:val="single" w:color="auto" w:sz="4" w:space="0"/>
              <w:bottom w:val="single" w:color="auto" w:sz="4" w:space="0"/>
              <w:right w:val="single" w:color="auto" w:sz="4" w:space="0"/>
            </w:tcBorders>
            <w:tcW w:w="840" w:type="dxa"/>
            <w:vAlign w:val="center"/>
            <w:textDirection w:val="lrTb"/>
            <w:noWrap/>
          </w:tcPr>
          <w:p>
            <w:pPr>
              <w:ind w:left="0" w:right="0" w:firstLine="0"/>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6</w:t>
            </w:r>
            <w:r/>
          </w:p>
        </w:tc>
        <w:tc>
          <w:tcPr>
            <w:tcBorders>
              <w:top w:val="single" w:color="auto" w:sz="4" w:space="0"/>
              <w:left w:val="single" w:color="auto" w:sz="4" w:space="0"/>
              <w:bottom w:val="single" w:color="auto" w:sz="4" w:space="0"/>
              <w:right w:val="single" w:color="auto" w:sz="4" w:space="0"/>
            </w:tcBorders>
            <w:tcW w:w="3449" w:type="dxa"/>
            <w:vAlign w:val="center"/>
            <w:textDirection w:val="lrTb"/>
            <w:noWrap/>
          </w:tcPr>
          <w:p>
            <w:pPr>
              <w:ind w:left="0" w:right="0" w:firstLine="0"/>
              <w:jc w:val="center"/>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效率</w:t>
            </w:r>
            <w:r/>
          </w:p>
        </w:tc>
        <w:tc>
          <w:tcPr>
            <w:tcBorders>
              <w:top w:val="single" w:color="auto" w:sz="4" w:space="0"/>
              <w:left w:val="single" w:color="auto" w:sz="4" w:space="0"/>
              <w:bottom w:val="single" w:color="auto" w:sz="4" w:space="0"/>
              <w:right w:val="single" w:color="auto" w:sz="4" w:space="0"/>
            </w:tcBorders>
            <w:tcW w:w="2437" w:type="dxa"/>
            <w:vAlign w:val="center"/>
            <w:textDirection w:val="lrTb"/>
            <w:noWrap/>
          </w:tcPr>
          <w:p>
            <w:pPr>
              <w:ind w:left="0" w:right="0" w:firstLine="0"/>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 10395.8-2006</w:t>
            </w:r>
            <w:r/>
          </w:p>
          <w:p>
            <w:pPr>
              <w:ind w:left="0" w:right="0" w:firstLine="0"/>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24674-2021</w:t>
            </w:r>
            <w:r/>
          </w:p>
          <w:p>
            <w:pPr>
              <w:ind w:left="0" w:right="0" w:firstLine="0"/>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25409-2010 </w:t>
            </w:r>
            <w:r/>
          </w:p>
        </w:tc>
        <w:tc>
          <w:tcPr>
            <w:tcBorders>
              <w:top w:val="single" w:color="auto" w:sz="4" w:space="0"/>
              <w:left w:val="single" w:color="auto" w:sz="4" w:space="0"/>
              <w:bottom w:val="single" w:color="auto" w:sz="4" w:space="0"/>
              <w:right w:val="single" w:color="auto" w:sz="4" w:space="0"/>
            </w:tcBorders>
            <w:tcW w:w="2448" w:type="dxa"/>
            <w:vAlign w:val="center"/>
            <w:textDirection w:val="lrTb"/>
            <w:noWrap/>
          </w:tcPr>
          <w:p>
            <w:pPr>
              <w:ind w:left="0" w:right="0" w:firstLine="0"/>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12785-2014</w:t>
            </w:r>
            <w:r/>
          </w:p>
        </w:tc>
      </w:tr>
      <w:tr>
        <w:trPr>
          <w:trHeight w:val="23"/>
        </w:trPr>
        <w:tc>
          <w:tcPr>
            <w:tcBorders>
              <w:top w:val="single" w:color="auto" w:sz="4" w:space="0"/>
              <w:left w:val="single" w:color="auto" w:sz="4" w:space="0"/>
              <w:bottom w:val="single" w:color="auto" w:sz="4" w:space="0"/>
              <w:right w:val="single" w:color="auto" w:sz="4" w:space="0"/>
            </w:tcBorders>
            <w:tcW w:w="840" w:type="dxa"/>
            <w:vAlign w:val="center"/>
            <w:textDirection w:val="lrTb"/>
            <w:noWrap/>
          </w:tcPr>
          <w:p>
            <w:pPr>
              <w:ind w:left="0" w:right="0" w:firstLine="0"/>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7</w:t>
            </w:r>
            <w:r/>
          </w:p>
        </w:tc>
        <w:tc>
          <w:tcPr>
            <w:tcBorders>
              <w:top w:val="single" w:color="auto" w:sz="4" w:space="0"/>
              <w:left w:val="single" w:color="auto" w:sz="4" w:space="0"/>
              <w:bottom w:val="single" w:color="auto" w:sz="4" w:space="0"/>
              <w:right w:val="single" w:color="auto" w:sz="4" w:space="0"/>
            </w:tcBorders>
            <w:tcW w:w="3449" w:type="dxa"/>
            <w:vAlign w:val="center"/>
            <w:textDirection w:val="lrTb"/>
            <w:noWrap/>
          </w:tcPr>
          <w:p>
            <w:pPr>
              <w:ind w:left="0" w:right="0" w:firstLine="0"/>
              <w:jc w:val="center"/>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规定点</w:t>
            </w:r>
            <w:r/>
          </w:p>
          <w:p>
            <w:pPr>
              <w:ind w:left="0" w:right="0" w:firstLine="0"/>
              <w:jc w:val="center"/>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流量与扬程</w:t>
            </w:r>
            <w:r/>
          </w:p>
        </w:tc>
        <w:tc>
          <w:tcPr>
            <w:tcBorders>
              <w:top w:val="single" w:color="auto" w:sz="4" w:space="0"/>
              <w:left w:val="single" w:color="auto" w:sz="4" w:space="0"/>
              <w:bottom w:val="single" w:color="auto" w:sz="4" w:space="0"/>
              <w:right w:val="single" w:color="auto" w:sz="4" w:space="0"/>
            </w:tcBorders>
            <w:tcW w:w="2437" w:type="dxa"/>
            <w:vAlign w:val="center"/>
            <w:textDirection w:val="lrTb"/>
            <w:noWrap/>
          </w:tcPr>
          <w:p>
            <w:pPr>
              <w:ind w:left="0" w:right="0" w:firstLine="0"/>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 10395.8-2006</w:t>
            </w:r>
            <w:r/>
          </w:p>
          <w:p>
            <w:pPr>
              <w:ind w:left="0" w:right="0" w:firstLine="0"/>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24674-2021</w:t>
            </w:r>
            <w:r/>
          </w:p>
          <w:p>
            <w:pPr>
              <w:ind w:left="0" w:right="0" w:firstLine="0"/>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25409-2010 </w:t>
            </w:r>
            <w:r/>
          </w:p>
        </w:tc>
        <w:tc>
          <w:tcPr>
            <w:tcBorders>
              <w:top w:val="single" w:color="auto" w:sz="4" w:space="0"/>
              <w:left w:val="single" w:color="auto" w:sz="4" w:space="0"/>
              <w:bottom w:val="single" w:color="auto" w:sz="4" w:space="0"/>
              <w:right w:val="single" w:color="auto" w:sz="4" w:space="0"/>
            </w:tcBorders>
            <w:tcW w:w="2448" w:type="dxa"/>
            <w:vAlign w:val="center"/>
            <w:textDirection w:val="lrTb"/>
            <w:noWrap/>
          </w:tcPr>
          <w:p>
            <w:pPr>
              <w:ind w:left="0" w:right="0" w:firstLine="0"/>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12785-2014</w:t>
            </w:r>
            <w:r/>
          </w:p>
        </w:tc>
      </w:tr>
      <w:tr>
        <w:trPr>
          <w:trHeight w:val="23"/>
        </w:trPr>
        <w:tc>
          <w:tcPr>
            <w:tcBorders>
              <w:top w:val="single" w:color="auto" w:sz="4" w:space="0"/>
              <w:left w:val="single" w:color="auto" w:sz="4" w:space="0"/>
              <w:bottom w:val="single" w:color="auto" w:sz="4" w:space="0"/>
              <w:right w:val="single" w:color="auto" w:sz="4" w:space="0"/>
            </w:tcBorders>
            <w:tcW w:w="840" w:type="dxa"/>
            <w:vAlign w:val="center"/>
            <w:textDirection w:val="lrTb"/>
            <w:noWrap/>
          </w:tcPr>
          <w:p>
            <w:pPr>
              <w:ind w:left="0" w:right="0" w:firstLine="0"/>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8</w:t>
            </w:r>
            <w:r/>
          </w:p>
        </w:tc>
        <w:tc>
          <w:tcPr>
            <w:tcBorders>
              <w:top w:val="single" w:color="auto" w:sz="4" w:space="0"/>
              <w:left w:val="single" w:color="auto" w:sz="4" w:space="0"/>
              <w:bottom w:val="single" w:color="auto" w:sz="4" w:space="0"/>
              <w:right w:val="single" w:color="auto" w:sz="4" w:space="0"/>
            </w:tcBorders>
            <w:tcW w:w="3449" w:type="dxa"/>
            <w:vAlign w:val="center"/>
            <w:textDirection w:val="lrTb"/>
            <w:noWrap/>
          </w:tcPr>
          <w:p>
            <w:pPr>
              <w:ind w:left="0" w:right="0" w:firstLine="0"/>
              <w:jc w:val="center"/>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定子</w:t>
            </w:r>
            <w:r/>
          </w:p>
          <w:p>
            <w:pPr>
              <w:ind w:left="0" w:right="0" w:firstLine="0"/>
              <w:jc w:val="center"/>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温升限值</w:t>
            </w:r>
            <w:r/>
          </w:p>
        </w:tc>
        <w:tc>
          <w:tcPr>
            <w:tcBorders>
              <w:top w:val="single" w:color="auto" w:sz="4" w:space="0"/>
              <w:left w:val="single" w:color="auto" w:sz="4" w:space="0"/>
              <w:bottom w:val="single" w:color="auto" w:sz="4" w:space="0"/>
              <w:right w:val="single" w:color="auto" w:sz="4" w:space="0"/>
            </w:tcBorders>
            <w:tcW w:w="2437" w:type="dxa"/>
            <w:vAlign w:val="center"/>
            <w:textDirection w:val="lrTb"/>
            <w:noWrap/>
          </w:tcPr>
          <w:p>
            <w:pPr>
              <w:ind w:left="0" w:right="0" w:firstLine="0"/>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24674-2021</w:t>
            </w:r>
            <w:r/>
          </w:p>
          <w:p>
            <w:pPr>
              <w:ind w:left="0" w:right="0" w:firstLine="0"/>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25409-2010 </w:t>
            </w:r>
            <w:r/>
          </w:p>
        </w:tc>
        <w:tc>
          <w:tcPr>
            <w:tcBorders>
              <w:top w:val="single" w:color="auto" w:sz="4" w:space="0"/>
              <w:left w:val="single" w:color="auto" w:sz="4" w:space="0"/>
              <w:bottom w:val="single" w:color="auto" w:sz="4" w:space="0"/>
              <w:right w:val="single" w:color="auto" w:sz="4" w:space="0"/>
            </w:tcBorders>
            <w:tcW w:w="2448" w:type="dxa"/>
            <w:vAlign w:val="center"/>
            <w:textDirection w:val="lrTb"/>
            <w:noWrap/>
          </w:tcPr>
          <w:p>
            <w:pPr>
              <w:ind w:left="0" w:right="0" w:firstLine="0"/>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12785-2014</w:t>
            </w:r>
            <w:r/>
          </w:p>
        </w:tc>
      </w:tr>
      <w:tr>
        <w:trPr>
          <w:trHeight w:val="23"/>
        </w:trPr>
        <w:tc>
          <w:tcPr>
            <w:tcBorders>
              <w:top w:val="single" w:color="auto" w:sz="4" w:space="0"/>
              <w:left w:val="single" w:color="auto" w:sz="4" w:space="0"/>
              <w:bottom w:val="single" w:color="auto" w:sz="4" w:space="0"/>
              <w:right w:val="single" w:color="auto" w:sz="4" w:space="0"/>
            </w:tcBorders>
            <w:tcW w:w="840" w:type="dxa"/>
            <w:vAlign w:val="center"/>
            <w:textDirection w:val="lrTb"/>
            <w:noWrap/>
          </w:tcPr>
          <w:p>
            <w:pPr>
              <w:ind w:left="0" w:right="0" w:firstLine="0"/>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9</w:t>
            </w:r>
            <w:r/>
          </w:p>
        </w:tc>
        <w:tc>
          <w:tcPr>
            <w:tcBorders>
              <w:top w:val="single" w:color="auto" w:sz="4" w:space="0"/>
              <w:left w:val="single" w:color="auto" w:sz="4" w:space="0"/>
              <w:bottom w:val="single" w:color="auto" w:sz="4" w:space="0"/>
              <w:right w:val="single" w:color="auto" w:sz="4" w:space="0"/>
            </w:tcBorders>
            <w:tcW w:w="3449" w:type="dxa"/>
            <w:vAlign w:val="center"/>
            <w:textDirection w:val="lrTb"/>
            <w:noWrap/>
          </w:tcPr>
          <w:p>
            <w:pPr>
              <w:ind w:left="0" w:right="0" w:firstLine="0"/>
              <w:jc w:val="center"/>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电泵输入功率、泵轴功率</w:t>
            </w:r>
            <w:r/>
          </w:p>
        </w:tc>
        <w:tc>
          <w:tcPr>
            <w:tcBorders>
              <w:top w:val="single" w:color="auto" w:sz="4" w:space="0"/>
              <w:left w:val="single" w:color="auto" w:sz="4" w:space="0"/>
              <w:bottom w:val="single" w:color="auto" w:sz="4" w:space="0"/>
              <w:right w:val="single" w:color="auto" w:sz="4" w:space="0"/>
            </w:tcBorders>
            <w:tcW w:w="2437" w:type="dxa"/>
            <w:vAlign w:val="center"/>
            <w:textDirection w:val="lrTb"/>
            <w:noWrap/>
          </w:tcPr>
          <w:p>
            <w:pPr>
              <w:ind w:left="0" w:right="0" w:firstLine="0"/>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24674-2021</w:t>
            </w:r>
            <w:r/>
          </w:p>
          <w:p>
            <w:pPr>
              <w:ind w:left="0" w:right="0" w:firstLine="0"/>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25409-2010  </w:t>
            </w:r>
            <w:r/>
          </w:p>
        </w:tc>
        <w:tc>
          <w:tcPr>
            <w:tcBorders>
              <w:top w:val="single" w:color="auto" w:sz="4" w:space="0"/>
              <w:left w:val="single" w:color="auto" w:sz="4" w:space="0"/>
              <w:bottom w:val="single" w:color="auto" w:sz="4" w:space="0"/>
              <w:right w:val="single" w:color="auto" w:sz="4" w:space="0"/>
            </w:tcBorders>
            <w:tcW w:w="2448" w:type="dxa"/>
            <w:vAlign w:val="center"/>
            <w:textDirection w:val="lrTb"/>
            <w:noWrap/>
          </w:tcPr>
          <w:p>
            <w:pPr>
              <w:ind w:left="0" w:right="0" w:firstLine="0"/>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12785-2014</w:t>
            </w:r>
            <w:r/>
          </w:p>
        </w:tc>
      </w:tr>
      <w:tr>
        <w:trPr>
          <w:trHeight w:val="23"/>
        </w:trPr>
        <w:tc>
          <w:tcPr>
            <w:tcBorders>
              <w:top w:val="single" w:color="auto" w:sz="4" w:space="0"/>
              <w:left w:val="single" w:color="auto" w:sz="4" w:space="0"/>
              <w:bottom w:val="single" w:color="auto" w:sz="4" w:space="0"/>
              <w:right w:val="single" w:color="auto" w:sz="4" w:space="0"/>
            </w:tcBorders>
            <w:tcW w:w="840" w:type="dxa"/>
            <w:vAlign w:val="center"/>
            <w:textDirection w:val="lrTb"/>
            <w:noWrap/>
          </w:tcPr>
          <w:p>
            <w:pPr>
              <w:ind w:left="0" w:right="0" w:firstLine="0"/>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10</w:t>
            </w:r>
            <w:r/>
          </w:p>
        </w:tc>
        <w:tc>
          <w:tcPr>
            <w:tcBorders>
              <w:top w:val="single" w:color="auto" w:sz="4" w:space="0"/>
              <w:left w:val="single" w:color="auto" w:sz="4" w:space="0"/>
              <w:bottom w:val="single" w:color="auto" w:sz="4" w:space="0"/>
              <w:right w:val="single" w:color="auto" w:sz="4" w:space="0"/>
            </w:tcBorders>
            <w:tcW w:w="3449" w:type="dxa"/>
            <w:vAlign w:val="center"/>
            <w:textDirection w:val="lrTb"/>
            <w:noWrap/>
          </w:tcPr>
          <w:p>
            <w:pPr>
              <w:ind w:left="0" w:right="0" w:firstLine="0"/>
              <w:jc w:val="center"/>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安全标志</w:t>
            </w:r>
            <w:r/>
          </w:p>
        </w:tc>
        <w:tc>
          <w:tcPr>
            <w:tcBorders>
              <w:top w:val="single" w:color="auto" w:sz="4" w:space="0"/>
              <w:left w:val="single" w:color="auto" w:sz="4" w:space="0"/>
              <w:bottom w:val="single" w:color="auto" w:sz="4" w:space="0"/>
              <w:right w:val="single" w:color="auto" w:sz="4" w:space="0"/>
            </w:tcBorders>
            <w:tcW w:w="2437" w:type="dxa"/>
            <w:vAlign w:val="center"/>
            <w:textDirection w:val="lrTb"/>
            <w:noWrap/>
          </w:tcPr>
          <w:p>
            <w:pPr>
              <w:ind w:left="0" w:right="0" w:firstLine="0"/>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 10395.8-2006</w:t>
            </w:r>
            <w:r/>
          </w:p>
        </w:tc>
        <w:tc>
          <w:tcPr>
            <w:tcBorders>
              <w:top w:val="single" w:color="auto" w:sz="4" w:space="0"/>
              <w:left w:val="single" w:color="auto" w:sz="4" w:space="0"/>
              <w:bottom w:val="single" w:color="auto" w:sz="4" w:space="0"/>
              <w:right w:val="single" w:color="auto" w:sz="4" w:space="0"/>
            </w:tcBorders>
            <w:tcW w:w="2448" w:type="dxa"/>
            <w:vAlign w:val="center"/>
            <w:textDirection w:val="lrTb"/>
            <w:noWrap/>
          </w:tcPr>
          <w:p>
            <w:pPr>
              <w:ind w:left="0" w:right="0" w:firstLine="0"/>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24674-2021</w:t>
            </w:r>
            <w:r/>
          </w:p>
          <w:p>
            <w:pPr>
              <w:ind w:left="0" w:right="0" w:firstLine="0"/>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25409-2010</w:t>
            </w:r>
            <w:r/>
          </w:p>
        </w:tc>
      </w:tr>
    </w:tbl>
    <w:p>
      <w:r/>
      <w:r/>
    </w:p>
    <w:tbl>
      <w:tblPr>
        <w:tblStyle w:val="670"/>
        <w:tblW w:w="514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
        <w:gridCol w:w="698"/>
        <w:gridCol w:w="65"/>
        <w:gridCol w:w="3517"/>
        <w:gridCol w:w="1031"/>
        <w:gridCol w:w="1452"/>
        <w:gridCol w:w="564"/>
        <w:gridCol w:w="1830"/>
        <w:gridCol w:w="269"/>
      </w:tblGrid>
      <w:tr>
        <w:trPr>
          <w:gridAfter w:val="1"/>
          <w:jc w:val="center"/>
          <w:trHeight w:val="369" w:hRule="exact"/>
        </w:trPr>
        <w:tc>
          <w:tcPr>
            <w:gridSpan w:val="8"/>
            <w:tcBorders>
              <w:top w:val="single" w:color="auto" w:sz="4" w:space="0"/>
              <w:left w:val="single" w:color="auto" w:sz="4" w:space="0"/>
              <w:bottom w:val="single" w:color="auto" w:sz="4" w:space="0"/>
              <w:right w:val="single" w:color="auto" w:sz="4" w:space="0"/>
            </w:tcBorders>
            <w:tcW w:w="4857" w:type="pct"/>
            <w:vAlign w:val="center"/>
            <w:textDirection w:val="lrTb"/>
            <w:noWrap/>
          </w:tcPr>
          <w:p>
            <w:pPr>
              <w:keepLines w:val="0"/>
              <w:keepNext w:val="0"/>
              <w:pageBreakBefore w:val="0"/>
              <w:spacing w:line="280" w:lineRule="exact"/>
              <w:widowControl w:val="off"/>
              <w:rPr>
                <w:rFonts w:ascii="黑体" w:hAnsi="黑体" w:eastAsia="黑体" w:cs="仿宋"/>
                <w:b/>
                <w:sz w:val="24"/>
              </w:rPr>
            </w:pPr>
            <w:r>
              <w:rPr>
                <w:rFonts w:hint="eastAsia" w:ascii="黑体" w:hAnsi="黑体" w:eastAsia="黑体" w:cs="仿宋"/>
                <w:b/>
                <w:sz w:val="24"/>
              </w:rPr>
              <w:t xml:space="preserve">2、建筑保温材料（挤塑聚苯板（XPS））</w:t>
            </w:r>
            <w:r/>
          </w:p>
        </w:tc>
      </w:tr>
      <w:tr>
        <w:trPr>
          <w:gridAfter w:val="1"/>
          <w:jc w:val="center"/>
          <w:trHeight w:val="369" w:hRule="exact"/>
        </w:trPr>
        <w:tc>
          <w:tcPr>
            <w:gridSpan w:val="8"/>
            <w:tcBorders>
              <w:top w:val="single" w:color="auto" w:sz="4" w:space="0"/>
              <w:left w:val="single" w:color="auto" w:sz="4" w:space="0"/>
              <w:bottom w:val="single" w:color="auto" w:sz="4" w:space="0"/>
              <w:right w:val="single" w:color="auto" w:sz="4" w:space="0"/>
            </w:tcBorders>
            <w:tcW w:w="4857" w:type="pct"/>
            <w:vAlign w:val="center"/>
            <w:textDirection w:val="lrTb"/>
            <w:noWrap/>
          </w:tcPr>
          <w:p>
            <w:pPr>
              <w:jc w:val="left"/>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2.1建筑保温材料（挤塑聚苯板（XPS））</w:t>
            </w:r>
            <w:r/>
          </w:p>
        </w:tc>
      </w:tr>
      <w:tr>
        <w:trPr>
          <w:gridAfter w:val="1"/>
          <w:jc w:val="center"/>
          <w:trHeight w:val="369" w:hRule="exact"/>
        </w:trPr>
        <w:tc>
          <w:tcPr>
            <w:gridSpan w:val="3"/>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1862" w:type="pct"/>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检验项目</w:t>
            </w:r>
            <w:r/>
          </w:p>
        </w:tc>
        <w:tc>
          <w:tcPr>
            <w:gridSpan w:val="2"/>
            <w:tcBorders>
              <w:top w:val="single" w:color="auto" w:sz="4" w:space="0"/>
              <w:left w:val="single" w:color="auto" w:sz="4" w:space="0"/>
              <w:bottom w:val="single" w:color="auto" w:sz="4" w:space="0"/>
              <w:right w:val="single" w:color="auto" w:sz="4" w:space="0"/>
            </w:tcBorders>
            <w:tcW w:w="1314" w:type="pct"/>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检验依据</w:t>
            </w:r>
            <w:r/>
          </w:p>
        </w:tc>
        <w:tc>
          <w:tcPr>
            <w:gridSpan w:val="2"/>
            <w:tcBorders>
              <w:top w:val="single" w:color="auto" w:sz="4" w:space="0"/>
              <w:left w:val="single" w:color="auto" w:sz="4" w:space="0"/>
              <w:bottom w:val="single" w:color="auto" w:sz="4" w:space="0"/>
              <w:right w:val="single" w:color="auto" w:sz="4" w:space="0"/>
            </w:tcBorders>
            <w:tcW w:w="1267" w:type="pct"/>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检验检测方法</w:t>
            </w:r>
            <w:r/>
          </w:p>
        </w:tc>
      </w:tr>
      <w:tr>
        <w:trPr>
          <w:gridAfter w:val="1"/>
          <w:jc w:val="center"/>
          <w:trHeight w:val="369" w:hRule="exact"/>
        </w:trPr>
        <w:tc>
          <w:tcPr>
            <w:gridSpan w:val="3"/>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1 </w:t>
            </w:r>
            <w:r/>
          </w:p>
        </w:tc>
        <w:tc>
          <w:tcPr>
            <w:tcBorders>
              <w:top w:val="single" w:color="auto" w:sz="4" w:space="0"/>
              <w:left w:val="single" w:color="auto" w:sz="4" w:space="0"/>
              <w:bottom w:val="single" w:color="auto" w:sz="4" w:space="0"/>
              <w:right w:val="single" w:color="auto" w:sz="4" w:space="0"/>
            </w:tcBorders>
            <w:tcW w:w="1862"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压缩强度</w:t>
            </w:r>
            <w:r/>
          </w:p>
        </w:tc>
        <w:tc>
          <w:tcPr>
            <w:gridSpan w:val="2"/>
            <w:tcBorders>
              <w:top w:val="single" w:color="auto" w:sz="4" w:space="0"/>
              <w:left w:val="single" w:color="auto" w:sz="4" w:space="0"/>
              <w:bottom w:val="single" w:color="auto" w:sz="4" w:space="0"/>
              <w:right w:val="single" w:color="auto" w:sz="4" w:space="0"/>
            </w:tcBorders>
            <w:tcW w:w="1314"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10801.2-2018</w:t>
            </w:r>
            <w:r/>
          </w:p>
        </w:tc>
        <w:tc>
          <w:tcPr>
            <w:gridSpan w:val="2"/>
            <w:tcBorders>
              <w:top w:val="single" w:color="auto" w:sz="4" w:space="0"/>
              <w:left w:val="single" w:color="auto" w:sz="4" w:space="0"/>
              <w:bottom w:val="single" w:color="auto" w:sz="4" w:space="0"/>
              <w:right w:val="single" w:color="auto" w:sz="4" w:space="0"/>
            </w:tcBorders>
            <w:tcW w:w="1267"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8813-2020</w:t>
            </w:r>
            <w:r/>
          </w:p>
        </w:tc>
      </w:tr>
      <w:tr>
        <w:trPr>
          <w:gridAfter w:val="1"/>
          <w:jc w:val="center"/>
          <w:trHeight w:val="369" w:hRule="exact"/>
        </w:trPr>
        <w:tc>
          <w:tcPr>
            <w:gridSpan w:val="3"/>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2 </w:t>
            </w:r>
            <w:r/>
          </w:p>
        </w:tc>
        <w:tc>
          <w:tcPr>
            <w:tcBorders>
              <w:top w:val="single" w:color="auto" w:sz="4" w:space="0"/>
              <w:left w:val="single" w:color="auto" w:sz="4" w:space="0"/>
              <w:bottom w:val="single" w:color="auto" w:sz="4" w:space="0"/>
              <w:right w:val="single" w:color="auto" w:sz="4" w:space="0"/>
            </w:tcBorders>
            <w:tcW w:w="1862"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导热系数（25℃）</w:t>
            </w:r>
            <w:r/>
          </w:p>
        </w:tc>
        <w:tc>
          <w:tcPr>
            <w:gridSpan w:val="2"/>
            <w:tcBorders>
              <w:top w:val="single" w:color="auto" w:sz="4" w:space="0"/>
              <w:left w:val="single" w:color="auto" w:sz="4" w:space="0"/>
              <w:bottom w:val="single" w:color="auto" w:sz="4" w:space="0"/>
              <w:right w:val="single" w:color="auto" w:sz="4" w:space="0"/>
            </w:tcBorders>
            <w:tcW w:w="1314"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10801.2-2018</w:t>
            </w:r>
            <w:r/>
          </w:p>
        </w:tc>
        <w:tc>
          <w:tcPr>
            <w:gridSpan w:val="2"/>
            <w:tcBorders>
              <w:top w:val="single" w:color="auto" w:sz="4" w:space="0"/>
              <w:left w:val="single" w:color="auto" w:sz="4" w:space="0"/>
              <w:bottom w:val="single" w:color="auto" w:sz="4" w:space="0"/>
              <w:right w:val="single" w:color="auto" w:sz="4" w:space="0"/>
            </w:tcBorders>
            <w:tcW w:w="1267"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10294-2008 </w:t>
            </w:r>
            <w:r/>
          </w:p>
        </w:tc>
      </w:tr>
      <w:tr>
        <w:trPr>
          <w:gridAfter w:val="1"/>
          <w:jc w:val="center"/>
          <w:trHeight w:val="369" w:hRule="exact"/>
        </w:trPr>
        <w:tc>
          <w:tcPr>
            <w:gridSpan w:val="3"/>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3 </w:t>
            </w:r>
            <w:r/>
          </w:p>
        </w:tc>
        <w:tc>
          <w:tcPr>
            <w:tcBorders>
              <w:top w:val="single" w:color="auto" w:sz="4" w:space="0"/>
              <w:left w:val="single" w:color="auto" w:sz="4" w:space="0"/>
              <w:bottom w:val="single" w:color="auto" w:sz="4" w:space="0"/>
              <w:right w:val="single" w:color="auto" w:sz="4" w:space="0"/>
            </w:tcBorders>
            <w:tcW w:w="1862"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燃烧性能</w:t>
            </w:r>
            <w:r/>
          </w:p>
        </w:tc>
        <w:tc>
          <w:tcPr>
            <w:gridSpan w:val="2"/>
            <w:tcBorders>
              <w:top w:val="single" w:color="auto" w:sz="4" w:space="0"/>
              <w:left w:val="single" w:color="auto" w:sz="4" w:space="0"/>
              <w:bottom w:val="single" w:color="auto" w:sz="4" w:space="0"/>
              <w:right w:val="single" w:color="auto" w:sz="4" w:space="0"/>
            </w:tcBorders>
            <w:tcW w:w="1314"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10801.2-2018</w:t>
            </w:r>
            <w:r/>
          </w:p>
        </w:tc>
        <w:tc>
          <w:tcPr>
            <w:gridSpan w:val="2"/>
            <w:tcBorders>
              <w:top w:val="single" w:color="auto" w:sz="4" w:space="0"/>
              <w:left w:val="single" w:color="auto" w:sz="4" w:space="0"/>
              <w:bottom w:val="single" w:color="auto" w:sz="4" w:space="0"/>
              <w:right w:val="single" w:color="auto" w:sz="4" w:space="0"/>
            </w:tcBorders>
            <w:tcW w:w="1267"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 8624-2012</w:t>
            </w:r>
            <w:r/>
          </w:p>
        </w:tc>
      </w:tr>
      <w:tr>
        <w:trPr>
          <w:gridAfter w:val="1"/>
          <w:jc w:val="center"/>
          <w:trHeight w:val="369" w:hRule="exact"/>
        </w:trPr>
        <w:tc>
          <w:tcPr>
            <w:gridSpan w:val="8"/>
            <w:tcBorders>
              <w:top w:val="single" w:color="auto" w:sz="4" w:space="0"/>
              <w:left w:val="single" w:color="auto" w:sz="4" w:space="0"/>
              <w:bottom w:val="single" w:color="auto" w:sz="4" w:space="0"/>
              <w:right w:val="single" w:color="auto" w:sz="4" w:space="0"/>
            </w:tcBorders>
            <w:tcW w:w="4857" w:type="pct"/>
            <w:vAlign w:val="center"/>
            <w:textDirection w:val="lrTb"/>
            <w:noWrap/>
          </w:tcPr>
          <w:p>
            <w:pPr>
              <w:jc w:val="left"/>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2.2建筑保温材料（模塑聚苯板（EPS））</w:t>
            </w:r>
            <w:r/>
          </w:p>
        </w:tc>
      </w:tr>
      <w:tr>
        <w:trPr>
          <w:gridAfter w:val="1"/>
          <w:jc w:val="center"/>
          <w:trHeight w:val="369" w:hRule="exact"/>
        </w:trPr>
        <w:tc>
          <w:tcPr>
            <w:gridSpan w:val="3"/>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1862" w:type="pct"/>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检验项目</w:t>
            </w:r>
            <w:r/>
          </w:p>
        </w:tc>
        <w:tc>
          <w:tcPr>
            <w:gridSpan w:val="2"/>
            <w:tcBorders>
              <w:top w:val="single" w:color="auto" w:sz="4" w:space="0"/>
              <w:left w:val="single" w:color="auto" w:sz="4" w:space="0"/>
              <w:bottom w:val="single" w:color="auto" w:sz="4" w:space="0"/>
              <w:right w:val="single" w:color="auto" w:sz="4" w:space="0"/>
            </w:tcBorders>
            <w:tcW w:w="1314" w:type="pct"/>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检验依据</w:t>
            </w:r>
            <w:r/>
          </w:p>
        </w:tc>
        <w:tc>
          <w:tcPr>
            <w:gridSpan w:val="2"/>
            <w:tcBorders>
              <w:top w:val="single" w:color="auto" w:sz="4" w:space="0"/>
              <w:left w:val="single" w:color="auto" w:sz="4" w:space="0"/>
              <w:bottom w:val="single" w:color="auto" w:sz="4" w:space="0"/>
              <w:right w:val="single" w:color="auto" w:sz="4" w:space="0"/>
            </w:tcBorders>
            <w:tcW w:w="1267" w:type="pct"/>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检验检测方法</w:t>
            </w:r>
            <w:r/>
          </w:p>
        </w:tc>
      </w:tr>
      <w:tr>
        <w:trPr>
          <w:gridAfter w:val="1"/>
          <w:jc w:val="center"/>
          <w:trHeight w:val="369" w:hRule="exact"/>
        </w:trPr>
        <w:tc>
          <w:tcPr>
            <w:gridSpan w:val="3"/>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1 </w:t>
            </w:r>
            <w:r/>
          </w:p>
        </w:tc>
        <w:tc>
          <w:tcPr>
            <w:tcBorders>
              <w:top w:val="single" w:color="auto" w:sz="4" w:space="0"/>
              <w:left w:val="single" w:color="auto" w:sz="4" w:space="0"/>
              <w:bottom w:val="single" w:color="auto" w:sz="4" w:space="0"/>
              <w:right w:val="single" w:color="auto" w:sz="4" w:space="0"/>
            </w:tcBorders>
            <w:tcW w:w="1862"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表观密度</w:t>
            </w:r>
            <w:r/>
          </w:p>
        </w:tc>
        <w:tc>
          <w:tcPr>
            <w:gridSpan w:val="2"/>
            <w:tcBorders>
              <w:top w:val="single" w:color="auto" w:sz="4" w:space="0"/>
              <w:left w:val="single" w:color="auto" w:sz="4" w:space="0"/>
              <w:bottom w:val="single" w:color="auto" w:sz="4" w:space="0"/>
              <w:right w:val="single" w:color="auto" w:sz="4" w:space="0"/>
            </w:tcBorders>
            <w:tcW w:w="1314"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10801.1-2021</w:t>
            </w:r>
            <w:r/>
          </w:p>
        </w:tc>
        <w:tc>
          <w:tcPr>
            <w:gridSpan w:val="2"/>
            <w:tcBorders>
              <w:top w:val="single" w:color="auto" w:sz="4" w:space="0"/>
              <w:left w:val="single" w:color="auto" w:sz="4" w:space="0"/>
              <w:bottom w:val="single" w:color="auto" w:sz="4" w:space="0"/>
              <w:right w:val="single" w:color="auto" w:sz="4" w:space="0"/>
            </w:tcBorders>
            <w:tcW w:w="1267"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6343-2009</w:t>
            </w:r>
            <w:r/>
          </w:p>
        </w:tc>
      </w:tr>
      <w:tr>
        <w:trPr>
          <w:gridAfter w:val="1"/>
          <w:jc w:val="center"/>
          <w:trHeight w:val="369" w:hRule="exact"/>
        </w:trPr>
        <w:tc>
          <w:tcPr>
            <w:gridSpan w:val="3"/>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2 </w:t>
            </w:r>
            <w:r/>
          </w:p>
        </w:tc>
        <w:tc>
          <w:tcPr>
            <w:tcBorders>
              <w:top w:val="single" w:color="auto" w:sz="4" w:space="0"/>
              <w:left w:val="single" w:color="auto" w:sz="4" w:space="0"/>
              <w:bottom w:val="single" w:color="auto" w:sz="4" w:space="0"/>
              <w:right w:val="single" w:color="auto" w:sz="4" w:space="0"/>
            </w:tcBorders>
            <w:tcW w:w="1862"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压缩强度</w:t>
            </w:r>
            <w:r/>
          </w:p>
        </w:tc>
        <w:tc>
          <w:tcPr>
            <w:gridSpan w:val="2"/>
            <w:tcBorders>
              <w:top w:val="single" w:color="auto" w:sz="4" w:space="0"/>
              <w:left w:val="single" w:color="auto" w:sz="4" w:space="0"/>
              <w:bottom w:val="single" w:color="auto" w:sz="4" w:space="0"/>
              <w:right w:val="single" w:color="auto" w:sz="4" w:space="0"/>
            </w:tcBorders>
            <w:tcW w:w="1314"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10801.1-2021</w:t>
            </w:r>
            <w:r/>
          </w:p>
        </w:tc>
        <w:tc>
          <w:tcPr>
            <w:gridSpan w:val="2"/>
            <w:tcBorders>
              <w:top w:val="single" w:color="auto" w:sz="4" w:space="0"/>
              <w:left w:val="single" w:color="auto" w:sz="4" w:space="0"/>
              <w:bottom w:val="single" w:color="auto" w:sz="4" w:space="0"/>
              <w:right w:val="single" w:color="auto" w:sz="4" w:space="0"/>
            </w:tcBorders>
            <w:tcW w:w="1267"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8813-2008</w:t>
            </w:r>
            <w:r/>
          </w:p>
        </w:tc>
      </w:tr>
      <w:tr>
        <w:trPr>
          <w:gridAfter w:val="1"/>
          <w:jc w:val="center"/>
          <w:trHeight w:val="369" w:hRule="exact"/>
        </w:trPr>
        <w:tc>
          <w:tcPr>
            <w:gridSpan w:val="3"/>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3 </w:t>
            </w:r>
            <w:r/>
          </w:p>
        </w:tc>
        <w:tc>
          <w:tcPr>
            <w:tcBorders>
              <w:top w:val="single" w:color="auto" w:sz="4" w:space="0"/>
              <w:left w:val="single" w:color="auto" w:sz="4" w:space="0"/>
              <w:bottom w:val="single" w:color="auto" w:sz="4" w:space="0"/>
              <w:right w:val="single" w:color="auto" w:sz="4" w:space="0"/>
            </w:tcBorders>
            <w:tcW w:w="1862"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导热系数</w:t>
            </w:r>
            <w:r/>
          </w:p>
        </w:tc>
        <w:tc>
          <w:tcPr>
            <w:gridSpan w:val="2"/>
            <w:tcBorders>
              <w:top w:val="single" w:color="auto" w:sz="4" w:space="0"/>
              <w:left w:val="single" w:color="auto" w:sz="4" w:space="0"/>
              <w:bottom w:val="single" w:color="auto" w:sz="4" w:space="0"/>
              <w:right w:val="single" w:color="auto" w:sz="4" w:space="0"/>
            </w:tcBorders>
            <w:tcW w:w="1314"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10801.1-2021</w:t>
            </w:r>
            <w:r/>
          </w:p>
        </w:tc>
        <w:tc>
          <w:tcPr>
            <w:gridSpan w:val="2"/>
            <w:tcBorders>
              <w:top w:val="single" w:color="auto" w:sz="4" w:space="0"/>
              <w:left w:val="single" w:color="auto" w:sz="4" w:space="0"/>
              <w:bottom w:val="single" w:color="auto" w:sz="4" w:space="0"/>
              <w:right w:val="single" w:color="auto" w:sz="4" w:space="0"/>
            </w:tcBorders>
            <w:tcW w:w="1267"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10294-2008</w:t>
            </w:r>
            <w:r/>
          </w:p>
        </w:tc>
      </w:tr>
      <w:tr>
        <w:trPr>
          <w:gridAfter w:val="1"/>
          <w:jc w:val="center"/>
          <w:trHeight w:val="369" w:hRule="exact"/>
        </w:trPr>
        <w:tc>
          <w:tcPr>
            <w:gridSpan w:val="3"/>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4</w:t>
            </w:r>
            <w:r/>
          </w:p>
        </w:tc>
        <w:tc>
          <w:tcPr>
            <w:tcBorders>
              <w:top w:val="single" w:color="auto" w:sz="4" w:space="0"/>
              <w:left w:val="single" w:color="auto" w:sz="4" w:space="0"/>
              <w:bottom w:val="single" w:color="auto" w:sz="4" w:space="0"/>
              <w:right w:val="single" w:color="auto" w:sz="4" w:space="0"/>
            </w:tcBorders>
            <w:tcW w:w="1862"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燃烧分级</w:t>
            </w:r>
            <w:r/>
          </w:p>
        </w:tc>
        <w:tc>
          <w:tcPr>
            <w:gridSpan w:val="2"/>
            <w:tcBorders>
              <w:top w:val="single" w:color="auto" w:sz="4" w:space="0"/>
              <w:left w:val="single" w:color="auto" w:sz="4" w:space="0"/>
              <w:bottom w:val="single" w:color="auto" w:sz="4" w:space="0"/>
              <w:right w:val="single" w:color="auto" w:sz="4" w:space="0"/>
            </w:tcBorders>
            <w:tcW w:w="1314"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10801.1-2021 </w:t>
            </w:r>
            <w:r/>
          </w:p>
        </w:tc>
        <w:tc>
          <w:tcPr>
            <w:gridSpan w:val="2"/>
            <w:tcBorders>
              <w:top w:val="single" w:color="auto" w:sz="4" w:space="0"/>
              <w:left w:val="single" w:color="auto" w:sz="4" w:space="0"/>
              <w:bottom w:val="single" w:color="auto" w:sz="4" w:space="0"/>
              <w:right w:val="single" w:color="auto" w:sz="4" w:space="0"/>
            </w:tcBorders>
            <w:tcW w:w="1267"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w:t>
            </w:r>
            <w:r>
              <w:rPr>
                <w:rFonts w:hint="eastAsia" w:ascii="仿宋" w:hAnsi="仿宋" w:eastAsia="仿宋" w:cs="仿宋"/>
                <w:sz w:val="24"/>
              </w:rPr>
              <w:t xml:space="preserve"> </w:t>
            </w:r>
            <w:r>
              <w:rPr>
                <w:rFonts w:ascii="仿宋" w:hAnsi="仿宋" w:eastAsia="仿宋" w:cs="仿宋"/>
                <w:sz w:val="24"/>
              </w:rPr>
              <w:t xml:space="preserve">8624-2012</w:t>
            </w:r>
            <w:r/>
          </w:p>
        </w:tc>
      </w:tr>
      <w:tr>
        <w:trPr>
          <w:gridAfter w:val="1"/>
          <w:jc w:val="center"/>
          <w:trHeight w:val="369" w:hRule="exact"/>
        </w:trPr>
        <w:tc>
          <w:tcPr>
            <w:gridSpan w:val="8"/>
            <w:tcBorders>
              <w:top w:val="single" w:color="auto" w:sz="4" w:space="0"/>
              <w:left w:val="single" w:color="auto" w:sz="4" w:space="0"/>
              <w:bottom w:val="single" w:color="auto" w:sz="4" w:space="0"/>
              <w:right w:val="single" w:color="auto" w:sz="4" w:space="0"/>
            </w:tcBorders>
            <w:tcW w:w="4857" w:type="pct"/>
            <w:vAlign w:val="center"/>
            <w:textDirection w:val="lrTb"/>
            <w:noWrap/>
          </w:tcPr>
          <w:p>
            <w:pPr>
              <w:jc w:val="left"/>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2.3建筑保温材料（</w:t>
            </w:r>
            <w:r>
              <w:rPr>
                <w:rFonts w:ascii="宋体" w:hAnsi="宋体" w:eastAsia="宋体" w:cs="宋体"/>
                <w:b/>
                <w:color w:val="000000"/>
                <w:sz w:val="24"/>
              </w:rPr>
              <w:t xml:space="preserve">柔性泡沫橡塑板</w:t>
            </w:r>
            <w:r>
              <w:rPr>
                <w:rFonts w:hint="eastAsia" w:ascii="宋体" w:hAnsi="宋体" w:eastAsia="宋体" w:cs="宋体"/>
                <w:b/>
                <w:color w:val="000000"/>
                <w:sz w:val="24"/>
              </w:rPr>
              <w:t xml:space="preserve">）</w:t>
            </w:r>
            <w:r/>
          </w:p>
        </w:tc>
      </w:tr>
      <w:tr>
        <w:trPr>
          <w:gridAfter w:val="1"/>
          <w:jc w:val="center"/>
          <w:trHeight w:val="369" w:hRule="exact"/>
        </w:trPr>
        <w:tc>
          <w:tcPr>
            <w:gridSpan w:val="3"/>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1862" w:type="pct"/>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检验项目</w:t>
            </w:r>
            <w:r/>
          </w:p>
        </w:tc>
        <w:tc>
          <w:tcPr>
            <w:gridSpan w:val="2"/>
            <w:tcBorders>
              <w:top w:val="single" w:color="auto" w:sz="4" w:space="0"/>
              <w:left w:val="single" w:color="auto" w:sz="4" w:space="0"/>
              <w:bottom w:val="single" w:color="auto" w:sz="4" w:space="0"/>
              <w:right w:val="single" w:color="auto" w:sz="4" w:space="0"/>
            </w:tcBorders>
            <w:tcW w:w="1314" w:type="pct"/>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检验依据</w:t>
            </w:r>
            <w:r/>
          </w:p>
        </w:tc>
        <w:tc>
          <w:tcPr>
            <w:gridSpan w:val="2"/>
            <w:tcBorders>
              <w:top w:val="single" w:color="auto" w:sz="4" w:space="0"/>
              <w:left w:val="single" w:color="auto" w:sz="4" w:space="0"/>
              <w:bottom w:val="single" w:color="auto" w:sz="4" w:space="0"/>
              <w:right w:val="single" w:color="auto" w:sz="4" w:space="0"/>
            </w:tcBorders>
            <w:tcW w:w="1267" w:type="pct"/>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检验检测方法</w:t>
            </w:r>
            <w:r/>
          </w:p>
        </w:tc>
      </w:tr>
      <w:tr>
        <w:trPr>
          <w:gridAfter w:val="1"/>
          <w:jc w:val="center"/>
          <w:trHeight w:val="369" w:hRule="exact"/>
        </w:trPr>
        <w:tc>
          <w:tcPr>
            <w:gridSpan w:val="3"/>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1 </w:t>
            </w:r>
            <w:r/>
          </w:p>
        </w:tc>
        <w:tc>
          <w:tcPr>
            <w:tcBorders>
              <w:top w:val="single" w:color="auto" w:sz="4" w:space="0"/>
              <w:left w:val="single" w:color="auto" w:sz="4" w:space="0"/>
              <w:bottom w:val="single" w:color="auto" w:sz="4" w:space="0"/>
              <w:right w:val="single" w:color="auto" w:sz="4" w:space="0"/>
            </w:tcBorders>
            <w:tcW w:w="1862"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表观密度</w:t>
            </w:r>
            <w:r/>
          </w:p>
        </w:tc>
        <w:tc>
          <w:tcPr>
            <w:gridSpan w:val="2"/>
            <w:tcBorders>
              <w:top w:val="single" w:color="auto" w:sz="4" w:space="0"/>
              <w:left w:val="single" w:color="auto" w:sz="4" w:space="0"/>
              <w:bottom w:val="single" w:color="auto" w:sz="4" w:space="0"/>
              <w:right w:val="single" w:color="auto" w:sz="4" w:space="0"/>
            </w:tcBorders>
            <w:tcW w:w="1314"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17794-2021</w:t>
            </w:r>
            <w:r/>
          </w:p>
        </w:tc>
        <w:tc>
          <w:tcPr>
            <w:gridSpan w:val="2"/>
            <w:tcBorders>
              <w:top w:val="single" w:color="auto" w:sz="4" w:space="0"/>
              <w:left w:val="single" w:color="auto" w:sz="4" w:space="0"/>
              <w:bottom w:val="single" w:color="auto" w:sz="4" w:space="0"/>
              <w:right w:val="single" w:color="auto" w:sz="4" w:space="0"/>
            </w:tcBorders>
            <w:tcW w:w="1267"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w:t>
            </w:r>
            <w:r>
              <w:rPr>
                <w:rFonts w:hint="eastAsia" w:ascii="仿宋" w:hAnsi="仿宋" w:eastAsia="仿宋" w:cs="仿宋"/>
                <w:sz w:val="24"/>
              </w:rPr>
              <w:t xml:space="preserve"> </w:t>
            </w:r>
            <w:r>
              <w:rPr>
                <w:rFonts w:ascii="仿宋" w:hAnsi="仿宋" w:eastAsia="仿宋" w:cs="仿宋"/>
                <w:sz w:val="24"/>
              </w:rPr>
              <w:t xml:space="preserve">6343-2009</w:t>
            </w:r>
            <w:r/>
          </w:p>
        </w:tc>
      </w:tr>
      <w:tr>
        <w:trPr>
          <w:gridAfter w:val="1"/>
          <w:jc w:val="center"/>
          <w:trHeight w:val="369" w:hRule="exact"/>
        </w:trPr>
        <w:tc>
          <w:tcPr>
            <w:gridSpan w:val="3"/>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2 </w:t>
            </w:r>
            <w:r/>
          </w:p>
        </w:tc>
        <w:tc>
          <w:tcPr>
            <w:tcBorders>
              <w:top w:val="single" w:color="auto" w:sz="4" w:space="0"/>
              <w:left w:val="single" w:color="auto" w:sz="4" w:space="0"/>
              <w:bottom w:val="single" w:color="auto" w:sz="4" w:space="0"/>
              <w:right w:val="single" w:color="auto" w:sz="4" w:space="0"/>
            </w:tcBorders>
            <w:tcW w:w="1862"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导热系数（平均温度25℃）</w:t>
            </w:r>
            <w:r/>
          </w:p>
        </w:tc>
        <w:tc>
          <w:tcPr>
            <w:gridSpan w:val="2"/>
            <w:tcBorders>
              <w:top w:val="single" w:color="auto" w:sz="4" w:space="0"/>
              <w:left w:val="single" w:color="auto" w:sz="4" w:space="0"/>
              <w:bottom w:val="single" w:color="auto" w:sz="4" w:space="0"/>
              <w:right w:val="single" w:color="auto" w:sz="4" w:space="0"/>
            </w:tcBorders>
            <w:tcW w:w="1314"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17794-2021</w:t>
            </w:r>
            <w:r/>
          </w:p>
        </w:tc>
        <w:tc>
          <w:tcPr>
            <w:gridSpan w:val="2"/>
            <w:tcBorders>
              <w:top w:val="single" w:color="auto" w:sz="4" w:space="0"/>
              <w:left w:val="single" w:color="auto" w:sz="4" w:space="0"/>
              <w:bottom w:val="single" w:color="auto" w:sz="4" w:space="0"/>
              <w:right w:val="single" w:color="auto" w:sz="4" w:space="0"/>
            </w:tcBorders>
            <w:tcW w:w="1267"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w:t>
            </w:r>
            <w:r>
              <w:rPr>
                <w:rFonts w:hint="eastAsia" w:ascii="仿宋" w:hAnsi="仿宋" w:eastAsia="仿宋" w:cs="仿宋"/>
                <w:sz w:val="24"/>
              </w:rPr>
              <w:t xml:space="preserve"> </w:t>
            </w:r>
            <w:r>
              <w:rPr>
                <w:rFonts w:ascii="仿宋" w:hAnsi="仿宋" w:eastAsia="仿宋" w:cs="仿宋"/>
                <w:sz w:val="24"/>
              </w:rPr>
              <w:t xml:space="preserve">10294-2008</w:t>
            </w:r>
            <w:r/>
          </w:p>
        </w:tc>
      </w:tr>
      <w:tr>
        <w:trPr>
          <w:gridAfter w:val="1"/>
          <w:jc w:val="center"/>
          <w:trHeight w:val="369" w:hRule="exact"/>
        </w:trPr>
        <w:tc>
          <w:tcPr>
            <w:gridSpan w:val="3"/>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3 </w:t>
            </w:r>
            <w:r/>
          </w:p>
        </w:tc>
        <w:tc>
          <w:tcPr>
            <w:tcBorders>
              <w:top w:val="single" w:color="auto" w:sz="4" w:space="0"/>
              <w:left w:val="single" w:color="auto" w:sz="4" w:space="0"/>
              <w:bottom w:val="single" w:color="auto" w:sz="4" w:space="0"/>
              <w:right w:val="single" w:color="auto" w:sz="4" w:space="0"/>
            </w:tcBorders>
            <w:tcW w:w="1862"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氧指数</w:t>
            </w:r>
            <w:r/>
          </w:p>
        </w:tc>
        <w:tc>
          <w:tcPr>
            <w:gridSpan w:val="2"/>
            <w:tcBorders>
              <w:top w:val="single" w:color="auto" w:sz="4" w:space="0"/>
              <w:left w:val="single" w:color="auto" w:sz="4" w:space="0"/>
              <w:bottom w:val="single" w:color="auto" w:sz="4" w:space="0"/>
              <w:right w:val="single" w:color="auto" w:sz="4" w:space="0"/>
            </w:tcBorders>
            <w:tcW w:w="1314"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17794-2021</w:t>
            </w:r>
            <w:r/>
          </w:p>
        </w:tc>
        <w:tc>
          <w:tcPr>
            <w:gridSpan w:val="2"/>
            <w:tcBorders>
              <w:top w:val="single" w:color="auto" w:sz="4" w:space="0"/>
              <w:left w:val="single" w:color="auto" w:sz="4" w:space="0"/>
              <w:bottom w:val="single" w:color="auto" w:sz="4" w:space="0"/>
              <w:right w:val="single" w:color="auto" w:sz="4" w:space="0"/>
            </w:tcBorders>
            <w:tcW w:w="1267"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2406.2-2009</w:t>
            </w:r>
            <w:r/>
          </w:p>
        </w:tc>
      </w:tr>
      <w:tr>
        <w:trPr>
          <w:gridAfter w:val="1"/>
          <w:jc w:val="center"/>
          <w:trHeight w:val="369" w:hRule="exact"/>
        </w:trPr>
        <w:tc>
          <w:tcPr>
            <w:gridSpan w:val="3"/>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4</w:t>
            </w:r>
            <w:r/>
          </w:p>
        </w:tc>
        <w:tc>
          <w:tcPr>
            <w:tcBorders>
              <w:top w:val="single" w:color="auto" w:sz="4" w:space="0"/>
              <w:left w:val="single" w:color="auto" w:sz="4" w:space="0"/>
              <w:bottom w:val="single" w:color="auto" w:sz="4" w:space="0"/>
              <w:right w:val="single" w:color="auto" w:sz="4" w:space="0"/>
            </w:tcBorders>
            <w:tcW w:w="1862"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烟密度</w:t>
            </w:r>
            <w:r/>
          </w:p>
        </w:tc>
        <w:tc>
          <w:tcPr>
            <w:gridSpan w:val="2"/>
            <w:tcBorders>
              <w:top w:val="single" w:color="auto" w:sz="4" w:space="0"/>
              <w:left w:val="single" w:color="auto" w:sz="4" w:space="0"/>
              <w:bottom w:val="single" w:color="auto" w:sz="4" w:space="0"/>
              <w:right w:val="single" w:color="auto" w:sz="4" w:space="0"/>
            </w:tcBorders>
            <w:tcW w:w="1314"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17794-2021</w:t>
            </w:r>
            <w:r/>
          </w:p>
        </w:tc>
        <w:tc>
          <w:tcPr>
            <w:gridSpan w:val="2"/>
            <w:tcBorders>
              <w:top w:val="single" w:color="auto" w:sz="4" w:space="0"/>
              <w:left w:val="single" w:color="auto" w:sz="4" w:space="0"/>
              <w:bottom w:val="single" w:color="auto" w:sz="4" w:space="0"/>
              <w:right w:val="single" w:color="auto" w:sz="4" w:space="0"/>
            </w:tcBorders>
            <w:tcW w:w="1267"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8627-2007</w:t>
            </w:r>
            <w:r/>
          </w:p>
        </w:tc>
      </w:tr>
      <w:tr>
        <w:trPr>
          <w:gridAfter w:val="1"/>
          <w:jc w:val="center"/>
          <w:trHeight w:val="369" w:hRule="exact"/>
        </w:trPr>
        <w:tc>
          <w:tcPr>
            <w:gridSpan w:val="8"/>
            <w:tcBorders>
              <w:top w:val="single" w:color="auto" w:sz="4" w:space="0"/>
              <w:left w:val="single" w:color="auto" w:sz="4" w:space="0"/>
              <w:bottom w:val="single" w:color="auto" w:sz="4" w:space="0"/>
              <w:right w:val="single" w:color="auto" w:sz="4" w:space="0"/>
            </w:tcBorders>
            <w:tcW w:w="4857" w:type="pct"/>
            <w:vAlign w:val="center"/>
            <w:textDirection w:val="lrTb"/>
            <w:noWrap/>
          </w:tcPr>
          <w:p>
            <w:pPr>
              <w:jc w:val="left"/>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2.4建筑保温材料（</w:t>
            </w:r>
            <w:r>
              <w:rPr>
                <w:rFonts w:ascii="宋体" w:hAnsi="宋体" w:eastAsia="宋体" w:cs="宋体"/>
                <w:b/>
                <w:color w:val="000000"/>
                <w:sz w:val="24"/>
              </w:rPr>
              <w:t xml:space="preserve">复合材料保温板</w:t>
            </w:r>
            <w:r>
              <w:rPr>
                <w:rFonts w:hint="eastAsia" w:ascii="宋体" w:hAnsi="宋体" w:eastAsia="宋体" w:cs="宋体"/>
                <w:b/>
                <w:color w:val="000000"/>
                <w:sz w:val="24"/>
              </w:rPr>
              <w:t xml:space="preserve">）</w:t>
            </w:r>
            <w:r/>
          </w:p>
        </w:tc>
      </w:tr>
      <w:tr>
        <w:trPr>
          <w:gridAfter w:val="1"/>
          <w:jc w:val="center"/>
          <w:trHeight w:val="369" w:hRule="exact"/>
        </w:trPr>
        <w:tc>
          <w:tcPr>
            <w:gridSpan w:val="3"/>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1862" w:type="pct"/>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检验项目</w:t>
            </w:r>
            <w:r/>
          </w:p>
        </w:tc>
        <w:tc>
          <w:tcPr>
            <w:gridSpan w:val="2"/>
            <w:tcBorders>
              <w:top w:val="single" w:color="auto" w:sz="4" w:space="0"/>
              <w:left w:val="single" w:color="auto" w:sz="4" w:space="0"/>
              <w:bottom w:val="single" w:color="auto" w:sz="4" w:space="0"/>
              <w:right w:val="single" w:color="auto" w:sz="4" w:space="0"/>
            </w:tcBorders>
            <w:tcW w:w="1314" w:type="pct"/>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检验依据</w:t>
            </w:r>
            <w:r/>
          </w:p>
        </w:tc>
        <w:tc>
          <w:tcPr>
            <w:gridSpan w:val="2"/>
            <w:tcBorders>
              <w:top w:val="single" w:color="auto" w:sz="4" w:space="0"/>
              <w:left w:val="single" w:color="auto" w:sz="4" w:space="0"/>
              <w:bottom w:val="single" w:color="auto" w:sz="4" w:space="0"/>
              <w:right w:val="single" w:color="auto" w:sz="4" w:space="0"/>
            </w:tcBorders>
            <w:tcW w:w="1267" w:type="pct"/>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检验检测方法</w:t>
            </w:r>
            <w:r/>
          </w:p>
        </w:tc>
      </w:tr>
      <w:tr>
        <w:trPr>
          <w:gridAfter w:val="1"/>
          <w:jc w:val="center"/>
          <w:trHeight w:val="369" w:hRule="exact"/>
        </w:trPr>
        <w:tc>
          <w:tcPr>
            <w:gridSpan w:val="3"/>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1 </w:t>
            </w:r>
            <w:r/>
          </w:p>
        </w:tc>
        <w:tc>
          <w:tcPr>
            <w:tcBorders>
              <w:top w:val="single" w:color="auto" w:sz="4" w:space="0"/>
              <w:left w:val="single" w:color="auto" w:sz="4" w:space="0"/>
              <w:bottom w:val="single" w:color="auto" w:sz="4" w:space="0"/>
              <w:right w:val="single" w:color="auto" w:sz="4" w:space="0"/>
            </w:tcBorders>
            <w:tcW w:w="1862"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干密度</w:t>
            </w:r>
            <w:r/>
          </w:p>
        </w:tc>
        <w:tc>
          <w:tcPr>
            <w:gridSpan w:val="2"/>
            <w:tcBorders>
              <w:top w:val="single" w:color="auto" w:sz="4" w:space="0"/>
              <w:left w:val="single" w:color="auto" w:sz="4" w:space="0"/>
              <w:bottom w:val="single" w:color="auto" w:sz="4" w:space="0"/>
              <w:right w:val="single" w:color="auto" w:sz="4" w:space="0"/>
            </w:tcBorders>
            <w:tcW w:w="1314"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DGJ 32/TJ 204-2016</w:t>
            </w:r>
            <w:r/>
          </w:p>
        </w:tc>
        <w:tc>
          <w:tcPr>
            <w:gridSpan w:val="2"/>
            <w:tcBorders>
              <w:top w:val="single" w:color="auto" w:sz="4" w:space="0"/>
              <w:left w:val="single" w:color="auto" w:sz="4" w:space="0"/>
              <w:bottom w:val="single" w:color="auto" w:sz="4" w:space="0"/>
              <w:right w:val="single" w:color="auto" w:sz="4" w:space="0"/>
            </w:tcBorders>
            <w:tcW w:w="1267"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5486-2008</w:t>
            </w:r>
            <w:r/>
          </w:p>
        </w:tc>
      </w:tr>
      <w:tr>
        <w:trPr>
          <w:gridAfter w:val="1"/>
          <w:jc w:val="center"/>
          <w:trHeight w:val="369" w:hRule="exact"/>
        </w:trPr>
        <w:tc>
          <w:tcPr>
            <w:gridSpan w:val="3"/>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2 </w:t>
            </w:r>
            <w:r/>
          </w:p>
        </w:tc>
        <w:tc>
          <w:tcPr>
            <w:tcBorders>
              <w:top w:val="single" w:color="auto" w:sz="4" w:space="0"/>
              <w:left w:val="single" w:color="auto" w:sz="4" w:space="0"/>
              <w:bottom w:val="single" w:color="auto" w:sz="4" w:space="0"/>
              <w:right w:val="single" w:color="auto" w:sz="4" w:space="0"/>
            </w:tcBorders>
            <w:tcW w:w="1862"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导热系数</w:t>
            </w:r>
            <w:r/>
          </w:p>
        </w:tc>
        <w:tc>
          <w:tcPr>
            <w:gridSpan w:val="2"/>
            <w:tcBorders>
              <w:top w:val="single" w:color="auto" w:sz="4" w:space="0"/>
              <w:left w:val="single" w:color="auto" w:sz="4" w:space="0"/>
              <w:bottom w:val="single" w:color="auto" w:sz="4" w:space="0"/>
              <w:right w:val="single" w:color="auto" w:sz="4" w:space="0"/>
            </w:tcBorders>
            <w:tcW w:w="1314"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DGJ 32/TJ 204-2016</w:t>
            </w:r>
            <w:r/>
          </w:p>
        </w:tc>
        <w:tc>
          <w:tcPr>
            <w:gridSpan w:val="2"/>
            <w:tcBorders>
              <w:top w:val="single" w:color="auto" w:sz="4" w:space="0"/>
              <w:left w:val="single" w:color="auto" w:sz="4" w:space="0"/>
              <w:bottom w:val="single" w:color="auto" w:sz="4" w:space="0"/>
              <w:right w:val="single" w:color="auto" w:sz="4" w:space="0"/>
            </w:tcBorders>
            <w:tcW w:w="1267"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w:t>
            </w:r>
            <w:r>
              <w:rPr>
                <w:rFonts w:hint="eastAsia" w:ascii="仿宋" w:hAnsi="仿宋" w:eastAsia="仿宋" w:cs="仿宋"/>
                <w:sz w:val="24"/>
              </w:rPr>
              <w:t xml:space="preserve"> </w:t>
            </w:r>
            <w:r>
              <w:rPr>
                <w:rFonts w:ascii="仿宋" w:hAnsi="仿宋" w:eastAsia="仿宋" w:cs="仿宋"/>
                <w:sz w:val="24"/>
              </w:rPr>
              <w:t xml:space="preserve">10294-2008</w:t>
            </w:r>
            <w:r/>
          </w:p>
        </w:tc>
      </w:tr>
      <w:tr>
        <w:trPr>
          <w:gridAfter w:val="1"/>
          <w:jc w:val="center"/>
          <w:trHeight w:val="369" w:hRule="exact"/>
        </w:trPr>
        <w:tc>
          <w:tcPr>
            <w:gridSpan w:val="3"/>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3 </w:t>
            </w:r>
            <w:r/>
          </w:p>
        </w:tc>
        <w:tc>
          <w:tcPr>
            <w:tcBorders>
              <w:top w:val="single" w:color="auto" w:sz="4" w:space="0"/>
              <w:left w:val="single" w:color="auto" w:sz="4" w:space="0"/>
              <w:bottom w:val="single" w:color="auto" w:sz="4" w:space="0"/>
              <w:right w:val="single" w:color="auto" w:sz="4" w:space="0"/>
            </w:tcBorders>
            <w:tcW w:w="1862"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抗压强度</w:t>
            </w:r>
            <w:r/>
          </w:p>
        </w:tc>
        <w:tc>
          <w:tcPr>
            <w:gridSpan w:val="2"/>
            <w:tcBorders>
              <w:top w:val="single" w:color="auto" w:sz="4" w:space="0"/>
              <w:left w:val="single" w:color="auto" w:sz="4" w:space="0"/>
              <w:bottom w:val="single" w:color="auto" w:sz="4" w:space="0"/>
              <w:right w:val="single" w:color="auto" w:sz="4" w:space="0"/>
            </w:tcBorders>
            <w:tcW w:w="1314"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DGJ 32/TJ 204-2016</w:t>
            </w:r>
            <w:r/>
          </w:p>
        </w:tc>
        <w:tc>
          <w:tcPr>
            <w:gridSpan w:val="2"/>
            <w:tcBorders>
              <w:top w:val="single" w:color="auto" w:sz="4" w:space="0"/>
              <w:left w:val="single" w:color="auto" w:sz="4" w:space="0"/>
              <w:bottom w:val="single" w:color="auto" w:sz="4" w:space="0"/>
              <w:right w:val="single" w:color="auto" w:sz="4" w:space="0"/>
            </w:tcBorders>
            <w:tcW w:w="1267"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5486-2008</w:t>
            </w:r>
            <w:r/>
          </w:p>
        </w:tc>
      </w:tr>
      <w:tr>
        <w:trPr>
          <w:gridAfter w:val="1"/>
          <w:jc w:val="center"/>
          <w:trHeight w:val="369" w:hRule="exact"/>
        </w:trPr>
        <w:tc>
          <w:tcPr>
            <w:gridSpan w:val="3"/>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4</w:t>
            </w:r>
            <w:r/>
          </w:p>
        </w:tc>
        <w:tc>
          <w:tcPr>
            <w:tcBorders>
              <w:top w:val="single" w:color="auto" w:sz="4" w:space="0"/>
              <w:left w:val="single" w:color="auto" w:sz="4" w:space="0"/>
              <w:bottom w:val="single" w:color="auto" w:sz="4" w:space="0"/>
              <w:right w:val="single" w:color="auto" w:sz="4" w:space="0"/>
            </w:tcBorders>
            <w:tcW w:w="1862"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燃烧性能</w:t>
            </w:r>
            <w:r/>
          </w:p>
        </w:tc>
        <w:tc>
          <w:tcPr>
            <w:gridSpan w:val="2"/>
            <w:tcBorders>
              <w:top w:val="single" w:color="auto" w:sz="4" w:space="0"/>
              <w:left w:val="single" w:color="auto" w:sz="4" w:space="0"/>
              <w:bottom w:val="single" w:color="auto" w:sz="4" w:space="0"/>
              <w:right w:val="single" w:color="auto" w:sz="4" w:space="0"/>
            </w:tcBorders>
            <w:tcW w:w="1314"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DGJ 32/TJ 204-2016</w:t>
            </w:r>
            <w:r/>
          </w:p>
        </w:tc>
        <w:tc>
          <w:tcPr>
            <w:gridSpan w:val="2"/>
            <w:tcBorders>
              <w:top w:val="single" w:color="auto" w:sz="4" w:space="0"/>
              <w:left w:val="single" w:color="auto" w:sz="4" w:space="0"/>
              <w:bottom w:val="single" w:color="auto" w:sz="4" w:space="0"/>
              <w:right w:val="single" w:color="auto" w:sz="4" w:space="0"/>
            </w:tcBorders>
            <w:tcW w:w="1267"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w:t>
            </w:r>
            <w:r>
              <w:rPr>
                <w:rFonts w:hint="eastAsia" w:ascii="仿宋" w:hAnsi="仿宋" w:eastAsia="仿宋" w:cs="仿宋"/>
                <w:sz w:val="24"/>
              </w:rPr>
              <w:t xml:space="preserve"> </w:t>
            </w:r>
            <w:r>
              <w:rPr>
                <w:rFonts w:ascii="仿宋" w:hAnsi="仿宋" w:eastAsia="仿宋" w:cs="仿宋"/>
                <w:sz w:val="24"/>
              </w:rPr>
              <w:t xml:space="preserve">8624-2012</w:t>
            </w:r>
            <w:r/>
          </w:p>
        </w:tc>
      </w:tr>
      <w:tr>
        <w:trPr>
          <w:gridAfter w:val="1"/>
          <w:jc w:val="center"/>
          <w:trHeight w:val="369" w:hRule="exact"/>
        </w:trPr>
        <w:tc>
          <w:tcPr>
            <w:gridSpan w:val="8"/>
            <w:tcBorders>
              <w:top w:val="single" w:color="auto" w:sz="4" w:space="0"/>
              <w:left w:val="single" w:color="auto" w:sz="4" w:space="0"/>
              <w:bottom w:val="single" w:color="auto" w:sz="4" w:space="0"/>
              <w:right w:val="single" w:color="auto" w:sz="4" w:space="0"/>
            </w:tcBorders>
            <w:tcW w:w="4857" w:type="pct"/>
            <w:vAlign w:val="center"/>
            <w:textDirection w:val="lrTb"/>
            <w:noWrap/>
          </w:tcPr>
          <w:p>
            <w:pPr>
              <w:jc w:val="left"/>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2.5建筑保温材料（</w:t>
            </w:r>
            <w:r>
              <w:rPr>
                <w:rFonts w:ascii="宋体" w:hAnsi="宋体" w:eastAsia="宋体" w:cs="宋体"/>
                <w:b/>
                <w:color w:val="000000"/>
                <w:sz w:val="24"/>
              </w:rPr>
              <w:t xml:space="preserve">复合发泡水泥板</w:t>
            </w:r>
            <w:r>
              <w:rPr>
                <w:rFonts w:hint="eastAsia" w:ascii="宋体" w:hAnsi="宋体" w:eastAsia="宋体" w:cs="宋体"/>
                <w:b/>
                <w:color w:val="000000"/>
                <w:sz w:val="24"/>
              </w:rPr>
              <w:t xml:space="preserve">）</w:t>
            </w:r>
            <w:r/>
          </w:p>
        </w:tc>
      </w:tr>
      <w:tr>
        <w:trPr>
          <w:gridAfter w:val="1"/>
          <w:jc w:val="center"/>
          <w:trHeight w:val="369" w:hRule="exact"/>
        </w:trPr>
        <w:tc>
          <w:tcPr>
            <w:gridSpan w:val="3"/>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1862" w:type="pct"/>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检验项目</w:t>
            </w:r>
            <w:r/>
          </w:p>
        </w:tc>
        <w:tc>
          <w:tcPr>
            <w:gridSpan w:val="2"/>
            <w:tcBorders>
              <w:top w:val="single" w:color="auto" w:sz="4" w:space="0"/>
              <w:left w:val="single" w:color="auto" w:sz="4" w:space="0"/>
              <w:bottom w:val="single" w:color="auto" w:sz="4" w:space="0"/>
              <w:right w:val="single" w:color="auto" w:sz="4" w:space="0"/>
            </w:tcBorders>
            <w:tcW w:w="1314" w:type="pct"/>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检验依据</w:t>
            </w:r>
            <w:r/>
          </w:p>
        </w:tc>
        <w:tc>
          <w:tcPr>
            <w:gridSpan w:val="2"/>
            <w:tcBorders>
              <w:top w:val="single" w:color="auto" w:sz="4" w:space="0"/>
              <w:left w:val="single" w:color="auto" w:sz="4" w:space="0"/>
              <w:bottom w:val="single" w:color="auto" w:sz="4" w:space="0"/>
              <w:right w:val="single" w:color="auto" w:sz="4" w:space="0"/>
            </w:tcBorders>
            <w:tcW w:w="1267" w:type="pct"/>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检验检测方法</w:t>
            </w:r>
            <w:r/>
          </w:p>
        </w:tc>
      </w:tr>
      <w:tr>
        <w:trPr>
          <w:gridAfter w:val="1"/>
          <w:jc w:val="center"/>
          <w:trHeight w:val="369" w:hRule="exact"/>
        </w:trPr>
        <w:tc>
          <w:tcPr>
            <w:gridSpan w:val="3"/>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1 </w:t>
            </w:r>
            <w:r/>
          </w:p>
        </w:tc>
        <w:tc>
          <w:tcPr>
            <w:tcBorders>
              <w:top w:val="single" w:color="auto" w:sz="4" w:space="0"/>
              <w:left w:val="single" w:color="auto" w:sz="4" w:space="0"/>
              <w:bottom w:val="single" w:color="auto" w:sz="4" w:space="0"/>
              <w:right w:val="single" w:color="auto" w:sz="4" w:space="0"/>
            </w:tcBorders>
            <w:tcW w:w="1862"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干密度</w:t>
            </w:r>
            <w:r/>
          </w:p>
        </w:tc>
        <w:tc>
          <w:tcPr>
            <w:gridSpan w:val="2"/>
            <w:tcBorders>
              <w:top w:val="single" w:color="auto" w:sz="4" w:space="0"/>
              <w:left w:val="single" w:color="auto" w:sz="4" w:space="0"/>
              <w:bottom w:val="single" w:color="auto" w:sz="4" w:space="0"/>
              <w:right w:val="single" w:color="auto" w:sz="4" w:space="0"/>
            </w:tcBorders>
            <w:tcW w:w="1314"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DGJ 32/TJ 174-2014</w:t>
            </w:r>
            <w:r/>
          </w:p>
        </w:tc>
        <w:tc>
          <w:tcPr>
            <w:gridSpan w:val="2"/>
            <w:tcBorders>
              <w:top w:val="single" w:color="auto" w:sz="4" w:space="0"/>
              <w:left w:val="single" w:color="auto" w:sz="4" w:space="0"/>
              <w:bottom w:val="single" w:color="auto" w:sz="4" w:space="0"/>
              <w:right w:val="single" w:color="auto" w:sz="4" w:space="0"/>
            </w:tcBorders>
            <w:tcW w:w="1267"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5486-2008</w:t>
            </w:r>
            <w:r/>
          </w:p>
        </w:tc>
      </w:tr>
      <w:tr>
        <w:trPr>
          <w:gridAfter w:val="1"/>
          <w:jc w:val="center"/>
          <w:trHeight w:val="369" w:hRule="exact"/>
        </w:trPr>
        <w:tc>
          <w:tcPr>
            <w:gridSpan w:val="3"/>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2 </w:t>
            </w:r>
            <w:r/>
          </w:p>
        </w:tc>
        <w:tc>
          <w:tcPr>
            <w:tcBorders>
              <w:top w:val="single" w:color="auto" w:sz="4" w:space="0"/>
              <w:left w:val="single" w:color="auto" w:sz="4" w:space="0"/>
              <w:bottom w:val="single" w:color="auto" w:sz="4" w:space="0"/>
              <w:right w:val="single" w:color="auto" w:sz="4" w:space="0"/>
            </w:tcBorders>
            <w:tcW w:w="1862"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导热系数</w:t>
            </w:r>
            <w:r/>
          </w:p>
        </w:tc>
        <w:tc>
          <w:tcPr>
            <w:gridSpan w:val="2"/>
            <w:tcBorders>
              <w:top w:val="single" w:color="auto" w:sz="4" w:space="0"/>
              <w:left w:val="single" w:color="auto" w:sz="4" w:space="0"/>
              <w:bottom w:val="single" w:color="auto" w:sz="4" w:space="0"/>
              <w:right w:val="single" w:color="auto" w:sz="4" w:space="0"/>
            </w:tcBorders>
            <w:tcW w:w="1314"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DGJ 32/TJ 174-2014</w:t>
            </w:r>
            <w:r/>
          </w:p>
        </w:tc>
        <w:tc>
          <w:tcPr>
            <w:gridSpan w:val="2"/>
            <w:tcBorders>
              <w:top w:val="single" w:color="auto" w:sz="4" w:space="0"/>
              <w:left w:val="single" w:color="auto" w:sz="4" w:space="0"/>
              <w:bottom w:val="single" w:color="auto" w:sz="4" w:space="0"/>
              <w:right w:val="single" w:color="auto" w:sz="4" w:space="0"/>
            </w:tcBorders>
            <w:tcW w:w="1267"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w:t>
            </w:r>
            <w:r>
              <w:rPr>
                <w:rFonts w:hint="eastAsia" w:ascii="仿宋" w:hAnsi="仿宋" w:eastAsia="仿宋" w:cs="仿宋"/>
                <w:sz w:val="24"/>
              </w:rPr>
              <w:t xml:space="preserve"> </w:t>
            </w:r>
            <w:r>
              <w:rPr>
                <w:rFonts w:ascii="仿宋" w:hAnsi="仿宋" w:eastAsia="仿宋" w:cs="仿宋"/>
                <w:sz w:val="24"/>
              </w:rPr>
              <w:t xml:space="preserve">10294-2008</w:t>
            </w:r>
            <w:r/>
          </w:p>
        </w:tc>
      </w:tr>
      <w:tr>
        <w:trPr>
          <w:gridAfter w:val="1"/>
          <w:jc w:val="center"/>
          <w:trHeight w:val="369" w:hRule="exact"/>
        </w:trPr>
        <w:tc>
          <w:tcPr>
            <w:gridSpan w:val="3"/>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3 </w:t>
            </w:r>
            <w:r/>
          </w:p>
        </w:tc>
        <w:tc>
          <w:tcPr>
            <w:tcBorders>
              <w:top w:val="single" w:color="auto" w:sz="4" w:space="0"/>
              <w:left w:val="single" w:color="auto" w:sz="4" w:space="0"/>
              <w:bottom w:val="single" w:color="auto" w:sz="4" w:space="0"/>
              <w:right w:val="single" w:color="auto" w:sz="4" w:space="0"/>
            </w:tcBorders>
            <w:tcW w:w="1862"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抗压强度</w:t>
            </w:r>
            <w:r/>
          </w:p>
        </w:tc>
        <w:tc>
          <w:tcPr>
            <w:gridSpan w:val="2"/>
            <w:tcBorders>
              <w:top w:val="single" w:color="auto" w:sz="4" w:space="0"/>
              <w:left w:val="single" w:color="auto" w:sz="4" w:space="0"/>
              <w:bottom w:val="single" w:color="auto" w:sz="4" w:space="0"/>
              <w:right w:val="single" w:color="auto" w:sz="4" w:space="0"/>
            </w:tcBorders>
            <w:tcW w:w="1314"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DGJ 32/TJ 174-2014</w:t>
            </w:r>
            <w:r/>
          </w:p>
        </w:tc>
        <w:tc>
          <w:tcPr>
            <w:gridSpan w:val="2"/>
            <w:tcBorders>
              <w:top w:val="single" w:color="auto" w:sz="4" w:space="0"/>
              <w:left w:val="single" w:color="auto" w:sz="4" w:space="0"/>
              <w:bottom w:val="single" w:color="auto" w:sz="4" w:space="0"/>
              <w:right w:val="single" w:color="auto" w:sz="4" w:space="0"/>
            </w:tcBorders>
            <w:tcW w:w="1267"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5486-2008</w:t>
            </w:r>
            <w:r/>
          </w:p>
        </w:tc>
      </w:tr>
      <w:tr>
        <w:trPr>
          <w:gridAfter w:val="1"/>
          <w:jc w:val="center"/>
          <w:trHeight w:val="369" w:hRule="exact"/>
        </w:trPr>
        <w:tc>
          <w:tcPr>
            <w:gridSpan w:val="3"/>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4</w:t>
            </w:r>
            <w:r/>
          </w:p>
        </w:tc>
        <w:tc>
          <w:tcPr>
            <w:tcBorders>
              <w:top w:val="single" w:color="auto" w:sz="4" w:space="0"/>
              <w:left w:val="single" w:color="auto" w:sz="4" w:space="0"/>
              <w:bottom w:val="single" w:color="auto" w:sz="4" w:space="0"/>
              <w:right w:val="single" w:color="auto" w:sz="4" w:space="0"/>
            </w:tcBorders>
            <w:tcW w:w="1862"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燃烧性能</w:t>
            </w:r>
            <w:r/>
          </w:p>
        </w:tc>
        <w:tc>
          <w:tcPr>
            <w:gridSpan w:val="2"/>
            <w:tcBorders>
              <w:top w:val="single" w:color="auto" w:sz="4" w:space="0"/>
              <w:left w:val="single" w:color="auto" w:sz="4" w:space="0"/>
              <w:bottom w:val="single" w:color="auto" w:sz="4" w:space="0"/>
              <w:right w:val="single" w:color="auto" w:sz="4" w:space="0"/>
            </w:tcBorders>
            <w:tcW w:w="1314"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DGJ 32/TJ 174-2014</w:t>
            </w:r>
            <w:r/>
          </w:p>
        </w:tc>
        <w:tc>
          <w:tcPr>
            <w:gridSpan w:val="2"/>
            <w:tcBorders>
              <w:top w:val="single" w:color="auto" w:sz="4" w:space="0"/>
              <w:left w:val="single" w:color="auto" w:sz="4" w:space="0"/>
              <w:bottom w:val="single" w:color="auto" w:sz="4" w:space="0"/>
              <w:right w:val="single" w:color="auto" w:sz="4" w:space="0"/>
            </w:tcBorders>
            <w:tcW w:w="1267"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w:t>
            </w:r>
            <w:r>
              <w:rPr>
                <w:rFonts w:hint="eastAsia" w:ascii="仿宋" w:hAnsi="仿宋" w:eastAsia="仿宋" w:cs="仿宋"/>
                <w:sz w:val="24"/>
              </w:rPr>
              <w:t xml:space="preserve"> </w:t>
            </w:r>
            <w:r>
              <w:rPr>
                <w:rFonts w:ascii="仿宋" w:hAnsi="仿宋" w:eastAsia="仿宋" w:cs="仿宋"/>
                <w:sz w:val="24"/>
              </w:rPr>
              <w:t xml:space="preserve">8624-2012</w:t>
            </w:r>
            <w:r/>
          </w:p>
        </w:tc>
      </w:tr>
      <w:tr>
        <w:trPr>
          <w:gridAfter w:val="1"/>
          <w:jc w:val="center"/>
          <w:trHeight w:val="369" w:hRule="exact"/>
          <w:tblHeader/>
        </w:trPr>
        <w:tc>
          <w:tcPr>
            <w:gridSpan w:val="8"/>
            <w:tcBorders>
              <w:top w:val="single" w:color="auto" w:sz="4" w:space="0"/>
              <w:left w:val="single" w:color="auto" w:sz="4" w:space="0"/>
              <w:bottom w:val="single" w:color="auto" w:sz="4" w:space="0"/>
              <w:right w:val="single" w:color="auto" w:sz="4" w:space="0"/>
            </w:tcBorders>
            <w:tcW w:w="4857" w:type="pct"/>
            <w:vAlign w:val="center"/>
            <w:textDirection w:val="lrTb"/>
            <w:noWrap/>
          </w:tcPr>
          <w:p>
            <w:pPr>
              <w:jc w:val="left"/>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2.6建筑保温材料（</w:t>
            </w:r>
            <w:r>
              <w:rPr>
                <w:rFonts w:ascii="宋体" w:hAnsi="宋体" w:eastAsia="宋体" w:cs="宋体"/>
                <w:b/>
                <w:color w:val="000000"/>
                <w:sz w:val="24"/>
              </w:rPr>
              <w:t xml:space="preserve">建筑外墙外保温用岩棉板</w:t>
            </w:r>
            <w:r>
              <w:rPr>
                <w:rFonts w:hint="eastAsia" w:ascii="宋体" w:hAnsi="宋体" w:eastAsia="宋体" w:cs="宋体"/>
                <w:b/>
                <w:color w:val="000000"/>
                <w:sz w:val="24"/>
              </w:rPr>
              <w:t xml:space="preserve">）</w:t>
            </w:r>
            <w:r/>
          </w:p>
        </w:tc>
      </w:tr>
      <w:tr>
        <w:trPr>
          <w:gridAfter w:val="1"/>
          <w:jc w:val="center"/>
          <w:trHeight w:val="369" w:hRule="exact"/>
          <w:tblHeader/>
        </w:trPr>
        <w:tc>
          <w:tcPr>
            <w:gridSpan w:val="3"/>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1862" w:type="pct"/>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检验项目</w:t>
            </w:r>
            <w:r/>
          </w:p>
        </w:tc>
        <w:tc>
          <w:tcPr>
            <w:gridSpan w:val="2"/>
            <w:tcBorders>
              <w:top w:val="single" w:color="auto" w:sz="4" w:space="0"/>
              <w:left w:val="single" w:color="auto" w:sz="4" w:space="0"/>
              <w:bottom w:val="single" w:color="auto" w:sz="4" w:space="0"/>
              <w:right w:val="single" w:color="auto" w:sz="4" w:space="0"/>
            </w:tcBorders>
            <w:tcW w:w="1314" w:type="pct"/>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检验依据</w:t>
            </w:r>
            <w:r/>
          </w:p>
        </w:tc>
        <w:tc>
          <w:tcPr>
            <w:gridSpan w:val="2"/>
            <w:tcBorders>
              <w:top w:val="single" w:color="auto" w:sz="4" w:space="0"/>
              <w:left w:val="single" w:color="auto" w:sz="4" w:space="0"/>
              <w:bottom w:val="single" w:color="auto" w:sz="4" w:space="0"/>
              <w:right w:val="single" w:color="auto" w:sz="4" w:space="0"/>
            </w:tcBorders>
            <w:tcW w:w="1267" w:type="pct"/>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检验检测方法</w:t>
            </w:r>
            <w:r/>
          </w:p>
        </w:tc>
      </w:tr>
      <w:tr>
        <w:trPr>
          <w:gridAfter w:val="1"/>
          <w:jc w:val="center"/>
          <w:trHeight w:val="369" w:hRule="exact"/>
        </w:trPr>
        <w:tc>
          <w:tcPr>
            <w:gridSpan w:val="3"/>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1 </w:t>
            </w:r>
            <w:r/>
          </w:p>
        </w:tc>
        <w:tc>
          <w:tcPr>
            <w:tcBorders>
              <w:top w:val="single" w:color="auto" w:sz="4" w:space="0"/>
              <w:left w:val="single" w:color="auto" w:sz="4" w:space="0"/>
              <w:bottom w:val="single" w:color="auto" w:sz="4" w:space="0"/>
              <w:right w:val="single" w:color="auto" w:sz="4" w:space="0"/>
            </w:tcBorders>
            <w:tcW w:w="1862"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导热系数</w:t>
            </w:r>
            <w:r/>
          </w:p>
        </w:tc>
        <w:tc>
          <w:tcPr>
            <w:gridSpan w:val="2"/>
            <w:tcBorders>
              <w:top w:val="single" w:color="auto" w:sz="4" w:space="0"/>
              <w:left w:val="single" w:color="auto" w:sz="4" w:space="0"/>
              <w:bottom w:val="single" w:color="auto" w:sz="4" w:space="0"/>
              <w:right w:val="single" w:color="auto" w:sz="4" w:space="0"/>
            </w:tcBorders>
            <w:tcW w:w="1314"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25975-2018</w:t>
            </w:r>
            <w:r/>
          </w:p>
        </w:tc>
        <w:tc>
          <w:tcPr>
            <w:gridSpan w:val="2"/>
            <w:tcBorders>
              <w:top w:val="single" w:color="auto" w:sz="4" w:space="0"/>
              <w:left w:val="single" w:color="auto" w:sz="4" w:space="0"/>
              <w:bottom w:val="single" w:color="auto" w:sz="4" w:space="0"/>
              <w:right w:val="single" w:color="auto" w:sz="4" w:space="0"/>
            </w:tcBorders>
            <w:tcW w:w="1267"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w:t>
            </w:r>
            <w:r>
              <w:rPr>
                <w:rFonts w:hint="eastAsia" w:ascii="仿宋" w:hAnsi="仿宋" w:eastAsia="仿宋" w:cs="仿宋"/>
                <w:sz w:val="24"/>
              </w:rPr>
              <w:t xml:space="preserve"> </w:t>
            </w:r>
            <w:r>
              <w:rPr>
                <w:rFonts w:ascii="仿宋" w:hAnsi="仿宋" w:eastAsia="仿宋" w:cs="仿宋"/>
                <w:sz w:val="24"/>
              </w:rPr>
              <w:t xml:space="preserve">10294-2008</w:t>
            </w:r>
            <w:r/>
          </w:p>
        </w:tc>
      </w:tr>
      <w:tr>
        <w:trPr>
          <w:gridAfter w:val="1"/>
          <w:jc w:val="center"/>
          <w:trHeight w:val="369" w:hRule="exact"/>
        </w:trPr>
        <w:tc>
          <w:tcPr>
            <w:gridSpan w:val="3"/>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2 </w:t>
            </w:r>
            <w:r/>
          </w:p>
        </w:tc>
        <w:tc>
          <w:tcPr>
            <w:tcBorders>
              <w:top w:val="single" w:color="auto" w:sz="4" w:space="0"/>
              <w:left w:val="single" w:color="auto" w:sz="4" w:space="0"/>
              <w:bottom w:val="single" w:color="auto" w:sz="4" w:space="0"/>
              <w:right w:val="single" w:color="auto" w:sz="4" w:space="0"/>
            </w:tcBorders>
            <w:tcW w:w="1862"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压缩</w:t>
            </w:r>
            <w:r>
              <w:rPr>
                <w:rFonts w:ascii="仿宋" w:hAnsi="仿宋" w:eastAsia="仿宋" w:cs="仿宋"/>
                <w:sz w:val="24"/>
              </w:rPr>
              <w:t xml:space="preserve">强度</w:t>
            </w:r>
            <w:r/>
          </w:p>
        </w:tc>
        <w:tc>
          <w:tcPr>
            <w:gridSpan w:val="2"/>
            <w:tcBorders>
              <w:top w:val="single" w:color="auto" w:sz="4" w:space="0"/>
              <w:left w:val="single" w:color="auto" w:sz="4" w:space="0"/>
              <w:bottom w:val="single" w:color="auto" w:sz="4" w:space="0"/>
              <w:right w:val="single" w:color="auto" w:sz="4" w:space="0"/>
            </w:tcBorders>
            <w:tcW w:w="1314"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25975-2018</w:t>
            </w:r>
            <w:r/>
          </w:p>
        </w:tc>
        <w:tc>
          <w:tcPr>
            <w:gridSpan w:val="2"/>
            <w:tcBorders>
              <w:top w:val="single" w:color="auto" w:sz="4" w:space="0"/>
              <w:left w:val="single" w:color="auto" w:sz="4" w:space="0"/>
              <w:bottom w:val="single" w:color="auto" w:sz="4" w:space="0"/>
              <w:right w:val="single" w:color="auto" w:sz="4" w:space="0"/>
            </w:tcBorders>
            <w:tcW w:w="1267"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13480-2014</w:t>
            </w:r>
            <w:r/>
          </w:p>
        </w:tc>
      </w:tr>
      <w:tr>
        <w:trPr>
          <w:gridAfter w:val="1"/>
          <w:jc w:val="center"/>
          <w:trHeight w:val="369" w:hRule="exact"/>
        </w:trPr>
        <w:tc>
          <w:tcPr>
            <w:gridSpan w:val="3"/>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3 </w:t>
            </w:r>
            <w:r/>
          </w:p>
        </w:tc>
        <w:tc>
          <w:tcPr>
            <w:tcBorders>
              <w:top w:val="single" w:color="auto" w:sz="4" w:space="0"/>
              <w:left w:val="single" w:color="auto" w:sz="4" w:space="0"/>
              <w:bottom w:val="single" w:color="auto" w:sz="4" w:space="0"/>
              <w:right w:val="single" w:color="auto" w:sz="4" w:space="0"/>
            </w:tcBorders>
            <w:tcW w:w="1862"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燃烧性能</w:t>
            </w:r>
            <w:r/>
          </w:p>
        </w:tc>
        <w:tc>
          <w:tcPr>
            <w:gridSpan w:val="2"/>
            <w:tcBorders>
              <w:top w:val="single" w:color="auto" w:sz="4" w:space="0"/>
              <w:left w:val="single" w:color="auto" w:sz="4" w:space="0"/>
              <w:bottom w:val="single" w:color="auto" w:sz="4" w:space="0"/>
              <w:right w:val="single" w:color="auto" w:sz="4" w:space="0"/>
            </w:tcBorders>
            <w:tcW w:w="1314"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25975-2018</w:t>
            </w:r>
            <w:r/>
          </w:p>
        </w:tc>
        <w:tc>
          <w:tcPr>
            <w:gridSpan w:val="2"/>
            <w:tcBorders>
              <w:top w:val="single" w:color="auto" w:sz="4" w:space="0"/>
              <w:left w:val="single" w:color="auto" w:sz="4" w:space="0"/>
              <w:bottom w:val="single" w:color="auto" w:sz="4" w:space="0"/>
              <w:right w:val="single" w:color="auto" w:sz="4" w:space="0"/>
            </w:tcBorders>
            <w:tcW w:w="1267"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w:t>
            </w:r>
            <w:r>
              <w:rPr>
                <w:rFonts w:hint="eastAsia" w:ascii="仿宋" w:hAnsi="仿宋" w:eastAsia="仿宋" w:cs="仿宋"/>
                <w:sz w:val="24"/>
              </w:rPr>
              <w:t xml:space="preserve"> </w:t>
            </w:r>
            <w:r>
              <w:rPr>
                <w:rFonts w:ascii="仿宋" w:hAnsi="仿宋" w:eastAsia="仿宋" w:cs="仿宋"/>
                <w:sz w:val="24"/>
              </w:rPr>
              <w:t xml:space="preserve">8624-2012</w:t>
            </w:r>
            <w:r/>
          </w:p>
        </w:tc>
      </w:tr>
      <w:tr>
        <w:trPr>
          <w:gridAfter w:val="1"/>
          <w:jc w:val="center"/>
          <w:trHeight w:val="369" w:hRule="exact"/>
        </w:trPr>
        <w:tc>
          <w:tcPr>
            <w:gridSpan w:val="3"/>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4</w:t>
            </w:r>
            <w:r/>
          </w:p>
        </w:tc>
        <w:tc>
          <w:tcPr>
            <w:tcBorders>
              <w:top w:val="single" w:color="auto" w:sz="4" w:space="0"/>
              <w:left w:val="single" w:color="auto" w:sz="4" w:space="0"/>
              <w:bottom w:val="single" w:color="auto" w:sz="4" w:space="0"/>
              <w:right w:val="single" w:color="auto" w:sz="4" w:space="0"/>
            </w:tcBorders>
            <w:tcW w:w="1862"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密度</w:t>
            </w:r>
            <w:r/>
          </w:p>
        </w:tc>
        <w:tc>
          <w:tcPr>
            <w:gridSpan w:val="2"/>
            <w:tcBorders>
              <w:top w:val="single" w:color="auto" w:sz="4" w:space="0"/>
              <w:left w:val="single" w:color="auto" w:sz="4" w:space="0"/>
              <w:bottom w:val="single" w:color="auto" w:sz="4" w:space="0"/>
              <w:right w:val="single" w:color="auto" w:sz="4" w:space="0"/>
            </w:tcBorders>
            <w:tcW w:w="1314"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25975-2018</w:t>
            </w:r>
            <w:r/>
          </w:p>
        </w:tc>
        <w:tc>
          <w:tcPr>
            <w:gridSpan w:val="2"/>
            <w:tcBorders>
              <w:top w:val="single" w:color="auto" w:sz="4" w:space="0"/>
              <w:left w:val="single" w:color="auto" w:sz="4" w:space="0"/>
              <w:bottom w:val="single" w:color="auto" w:sz="4" w:space="0"/>
              <w:right w:val="single" w:color="auto" w:sz="4" w:space="0"/>
            </w:tcBorders>
            <w:tcW w:w="1267"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5480-2017</w:t>
            </w:r>
            <w:r/>
          </w:p>
        </w:tc>
      </w:tr>
      <w:tr>
        <w:trPr>
          <w:gridAfter w:val="1"/>
          <w:jc w:val="center"/>
          <w:trHeight w:val="369" w:hRule="exact"/>
          <w:tblHeader/>
        </w:trPr>
        <w:tc>
          <w:tcPr>
            <w:gridSpan w:val="8"/>
            <w:tcBorders>
              <w:top w:val="single" w:color="auto" w:sz="4" w:space="0"/>
              <w:left w:val="single" w:color="auto" w:sz="4" w:space="0"/>
              <w:bottom w:val="single" w:color="auto" w:sz="4" w:space="0"/>
              <w:right w:val="single" w:color="auto" w:sz="4" w:space="0"/>
            </w:tcBorders>
            <w:tcW w:w="4857" w:type="pct"/>
            <w:vAlign w:val="center"/>
            <w:textDirection w:val="lrTb"/>
            <w:noWrap/>
          </w:tcPr>
          <w:p>
            <w:pPr>
              <w:jc w:val="left"/>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2.7建筑保温材料（</w:t>
            </w:r>
            <w:r>
              <w:rPr>
                <w:rFonts w:ascii="宋体" w:hAnsi="宋体" w:eastAsia="宋体" w:cs="宋体"/>
                <w:b/>
                <w:color w:val="000000"/>
                <w:sz w:val="24"/>
              </w:rPr>
              <w:t xml:space="preserve">建筑用岩棉绝热制品</w:t>
            </w:r>
            <w:r>
              <w:rPr>
                <w:rFonts w:hint="eastAsia" w:ascii="宋体" w:hAnsi="宋体" w:eastAsia="宋体" w:cs="宋体"/>
                <w:b/>
                <w:color w:val="000000"/>
                <w:sz w:val="24"/>
              </w:rPr>
              <w:t xml:space="preserve">）</w:t>
            </w:r>
            <w:r/>
          </w:p>
        </w:tc>
      </w:tr>
      <w:tr>
        <w:trPr>
          <w:gridAfter w:val="1"/>
          <w:jc w:val="center"/>
          <w:trHeight w:val="369" w:hRule="exact"/>
          <w:tblHeader/>
        </w:trPr>
        <w:tc>
          <w:tcPr>
            <w:gridSpan w:val="3"/>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1862" w:type="pct"/>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检验项目</w:t>
            </w:r>
            <w:r/>
          </w:p>
        </w:tc>
        <w:tc>
          <w:tcPr>
            <w:gridSpan w:val="2"/>
            <w:tcBorders>
              <w:top w:val="single" w:color="auto" w:sz="4" w:space="0"/>
              <w:left w:val="single" w:color="auto" w:sz="4" w:space="0"/>
              <w:bottom w:val="single" w:color="auto" w:sz="4" w:space="0"/>
              <w:right w:val="single" w:color="auto" w:sz="4" w:space="0"/>
            </w:tcBorders>
            <w:tcW w:w="1314" w:type="pct"/>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检验依据</w:t>
            </w:r>
            <w:r/>
          </w:p>
        </w:tc>
        <w:tc>
          <w:tcPr>
            <w:gridSpan w:val="2"/>
            <w:tcBorders>
              <w:top w:val="single" w:color="auto" w:sz="4" w:space="0"/>
              <w:left w:val="single" w:color="auto" w:sz="4" w:space="0"/>
              <w:bottom w:val="single" w:color="auto" w:sz="4" w:space="0"/>
              <w:right w:val="single" w:color="auto" w:sz="4" w:space="0"/>
            </w:tcBorders>
            <w:tcW w:w="1267" w:type="pct"/>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检验检测方法</w:t>
            </w:r>
            <w:r/>
          </w:p>
        </w:tc>
      </w:tr>
      <w:tr>
        <w:trPr>
          <w:gridAfter w:val="1"/>
          <w:jc w:val="center"/>
          <w:trHeight w:val="369" w:hRule="exact"/>
        </w:trPr>
        <w:tc>
          <w:tcPr>
            <w:gridSpan w:val="3"/>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1 </w:t>
            </w:r>
            <w:r/>
          </w:p>
        </w:tc>
        <w:tc>
          <w:tcPr>
            <w:tcBorders>
              <w:top w:val="single" w:color="auto" w:sz="4" w:space="0"/>
              <w:left w:val="single" w:color="auto" w:sz="4" w:space="0"/>
              <w:bottom w:val="single" w:color="auto" w:sz="4" w:space="0"/>
              <w:right w:val="single" w:color="auto" w:sz="4" w:space="0"/>
            </w:tcBorders>
            <w:tcW w:w="1862"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导热系数</w:t>
            </w:r>
            <w:r/>
          </w:p>
        </w:tc>
        <w:tc>
          <w:tcPr>
            <w:gridSpan w:val="2"/>
            <w:tcBorders>
              <w:top w:val="single" w:color="auto" w:sz="4" w:space="0"/>
              <w:left w:val="single" w:color="auto" w:sz="4" w:space="0"/>
              <w:bottom w:val="single" w:color="auto" w:sz="4" w:space="0"/>
              <w:right w:val="single" w:color="auto" w:sz="4" w:space="0"/>
            </w:tcBorders>
            <w:tcW w:w="1314"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19686-2015</w:t>
            </w:r>
            <w:r/>
          </w:p>
        </w:tc>
        <w:tc>
          <w:tcPr>
            <w:gridSpan w:val="2"/>
            <w:tcBorders>
              <w:top w:val="single" w:color="auto" w:sz="4" w:space="0"/>
              <w:left w:val="single" w:color="auto" w:sz="4" w:space="0"/>
              <w:bottom w:val="single" w:color="auto" w:sz="4" w:space="0"/>
              <w:right w:val="single" w:color="auto" w:sz="4" w:space="0"/>
            </w:tcBorders>
            <w:tcW w:w="1267"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w:t>
            </w:r>
            <w:r>
              <w:rPr>
                <w:rFonts w:hint="eastAsia" w:ascii="仿宋" w:hAnsi="仿宋" w:eastAsia="仿宋" w:cs="仿宋"/>
                <w:sz w:val="24"/>
              </w:rPr>
              <w:t xml:space="preserve"> </w:t>
            </w:r>
            <w:r>
              <w:rPr>
                <w:rFonts w:ascii="仿宋" w:hAnsi="仿宋" w:eastAsia="仿宋" w:cs="仿宋"/>
                <w:sz w:val="24"/>
              </w:rPr>
              <w:t xml:space="preserve">10294-2008</w:t>
            </w:r>
            <w:r/>
          </w:p>
        </w:tc>
      </w:tr>
      <w:tr>
        <w:trPr>
          <w:gridAfter w:val="1"/>
          <w:jc w:val="center"/>
          <w:trHeight w:val="369" w:hRule="exact"/>
        </w:trPr>
        <w:tc>
          <w:tcPr>
            <w:gridSpan w:val="3"/>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2 </w:t>
            </w:r>
            <w:r/>
          </w:p>
        </w:tc>
        <w:tc>
          <w:tcPr>
            <w:tcBorders>
              <w:top w:val="single" w:color="auto" w:sz="4" w:space="0"/>
              <w:left w:val="single" w:color="auto" w:sz="4" w:space="0"/>
              <w:bottom w:val="single" w:color="auto" w:sz="4" w:space="0"/>
              <w:right w:val="single" w:color="auto" w:sz="4" w:space="0"/>
            </w:tcBorders>
            <w:tcW w:w="1862"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燃烧性能</w:t>
            </w:r>
            <w:r/>
          </w:p>
        </w:tc>
        <w:tc>
          <w:tcPr>
            <w:gridSpan w:val="2"/>
            <w:tcBorders>
              <w:top w:val="single" w:color="auto" w:sz="4" w:space="0"/>
              <w:left w:val="single" w:color="auto" w:sz="4" w:space="0"/>
              <w:bottom w:val="single" w:color="auto" w:sz="4" w:space="0"/>
              <w:right w:val="single" w:color="auto" w:sz="4" w:space="0"/>
            </w:tcBorders>
            <w:tcW w:w="1314"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19686-2015</w:t>
            </w:r>
            <w:r/>
          </w:p>
        </w:tc>
        <w:tc>
          <w:tcPr>
            <w:gridSpan w:val="2"/>
            <w:tcBorders>
              <w:top w:val="single" w:color="auto" w:sz="4" w:space="0"/>
              <w:left w:val="single" w:color="auto" w:sz="4" w:space="0"/>
              <w:bottom w:val="single" w:color="auto" w:sz="4" w:space="0"/>
              <w:right w:val="single" w:color="auto" w:sz="4" w:space="0"/>
            </w:tcBorders>
            <w:tcW w:w="1267"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w:t>
            </w:r>
            <w:r>
              <w:rPr>
                <w:rFonts w:hint="eastAsia" w:ascii="仿宋" w:hAnsi="仿宋" w:eastAsia="仿宋" w:cs="仿宋"/>
                <w:sz w:val="24"/>
              </w:rPr>
              <w:t xml:space="preserve"> </w:t>
            </w:r>
            <w:r>
              <w:rPr>
                <w:rFonts w:ascii="仿宋" w:hAnsi="仿宋" w:eastAsia="仿宋" w:cs="仿宋"/>
                <w:sz w:val="24"/>
              </w:rPr>
              <w:t xml:space="preserve">8624-2012</w:t>
            </w:r>
            <w:r/>
          </w:p>
        </w:tc>
      </w:tr>
      <w:tr>
        <w:trPr>
          <w:gridAfter w:val="1"/>
          <w:jc w:val="center"/>
          <w:trHeight w:val="369" w:hRule="exact"/>
        </w:trPr>
        <w:tc>
          <w:tcPr>
            <w:gridSpan w:val="3"/>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3 </w:t>
            </w:r>
            <w:r/>
          </w:p>
        </w:tc>
        <w:tc>
          <w:tcPr>
            <w:tcBorders>
              <w:top w:val="single" w:color="auto" w:sz="4" w:space="0"/>
              <w:left w:val="single" w:color="auto" w:sz="4" w:space="0"/>
              <w:bottom w:val="single" w:color="auto" w:sz="4" w:space="0"/>
              <w:right w:val="single" w:color="auto" w:sz="4" w:space="0"/>
            </w:tcBorders>
            <w:tcW w:w="1862"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压缩强度</w:t>
            </w:r>
            <w:r/>
          </w:p>
        </w:tc>
        <w:tc>
          <w:tcPr>
            <w:gridSpan w:val="2"/>
            <w:tcBorders>
              <w:top w:val="single" w:color="auto" w:sz="4" w:space="0"/>
              <w:left w:val="single" w:color="auto" w:sz="4" w:space="0"/>
              <w:bottom w:val="single" w:color="auto" w:sz="4" w:space="0"/>
              <w:right w:val="single" w:color="auto" w:sz="4" w:space="0"/>
            </w:tcBorders>
            <w:tcW w:w="1314"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19686-2015</w:t>
            </w:r>
            <w:r/>
          </w:p>
        </w:tc>
        <w:tc>
          <w:tcPr>
            <w:gridSpan w:val="2"/>
            <w:tcBorders>
              <w:top w:val="single" w:color="auto" w:sz="4" w:space="0"/>
              <w:left w:val="single" w:color="auto" w:sz="4" w:space="0"/>
              <w:bottom w:val="single" w:color="auto" w:sz="4" w:space="0"/>
              <w:right w:val="single" w:color="auto" w:sz="4" w:space="0"/>
            </w:tcBorders>
            <w:tcW w:w="1267"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13480-2014</w:t>
            </w:r>
            <w:r/>
          </w:p>
        </w:tc>
      </w:tr>
      <w:tr>
        <w:trPr>
          <w:gridAfter w:val="1"/>
          <w:jc w:val="center"/>
          <w:trHeight w:val="369" w:hRule="exact"/>
          <w:tblHeader/>
        </w:trPr>
        <w:tc>
          <w:tcPr>
            <w:gridSpan w:val="8"/>
            <w:tcBorders>
              <w:top w:val="single" w:color="auto" w:sz="4" w:space="0"/>
              <w:left w:val="single" w:color="auto" w:sz="4" w:space="0"/>
              <w:bottom w:val="single" w:color="auto" w:sz="4" w:space="0"/>
              <w:right w:val="single" w:color="auto" w:sz="4" w:space="0"/>
            </w:tcBorders>
            <w:tcW w:w="4857" w:type="pct"/>
            <w:vAlign w:val="center"/>
            <w:textDirection w:val="lrTb"/>
            <w:noWrap/>
          </w:tcPr>
          <w:p>
            <w:pPr>
              <w:jc w:val="left"/>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2.8建筑保温材料（保温装饰板）</w:t>
            </w:r>
            <w:r/>
          </w:p>
        </w:tc>
      </w:tr>
      <w:tr>
        <w:trPr>
          <w:gridAfter w:val="1"/>
          <w:jc w:val="center"/>
          <w:trHeight w:val="369" w:hRule="exact"/>
          <w:tblHeader/>
        </w:trPr>
        <w:tc>
          <w:tcPr>
            <w:gridSpan w:val="3"/>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1862" w:type="pct"/>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检验项目</w:t>
            </w:r>
            <w:r/>
          </w:p>
        </w:tc>
        <w:tc>
          <w:tcPr>
            <w:gridSpan w:val="2"/>
            <w:tcBorders>
              <w:top w:val="single" w:color="auto" w:sz="4" w:space="0"/>
              <w:left w:val="single" w:color="auto" w:sz="4" w:space="0"/>
              <w:bottom w:val="single" w:color="auto" w:sz="4" w:space="0"/>
              <w:right w:val="single" w:color="auto" w:sz="4" w:space="0"/>
            </w:tcBorders>
            <w:tcW w:w="1314" w:type="pct"/>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检验依据</w:t>
            </w:r>
            <w:r/>
          </w:p>
        </w:tc>
        <w:tc>
          <w:tcPr>
            <w:gridSpan w:val="2"/>
            <w:tcBorders>
              <w:top w:val="single" w:color="auto" w:sz="4" w:space="0"/>
              <w:left w:val="single" w:color="auto" w:sz="4" w:space="0"/>
              <w:bottom w:val="single" w:color="auto" w:sz="4" w:space="0"/>
              <w:right w:val="single" w:color="auto" w:sz="4" w:space="0"/>
            </w:tcBorders>
            <w:tcW w:w="1267" w:type="pct"/>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检验检测方法</w:t>
            </w:r>
            <w:r/>
          </w:p>
        </w:tc>
      </w:tr>
      <w:tr>
        <w:trPr>
          <w:gridAfter w:val="1"/>
          <w:jc w:val="center"/>
          <w:trHeight w:val="369" w:hRule="exact"/>
        </w:trPr>
        <w:tc>
          <w:tcPr>
            <w:gridSpan w:val="3"/>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1 </w:t>
            </w:r>
            <w:r/>
          </w:p>
        </w:tc>
        <w:tc>
          <w:tcPr>
            <w:tcBorders>
              <w:top w:val="single" w:color="auto" w:sz="4" w:space="0"/>
              <w:left w:val="single" w:color="auto" w:sz="4" w:space="0"/>
              <w:bottom w:val="single" w:color="auto" w:sz="4" w:space="0"/>
              <w:right w:val="single" w:color="auto" w:sz="4" w:space="0"/>
            </w:tcBorders>
            <w:tcW w:w="1862" w:type="pct"/>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导热系数</w:t>
            </w:r>
            <w:r/>
          </w:p>
        </w:tc>
        <w:tc>
          <w:tcPr>
            <w:gridSpan w:val="2"/>
            <w:tcBorders>
              <w:top w:val="single" w:color="auto" w:sz="4" w:space="0"/>
              <w:left w:val="single" w:color="auto" w:sz="4" w:space="0"/>
              <w:bottom w:val="single" w:color="auto" w:sz="4" w:space="0"/>
              <w:right w:val="single" w:color="auto" w:sz="4" w:space="0"/>
            </w:tcBorders>
            <w:tcW w:w="1314" w:type="pct"/>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10294-2008</w:t>
            </w:r>
            <w:r/>
          </w:p>
        </w:tc>
        <w:tc>
          <w:tcPr>
            <w:gridSpan w:val="2"/>
            <w:tcBorders>
              <w:top w:val="single" w:color="auto" w:sz="4" w:space="0"/>
              <w:left w:val="single" w:color="auto" w:sz="4" w:space="0"/>
              <w:bottom w:val="single" w:color="auto" w:sz="4" w:space="0"/>
              <w:right w:val="single" w:color="auto" w:sz="4" w:space="0"/>
            </w:tcBorders>
            <w:tcW w:w="1267" w:type="pct"/>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10294-2008</w:t>
            </w:r>
            <w:r/>
          </w:p>
        </w:tc>
      </w:tr>
      <w:tr>
        <w:trPr>
          <w:gridAfter w:val="1"/>
          <w:jc w:val="center"/>
          <w:trHeight w:val="369" w:hRule="exact"/>
        </w:trPr>
        <w:tc>
          <w:tcPr>
            <w:gridSpan w:val="3"/>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2 </w:t>
            </w:r>
            <w:r/>
          </w:p>
        </w:tc>
        <w:tc>
          <w:tcPr>
            <w:tcBorders>
              <w:top w:val="single" w:color="auto" w:sz="4" w:space="0"/>
              <w:left w:val="single" w:color="auto" w:sz="4" w:space="0"/>
              <w:bottom w:val="single" w:color="auto" w:sz="4" w:space="0"/>
              <w:right w:val="single" w:color="auto" w:sz="4" w:space="0"/>
            </w:tcBorders>
            <w:tcW w:w="1862" w:type="pct"/>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单位面积质量/面密度</w:t>
            </w:r>
            <w:r/>
          </w:p>
        </w:tc>
        <w:tc>
          <w:tcPr>
            <w:gridSpan w:val="2"/>
            <w:tcBorders>
              <w:top w:val="single" w:color="auto" w:sz="4" w:space="0"/>
              <w:left w:val="single" w:color="auto" w:sz="4" w:space="0"/>
              <w:bottom w:val="single" w:color="auto" w:sz="4" w:space="0"/>
              <w:right w:val="single" w:color="auto" w:sz="4" w:space="0"/>
            </w:tcBorders>
            <w:tcW w:w="1314" w:type="pct"/>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JG/T 287-2013</w:t>
            </w:r>
            <w:r/>
          </w:p>
        </w:tc>
        <w:tc>
          <w:tcPr>
            <w:gridSpan w:val="2"/>
            <w:tcBorders>
              <w:top w:val="single" w:color="auto" w:sz="4" w:space="0"/>
              <w:left w:val="single" w:color="auto" w:sz="4" w:space="0"/>
              <w:bottom w:val="single" w:color="auto" w:sz="4" w:space="0"/>
              <w:right w:val="single" w:color="auto" w:sz="4" w:space="0"/>
            </w:tcBorders>
            <w:tcW w:w="1267" w:type="pct"/>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JG/T 287-2013</w:t>
            </w:r>
            <w:r/>
          </w:p>
        </w:tc>
      </w:tr>
      <w:tr>
        <w:trPr>
          <w:gridAfter w:val="1"/>
          <w:jc w:val="center"/>
          <w:trHeight w:val="369" w:hRule="exact"/>
        </w:trPr>
        <w:tc>
          <w:tcPr>
            <w:gridSpan w:val="3"/>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3 </w:t>
            </w:r>
            <w:r/>
          </w:p>
        </w:tc>
        <w:tc>
          <w:tcPr>
            <w:tcBorders>
              <w:top w:val="single" w:color="auto" w:sz="4" w:space="0"/>
              <w:left w:val="single" w:color="auto" w:sz="4" w:space="0"/>
              <w:bottom w:val="single" w:color="auto" w:sz="4" w:space="0"/>
              <w:right w:val="single" w:color="auto" w:sz="4" w:space="0"/>
            </w:tcBorders>
            <w:tcW w:w="1862" w:type="pct"/>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燃烧性能</w:t>
            </w:r>
            <w:r/>
          </w:p>
        </w:tc>
        <w:tc>
          <w:tcPr>
            <w:gridSpan w:val="2"/>
            <w:tcBorders>
              <w:top w:val="single" w:color="auto" w:sz="4" w:space="0"/>
              <w:left w:val="single" w:color="auto" w:sz="4" w:space="0"/>
              <w:bottom w:val="single" w:color="auto" w:sz="4" w:space="0"/>
              <w:right w:val="single" w:color="auto" w:sz="4" w:space="0"/>
            </w:tcBorders>
            <w:tcW w:w="1314" w:type="pct"/>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8624-2012</w:t>
            </w:r>
            <w:r/>
          </w:p>
        </w:tc>
        <w:tc>
          <w:tcPr>
            <w:gridSpan w:val="2"/>
            <w:tcBorders>
              <w:top w:val="single" w:color="auto" w:sz="4" w:space="0"/>
              <w:left w:val="single" w:color="auto" w:sz="4" w:space="0"/>
              <w:bottom w:val="single" w:color="auto" w:sz="4" w:space="0"/>
              <w:right w:val="single" w:color="auto" w:sz="4" w:space="0"/>
            </w:tcBorders>
            <w:tcW w:w="1267" w:type="pct"/>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8624-2012</w:t>
            </w:r>
            <w:r/>
          </w:p>
        </w:tc>
      </w:tr>
      <w:tr>
        <w:trPr>
          <w:gridAfter w:val="1"/>
          <w:jc w:val="center"/>
          <w:trHeight w:val="369" w:hRule="exact"/>
        </w:trPr>
        <w:tc>
          <w:tcPr>
            <w:gridSpan w:val="8"/>
            <w:tcBorders>
              <w:top w:val="single" w:color="auto" w:sz="4" w:space="0"/>
              <w:left w:val="single" w:color="auto" w:sz="4" w:space="0"/>
              <w:bottom w:val="single" w:color="auto" w:sz="4" w:space="0"/>
              <w:right w:val="single" w:color="auto" w:sz="4" w:space="0"/>
            </w:tcBorders>
            <w:tcW w:w="4857" w:type="pct"/>
            <w:vAlign w:val="center"/>
            <w:textDirection w:val="lrTb"/>
            <w:noWrap/>
          </w:tcPr>
          <w:p>
            <w:pPr>
              <w:jc w:val="left"/>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2.9建筑保温材料（保温隔声板）</w:t>
            </w:r>
            <w:r/>
          </w:p>
        </w:tc>
      </w:tr>
      <w:tr>
        <w:trPr>
          <w:gridAfter w:val="1"/>
          <w:jc w:val="center"/>
          <w:trHeight w:val="369" w:hRule="exact"/>
        </w:trPr>
        <w:tc>
          <w:tcPr>
            <w:gridSpan w:val="3"/>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1862" w:type="pct"/>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检验项目</w:t>
            </w:r>
            <w:r/>
          </w:p>
        </w:tc>
        <w:tc>
          <w:tcPr>
            <w:gridSpan w:val="2"/>
            <w:tcBorders>
              <w:top w:val="single" w:color="auto" w:sz="4" w:space="0"/>
              <w:left w:val="single" w:color="auto" w:sz="4" w:space="0"/>
              <w:bottom w:val="single" w:color="auto" w:sz="4" w:space="0"/>
              <w:right w:val="single" w:color="auto" w:sz="4" w:space="0"/>
            </w:tcBorders>
            <w:tcW w:w="1314" w:type="pct"/>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检验依据</w:t>
            </w:r>
            <w:r/>
          </w:p>
        </w:tc>
        <w:tc>
          <w:tcPr>
            <w:gridSpan w:val="2"/>
            <w:tcBorders>
              <w:top w:val="single" w:color="auto" w:sz="4" w:space="0"/>
              <w:left w:val="single" w:color="auto" w:sz="4" w:space="0"/>
              <w:bottom w:val="single" w:color="auto" w:sz="4" w:space="0"/>
              <w:right w:val="single" w:color="auto" w:sz="4" w:space="0"/>
            </w:tcBorders>
            <w:tcW w:w="1267" w:type="pct"/>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检验检测方法</w:t>
            </w:r>
            <w:r/>
          </w:p>
        </w:tc>
      </w:tr>
      <w:tr>
        <w:trPr>
          <w:gridAfter w:val="1"/>
          <w:jc w:val="center"/>
          <w:trHeight w:val="369" w:hRule="exact"/>
        </w:trPr>
        <w:tc>
          <w:tcPr>
            <w:gridSpan w:val="3"/>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1 </w:t>
            </w:r>
            <w:r/>
          </w:p>
        </w:tc>
        <w:tc>
          <w:tcPr>
            <w:tcBorders>
              <w:top w:val="single" w:color="auto" w:sz="4" w:space="0"/>
              <w:left w:val="single" w:color="auto" w:sz="4" w:space="0"/>
              <w:bottom w:val="single" w:color="auto" w:sz="4" w:space="0"/>
              <w:right w:val="single" w:color="auto" w:sz="4" w:space="0"/>
            </w:tcBorders>
            <w:tcW w:w="1862"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导热系数</w:t>
            </w:r>
            <w:r/>
          </w:p>
        </w:tc>
        <w:tc>
          <w:tcPr>
            <w:gridSpan w:val="2"/>
            <w:tcBorders>
              <w:top w:val="single" w:color="auto" w:sz="4" w:space="0"/>
              <w:left w:val="single" w:color="auto" w:sz="4" w:space="0"/>
              <w:bottom w:val="single" w:color="auto" w:sz="4" w:space="0"/>
              <w:right w:val="single" w:color="auto" w:sz="4" w:space="0"/>
            </w:tcBorders>
            <w:tcW w:w="1314"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w:t>
            </w:r>
            <w:r>
              <w:rPr>
                <w:rFonts w:hint="eastAsia" w:ascii="仿宋" w:hAnsi="仿宋" w:eastAsia="仿宋" w:cs="仿宋"/>
                <w:sz w:val="24"/>
              </w:rPr>
              <w:t xml:space="preserve"> </w:t>
            </w:r>
            <w:r>
              <w:rPr>
                <w:rFonts w:ascii="仿宋" w:hAnsi="仿宋" w:eastAsia="仿宋" w:cs="仿宋"/>
                <w:sz w:val="24"/>
              </w:rPr>
              <w:t xml:space="preserve">10294-2008</w:t>
            </w:r>
            <w:r/>
          </w:p>
        </w:tc>
        <w:tc>
          <w:tcPr>
            <w:gridSpan w:val="2"/>
            <w:tcBorders>
              <w:top w:val="single" w:color="auto" w:sz="4" w:space="0"/>
              <w:left w:val="single" w:color="auto" w:sz="4" w:space="0"/>
              <w:bottom w:val="single" w:color="auto" w:sz="4" w:space="0"/>
              <w:right w:val="single" w:color="auto" w:sz="4" w:space="0"/>
            </w:tcBorders>
            <w:tcW w:w="1267"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GB/T10294-2008</w:t>
            </w:r>
            <w:r/>
          </w:p>
        </w:tc>
      </w:tr>
      <w:tr>
        <w:trPr>
          <w:gridAfter w:val="1"/>
          <w:jc w:val="center"/>
          <w:trHeight w:val="732" w:hRule="exact"/>
        </w:trPr>
        <w:tc>
          <w:tcPr>
            <w:gridSpan w:val="3"/>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2 </w:t>
            </w:r>
            <w:r/>
          </w:p>
        </w:tc>
        <w:tc>
          <w:tcPr>
            <w:tcBorders>
              <w:top w:val="single" w:color="auto" w:sz="4" w:space="0"/>
              <w:left w:val="single" w:color="auto" w:sz="4" w:space="0"/>
              <w:bottom w:val="single" w:color="auto" w:sz="4" w:space="0"/>
              <w:right w:val="single" w:color="auto" w:sz="4" w:space="0"/>
            </w:tcBorders>
            <w:tcW w:w="1862"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压缩强度</w:t>
            </w:r>
            <w:r/>
          </w:p>
        </w:tc>
        <w:tc>
          <w:tcPr>
            <w:gridSpan w:val="2"/>
            <w:tcBorders>
              <w:top w:val="single" w:color="auto" w:sz="4" w:space="0"/>
              <w:left w:val="single" w:color="auto" w:sz="4" w:space="0"/>
              <w:bottom w:val="single" w:color="auto" w:sz="4" w:space="0"/>
              <w:right w:val="single" w:color="auto" w:sz="4" w:space="0"/>
            </w:tcBorders>
            <w:tcW w:w="1314"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w:t>
            </w:r>
            <w:r>
              <w:rPr>
                <w:rFonts w:hint="eastAsia" w:ascii="仿宋" w:hAnsi="仿宋" w:eastAsia="仿宋" w:cs="仿宋"/>
                <w:sz w:val="24"/>
              </w:rPr>
              <w:t xml:space="preserve"> </w:t>
            </w:r>
            <w:r>
              <w:rPr>
                <w:rFonts w:ascii="仿宋" w:hAnsi="仿宋" w:eastAsia="仿宋" w:cs="仿宋"/>
                <w:sz w:val="24"/>
              </w:rPr>
              <w:t xml:space="preserve">13480</w:t>
            </w:r>
            <w:r>
              <w:rPr>
                <w:rFonts w:hint="eastAsia" w:ascii="仿宋" w:hAnsi="仿宋" w:eastAsia="仿宋" w:cs="仿宋"/>
                <w:sz w:val="24"/>
              </w:rPr>
              <w:t xml:space="preserve">-2014</w:t>
            </w:r>
            <w:r/>
          </w:p>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w:t>
            </w:r>
            <w:r>
              <w:rPr>
                <w:rFonts w:hint="eastAsia" w:ascii="仿宋" w:hAnsi="仿宋" w:eastAsia="仿宋" w:cs="仿宋"/>
                <w:sz w:val="24"/>
              </w:rPr>
              <w:t xml:space="preserve"> </w:t>
            </w:r>
            <w:r>
              <w:rPr>
                <w:rFonts w:ascii="仿宋" w:hAnsi="仿宋" w:eastAsia="仿宋" w:cs="仿宋"/>
                <w:sz w:val="24"/>
              </w:rPr>
              <w:t xml:space="preserve">8813</w:t>
            </w:r>
            <w:r>
              <w:rPr>
                <w:rFonts w:hint="eastAsia" w:ascii="仿宋" w:hAnsi="仿宋" w:eastAsia="仿宋" w:cs="仿宋"/>
                <w:sz w:val="24"/>
              </w:rPr>
              <w:t xml:space="preserve">-2020</w:t>
            </w:r>
            <w:r/>
          </w:p>
        </w:tc>
        <w:tc>
          <w:tcPr>
            <w:gridSpan w:val="2"/>
            <w:tcBorders>
              <w:top w:val="single" w:color="auto" w:sz="4" w:space="0"/>
              <w:left w:val="single" w:color="auto" w:sz="4" w:space="0"/>
              <w:bottom w:val="single" w:color="auto" w:sz="4" w:space="0"/>
              <w:right w:val="single" w:color="auto" w:sz="4" w:space="0"/>
            </w:tcBorders>
            <w:tcW w:w="1267"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GB/T13480</w:t>
            </w:r>
            <w:r>
              <w:rPr>
                <w:rFonts w:hint="eastAsia" w:ascii="仿宋" w:hAnsi="仿宋" w:eastAsia="仿宋" w:cs="仿宋"/>
                <w:sz w:val="24"/>
              </w:rPr>
              <w:t xml:space="preserve">-2014</w:t>
            </w:r>
            <w:r/>
          </w:p>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GB/T8813</w:t>
            </w:r>
            <w:r>
              <w:rPr>
                <w:rFonts w:hint="eastAsia" w:ascii="仿宋" w:hAnsi="仿宋" w:eastAsia="仿宋" w:cs="仿宋"/>
                <w:sz w:val="24"/>
              </w:rPr>
              <w:t xml:space="preserve">-2020</w:t>
            </w:r>
            <w:r/>
          </w:p>
        </w:tc>
      </w:tr>
      <w:tr>
        <w:trPr>
          <w:gridAfter w:val="1"/>
          <w:jc w:val="center"/>
          <w:trHeight w:val="699" w:hRule="exact"/>
        </w:trPr>
        <w:tc>
          <w:tcPr>
            <w:gridSpan w:val="3"/>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3 </w:t>
            </w:r>
            <w:r/>
          </w:p>
        </w:tc>
        <w:tc>
          <w:tcPr>
            <w:tcBorders>
              <w:top w:val="single" w:color="auto" w:sz="4" w:space="0"/>
              <w:left w:val="single" w:color="auto" w:sz="4" w:space="0"/>
              <w:bottom w:val="single" w:color="auto" w:sz="4" w:space="0"/>
              <w:right w:val="single" w:color="auto" w:sz="4" w:space="0"/>
            </w:tcBorders>
            <w:tcW w:w="1862"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表观密度</w:t>
            </w:r>
            <w:r/>
          </w:p>
        </w:tc>
        <w:tc>
          <w:tcPr>
            <w:gridSpan w:val="2"/>
            <w:tcBorders>
              <w:top w:val="single" w:color="auto" w:sz="4" w:space="0"/>
              <w:left w:val="single" w:color="auto" w:sz="4" w:space="0"/>
              <w:bottom w:val="single" w:color="auto" w:sz="4" w:space="0"/>
              <w:right w:val="single" w:color="auto" w:sz="4" w:space="0"/>
            </w:tcBorders>
            <w:tcW w:w="1314"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5480-2017</w:t>
            </w:r>
            <w:r/>
          </w:p>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6343-2009</w:t>
            </w:r>
            <w:r/>
          </w:p>
        </w:tc>
        <w:tc>
          <w:tcPr>
            <w:gridSpan w:val="2"/>
            <w:tcBorders>
              <w:top w:val="single" w:color="auto" w:sz="4" w:space="0"/>
              <w:left w:val="single" w:color="auto" w:sz="4" w:space="0"/>
              <w:bottom w:val="single" w:color="auto" w:sz="4" w:space="0"/>
              <w:right w:val="single" w:color="auto" w:sz="4" w:space="0"/>
            </w:tcBorders>
            <w:tcW w:w="1267"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5480-2017</w:t>
            </w:r>
            <w:r/>
          </w:p>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6343-2009</w:t>
            </w:r>
            <w:r/>
          </w:p>
        </w:tc>
      </w:tr>
      <w:tr>
        <w:trPr>
          <w:gridAfter w:val="1"/>
          <w:jc w:val="center"/>
          <w:trHeight w:val="369" w:hRule="exact"/>
        </w:trPr>
        <w:tc>
          <w:tcPr>
            <w:gridSpan w:val="3"/>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4</w:t>
            </w:r>
            <w:r/>
          </w:p>
        </w:tc>
        <w:tc>
          <w:tcPr>
            <w:tcBorders>
              <w:top w:val="single" w:color="auto" w:sz="4" w:space="0"/>
              <w:left w:val="single" w:color="auto" w:sz="4" w:space="0"/>
              <w:bottom w:val="single" w:color="auto" w:sz="4" w:space="0"/>
              <w:right w:val="single" w:color="auto" w:sz="4" w:space="0"/>
            </w:tcBorders>
            <w:tcW w:w="1862"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燃烧性能</w:t>
            </w:r>
            <w:r/>
          </w:p>
        </w:tc>
        <w:tc>
          <w:tcPr>
            <w:gridSpan w:val="2"/>
            <w:tcBorders>
              <w:top w:val="single" w:color="auto" w:sz="4" w:space="0"/>
              <w:left w:val="single" w:color="auto" w:sz="4" w:space="0"/>
              <w:bottom w:val="single" w:color="auto" w:sz="4" w:space="0"/>
              <w:right w:val="single" w:color="auto" w:sz="4" w:space="0"/>
            </w:tcBorders>
            <w:tcW w:w="1314"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w:t>
            </w:r>
            <w:r>
              <w:rPr>
                <w:rFonts w:hint="eastAsia" w:ascii="仿宋" w:hAnsi="仿宋" w:eastAsia="仿宋" w:cs="仿宋"/>
                <w:sz w:val="24"/>
              </w:rPr>
              <w:t xml:space="preserve"> </w:t>
            </w:r>
            <w:r>
              <w:rPr>
                <w:rFonts w:ascii="仿宋" w:hAnsi="仿宋" w:eastAsia="仿宋" w:cs="仿宋"/>
                <w:sz w:val="24"/>
              </w:rPr>
              <w:t xml:space="preserve">8624-2012</w:t>
            </w:r>
            <w:r/>
          </w:p>
        </w:tc>
        <w:tc>
          <w:tcPr>
            <w:gridSpan w:val="2"/>
            <w:tcBorders>
              <w:top w:val="single" w:color="auto" w:sz="4" w:space="0"/>
              <w:left w:val="single" w:color="auto" w:sz="4" w:space="0"/>
              <w:bottom w:val="single" w:color="auto" w:sz="4" w:space="0"/>
              <w:right w:val="single" w:color="auto" w:sz="4" w:space="0"/>
            </w:tcBorders>
            <w:tcW w:w="1267"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w:t>
            </w:r>
            <w:r>
              <w:rPr>
                <w:rFonts w:hint="eastAsia" w:ascii="仿宋" w:hAnsi="仿宋" w:eastAsia="仿宋" w:cs="仿宋"/>
                <w:sz w:val="24"/>
              </w:rPr>
              <w:t xml:space="preserve"> </w:t>
            </w:r>
            <w:r>
              <w:rPr>
                <w:rFonts w:ascii="仿宋" w:hAnsi="仿宋" w:eastAsia="仿宋" w:cs="仿宋"/>
                <w:sz w:val="24"/>
              </w:rPr>
              <w:t xml:space="preserve">8624-2012</w:t>
            </w:r>
            <w:r/>
          </w:p>
        </w:tc>
      </w:tr>
      <w:tr>
        <w:trPr>
          <w:gridAfter w:val="1"/>
          <w:jc w:val="center"/>
          <w:trHeight w:val="369" w:hRule="exact"/>
          <w:tblHeader/>
        </w:trPr>
        <w:tc>
          <w:tcPr>
            <w:gridSpan w:val="8"/>
            <w:tcBorders>
              <w:top w:val="single" w:color="auto" w:sz="4" w:space="0"/>
              <w:left w:val="single" w:color="auto" w:sz="4" w:space="0"/>
              <w:bottom w:val="single" w:color="auto" w:sz="4" w:space="0"/>
              <w:right w:val="single" w:color="auto" w:sz="4" w:space="0"/>
            </w:tcBorders>
            <w:tcW w:w="4857" w:type="pct"/>
            <w:vAlign w:val="center"/>
            <w:textDirection w:val="lrTb"/>
            <w:noWrap/>
          </w:tcPr>
          <w:p>
            <w:pPr>
              <w:jc w:val="left"/>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2.10建筑保温材料（绝热用岩棉、矿渣棉及其制品）</w:t>
            </w:r>
            <w:r/>
          </w:p>
        </w:tc>
      </w:tr>
      <w:tr>
        <w:trPr>
          <w:gridAfter w:val="1"/>
          <w:jc w:val="center"/>
          <w:trHeight w:val="369" w:hRule="exact"/>
          <w:tblHeader/>
        </w:trPr>
        <w:tc>
          <w:tcPr>
            <w:gridSpan w:val="3"/>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1862" w:type="pct"/>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检验项目</w:t>
            </w:r>
            <w:r/>
          </w:p>
        </w:tc>
        <w:tc>
          <w:tcPr>
            <w:gridSpan w:val="2"/>
            <w:tcBorders>
              <w:top w:val="single" w:color="auto" w:sz="4" w:space="0"/>
              <w:left w:val="single" w:color="auto" w:sz="4" w:space="0"/>
              <w:bottom w:val="single" w:color="auto" w:sz="4" w:space="0"/>
              <w:right w:val="single" w:color="auto" w:sz="4" w:space="0"/>
            </w:tcBorders>
            <w:tcW w:w="1314" w:type="pct"/>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检验依据</w:t>
            </w:r>
            <w:r/>
          </w:p>
        </w:tc>
        <w:tc>
          <w:tcPr>
            <w:gridSpan w:val="2"/>
            <w:tcBorders>
              <w:top w:val="single" w:color="auto" w:sz="4" w:space="0"/>
              <w:left w:val="single" w:color="auto" w:sz="4" w:space="0"/>
              <w:bottom w:val="single" w:color="auto" w:sz="4" w:space="0"/>
              <w:right w:val="single" w:color="auto" w:sz="4" w:space="0"/>
            </w:tcBorders>
            <w:tcW w:w="1267" w:type="pct"/>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检验检测方法</w:t>
            </w:r>
            <w:r/>
          </w:p>
        </w:tc>
      </w:tr>
      <w:tr>
        <w:trPr>
          <w:gridAfter w:val="1"/>
          <w:jc w:val="center"/>
          <w:trHeight w:val="369" w:hRule="exact"/>
        </w:trPr>
        <w:tc>
          <w:tcPr>
            <w:gridSpan w:val="3"/>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1 </w:t>
            </w:r>
            <w:r/>
          </w:p>
        </w:tc>
        <w:tc>
          <w:tcPr>
            <w:tcBorders>
              <w:top w:val="single" w:color="auto" w:sz="4" w:space="0"/>
              <w:left w:val="single" w:color="auto" w:sz="4" w:space="0"/>
              <w:bottom w:val="single" w:color="auto" w:sz="4" w:space="0"/>
              <w:right w:val="single" w:color="auto" w:sz="4" w:space="0"/>
            </w:tcBorders>
            <w:tcW w:w="1862"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导热系数</w:t>
            </w:r>
            <w:r/>
          </w:p>
        </w:tc>
        <w:tc>
          <w:tcPr>
            <w:gridSpan w:val="2"/>
            <w:tcBorders>
              <w:top w:val="single" w:color="auto" w:sz="4" w:space="0"/>
              <w:left w:val="single" w:color="auto" w:sz="4" w:space="0"/>
              <w:bottom w:val="single" w:color="auto" w:sz="4" w:space="0"/>
              <w:right w:val="single" w:color="auto" w:sz="4" w:space="0"/>
            </w:tcBorders>
            <w:tcW w:w="1314"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11835-2016</w:t>
            </w:r>
            <w:r/>
          </w:p>
        </w:tc>
        <w:tc>
          <w:tcPr>
            <w:gridSpan w:val="2"/>
            <w:tcBorders>
              <w:top w:val="single" w:color="auto" w:sz="4" w:space="0"/>
              <w:left w:val="single" w:color="auto" w:sz="4" w:space="0"/>
              <w:bottom w:val="single" w:color="auto" w:sz="4" w:space="0"/>
              <w:right w:val="single" w:color="auto" w:sz="4" w:space="0"/>
            </w:tcBorders>
            <w:tcW w:w="1267"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GB/T10294-2008</w:t>
            </w:r>
            <w:r/>
          </w:p>
        </w:tc>
      </w:tr>
      <w:tr>
        <w:trPr>
          <w:gridAfter w:val="1"/>
          <w:jc w:val="center"/>
          <w:trHeight w:val="369" w:hRule="exact"/>
        </w:trPr>
        <w:tc>
          <w:tcPr>
            <w:gridSpan w:val="3"/>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2 </w:t>
            </w:r>
            <w:r/>
          </w:p>
        </w:tc>
        <w:tc>
          <w:tcPr>
            <w:tcBorders>
              <w:top w:val="single" w:color="auto" w:sz="4" w:space="0"/>
              <w:left w:val="single" w:color="auto" w:sz="4" w:space="0"/>
              <w:bottom w:val="single" w:color="auto" w:sz="4" w:space="0"/>
              <w:right w:val="single" w:color="auto" w:sz="4" w:space="0"/>
            </w:tcBorders>
            <w:tcW w:w="1862"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密度</w:t>
            </w:r>
            <w:r/>
          </w:p>
        </w:tc>
        <w:tc>
          <w:tcPr>
            <w:gridSpan w:val="2"/>
            <w:tcBorders>
              <w:top w:val="single" w:color="auto" w:sz="4" w:space="0"/>
              <w:left w:val="single" w:color="auto" w:sz="4" w:space="0"/>
              <w:bottom w:val="single" w:color="auto" w:sz="4" w:space="0"/>
              <w:right w:val="single" w:color="auto" w:sz="4" w:space="0"/>
            </w:tcBorders>
            <w:tcW w:w="1314"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11835-2016</w:t>
            </w:r>
            <w:r/>
          </w:p>
        </w:tc>
        <w:tc>
          <w:tcPr>
            <w:gridSpan w:val="2"/>
            <w:tcBorders>
              <w:top w:val="single" w:color="auto" w:sz="4" w:space="0"/>
              <w:left w:val="single" w:color="auto" w:sz="4" w:space="0"/>
              <w:bottom w:val="single" w:color="auto" w:sz="4" w:space="0"/>
              <w:right w:val="single" w:color="auto" w:sz="4" w:space="0"/>
            </w:tcBorders>
            <w:tcW w:w="1267"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5480-2017</w:t>
            </w:r>
            <w:r/>
          </w:p>
        </w:tc>
      </w:tr>
      <w:tr>
        <w:trPr>
          <w:gridAfter w:val="1"/>
          <w:jc w:val="center"/>
          <w:trHeight w:val="369" w:hRule="exact"/>
        </w:trPr>
        <w:tc>
          <w:tcPr>
            <w:gridSpan w:val="3"/>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3 </w:t>
            </w:r>
            <w:r/>
          </w:p>
        </w:tc>
        <w:tc>
          <w:tcPr>
            <w:tcBorders>
              <w:top w:val="single" w:color="auto" w:sz="4" w:space="0"/>
              <w:left w:val="single" w:color="auto" w:sz="4" w:space="0"/>
              <w:bottom w:val="single" w:color="auto" w:sz="4" w:space="0"/>
              <w:right w:val="single" w:color="auto" w:sz="4" w:space="0"/>
            </w:tcBorders>
            <w:tcW w:w="1862"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燃烧性能</w:t>
            </w:r>
            <w:r/>
          </w:p>
        </w:tc>
        <w:tc>
          <w:tcPr>
            <w:gridSpan w:val="2"/>
            <w:tcBorders>
              <w:top w:val="single" w:color="auto" w:sz="4" w:space="0"/>
              <w:left w:val="single" w:color="auto" w:sz="4" w:space="0"/>
              <w:bottom w:val="single" w:color="auto" w:sz="4" w:space="0"/>
              <w:right w:val="single" w:color="auto" w:sz="4" w:space="0"/>
            </w:tcBorders>
            <w:tcW w:w="1314"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11835-2016</w:t>
            </w:r>
            <w:r/>
          </w:p>
        </w:tc>
        <w:tc>
          <w:tcPr>
            <w:gridSpan w:val="2"/>
            <w:tcBorders>
              <w:top w:val="single" w:color="auto" w:sz="4" w:space="0"/>
              <w:left w:val="single" w:color="auto" w:sz="4" w:space="0"/>
              <w:bottom w:val="single" w:color="auto" w:sz="4" w:space="0"/>
              <w:right w:val="single" w:color="auto" w:sz="4" w:space="0"/>
            </w:tcBorders>
            <w:tcW w:w="1267" w:type="pct"/>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w:t>
            </w:r>
            <w:r>
              <w:rPr>
                <w:rFonts w:hint="eastAsia" w:ascii="仿宋" w:hAnsi="仿宋" w:eastAsia="仿宋" w:cs="仿宋"/>
                <w:sz w:val="24"/>
              </w:rPr>
              <w:t xml:space="preserve"> </w:t>
            </w:r>
            <w:r>
              <w:rPr>
                <w:rFonts w:ascii="仿宋" w:hAnsi="仿宋" w:eastAsia="仿宋" w:cs="仿宋"/>
                <w:sz w:val="24"/>
              </w:rPr>
              <w:t xml:space="preserve">8624-2012</w:t>
            </w:r>
            <w:r/>
          </w:p>
        </w:tc>
      </w:tr>
      <w:tr>
        <w:trPr>
          <w:gridBefore w:val="1"/>
          <w:jc w:val="center"/>
          <w:trHeight w:val="23"/>
          <w:tblHeader/>
        </w:trPr>
        <w:tc>
          <w:tcPr>
            <w:gridSpan w:val="8"/>
            <w:tcBorders>
              <w:top w:val="single" w:color="auto" w:sz="4" w:space="0"/>
              <w:left w:val="single" w:color="auto" w:sz="4" w:space="0"/>
              <w:bottom w:val="single" w:color="auto" w:sz="4" w:space="0"/>
              <w:right w:val="single" w:color="auto" w:sz="4" w:space="0"/>
            </w:tcBorders>
            <w:tcW w:w="4990" w:type="pct"/>
            <w:vAlign w:val="center"/>
            <w:textDirection w:val="lrTb"/>
            <w:noWrap/>
          </w:tcPr>
          <w:p>
            <w:pPr>
              <w:ind w:left="0" w:right="0" w:firstLine="0"/>
              <w:jc w:val="both"/>
              <w:keepLines w:val="0"/>
              <w:keepNext/>
              <w:pageBreakBefore w:val="0"/>
              <w:spacing w:line="280" w:lineRule="exact"/>
              <w:widowControl w:val="off"/>
              <w:rPr>
                <w:rFonts w:ascii="黑体" w:hAnsi="黑体" w:eastAsia="黑体" w:cs="仿宋"/>
                <w:b/>
                <w:sz w:val="24"/>
              </w:rPr>
            </w:pPr>
            <w:r>
              <w:rPr>
                <w:rFonts w:hint="eastAsia" w:ascii="黑体" w:hAnsi="黑体" w:eastAsia="黑体" w:cs="仿宋"/>
                <w:b/>
                <w:sz w:val="24"/>
              </w:rPr>
              <w:t xml:space="preserve">3、涂料</w:t>
            </w:r>
            <w:r/>
          </w:p>
        </w:tc>
      </w:tr>
      <w:tr>
        <w:trPr>
          <w:gridBefore w:val="1"/>
          <w:jc w:val="center"/>
          <w:trHeight w:val="23"/>
          <w:tblHeader/>
        </w:trPr>
        <w:tc>
          <w:tcPr>
            <w:gridSpan w:val="8"/>
            <w:tcBorders>
              <w:top w:val="single" w:color="auto" w:sz="4" w:space="0"/>
              <w:left w:val="single" w:color="auto" w:sz="4" w:space="0"/>
              <w:bottom w:val="single" w:color="auto" w:sz="4" w:space="0"/>
              <w:right w:val="single" w:color="auto" w:sz="4" w:space="0"/>
            </w:tcBorders>
            <w:tcW w:w="4990" w:type="pct"/>
            <w:vAlign w:val="center"/>
            <w:textDirection w:val="lrTb"/>
            <w:noWrap/>
          </w:tcPr>
          <w:p>
            <w:pPr>
              <w:ind w:left="0" w:right="0" w:firstLine="0"/>
              <w:jc w:val="both"/>
              <w:keepLines w:val="0"/>
              <w:keepNext/>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3.1涂料（</w:t>
            </w:r>
            <w:r>
              <w:rPr>
                <w:rFonts w:ascii="宋体" w:hAnsi="宋体" w:eastAsia="宋体" w:cs="宋体"/>
                <w:b/>
                <w:color w:val="000000"/>
                <w:sz w:val="24"/>
              </w:rPr>
              <w:t xml:space="preserve">合成树脂乳液</w:t>
            </w:r>
            <w:r>
              <w:rPr>
                <w:rFonts w:hint="eastAsia" w:ascii="宋体" w:hAnsi="宋体" w:eastAsia="宋体" w:cs="宋体"/>
                <w:b/>
                <w:color w:val="000000"/>
                <w:sz w:val="24"/>
              </w:rPr>
              <w:t xml:space="preserve">内墙涂料）</w:t>
            </w:r>
            <w:r/>
          </w:p>
        </w:tc>
      </w:tr>
      <w:tr>
        <w:trPr>
          <w:gridBefore w:val="1"/>
          <w:jc w:val="center"/>
          <w:trHeight w:val="23"/>
          <w:tblHeader/>
        </w:trPr>
        <w:tc>
          <w:tcPr>
            <w:tcBorders>
              <w:top w:val="single" w:color="auto" w:sz="4" w:space="0"/>
              <w:left w:val="single" w:color="auto" w:sz="4" w:space="0"/>
              <w:bottom w:val="single" w:color="auto" w:sz="4" w:space="0"/>
              <w:right w:val="single" w:color="auto" w:sz="4" w:space="0"/>
            </w:tcBorders>
            <w:tcW w:w="369" w:type="pct"/>
            <w:vAlign w:val="center"/>
            <w:textDirection w:val="lrTb"/>
            <w:noWrap/>
          </w:tcPr>
          <w:p>
            <w:pPr>
              <w:ind w:left="0" w:right="0" w:firstLine="0"/>
              <w:jc w:val="center"/>
              <w:keepLines w:val="0"/>
              <w:keepNext/>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序号</w:t>
            </w:r>
            <w:r/>
          </w:p>
        </w:tc>
        <w:tc>
          <w:tcPr>
            <w:gridSpan w:val="3"/>
            <w:tcBorders>
              <w:top w:val="single" w:color="auto" w:sz="4" w:space="0"/>
              <w:left w:val="single" w:color="auto" w:sz="4" w:space="0"/>
              <w:bottom w:val="single" w:color="auto" w:sz="4" w:space="0"/>
              <w:right w:val="single" w:color="auto" w:sz="4" w:space="0"/>
            </w:tcBorders>
            <w:tcW w:w="2442" w:type="pct"/>
            <w:vAlign w:val="center"/>
            <w:textDirection w:val="lrTb"/>
            <w:noWrap/>
          </w:tcPr>
          <w:p>
            <w:pPr>
              <w:ind w:left="0" w:right="0" w:firstLine="0"/>
              <w:jc w:val="center"/>
              <w:keepLines w:val="0"/>
              <w:keepNext/>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检验项目</w:t>
            </w:r>
            <w:r/>
          </w:p>
        </w:tc>
        <w:tc>
          <w:tcPr>
            <w:gridSpan w:val="2"/>
            <w:tcBorders>
              <w:top w:val="single" w:color="auto" w:sz="4" w:space="0"/>
              <w:left w:val="single" w:color="auto" w:sz="4" w:space="0"/>
              <w:bottom w:val="single" w:color="auto" w:sz="4" w:space="0"/>
              <w:right w:val="single" w:color="auto" w:sz="4" w:space="0"/>
            </w:tcBorders>
            <w:tcW w:w="1067" w:type="pct"/>
            <w:vAlign w:val="center"/>
            <w:textDirection w:val="lrTb"/>
            <w:noWrap/>
          </w:tcPr>
          <w:p>
            <w:pPr>
              <w:ind w:left="0" w:right="0" w:firstLine="0"/>
              <w:jc w:val="center"/>
              <w:keepLines w:val="0"/>
              <w:keepNext/>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检验依据</w:t>
            </w:r>
            <w:r/>
          </w:p>
        </w:tc>
        <w:tc>
          <w:tcPr>
            <w:gridSpan w:val="2"/>
            <w:tcBorders>
              <w:top w:val="single" w:color="auto" w:sz="4" w:space="0"/>
              <w:left w:val="single" w:color="auto" w:sz="4" w:space="0"/>
              <w:bottom w:val="single" w:color="auto" w:sz="4" w:space="0"/>
              <w:right w:val="single" w:color="auto" w:sz="4" w:space="0"/>
            </w:tcBorders>
            <w:tcW w:w="1111" w:type="pct"/>
            <w:vAlign w:val="center"/>
            <w:textDirection w:val="lrTb"/>
            <w:noWrap/>
          </w:tcPr>
          <w:p>
            <w:pPr>
              <w:ind w:left="0" w:right="0" w:firstLine="0"/>
              <w:jc w:val="center"/>
              <w:keepLines w:val="0"/>
              <w:keepNext/>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检验检测方法</w:t>
            </w:r>
            <w:r/>
          </w:p>
        </w:tc>
      </w:tr>
      <w:tr>
        <w:trPr>
          <w:gridBefore w:val="1"/>
          <w:jc w:val="center"/>
          <w:trHeight w:val="23"/>
        </w:trPr>
        <w:tc>
          <w:tcPr>
            <w:tcBorders>
              <w:top w:val="single" w:color="auto" w:sz="4" w:space="0"/>
              <w:left w:val="single" w:color="auto" w:sz="4" w:space="0"/>
              <w:bottom w:val="single" w:color="auto" w:sz="4" w:space="0"/>
              <w:right w:val="single" w:color="auto" w:sz="4" w:space="0"/>
            </w:tcBorders>
            <w:tcW w:w="369"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1</w:t>
            </w:r>
            <w:r/>
          </w:p>
        </w:tc>
        <w:tc>
          <w:tcPr>
            <w:gridSpan w:val="3"/>
            <w:tcBorders>
              <w:top w:val="single" w:color="auto" w:sz="4" w:space="0"/>
              <w:left w:val="single" w:color="auto" w:sz="4" w:space="0"/>
              <w:bottom w:val="single" w:color="auto" w:sz="4" w:space="0"/>
              <w:right w:val="single" w:color="auto" w:sz="4" w:space="0"/>
            </w:tcBorders>
            <w:tcW w:w="2442"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VOC含量</w:t>
            </w:r>
            <w:r/>
          </w:p>
        </w:tc>
        <w:tc>
          <w:tcPr>
            <w:gridSpan w:val="2"/>
            <w:tcBorders>
              <w:top w:val="single" w:color="auto" w:sz="4" w:space="0"/>
              <w:left w:val="single" w:color="auto" w:sz="4" w:space="0"/>
              <w:bottom w:val="single" w:color="auto" w:sz="4" w:space="0"/>
              <w:right w:val="single" w:color="auto" w:sz="4" w:space="0"/>
            </w:tcBorders>
            <w:tcW w:w="1067" w:type="pct"/>
            <w:vAlign w:val="center"/>
            <w:textDirection w:val="lrTb"/>
            <w:noWrap/>
          </w:tcPr>
          <w:p>
            <w:pPr>
              <w:ind w:left="0" w:right="0" w:firstLine="0"/>
              <w:jc w:val="left"/>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18582-2020</w:t>
            </w:r>
            <w:r/>
          </w:p>
        </w:tc>
        <w:tc>
          <w:tcPr>
            <w:gridSpan w:val="2"/>
            <w:tcBorders>
              <w:top w:val="single" w:color="auto" w:sz="4" w:space="0"/>
              <w:left w:val="single" w:color="auto" w:sz="4" w:space="0"/>
              <w:bottom w:val="single" w:color="auto" w:sz="4" w:space="0"/>
              <w:right w:val="single" w:color="auto" w:sz="4" w:space="0"/>
            </w:tcBorders>
            <w:tcW w:w="1111"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18582-2020</w:t>
            </w:r>
            <w:r/>
          </w:p>
        </w:tc>
      </w:tr>
      <w:tr>
        <w:trPr>
          <w:gridBefore w:val="1"/>
          <w:jc w:val="center"/>
          <w:trHeight w:val="23"/>
        </w:trPr>
        <w:tc>
          <w:tcPr>
            <w:tcBorders>
              <w:top w:val="single" w:color="auto" w:sz="4" w:space="0"/>
              <w:left w:val="single" w:color="auto" w:sz="4" w:space="0"/>
              <w:bottom w:val="single" w:color="auto" w:sz="4" w:space="0"/>
              <w:right w:val="single" w:color="auto" w:sz="4" w:space="0"/>
            </w:tcBorders>
            <w:tcW w:w="369"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2</w:t>
            </w:r>
            <w:r/>
          </w:p>
        </w:tc>
        <w:tc>
          <w:tcPr>
            <w:gridSpan w:val="3"/>
            <w:tcBorders>
              <w:top w:val="single" w:color="auto" w:sz="4" w:space="0"/>
              <w:left w:val="single" w:color="auto" w:sz="4" w:space="0"/>
              <w:bottom w:val="single" w:color="auto" w:sz="4" w:space="0"/>
              <w:right w:val="single" w:color="auto" w:sz="4" w:space="0"/>
            </w:tcBorders>
            <w:tcW w:w="2442"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甲醛含量</w:t>
            </w:r>
            <w:r/>
          </w:p>
        </w:tc>
        <w:tc>
          <w:tcPr>
            <w:gridSpan w:val="2"/>
            <w:tcBorders>
              <w:top w:val="single" w:color="auto" w:sz="4" w:space="0"/>
              <w:left w:val="single" w:color="auto" w:sz="4" w:space="0"/>
              <w:bottom w:val="single" w:color="auto" w:sz="4" w:space="0"/>
              <w:right w:val="single" w:color="auto" w:sz="4" w:space="0"/>
            </w:tcBorders>
            <w:tcW w:w="1067" w:type="pct"/>
            <w:vAlign w:val="center"/>
            <w:textDirection w:val="lrTb"/>
            <w:noWrap/>
          </w:tcPr>
          <w:p>
            <w:pPr>
              <w:ind w:left="0" w:right="0" w:firstLine="0"/>
              <w:jc w:val="left"/>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18582-2020</w:t>
            </w:r>
            <w:r/>
          </w:p>
        </w:tc>
        <w:tc>
          <w:tcPr>
            <w:gridSpan w:val="2"/>
            <w:tcBorders>
              <w:top w:val="single" w:color="auto" w:sz="4" w:space="0"/>
              <w:left w:val="single" w:color="auto" w:sz="4" w:space="0"/>
              <w:bottom w:val="single" w:color="auto" w:sz="4" w:space="0"/>
              <w:right w:val="single" w:color="auto" w:sz="4" w:space="0"/>
            </w:tcBorders>
            <w:tcW w:w="1111"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23993-2009</w:t>
            </w:r>
            <w:r/>
          </w:p>
        </w:tc>
      </w:tr>
      <w:tr>
        <w:trPr>
          <w:gridBefore w:val="1"/>
          <w:jc w:val="center"/>
          <w:trHeight w:val="23"/>
        </w:trPr>
        <w:tc>
          <w:tcPr>
            <w:tcBorders>
              <w:top w:val="single" w:color="auto" w:sz="4" w:space="0"/>
              <w:left w:val="single" w:color="auto" w:sz="4" w:space="0"/>
              <w:bottom w:val="single" w:color="auto" w:sz="4" w:space="0"/>
              <w:right w:val="single" w:color="auto" w:sz="4" w:space="0"/>
            </w:tcBorders>
            <w:tcW w:w="369"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3</w:t>
            </w:r>
            <w:r/>
          </w:p>
        </w:tc>
        <w:tc>
          <w:tcPr>
            <w:gridSpan w:val="3"/>
            <w:tcBorders>
              <w:top w:val="single" w:color="auto" w:sz="4" w:space="0"/>
              <w:left w:val="single" w:color="auto" w:sz="4" w:space="0"/>
              <w:bottom w:val="single" w:color="auto" w:sz="4" w:space="0"/>
              <w:right w:val="single" w:color="auto" w:sz="4" w:space="0"/>
            </w:tcBorders>
            <w:tcW w:w="2442"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苯系物总和含量</w:t>
            </w:r>
            <w:r>
              <w:rPr>
                <w:rFonts w:ascii="仿宋" w:hAnsi="仿宋" w:eastAsia="仿宋" w:cs="仿宋"/>
                <w:sz w:val="24"/>
              </w:rPr>
              <w:t xml:space="preserve">[</w:t>
            </w:r>
            <w:r>
              <w:rPr>
                <w:rFonts w:hint="eastAsia" w:ascii="仿宋" w:hAnsi="仿宋" w:eastAsia="仿宋" w:cs="仿宋"/>
                <w:sz w:val="24"/>
              </w:rPr>
              <w:t xml:space="preserve">限苯、甲</w:t>
            </w:r>
            <w:r/>
          </w:p>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苯、二甲苯（含乙苯）</w:t>
            </w:r>
            <w:r>
              <w:rPr>
                <w:rFonts w:ascii="仿宋" w:hAnsi="仿宋" w:eastAsia="仿宋" w:cs="仿宋"/>
                <w:sz w:val="24"/>
              </w:rPr>
              <w:t xml:space="preserve">]</w:t>
            </w:r>
            <w:r/>
          </w:p>
        </w:tc>
        <w:tc>
          <w:tcPr>
            <w:gridSpan w:val="2"/>
            <w:tcBorders>
              <w:top w:val="single" w:color="auto" w:sz="4" w:space="0"/>
              <w:left w:val="single" w:color="auto" w:sz="4" w:space="0"/>
              <w:bottom w:val="single" w:color="auto" w:sz="4" w:space="0"/>
              <w:right w:val="single" w:color="auto" w:sz="4" w:space="0"/>
            </w:tcBorders>
            <w:tcW w:w="1067" w:type="pct"/>
            <w:vAlign w:val="center"/>
            <w:textDirection w:val="lrTb"/>
            <w:noWrap/>
          </w:tcPr>
          <w:p>
            <w:pPr>
              <w:ind w:left="0" w:right="0" w:firstLine="0"/>
              <w:jc w:val="left"/>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18582-2020</w:t>
            </w:r>
            <w:r/>
          </w:p>
        </w:tc>
        <w:tc>
          <w:tcPr>
            <w:gridSpan w:val="2"/>
            <w:tcBorders>
              <w:top w:val="single" w:color="auto" w:sz="4" w:space="0"/>
              <w:left w:val="single" w:color="auto" w:sz="4" w:space="0"/>
              <w:bottom w:val="single" w:color="auto" w:sz="4" w:space="0"/>
              <w:right w:val="single" w:color="auto" w:sz="4" w:space="0"/>
            </w:tcBorders>
            <w:tcW w:w="1111"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23990-2009</w:t>
            </w:r>
            <w:r/>
          </w:p>
        </w:tc>
      </w:tr>
      <w:tr>
        <w:trPr>
          <w:gridBefore w:val="1"/>
          <w:jc w:val="center"/>
          <w:trHeight w:val="23"/>
        </w:trPr>
        <w:tc>
          <w:tcPr>
            <w:tcBorders>
              <w:top w:val="single" w:color="auto" w:sz="4" w:space="0"/>
              <w:left w:val="single" w:color="auto" w:sz="4" w:space="0"/>
              <w:bottom w:val="single" w:color="auto" w:sz="4" w:space="0"/>
              <w:right w:val="single" w:color="auto" w:sz="4" w:space="0"/>
            </w:tcBorders>
            <w:tcW w:w="369"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4</w:t>
            </w:r>
            <w:r/>
          </w:p>
        </w:tc>
        <w:tc>
          <w:tcPr>
            <w:gridSpan w:val="3"/>
            <w:tcBorders>
              <w:top w:val="single" w:color="auto" w:sz="4" w:space="0"/>
              <w:left w:val="single" w:color="auto" w:sz="4" w:space="0"/>
              <w:bottom w:val="single" w:color="auto" w:sz="4" w:space="0"/>
              <w:right w:val="single" w:color="auto" w:sz="4" w:space="0"/>
            </w:tcBorders>
            <w:tcW w:w="2442"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总铅含量（限色漆）</w:t>
            </w:r>
            <w:r/>
          </w:p>
        </w:tc>
        <w:tc>
          <w:tcPr>
            <w:gridSpan w:val="2"/>
            <w:tcBorders>
              <w:top w:val="single" w:color="auto" w:sz="4" w:space="0"/>
              <w:left w:val="single" w:color="auto" w:sz="4" w:space="0"/>
              <w:bottom w:val="single" w:color="auto" w:sz="4" w:space="0"/>
              <w:right w:val="single" w:color="auto" w:sz="4" w:space="0"/>
            </w:tcBorders>
            <w:tcW w:w="1067" w:type="pct"/>
            <w:vAlign w:val="center"/>
            <w:textDirection w:val="lrTb"/>
            <w:noWrap/>
          </w:tcPr>
          <w:p>
            <w:pPr>
              <w:ind w:left="0" w:right="0" w:firstLine="0"/>
              <w:jc w:val="left"/>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18582-2020</w:t>
            </w:r>
            <w:r/>
          </w:p>
        </w:tc>
        <w:tc>
          <w:tcPr>
            <w:gridSpan w:val="2"/>
            <w:tcBorders>
              <w:top w:val="single" w:color="auto" w:sz="4" w:space="0"/>
              <w:left w:val="single" w:color="auto" w:sz="4" w:space="0"/>
              <w:bottom w:val="single" w:color="auto" w:sz="4" w:space="0"/>
              <w:right w:val="single" w:color="auto" w:sz="4" w:space="0"/>
            </w:tcBorders>
            <w:tcW w:w="1111"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30647-2014</w:t>
            </w:r>
            <w:r/>
          </w:p>
        </w:tc>
      </w:tr>
      <w:tr>
        <w:trPr>
          <w:gridBefore w:val="1"/>
          <w:jc w:val="center"/>
          <w:trHeight w:val="23"/>
        </w:trPr>
        <w:tc>
          <w:tcPr>
            <w:tcBorders>
              <w:top w:val="single" w:color="auto" w:sz="4" w:space="0"/>
              <w:left w:val="single" w:color="auto" w:sz="4" w:space="0"/>
              <w:bottom w:val="single" w:color="auto" w:sz="4" w:space="0"/>
              <w:right w:val="single" w:color="auto" w:sz="4" w:space="0"/>
            </w:tcBorders>
            <w:tcW w:w="369"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5</w:t>
            </w:r>
            <w:r/>
          </w:p>
        </w:tc>
        <w:tc>
          <w:tcPr>
            <w:gridSpan w:val="3"/>
            <w:tcBorders>
              <w:top w:val="single" w:color="auto" w:sz="4" w:space="0"/>
              <w:left w:val="single" w:color="auto" w:sz="4" w:space="0"/>
              <w:bottom w:val="single" w:color="auto" w:sz="4" w:space="0"/>
              <w:right w:val="single" w:color="auto" w:sz="4" w:space="0"/>
            </w:tcBorders>
            <w:tcW w:w="2442"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可溶性重金属含量（镉、铬、汞）（限色漆）</w:t>
            </w:r>
            <w:r/>
          </w:p>
        </w:tc>
        <w:tc>
          <w:tcPr>
            <w:gridSpan w:val="2"/>
            <w:tcBorders>
              <w:top w:val="single" w:color="auto" w:sz="4" w:space="0"/>
              <w:left w:val="single" w:color="auto" w:sz="4" w:space="0"/>
              <w:bottom w:val="single" w:color="auto" w:sz="4" w:space="0"/>
              <w:right w:val="single" w:color="auto" w:sz="4" w:space="0"/>
            </w:tcBorders>
            <w:tcW w:w="1067" w:type="pct"/>
            <w:vAlign w:val="center"/>
            <w:textDirection w:val="lrTb"/>
            <w:noWrap/>
          </w:tcPr>
          <w:p>
            <w:pPr>
              <w:ind w:left="0" w:right="0" w:firstLine="0"/>
              <w:jc w:val="left"/>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GB18582-2020</w:t>
            </w:r>
            <w:r/>
          </w:p>
        </w:tc>
        <w:tc>
          <w:tcPr>
            <w:gridSpan w:val="2"/>
            <w:tcBorders>
              <w:top w:val="single" w:color="auto" w:sz="4" w:space="0"/>
              <w:left w:val="single" w:color="auto" w:sz="4" w:space="0"/>
              <w:bottom w:val="single" w:color="auto" w:sz="4" w:space="0"/>
              <w:right w:val="single" w:color="auto" w:sz="4" w:space="0"/>
            </w:tcBorders>
            <w:tcW w:w="1111"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23991-2009</w:t>
            </w:r>
            <w:r/>
          </w:p>
        </w:tc>
      </w:tr>
      <w:tr>
        <w:trPr>
          <w:gridBefore w:val="1"/>
          <w:jc w:val="center"/>
          <w:trHeight w:val="23"/>
        </w:trPr>
        <w:tc>
          <w:tcPr>
            <w:tcBorders>
              <w:top w:val="single" w:color="auto" w:sz="4" w:space="0"/>
              <w:left w:val="single" w:color="auto" w:sz="4" w:space="0"/>
              <w:bottom w:val="single" w:color="auto" w:sz="4" w:space="0"/>
              <w:right w:val="single" w:color="auto" w:sz="4" w:space="0"/>
            </w:tcBorders>
            <w:tcW w:w="369"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6</w:t>
            </w:r>
            <w:r/>
          </w:p>
        </w:tc>
        <w:tc>
          <w:tcPr>
            <w:gridSpan w:val="3"/>
            <w:tcBorders>
              <w:top w:val="single" w:color="auto" w:sz="4" w:space="0"/>
              <w:left w:val="single" w:color="auto" w:sz="4" w:space="0"/>
              <w:bottom w:val="single" w:color="auto" w:sz="4" w:space="0"/>
              <w:right w:val="single" w:color="auto" w:sz="4" w:space="0"/>
            </w:tcBorders>
            <w:tcW w:w="2442"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对比率（白色和浅色）</w:t>
            </w:r>
            <w:r/>
          </w:p>
        </w:tc>
        <w:tc>
          <w:tcPr>
            <w:gridSpan w:val="2"/>
            <w:tcBorders>
              <w:top w:val="single" w:color="auto" w:sz="4" w:space="0"/>
              <w:left w:val="single" w:color="auto" w:sz="4" w:space="0"/>
              <w:bottom w:val="single" w:color="auto" w:sz="4" w:space="0"/>
              <w:right w:val="single" w:color="auto" w:sz="4" w:space="0"/>
            </w:tcBorders>
            <w:tcW w:w="1067" w:type="pct"/>
            <w:vAlign w:val="center"/>
            <w:textDirection w:val="lrTb"/>
            <w:noWrap/>
          </w:tcPr>
          <w:p>
            <w:pPr>
              <w:ind w:left="0" w:right="0" w:firstLine="0"/>
              <w:jc w:val="left"/>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GB/T9755-2024</w:t>
            </w:r>
            <w:r/>
          </w:p>
        </w:tc>
        <w:tc>
          <w:tcPr>
            <w:gridSpan w:val="2"/>
            <w:tcBorders>
              <w:top w:val="single" w:color="auto" w:sz="4" w:space="0"/>
              <w:left w:val="single" w:color="auto" w:sz="4" w:space="0"/>
              <w:bottom w:val="single" w:color="auto" w:sz="4" w:space="0"/>
              <w:right w:val="single" w:color="auto" w:sz="4" w:space="0"/>
            </w:tcBorders>
            <w:tcW w:w="1111"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23981.1-2019</w:t>
            </w:r>
            <w:r/>
          </w:p>
        </w:tc>
      </w:tr>
      <w:tr>
        <w:trPr>
          <w:gridBefore w:val="1"/>
          <w:jc w:val="center"/>
          <w:trHeight w:val="23"/>
        </w:trPr>
        <w:tc>
          <w:tcPr>
            <w:tcBorders>
              <w:top w:val="single" w:color="auto" w:sz="4" w:space="0"/>
              <w:left w:val="single" w:color="auto" w:sz="4" w:space="0"/>
              <w:bottom w:val="single" w:color="auto" w:sz="4" w:space="0"/>
              <w:right w:val="single" w:color="auto" w:sz="4" w:space="0"/>
            </w:tcBorders>
            <w:tcW w:w="369"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7</w:t>
            </w:r>
            <w:r/>
          </w:p>
        </w:tc>
        <w:tc>
          <w:tcPr>
            <w:gridSpan w:val="3"/>
            <w:tcBorders>
              <w:top w:val="single" w:color="auto" w:sz="4" w:space="0"/>
              <w:left w:val="single" w:color="auto" w:sz="4" w:space="0"/>
              <w:bottom w:val="single" w:color="auto" w:sz="4" w:space="0"/>
              <w:right w:val="single" w:color="auto" w:sz="4" w:space="0"/>
            </w:tcBorders>
            <w:tcW w:w="2442"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耐碱性</w:t>
            </w:r>
            <w:r/>
          </w:p>
        </w:tc>
        <w:tc>
          <w:tcPr>
            <w:gridSpan w:val="2"/>
            <w:tcBorders>
              <w:top w:val="single" w:color="auto" w:sz="4" w:space="0"/>
              <w:left w:val="single" w:color="auto" w:sz="4" w:space="0"/>
              <w:bottom w:val="single" w:color="auto" w:sz="4" w:space="0"/>
              <w:right w:val="single" w:color="auto" w:sz="4" w:space="0"/>
            </w:tcBorders>
            <w:tcW w:w="1067" w:type="pct"/>
            <w:vAlign w:val="center"/>
            <w:textDirection w:val="lrTb"/>
            <w:noWrap/>
          </w:tcPr>
          <w:p>
            <w:pPr>
              <w:ind w:left="0" w:right="0" w:firstLine="0"/>
              <w:jc w:val="left"/>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GB/T9755-2024</w:t>
            </w:r>
            <w:r/>
          </w:p>
        </w:tc>
        <w:tc>
          <w:tcPr>
            <w:gridSpan w:val="2"/>
            <w:tcBorders>
              <w:top w:val="single" w:color="auto" w:sz="4" w:space="0"/>
              <w:left w:val="single" w:color="auto" w:sz="4" w:space="0"/>
              <w:bottom w:val="single" w:color="auto" w:sz="4" w:space="0"/>
              <w:right w:val="single" w:color="auto" w:sz="4" w:space="0"/>
            </w:tcBorders>
            <w:tcW w:w="1111"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9265-2009</w:t>
            </w:r>
            <w:r/>
          </w:p>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1766-2008</w:t>
            </w:r>
            <w:r/>
          </w:p>
        </w:tc>
      </w:tr>
      <w:tr>
        <w:trPr>
          <w:gridBefore w:val="1"/>
          <w:jc w:val="center"/>
          <w:trHeight w:val="23"/>
        </w:trPr>
        <w:tc>
          <w:tcPr>
            <w:tcBorders>
              <w:top w:val="single" w:color="auto" w:sz="4" w:space="0"/>
              <w:left w:val="single" w:color="auto" w:sz="4" w:space="0"/>
              <w:bottom w:val="single" w:color="auto" w:sz="4" w:space="0"/>
              <w:right w:val="single" w:color="auto" w:sz="4" w:space="0"/>
            </w:tcBorders>
            <w:tcW w:w="369"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8</w:t>
            </w:r>
            <w:r/>
          </w:p>
        </w:tc>
        <w:tc>
          <w:tcPr>
            <w:gridSpan w:val="3"/>
            <w:tcBorders>
              <w:top w:val="single" w:color="auto" w:sz="4" w:space="0"/>
              <w:left w:val="single" w:color="auto" w:sz="4" w:space="0"/>
              <w:bottom w:val="single" w:color="auto" w:sz="4" w:space="0"/>
              <w:right w:val="single" w:color="auto" w:sz="4" w:space="0"/>
            </w:tcBorders>
            <w:tcW w:w="2442"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耐洗刷性</w:t>
            </w:r>
            <w:r/>
          </w:p>
        </w:tc>
        <w:tc>
          <w:tcPr>
            <w:gridSpan w:val="2"/>
            <w:tcBorders>
              <w:top w:val="single" w:color="auto" w:sz="4" w:space="0"/>
              <w:left w:val="single" w:color="auto" w:sz="4" w:space="0"/>
              <w:bottom w:val="single" w:color="auto" w:sz="4" w:space="0"/>
              <w:right w:val="single" w:color="auto" w:sz="4" w:space="0"/>
            </w:tcBorders>
            <w:tcW w:w="1067" w:type="pct"/>
            <w:vAlign w:val="center"/>
            <w:textDirection w:val="lrTb"/>
            <w:noWrap/>
          </w:tcPr>
          <w:p>
            <w:pPr>
              <w:ind w:left="0" w:right="0" w:firstLine="0"/>
              <w:jc w:val="left"/>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GB/T9755-2024</w:t>
            </w:r>
            <w:r/>
          </w:p>
        </w:tc>
        <w:tc>
          <w:tcPr>
            <w:gridSpan w:val="2"/>
            <w:tcBorders>
              <w:top w:val="single" w:color="auto" w:sz="4" w:space="0"/>
              <w:left w:val="single" w:color="auto" w:sz="4" w:space="0"/>
              <w:bottom w:val="single" w:color="auto" w:sz="4" w:space="0"/>
              <w:right w:val="single" w:color="auto" w:sz="4" w:space="0"/>
            </w:tcBorders>
            <w:tcW w:w="1111"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9755-2024</w:t>
            </w:r>
            <w:r/>
          </w:p>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9266-2009</w:t>
            </w:r>
            <w:r/>
          </w:p>
        </w:tc>
      </w:tr>
      <w:tr>
        <w:trPr>
          <w:gridBefore w:val="1"/>
          <w:jc w:val="center"/>
          <w:trHeight w:val="23"/>
        </w:trPr>
        <w:tc>
          <w:tcPr>
            <w:gridSpan w:val="8"/>
            <w:tcBorders>
              <w:top w:val="single" w:color="auto" w:sz="4" w:space="0"/>
              <w:left w:val="single" w:color="auto" w:sz="4" w:space="0"/>
              <w:bottom w:val="single" w:color="auto" w:sz="4" w:space="0"/>
              <w:right w:val="single" w:color="auto" w:sz="4" w:space="0"/>
            </w:tcBorders>
            <w:tcW w:w="4990" w:type="pct"/>
            <w:vAlign w:val="center"/>
            <w:textDirection w:val="lrTb"/>
            <w:noWrap/>
          </w:tcPr>
          <w:p>
            <w:pPr>
              <w:ind w:left="0" w:right="0" w:firstLine="0"/>
              <w:jc w:val="left"/>
              <w:keepLines w:val="0"/>
              <w:keepNext/>
              <w:pageBreakBefore w:val="0"/>
              <w:spacing w:line="280" w:lineRule="exact"/>
              <w:widowControl w:val="off"/>
              <w:tabs>
                <w:tab w:val="left" w:pos="2685" w:leader="none"/>
                <w:tab w:val="center" w:pos="4664" w:leader="none"/>
              </w:tabs>
              <w:rPr>
                <w:rFonts w:ascii="宋体" w:hAnsi="宋体" w:eastAsia="宋体" w:cs="宋体"/>
                <w:b/>
                <w:color w:val="000000"/>
                <w:sz w:val="24"/>
              </w:rPr>
            </w:pPr>
            <w:r>
              <w:rPr>
                <w:rFonts w:hint="eastAsia" w:ascii="宋体" w:hAnsi="宋体" w:eastAsia="宋体" w:cs="宋体"/>
                <w:b/>
                <w:color w:val="000000"/>
                <w:sz w:val="24"/>
              </w:rPr>
              <w:t xml:space="preserve">3.2涂料（</w:t>
            </w:r>
            <w:r>
              <w:rPr>
                <w:rFonts w:ascii="宋体" w:hAnsi="宋体" w:eastAsia="宋体" w:cs="宋体"/>
                <w:b/>
                <w:color w:val="000000"/>
                <w:sz w:val="24"/>
              </w:rPr>
              <w:t xml:space="preserve">合成树脂乳液</w:t>
            </w:r>
            <w:r>
              <w:rPr>
                <w:rFonts w:hint="eastAsia" w:ascii="宋体" w:hAnsi="宋体" w:eastAsia="宋体" w:cs="宋体"/>
                <w:b/>
                <w:color w:val="000000"/>
                <w:sz w:val="24"/>
              </w:rPr>
              <w:t xml:space="preserve">外墙涂料）</w:t>
            </w:r>
            <w:r/>
          </w:p>
        </w:tc>
      </w:tr>
      <w:tr>
        <w:trPr>
          <w:gridBefore w:val="1"/>
          <w:jc w:val="center"/>
          <w:trHeight w:val="23"/>
        </w:trPr>
        <w:tc>
          <w:tcPr>
            <w:tcBorders>
              <w:top w:val="single" w:color="auto" w:sz="4" w:space="0"/>
              <w:left w:val="single" w:color="auto" w:sz="4" w:space="0"/>
              <w:bottom w:val="single" w:color="auto" w:sz="4" w:space="0"/>
              <w:right w:val="single" w:color="auto" w:sz="4" w:space="0"/>
            </w:tcBorders>
            <w:tcW w:w="369"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1</w:t>
            </w:r>
            <w:r/>
          </w:p>
        </w:tc>
        <w:tc>
          <w:tcPr>
            <w:gridSpan w:val="3"/>
            <w:tcBorders>
              <w:top w:val="single" w:color="auto" w:sz="4" w:space="0"/>
              <w:left w:val="single" w:color="auto" w:sz="4" w:space="0"/>
              <w:bottom w:val="single" w:color="auto" w:sz="4" w:space="0"/>
              <w:right w:val="single" w:color="auto" w:sz="4" w:space="0"/>
            </w:tcBorders>
            <w:tcW w:w="2442"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VOC含量</w:t>
            </w:r>
            <w:r/>
          </w:p>
        </w:tc>
        <w:tc>
          <w:tcPr>
            <w:gridSpan w:val="2"/>
            <w:tcBorders>
              <w:top w:val="single" w:color="auto" w:sz="4" w:space="0"/>
              <w:left w:val="single" w:color="auto" w:sz="4" w:space="0"/>
              <w:bottom w:val="single" w:color="auto" w:sz="4" w:space="0"/>
              <w:right w:val="single" w:color="auto" w:sz="4" w:space="0"/>
            </w:tcBorders>
            <w:tcW w:w="1067" w:type="pct"/>
            <w:vAlign w:val="center"/>
            <w:textDirection w:val="lrTb"/>
            <w:noWrap/>
          </w:tcPr>
          <w:p>
            <w:pPr>
              <w:ind w:left="0" w:right="0" w:firstLine="0"/>
              <w:jc w:val="left"/>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18582-2020</w:t>
            </w:r>
            <w:r/>
          </w:p>
        </w:tc>
        <w:tc>
          <w:tcPr>
            <w:gridSpan w:val="2"/>
            <w:tcBorders>
              <w:top w:val="single" w:color="auto" w:sz="4" w:space="0"/>
              <w:left w:val="single" w:color="auto" w:sz="4" w:space="0"/>
              <w:bottom w:val="single" w:color="auto" w:sz="4" w:space="0"/>
              <w:right w:val="single" w:color="auto" w:sz="4" w:space="0"/>
            </w:tcBorders>
            <w:tcW w:w="1111"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18582-2020</w:t>
            </w:r>
            <w:r/>
          </w:p>
        </w:tc>
      </w:tr>
      <w:tr>
        <w:trPr>
          <w:gridBefore w:val="1"/>
          <w:jc w:val="center"/>
          <w:trHeight w:val="23"/>
        </w:trPr>
        <w:tc>
          <w:tcPr>
            <w:tcBorders>
              <w:top w:val="single" w:color="auto" w:sz="4" w:space="0"/>
              <w:left w:val="single" w:color="auto" w:sz="4" w:space="0"/>
              <w:bottom w:val="single" w:color="auto" w:sz="4" w:space="0"/>
              <w:right w:val="single" w:color="auto" w:sz="4" w:space="0"/>
            </w:tcBorders>
            <w:tcW w:w="369"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2</w:t>
            </w:r>
            <w:r/>
          </w:p>
        </w:tc>
        <w:tc>
          <w:tcPr>
            <w:gridSpan w:val="3"/>
            <w:tcBorders>
              <w:top w:val="single" w:color="auto" w:sz="4" w:space="0"/>
              <w:left w:val="single" w:color="auto" w:sz="4" w:space="0"/>
              <w:bottom w:val="single" w:color="auto" w:sz="4" w:space="0"/>
              <w:right w:val="single" w:color="auto" w:sz="4" w:space="0"/>
            </w:tcBorders>
            <w:tcW w:w="2442"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甲醛含量</w:t>
            </w:r>
            <w:r/>
          </w:p>
        </w:tc>
        <w:tc>
          <w:tcPr>
            <w:gridSpan w:val="2"/>
            <w:tcBorders>
              <w:top w:val="single" w:color="auto" w:sz="4" w:space="0"/>
              <w:left w:val="single" w:color="auto" w:sz="4" w:space="0"/>
              <w:bottom w:val="single" w:color="auto" w:sz="4" w:space="0"/>
              <w:right w:val="single" w:color="auto" w:sz="4" w:space="0"/>
            </w:tcBorders>
            <w:tcW w:w="1067" w:type="pct"/>
            <w:vAlign w:val="center"/>
            <w:textDirection w:val="lrTb"/>
            <w:noWrap/>
          </w:tcPr>
          <w:p>
            <w:pPr>
              <w:ind w:left="0" w:right="0" w:firstLine="0"/>
              <w:jc w:val="left"/>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18582-2020</w:t>
            </w:r>
            <w:r/>
          </w:p>
        </w:tc>
        <w:tc>
          <w:tcPr>
            <w:gridSpan w:val="2"/>
            <w:tcBorders>
              <w:top w:val="single" w:color="auto" w:sz="4" w:space="0"/>
              <w:left w:val="single" w:color="auto" w:sz="4" w:space="0"/>
              <w:bottom w:val="single" w:color="auto" w:sz="4" w:space="0"/>
              <w:right w:val="single" w:color="auto" w:sz="4" w:space="0"/>
            </w:tcBorders>
            <w:tcW w:w="1111"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23993-2009</w:t>
            </w:r>
            <w:r/>
          </w:p>
        </w:tc>
      </w:tr>
      <w:tr>
        <w:trPr>
          <w:gridBefore w:val="1"/>
          <w:jc w:val="center"/>
          <w:trHeight w:val="23"/>
        </w:trPr>
        <w:tc>
          <w:tcPr>
            <w:tcBorders>
              <w:top w:val="single" w:color="auto" w:sz="4" w:space="0"/>
              <w:left w:val="single" w:color="auto" w:sz="4" w:space="0"/>
              <w:bottom w:val="single" w:color="auto" w:sz="4" w:space="0"/>
              <w:right w:val="single" w:color="auto" w:sz="4" w:space="0"/>
            </w:tcBorders>
            <w:tcW w:w="369"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3</w:t>
            </w:r>
            <w:r/>
          </w:p>
        </w:tc>
        <w:tc>
          <w:tcPr>
            <w:gridSpan w:val="3"/>
            <w:tcBorders>
              <w:top w:val="single" w:color="auto" w:sz="4" w:space="0"/>
              <w:left w:val="single" w:color="auto" w:sz="4" w:space="0"/>
              <w:bottom w:val="single" w:color="auto" w:sz="4" w:space="0"/>
              <w:right w:val="single" w:color="auto" w:sz="4" w:space="0"/>
            </w:tcBorders>
            <w:tcW w:w="2442"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苯系物总和含量[限苯、甲</w:t>
            </w:r>
            <w:r/>
          </w:p>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苯、二甲苯（含乙苯）]</w:t>
            </w:r>
            <w:r/>
          </w:p>
        </w:tc>
        <w:tc>
          <w:tcPr>
            <w:gridSpan w:val="2"/>
            <w:tcBorders>
              <w:top w:val="single" w:color="auto" w:sz="4" w:space="0"/>
              <w:left w:val="single" w:color="auto" w:sz="4" w:space="0"/>
              <w:bottom w:val="single" w:color="auto" w:sz="4" w:space="0"/>
              <w:right w:val="single" w:color="auto" w:sz="4" w:space="0"/>
            </w:tcBorders>
            <w:tcW w:w="1067" w:type="pct"/>
            <w:vAlign w:val="center"/>
            <w:textDirection w:val="lrTb"/>
            <w:noWrap/>
          </w:tcPr>
          <w:p>
            <w:pPr>
              <w:ind w:left="0" w:right="0" w:firstLine="0"/>
              <w:jc w:val="left"/>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18582-2020</w:t>
            </w:r>
            <w:r/>
          </w:p>
        </w:tc>
        <w:tc>
          <w:tcPr>
            <w:gridSpan w:val="2"/>
            <w:tcBorders>
              <w:top w:val="single" w:color="auto" w:sz="4" w:space="0"/>
              <w:left w:val="single" w:color="auto" w:sz="4" w:space="0"/>
              <w:bottom w:val="single" w:color="auto" w:sz="4" w:space="0"/>
              <w:right w:val="single" w:color="auto" w:sz="4" w:space="0"/>
            </w:tcBorders>
            <w:tcW w:w="1111"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23990-2009</w:t>
            </w:r>
            <w:r/>
          </w:p>
        </w:tc>
      </w:tr>
      <w:tr>
        <w:trPr>
          <w:gridBefore w:val="1"/>
          <w:jc w:val="center"/>
          <w:trHeight w:val="23"/>
        </w:trPr>
        <w:tc>
          <w:tcPr>
            <w:tcBorders>
              <w:top w:val="single" w:color="auto" w:sz="4" w:space="0"/>
              <w:left w:val="single" w:color="auto" w:sz="4" w:space="0"/>
              <w:bottom w:val="single" w:color="auto" w:sz="4" w:space="0"/>
              <w:right w:val="single" w:color="auto" w:sz="4" w:space="0"/>
            </w:tcBorders>
            <w:tcW w:w="369"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4</w:t>
            </w:r>
            <w:r/>
          </w:p>
        </w:tc>
        <w:tc>
          <w:tcPr>
            <w:gridSpan w:val="3"/>
            <w:tcBorders>
              <w:top w:val="single" w:color="auto" w:sz="4" w:space="0"/>
              <w:left w:val="single" w:color="auto" w:sz="4" w:space="0"/>
              <w:bottom w:val="single" w:color="auto" w:sz="4" w:space="0"/>
              <w:right w:val="single" w:color="auto" w:sz="4" w:space="0"/>
            </w:tcBorders>
            <w:tcW w:w="2442"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总铅含量（限色漆）</w:t>
            </w:r>
            <w:r/>
          </w:p>
        </w:tc>
        <w:tc>
          <w:tcPr>
            <w:gridSpan w:val="2"/>
            <w:tcBorders>
              <w:top w:val="single" w:color="auto" w:sz="4" w:space="0"/>
              <w:left w:val="single" w:color="auto" w:sz="4" w:space="0"/>
              <w:bottom w:val="single" w:color="auto" w:sz="4" w:space="0"/>
              <w:right w:val="single" w:color="auto" w:sz="4" w:space="0"/>
            </w:tcBorders>
            <w:tcW w:w="1067" w:type="pct"/>
            <w:vAlign w:val="center"/>
            <w:textDirection w:val="lrTb"/>
            <w:noWrap/>
          </w:tcPr>
          <w:p>
            <w:pPr>
              <w:ind w:left="0" w:right="0" w:firstLine="0"/>
              <w:jc w:val="left"/>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18582-2020</w:t>
            </w:r>
            <w:r/>
          </w:p>
        </w:tc>
        <w:tc>
          <w:tcPr>
            <w:gridSpan w:val="2"/>
            <w:tcBorders>
              <w:top w:val="single" w:color="auto" w:sz="4" w:space="0"/>
              <w:left w:val="single" w:color="auto" w:sz="4" w:space="0"/>
              <w:bottom w:val="single" w:color="auto" w:sz="4" w:space="0"/>
              <w:right w:val="single" w:color="auto" w:sz="4" w:space="0"/>
            </w:tcBorders>
            <w:tcW w:w="1111"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30647-2014</w:t>
            </w:r>
            <w:r/>
          </w:p>
        </w:tc>
      </w:tr>
      <w:tr>
        <w:trPr>
          <w:gridBefore w:val="1"/>
          <w:jc w:val="center"/>
          <w:trHeight w:val="23"/>
        </w:trPr>
        <w:tc>
          <w:tcPr>
            <w:tcBorders>
              <w:top w:val="single" w:color="auto" w:sz="4" w:space="0"/>
              <w:left w:val="single" w:color="auto" w:sz="4" w:space="0"/>
              <w:bottom w:val="single" w:color="auto" w:sz="4" w:space="0"/>
              <w:right w:val="single" w:color="auto" w:sz="4" w:space="0"/>
            </w:tcBorders>
            <w:tcW w:w="369"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5</w:t>
            </w:r>
            <w:r/>
          </w:p>
        </w:tc>
        <w:tc>
          <w:tcPr>
            <w:gridSpan w:val="3"/>
            <w:tcBorders>
              <w:top w:val="single" w:color="auto" w:sz="4" w:space="0"/>
              <w:left w:val="single" w:color="auto" w:sz="4" w:space="0"/>
              <w:bottom w:val="single" w:color="auto" w:sz="4" w:space="0"/>
              <w:right w:val="single" w:color="auto" w:sz="4" w:space="0"/>
            </w:tcBorders>
            <w:tcW w:w="2442"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可溶性重金属含量（镉、铬、汞）（限色漆）</w:t>
            </w:r>
            <w:r/>
          </w:p>
        </w:tc>
        <w:tc>
          <w:tcPr>
            <w:gridSpan w:val="2"/>
            <w:tcBorders>
              <w:top w:val="single" w:color="auto" w:sz="4" w:space="0"/>
              <w:left w:val="single" w:color="auto" w:sz="4" w:space="0"/>
              <w:bottom w:val="single" w:color="auto" w:sz="4" w:space="0"/>
              <w:right w:val="single" w:color="auto" w:sz="4" w:space="0"/>
            </w:tcBorders>
            <w:tcW w:w="1067" w:type="pct"/>
            <w:vAlign w:val="center"/>
            <w:textDirection w:val="lrTb"/>
            <w:noWrap/>
          </w:tcPr>
          <w:p>
            <w:pPr>
              <w:ind w:left="0" w:right="0" w:firstLine="0"/>
              <w:jc w:val="left"/>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18582-2020</w:t>
            </w:r>
            <w:r/>
          </w:p>
        </w:tc>
        <w:tc>
          <w:tcPr>
            <w:gridSpan w:val="2"/>
            <w:tcBorders>
              <w:top w:val="single" w:color="auto" w:sz="4" w:space="0"/>
              <w:left w:val="single" w:color="auto" w:sz="4" w:space="0"/>
              <w:bottom w:val="single" w:color="auto" w:sz="4" w:space="0"/>
              <w:right w:val="single" w:color="auto" w:sz="4" w:space="0"/>
            </w:tcBorders>
            <w:tcW w:w="1111"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23991-2009</w:t>
            </w:r>
            <w:r/>
          </w:p>
        </w:tc>
      </w:tr>
      <w:tr>
        <w:trPr>
          <w:gridBefore w:val="1"/>
          <w:jc w:val="center"/>
          <w:trHeight w:val="23"/>
        </w:trPr>
        <w:tc>
          <w:tcPr>
            <w:tcBorders>
              <w:top w:val="single" w:color="auto" w:sz="4" w:space="0"/>
              <w:left w:val="single" w:color="auto" w:sz="4" w:space="0"/>
              <w:bottom w:val="single" w:color="auto" w:sz="4" w:space="0"/>
              <w:right w:val="single" w:color="auto" w:sz="4" w:space="0"/>
            </w:tcBorders>
            <w:tcW w:w="369"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6</w:t>
            </w:r>
            <w:r/>
          </w:p>
        </w:tc>
        <w:tc>
          <w:tcPr>
            <w:gridSpan w:val="3"/>
            <w:tcBorders>
              <w:top w:val="single" w:color="auto" w:sz="4" w:space="0"/>
              <w:left w:val="single" w:color="auto" w:sz="4" w:space="0"/>
              <w:bottom w:val="single" w:color="auto" w:sz="4" w:space="0"/>
              <w:right w:val="single" w:color="auto" w:sz="4" w:space="0"/>
            </w:tcBorders>
            <w:tcW w:w="2442"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对比率（白色和浅色）</w:t>
            </w:r>
            <w:r/>
          </w:p>
        </w:tc>
        <w:tc>
          <w:tcPr>
            <w:gridSpan w:val="2"/>
            <w:tcBorders>
              <w:top w:val="single" w:color="auto" w:sz="4" w:space="0"/>
              <w:left w:val="single" w:color="auto" w:sz="4" w:space="0"/>
              <w:bottom w:val="single" w:color="auto" w:sz="4" w:space="0"/>
              <w:right w:val="single" w:color="auto" w:sz="4" w:space="0"/>
            </w:tcBorders>
            <w:tcW w:w="1067" w:type="pct"/>
            <w:vAlign w:val="center"/>
            <w:textDirection w:val="lrTb"/>
            <w:noWrap/>
          </w:tcPr>
          <w:p>
            <w:pPr>
              <w:ind w:left="0" w:right="0" w:firstLine="0"/>
              <w:jc w:val="left"/>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9755-2024</w:t>
            </w:r>
            <w:r/>
          </w:p>
        </w:tc>
        <w:tc>
          <w:tcPr>
            <w:gridSpan w:val="2"/>
            <w:tcBorders>
              <w:top w:val="single" w:color="auto" w:sz="4" w:space="0"/>
              <w:left w:val="single" w:color="auto" w:sz="4" w:space="0"/>
              <w:bottom w:val="single" w:color="auto" w:sz="4" w:space="0"/>
              <w:right w:val="single" w:color="auto" w:sz="4" w:space="0"/>
            </w:tcBorders>
            <w:tcW w:w="1111"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23981.1-2019</w:t>
            </w:r>
            <w:r/>
          </w:p>
        </w:tc>
      </w:tr>
      <w:tr>
        <w:trPr>
          <w:gridBefore w:val="1"/>
          <w:jc w:val="center"/>
          <w:trHeight w:val="23"/>
        </w:trPr>
        <w:tc>
          <w:tcPr>
            <w:tcBorders>
              <w:top w:val="single" w:color="auto" w:sz="4" w:space="0"/>
              <w:left w:val="single" w:color="auto" w:sz="4" w:space="0"/>
              <w:bottom w:val="single" w:color="auto" w:sz="4" w:space="0"/>
              <w:right w:val="single" w:color="auto" w:sz="4" w:space="0"/>
            </w:tcBorders>
            <w:tcW w:w="369"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7</w:t>
            </w:r>
            <w:r/>
          </w:p>
        </w:tc>
        <w:tc>
          <w:tcPr>
            <w:gridSpan w:val="3"/>
            <w:tcBorders>
              <w:top w:val="single" w:color="auto" w:sz="4" w:space="0"/>
              <w:left w:val="single" w:color="auto" w:sz="4" w:space="0"/>
              <w:bottom w:val="single" w:color="auto" w:sz="4" w:space="0"/>
              <w:right w:val="single" w:color="auto" w:sz="4" w:space="0"/>
            </w:tcBorders>
            <w:tcW w:w="2442"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耐碱性</w:t>
            </w:r>
            <w:r/>
          </w:p>
        </w:tc>
        <w:tc>
          <w:tcPr>
            <w:gridSpan w:val="2"/>
            <w:tcBorders>
              <w:top w:val="single" w:color="auto" w:sz="4" w:space="0"/>
              <w:left w:val="single" w:color="auto" w:sz="4" w:space="0"/>
              <w:bottom w:val="single" w:color="auto" w:sz="4" w:space="0"/>
              <w:right w:val="single" w:color="auto" w:sz="4" w:space="0"/>
            </w:tcBorders>
            <w:tcW w:w="1067" w:type="pct"/>
            <w:vAlign w:val="center"/>
            <w:textDirection w:val="lrTb"/>
            <w:noWrap/>
          </w:tcPr>
          <w:p>
            <w:pPr>
              <w:ind w:left="0" w:right="0" w:firstLine="0"/>
              <w:jc w:val="left"/>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9755-2024</w:t>
            </w:r>
            <w:r/>
          </w:p>
        </w:tc>
        <w:tc>
          <w:tcPr>
            <w:gridSpan w:val="2"/>
            <w:tcBorders>
              <w:top w:val="single" w:color="auto" w:sz="4" w:space="0"/>
              <w:left w:val="single" w:color="auto" w:sz="4" w:space="0"/>
              <w:bottom w:val="single" w:color="auto" w:sz="4" w:space="0"/>
              <w:right w:val="single" w:color="auto" w:sz="4" w:space="0"/>
            </w:tcBorders>
            <w:tcW w:w="1111"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9265-2009</w:t>
            </w:r>
            <w:r/>
          </w:p>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1766-2008</w:t>
            </w:r>
            <w:r/>
          </w:p>
        </w:tc>
      </w:tr>
      <w:tr>
        <w:trPr>
          <w:gridBefore w:val="1"/>
          <w:jc w:val="center"/>
          <w:trHeight w:val="23"/>
        </w:trPr>
        <w:tc>
          <w:tcPr>
            <w:tcBorders>
              <w:top w:val="single" w:color="auto" w:sz="4" w:space="0"/>
              <w:left w:val="single" w:color="auto" w:sz="4" w:space="0"/>
              <w:bottom w:val="single" w:color="auto" w:sz="4" w:space="0"/>
              <w:right w:val="single" w:color="auto" w:sz="4" w:space="0"/>
            </w:tcBorders>
            <w:tcW w:w="369"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8</w:t>
            </w:r>
            <w:r/>
          </w:p>
        </w:tc>
        <w:tc>
          <w:tcPr>
            <w:gridSpan w:val="3"/>
            <w:tcBorders>
              <w:top w:val="single" w:color="auto" w:sz="4" w:space="0"/>
              <w:left w:val="single" w:color="auto" w:sz="4" w:space="0"/>
              <w:bottom w:val="single" w:color="auto" w:sz="4" w:space="0"/>
              <w:right w:val="single" w:color="auto" w:sz="4" w:space="0"/>
            </w:tcBorders>
            <w:tcW w:w="2442"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耐洗刷性</w:t>
            </w:r>
            <w:r/>
          </w:p>
        </w:tc>
        <w:tc>
          <w:tcPr>
            <w:gridSpan w:val="2"/>
            <w:tcBorders>
              <w:top w:val="single" w:color="auto" w:sz="4" w:space="0"/>
              <w:left w:val="single" w:color="auto" w:sz="4" w:space="0"/>
              <w:bottom w:val="single" w:color="auto" w:sz="4" w:space="0"/>
              <w:right w:val="single" w:color="auto" w:sz="4" w:space="0"/>
            </w:tcBorders>
            <w:tcW w:w="1067" w:type="pct"/>
            <w:vAlign w:val="center"/>
            <w:textDirection w:val="lrTb"/>
            <w:noWrap/>
          </w:tcPr>
          <w:p>
            <w:pPr>
              <w:ind w:left="0" w:right="0" w:firstLine="0"/>
              <w:jc w:val="left"/>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9755-2024</w:t>
            </w:r>
            <w:r/>
          </w:p>
        </w:tc>
        <w:tc>
          <w:tcPr>
            <w:gridSpan w:val="2"/>
            <w:tcBorders>
              <w:top w:val="single" w:color="auto" w:sz="4" w:space="0"/>
              <w:left w:val="single" w:color="auto" w:sz="4" w:space="0"/>
              <w:bottom w:val="single" w:color="auto" w:sz="4" w:space="0"/>
              <w:right w:val="single" w:color="auto" w:sz="4" w:space="0"/>
            </w:tcBorders>
            <w:tcW w:w="1111"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9755-2024</w:t>
            </w:r>
            <w:r/>
          </w:p>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9266-2009</w:t>
            </w:r>
            <w:r/>
          </w:p>
        </w:tc>
      </w:tr>
      <w:tr>
        <w:trPr>
          <w:gridBefore w:val="1"/>
          <w:jc w:val="center"/>
          <w:trHeight w:val="23"/>
        </w:trPr>
        <w:tc>
          <w:tcPr>
            <w:gridSpan w:val="8"/>
            <w:tcBorders>
              <w:top w:val="single" w:color="auto" w:sz="4" w:space="0"/>
              <w:left w:val="single" w:color="auto" w:sz="4" w:space="0"/>
              <w:bottom w:val="single" w:color="auto" w:sz="4" w:space="0"/>
              <w:right w:val="single" w:color="auto" w:sz="4" w:space="0"/>
            </w:tcBorders>
            <w:tcW w:w="4990" w:type="pct"/>
            <w:vAlign w:val="center"/>
            <w:textDirection w:val="lrTb"/>
            <w:noWrap/>
          </w:tcPr>
          <w:p>
            <w:pPr>
              <w:ind w:left="0" w:right="0" w:firstLine="0"/>
              <w:jc w:val="both"/>
              <w:keepLines w:val="0"/>
              <w:keepNext/>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3.3涂料（</w:t>
            </w:r>
            <w:r>
              <w:rPr>
                <w:rFonts w:ascii="宋体" w:hAnsi="宋体" w:eastAsia="宋体" w:cs="宋体"/>
                <w:b/>
                <w:color w:val="000000"/>
                <w:sz w:val="24"/>
              </w:rPr>
              <w:t xml:space="preserve">聚氨酯防水涂料</w:t>
            </w:r>
            <w:r>
              <w:rPr>
                <w:rFonts w:hint="eastAsia" w:ascii="宋体" w:hAnsi="宋体" w:eastAsia="宋体" w:cs="宋体"/>
                <w:b/>
                <w:color w:val="000000"/>
                <w:sz w:val="24"/>
              </w:rPr>
              <w:t xml:space="preserve">）</w:t>
            </w:r>
            <w:r/>
          </w:p>
        </w:tc>
      </w:tr>
      <w:tr>
        <w:trPr>
          <w:gridBefore w:val="1"/>
          <w:jc w:val="center"/>
          <w:trHeight w:val="23"/>
        </w:trPr>
        <w:tc>
          <w:tcPr>
            <w:tcBorders>
              <w:top w:val="single" w:color="auto" w:sz="4" w:space="0"/>
              <w:left w:val="single" w:color="auto" w:sz="4" w:space="0"/>
              <w:bottom w:val="single" w:color="auto" w:sz="4" w:space="0"/>
              <w:right w:val="single" w:color="auto" w:sz="4" w:space="0"/>
            </w:tcBorders>
            <w:tcW w:w="369"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1</w:t>
            </w:r>
            <w:r/>
          </w:p>
        </w:tc>
        <w:tc>
          <w:tcPr>
            <w:gridSpan w:val="3"/>
            <w:tcBorders>
              <w:top w:val="single" w:color="auto" w:sz="4" w:space="0"/>
              <w:left w:val="single" w:color="auto" w:sz="4" w:space="0"/>
              <w:bottom w:val="single" w:color="auto" w:sz="4" w:space="0"/>
              <w:right w:val="single" w:color="auto" w:sz="4" w:space="0"/>
            </w:tcBorders>
            <w:tcW w:w="2442"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挥发性有机化合物</w:t>
            </w:r>
            <w:r/>
          </w:p>
        </w:tc>
        <w:tc>
          <w:tcPr>
            <w:gridSpan w:val="2"/>
            <w:tcBorders>
              <w:top w:val="single" w:color="auto" w:sz="4" w:space="0"/>
              <w:left w:val="single" w:color="auto" w:sz="4" w:space="0"/>
              <w:bottom w:val="single" w:color="auto" w:sz="4" w:space="0"/>
              <w:right w:val="single" w:color="auto" w:sz="4" w:space="0"/>
            </w:tcBorders>
            <w:tcW w:w="1067" w:type="pct"/>
            <w:vAlign w:val="center"/>
            <w:textDirection w:val="lrTb"/>
            <w:noWrap/>
          </w:tcPr>
          <w:p>
            <w:pPr>
              <w:ind w:left="0" w:right="0" w:firstLine="0"/>
              <w:jc w:val="left"/>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JC 1066-2008</w:t>
            </w:r>
            <w:r/>
          </w:p>
        </w:tc>
        <w:tc>
          <w:tcPr>
            <w:gridSpan w:val="2"/>
            <w:tcBorders>
              <w:top w:val="single" w:color="auto" w:sz="4" w:space="0"/>
              <w:left w:val="single" w:color="auto" w:sz="4" w:space="0"/>
              <w:bottom w:val="single" w:color="auto" w:sz="4" w:space="0"/>
              <w:right w:val="single" w:color="auto" w:sz="4" w:space="0"/>
            </w:tcBorders>
            <w:tcW w:w="1111"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JC 1066-2008</w:t>
            </w:r>
            <w:r/>
          </w:p>
        </w:tc>
      </w:tr>
      <w:tr>
        <w:trPr>
          <w:gridBefore w:val="1"/>
          <w:jc w:val="center"/>
          <w:trHeight w:val="23"/>
        </w:trPr>
        <w:tc>
          <w:tcPr>
            <w:tcBorders>
              <w:top w:val="single" w:color="auto" w:sz="4" w:space="0"/>
              <w:left w:val="single" w:color="auto" w:sz="4" w:space="0"/>
              <w:bottom w:val="single" w:color="auto" w:sz="4" w:space="0"/>
              <w:right w:val="single" w:color="auto" w:sz="4" w:space="0"/>
            </w:tcBorders>
            <w:tcW w:w="369"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2</w:t>
            </w:r>
            <w:r/>
          </w:p>
        </w:tc>
        <w:tc>
          <w:tcPr>
            <w:gridSpan w:val="3"/>
            <w:tcBorders>
              <w:top w:val="single" w:color="auto" w:sz="4" w:space="0"/>
              <w:left w:val="single" w:color="auto" w:sz="4" w:space="0"/>
              <w:bottom w:val="single" w:color="auto" w:sz="4" w:space="0"/>
              <w:right w:val="single" w:color="auto" w:sz="4" w:space="0"/>
            </w:tcBorders>
            <w:tcW w:w="2442"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苯</w:t>
            </w:r>
            <w:r/>
          </w:p>
        </w:tc>
        <w:tc>
          <w:tcPr>
            <w:gridSpan w:val="2"/>
            <w:tcBorders>
              <w:top w:val="single" w:color="auto" w:sz="4" w:space="0"/>
              <w:left w:val="single" w:color="auto" w:sz="4" w:space="0"/>
              <w:bottom w:val="single" w:color="auto" w:sz="4" w:space="0"/>
              <w:right w:val="single" w:color="auto" w:sz="4" w:space="0"/>
            </w:tcBorders>
            <w:tcW w:w="1067" w:type="pct"/>
            <w:vAlign w:val="center"/>
            <w:textDirection w:val="lrTb"/>
            <w:noWrap/>
          </w:tcPr>
          <w:p>
            <w:pPr>
              <w:ind w:left="0" w:right="0" w:firstLine="0"/>
              <w:jc w:val="left"/>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JC 1066-2008</w:t>
            </w:r>
            <w:r/>
          </w:p>
        </w:tc>
        <w:tc>
          <w:tcPr>
            <w:gridSpan w:val="2"/>
            <w:tcBorders>
              <w:top w:val="single" w:color="auto" w:sz="4" w:space="0"/>
              <w:left w:val="single" w:color="auto" w:sz="4" w:space="0"/>
              <w:bottom w:val="single" w:color="auto" w:sz="4" w:space="0"/>
              <w:right w:val="single" w:color="auto" w:sz="4" w:space="0"/>
            </w:tcBorders>
            <w:tcW w:w="1111"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JC 1066-2008</w:t>
            </w:r>
            <w:r/>
          </w:p>
        </w:tc>
      </w:tr>
      <w:tr>
        <w:trPr>
          <w:gridBefore w:val="1"/>
          <w:jc w:val="center"/>
          <w:trHeight w:val="23"/>
        </w:trPr>
        <w:tc>
          <w:tcPr>
            <w:tcBorders>
              <w:top w:val="single" w:color="auto" w:sz="4" w:space="0"/>
              <w:left w:val="single" w:color="auto" w:sz="4" w:space="0"/>
              <w:bottom w:val="single" w:color="auto" w:sz="4" w:space="0"/>
              <w:right w:val="single" w:color="auto" w:sz="4" w:space="0"/>
            </w:tcBorders>
            <w:tcW w:w="369"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3</w:t>
            </w:r>
            <w:r/>
          </w:p>
        </w:tc>
        <w:tc>
          <w:tcPr>
            <w:gridSpan w:val="3"/>
            <w:tcBorders>
              <w:top w:val="single" w:color="auto" w:sz="4" w:space="0"/>
              <w:left w:val="single" w:color="auto" w:sz="4" w:space="0"/>
              <w:bottom w:val="single" w:color="auto" w:sz="4" w:space="0"/>
              <w:right w:val="single" w:color="auto" w:sz="4" w:space="0"/>
            </w:tcBorders>
            <w:tcW w:w="2442"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甲苯+乙苯+二甲苯</w:t>
            </w:r>
            <w:r/>
          </w:p>
        </w:tc>
        <w:tc>
          <w:tcPr>
            <w:gridSpan w:val="2"/>
            <w:tcBorders>
              <w:top w:val="single" w:color="auto" w:sz="4" w:space="0"/>
              <w:left w:val="single" w:color="auto" w:sz="4" w:space="0"/>
              <w:bottom w:val="single" w:color="auto" w:sz="4" w:space="0"/>
              <w:right w:val="single" w:color="auto" w:sz="4" w:space="0"/>
            </w:tcBorders>
            <w:tcW w:w="1067" w:type="pct"/>
            <w:vAlign w:val="center"/>
            <w:textDirection w:val="lrTb"/>
            <w:noWrap/>
          </w:tcPr>
          <w:p>
            <w:pPr>
              <w:ind w:left="0" w:right="0" w:firstLine="0"/>
              <w:jc w:val="left"/>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JC 1066-2008</w:t>
            </w:r>
            <w:r/>
          </w:p>
        </w:tc>
        <w:tc>
          <w:tcPr>
            <w:gridSpan w:val="2"/>
            <w:tcBorders>
              <w:top w:val="single" w:color="auto" w:sz="4" w:space="0"/>
              <w:left w:val="single" w:color="auto" w:sz="4" w:space="0"/>
              <w:bottom w:val="single" w:color="auto" w:sz="4" w:space="0"/>
              <w:right w:val="single" w:color="auto" w:sz="4" w:space="0"/>
            </w:tcBorders>
            <w:tcW w:w="1111"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JC 1066-2008</w:t>
            </w:r>
            <w:r/>
          </w:p>
        </w:tc>
      </w:tr>
      <w:tr>
        <w:trPr>
          <w:gridBefore w:val="1"/>
          <w:jc w:val="center"/>
          <w:trHeight w:val="23"/>
        </w:trPr>
        <w:tc>
          <w:tcPr>
            <w:tcBorders>
              <w:top w:val="single" w:color="auto" w:sz="4" w:space="0"/>
              <w:left w:val="single" w:color="auto" w:sz="4" w:space="0"/>
              <w:bottom w:val="single" w:color="auto" w:sz="4" w:space="0"/>
              <w:right w:val="single" w:color="auto" w:sz="4" w:space="0"/>
            </w:tcBorders>
            <w:tcW w:w="369"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4</w:t>
            </w:r>
            <w:r/>
          </w:p>
        </w:tc>
        <w:tc>
          <w:tcPr>
            <w:gridSpan w:val="3"/>
            <w:tcBorders>
              <w:top w:val="single" w:color="auto" w:sz="4" w:space="0"/>
              <w:left w:val="single" w:color="auto" w:sz="4" w:space="0"/>
              <w:bottom w:val="single" w:color="auto" w:sz="4" w:space="0"/>
              <w:right w:val="single" w:color="auto" w:sz="4" w:space="0"/>
            </w:tcBorders>
            <w:tcW w:w="2442"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固体含量</w:t>
            </w:r>
            <w:r/>
          </w:p>
        </w:tc>
        <w:tc>
          <w:tcPr>
            <w:gridSpan w:val="2"/>
            <w:tcBorders>
              <w:top w:val="single" w:color="auto" w:sz="4" w:space="0"/>
              <w:left w:val="single" w:color="auto" w:sz="4" w:space="0"/>
              <w:bottom w:val="single" w:color="auto" w:sz="4" w:space="0"/>
              <w:right w:val="single" w:color="auto" w:sz="4" w:space="0"/>
            </w:tcBorders>
            <w:tcW w:w="1067" w:type="pct"/>
            <w:vAlign w:val="center"/>
            <w:textDirection w:val="lrTb"/>
            <w:noWrap/>
          </w:tcPr>
          <w:p>
            <w:pPr>
              <w:ind w:left="0" w:right="0" w:firstLine="0"/>
              <w:jc w:val="left"/>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19250-2013</w:t>
            </w:r>
            <w:r/>
          </w:p>
        </w:tc>
        <w:tc>
          <w:tcPr>
            <w:gridSpan w:val="2"/>
            <w:tcBorders>
              <w:top w:val="single" w:color="auto" w:sz="4" w:space="0"/>
              <w:left w:val="single" w:color="auto" w:sz="4" w:space="0"/>
              <w:bottom w:val="single" w:color="auto" w:sz="4" w:space="0"/>
              <w:right w:val="single" w:color="auto" w:sz="4" w:space="0"/>
            </w:tcBorders>
            <w:tcW w:w="1111"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19250-2013</w:t>
            </w:r>
            <w:r/>
          </w:p>
        </w:tc>
      </w:tr>
      <w:tr>
        <w:trPr>
          <w:gridBefore w:val="1"/>
          <w:jc w:val="center"/>
          <w:trHeight w:val="23"/>
        </w:trPr>
        <w:tc>
          <w:tcPr>
            <w:tcBorders>
              <w:top w:val="single" w:color="auto" w:sz="4" w:space="0"/>
              <w:left w:val="single" w:color="auto" w:sz="4" w:space="0"/>
              <w:bottom w:val="single" w:color="auto" w:sz="4" w:space="0"/>
              <w:right w:val="single" w:color="auto" w:sz="4" w:space="0"/>
            </w:tcBorders>
            <w:tcW w:w="369"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5</w:t>
            </w:r>
            <w:r/>
          </w:p>
        </w:tc>
        <w:tc>
          <w:tcPr>
            <w:gridSpan w:val="3"/>
            <w:tcBorders>
              <w:top w:val="single" w:color="auto" w:sz="4" w:space="0"/>
              <w:left w:val="single" w:color="auto" w:sz="4" w:space="0"/>
              <w:bottom w:val="single" w:color="auto" w:sz="4" w:space="0"/>
              <w:right w:val="single" w:color="auto" w:sz="4" w:space="0"/>
            </w:tcBorders>
            <w:tcW w:w="2442"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拉伸强度</w:t>
            </w:r>
            <w:r/>
          </w:p>
        </w:tc>
        <w:tc>
          <w:tcPr>
            <w:gridSpan w:val="2"/>
            <w:tcBorders>
              <w:top w:val="single" w:color="auto" w:sz="4" w:space="0"/>
              <w:left w:val="single" w:color="auto" w:sz="4" w:space="0"/>
              <w:bottom w:val="single" w:color="auto" w:sz="4" w:space="0"/>
              <w:right w:val="single" w:color="auto" w:sz="4" w:space="0"/>
            </w:tcBorders>
            <w:tcW w:w="1067" w:type="pct"/>
            <w:vAlign w:val="center"/>
            <w:textDirection w:val="lrTb"/>
            <w:noWrap/>
          </w:tcPr>
          <w:p>
            <w:pPr>
              <w:ind w:left="0" w:right="0" w:firstLine="0"/>
              <w:jc w:val="left"/>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19250-2013</w:t>
            </w:r>
            <w:r/>
          </w:p>
        </w:tc>
        <w:tc>
          <w:tcPr>
            <w:gridSpan w:val="2"/>
            <w:tcBorders>
              <w:top w:val="single" w:color="auto" w:sz="4" w:space="0"/>
              <w:left w:val="single" w:color="auto" w:sz="4" w:space="0"/>
              <w:bottom w:val="single" w:color="auto" w:sz="4" w:space="0"/>
              <w:right w:val="single" w:color="auto" w:sz="4" w:space="0"/>
            </w:tcBorders>
            <w:tcW w:w="1111"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19250-2013</w:t>
            </w:r>
            <w:r/>
          </w:p>
        </w:tc>
      </w:tr>
      <w:tr>
        <w:trPr>
          <w:gridBefore w:val="1"/>
          <w:jc w:val="center"/>
          <w:trHeight w:val="23"/>
        </w:trPr>
        <w:tc>
          <w:tcPr>
            <w:tcBorders>
              <w:top w:val="single" w:color="auto" w:sz="4" w:space="0"/>
              <w:left w:val="single" w:color="auto" w:sz="4" w:space="0"/>
              <w:bottom w:val="single" w:color="auto" w:sz="4" w:space="0"/>
              <w:right w:val="single" w:color="auto" w:sz="4" w:space="0"/>
            </w:tcBorders>
            <w:tcW w:w="369"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6</w:t>
            </w:r>
            <w:r/>
          </w:p>
        </w:tc>
        <w:tc>
          <w:tcPr>
            <w:gridSpan w:val="3"/>
            <w:tcBorders>
              <w:top w:val="single" w:color="auto" w:sz="4" w:space="0"/>
              <w:left w:val="single" w:color="auto" w:sz="4" w:space="0"/>
              <w:bottom w:val="single" w:color="auto" w:sz="4" w:space="0"/>
              <w:right w:val="single" w:color="auto" w:sz="4" w:space="0"/>
            </w:tcBorders>
            <w:tcW w:w="2442"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断裂伸长率</w:t>
            </w:r>
            <w:r/>
          </w:p>
        </w:tc>
        <w:tc>
          <w:tcPr>
            <w:gridSpan w:val="2"/>
            <w:tcBorders>
              <w:top w:val="single" w:color="auto" w:sz="4" w:space="0"/>
              <w:left w:val="single" w:color="auto" w:sz="4" w:space="0"/>
              <w:bottom w:val="single" w:color="auto" w:sz="4" w:space="0"/>
              <w:right w:val="single" w:color="auto" w:sz="4" w:space="0"/>
            </w:tcBorders>
            <w:tcW w:w="1067" w:type="pct"/>
            <w:vAlign w:val="center"/>
            <w:textDirection w:val="lrTb"/>
            <w:noWrap/>
          </w:tcPr>
          <w:p>
            <w:pPr>
              <w:ind w:left="0" w:right="0" w:firstLine="0"/>
              <w:jc w:val="left"/>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19250-2013</w:t>
            </w:r>
            <w:r/>
          </w:p>
        </w:tc>
        <w:tc>
          <w:tcPr>
            <w:gridSpan w:val="2"/>
            <w:tcBorders>
              <w:top w:val="single" w:color="auto" w:sz="4" w:space="0"/>
              <w:left w:val="single" w:color="auto" w:sz="4" w:space="0"/>
              <w:bottom w:val="single" w:color="auto" w:sz="4" w:space="0"/>
              <w:right w:val="single" w:color="auto" w:sz="4" w:space="0"/>
            </w:tcBorders>
            <w:tcW w:w="1111"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19250-2013</w:t>
            </w:r>
            <w:r/>
          </w:p>
        </w:tc>
      </w:tr>
      <w:tr>
        <w:trPr>
          <w:gridBefore w:val="1"/>
          <w:jc w:val="center"/>
          <w:trHeight w:val="23"/>
        </w:trPr>
        <w:tc>
          <w:tcPr>
            <w:tcBorders>
              <w:top w:val="single" w:color="auto" w:sz="4" w:space="0"/>
              <w:left w:val="single" w:color="auto" w:sz="4" w:space="0"/>
              <w:bottom w:val="single" w:color="auto" w:sz="4" w:space="0"/>
              <w:right w:val="single" w:color="auto" w:sz="4" w:space="0"/>
            </w:tcBorders>
            <w:tcW w:w="369"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7</w:t>
            </w:r>
            <w:r/>
          </w:p>
        </w:tc>
        <w:tc>
          <w:tcPr>
            <w:gridSpan w:val="3"/>
            <w:tcBorders>
              <w:top w:val="single" w:color="auto" w:sz="4" w:space="0"/>
              <w:left w:val="single" w:color="auto" w:sz="4" w:space="0"/>
              <w:bottom w:val="single" w:color="auto" w:sz="4" w:space="0"/>
              <w:right w:val="single" w:color="auto" w:sz="4" w:space="0"/>
            </w:tcBorders>
            <w:tcW w:w="2442"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撕裂强度</w:t>
            </w:r>
            <w:r/>
          </w:p>
        </w:tc>
        <w:tc>
          <w:tcPr>
            <w:gridSpan w:val="2"/>
            <w:tcBorders>
              <w:top w:val="single" w:color="auto" w:sz="4" w:space="0"/>
              <w:left w:val="single" w:color="auto" w:sz="4" w:space="0"/>
              <w:bottom w:val="single" w:color="auto" w:sz="4" w:space="0"/>
              <w:right w:val="single" w:color="auto" w:sz="4" w:space="0"/>
            </w:tcBorders>
            <w:tcW w:w="1067" w:type="pct"/>
            <w:vAlign w:val="center"/>
            <w:textDirection w:val="lrTb"/>
            <w:noWrap/>
          </w:tcPr>
          <w:p>
            <w:pPr>
              <w:ind w:left="0" w:right="0" w:firstLine="0"/>
              <w:jc w:val="left"/>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19250-2013</w:t>
            </w:r>
            <w:r/>
          </w:p>
        </w:tc>
        <w:tc>
          <w:tcPr>
            <w:gridSpan w:val="2"/>
            <w:tcBorders>
              <w:top w:val="single" w:color="auto" w:sz="4" w:space="0"/>
              <w:left w:val="single" w:color="auto" w:sz="4" w:space="0"/>
              <w:bottom w:val="single" w:color="auto" w:sz="4" w:space="0"/>
              <w:right w:val="single" w:color="auto" w:sz="4" w:space="0"/>
            </w:tcBorders>
            <w:tcW w:w="1111"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19250-2013</w:t>
            </w:r>
            <w:r/>
          </w:p>
        </w:tc>
      </w:tr>
      <w:tr>
        <w:trPr>
          <w:gridBefore w:val="1"/>
          <w:jc w:val="center"/>
          <w:trHeight w:val="23"/>
        </w:trPr>
        <w:tc>
          <w:tcPr>
            <w:tcBorders>
              <w:top w:val="single" w:color="auto" w:sz="4" w:space="0"/>
              <w:left w:val="single" w:color="auto" w:sz="4" w:space="0"/>
              <w:bottom w:val="single" w:color="auto" w:sz="4" w:space="0"/>
              <w:right w:val="single" w:color="auto" w:sz="4" w:space="0"/>
            </w:tcBorders>
            <w:tcW w:w="369"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8</w:t>
            </w:r>
            <w:r/>
          </w:p>
        </w:tc>
        <w:tc>
          <w:tcPr>
            <w:gridSpan w:val="3"/>
            <w:tcBorders>
              <w:top w:val="single" w:color="auto" w:sz="4" w:space="0"/>
              <w:left w:val="single" w:color="auto" w:sz="4" w:space="0"/>
              <w:bottom w:val="single" w:color="auto" w:sz="4" w:space="0"/>
              <w:right w:val="single" w:color="auto" w:sz="4" w:space="0"/>
            </w:tcBorders>
            <w:tcW w:w="2442"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低温弯折性</w:t>
            </w:r>
            <w:r/>
          </w:p>
        </w:tc>
        <w:tc>
          <w:tcPr>
            <w:gridSpan w:val="2"/>
            <w:tcBorders>
              <w:top w:val="single" w:color="auto" w:sz="4" w:space="0"/>
              <w:left w:val="single" w:color="auto" w:sz="4" w:space="0"/>
              <w:bottom w:val="single" w:color="auto" w:sz="4" w:space="0"/>
              <w:right w:val="single" w:color="auto" w:sz="4" w:space="0"/>
            </w:tcBorders>
            <w:tcW w:w="1067" w:type="pct"/>
            <w:vAlign w:val="center"/>
            <w:textDirection w:val="lrTb"/>
            <w:noWrap/>
          </w:tcPr>
          <w:p>
            <w:pPr>
              <w:ind w:left="0" w:right="0" w:firstLine="0"/>
              <w:jc w:val="left"/>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19250-2013</w:t>
            </w:r>
            <w:r/>
          </w:p>
        </w:tc>
        <w:tc>
          <w:tcPr>
            <w:gridSpan w:val="2"/>
            <w:tcBorders>
              <w:top w:val="single" w:color="auto" w:sz="4" w:space="0"/>
              <w:left w:val="single" w:color="auto" w:sz="4" w:space="0"/>
              <w:bottom w:val="single" w:color="auto" w:sz="4" w:space="0"/>
              <w:right w:val="single" w:color="auto" w:sz="4" w:space="0"/>
            </w:tcBorders>
            <w:tcW w:w="1111"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16777-2008</w:t>
            </w:r>
            <w:r/>
          </w:p>
        </w:tc>
      </w:tr>
      <w:tr>
        <w:trPr>
          <w:gridBefore w:val="1"/>
          <w:jc w:val="center"/>
          <w:trHeight w:val="23"/>
        </w:trPr>
        <w:tc>
          <w:tcPr>
            <w:tcBorders>
              <w:top w:val="single" w:color="auto" w:sz="4" w:space="0"/>
              <w:left w:val="single" w:color="auto" w:sz="4" w:space="0"/>
              <w:bottom w:val="single" w:color="auto" w:sz="4" w:space="0"/>
              <w:right w:val="single" w:color="auto" w:sz="4" w:space="0"/>
            </w:tcBorders>
            <w:tcW w:w="369"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9</w:t>
            </w:r>
            <w:r/>
          </w:p>
        </w:tc>
        <w:tc>
          <w:tcPr>
            <w:gridSpan w:val="3"/>
            <w:tcBorders>
              <w:top w:val="single" w:color="auto" w:sz="4" w:space="0"/>
              <w:left w:val="single" w:color="auto" w:sz="4" w:space="0"/>
              <w:bottom w:val="single" w:color="auto" w:sz="4" w:space="0"/>
              <w:right w:val="single" w:color="auto" w:sz="4" w:space="0"/>
            </w:tcBorders>
            <w:tcW w:w="2442"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不透水性</w:t>
            </w:r>
            <w:r/>
          </w:p>
        </w:tc>
        <w:tc>
          <w:tcPr>
            <w:gridSpan w:val="2"/>
            <w:tcBorders>
              <w:top w:val="single" w:color="auto" w:sz="4" w:space="0"/>
              <w:left w:val="single" w:color="auto" w:sz="4" w:space="0"/>
              <w:bottom w:val="single" w:color="auto" w:sz="4" w:space="0"/>
              <w:right w:val="single" w:color="auto" w:sz="4" w:space="0"/>
            </w:tcBorders>
            <w:tcW w:w="1067" w:type="pct"/>
            <w:vAlign w:val="center"/>
            <w:textDirection w:val="lrTb"/>
            <w:noWrap/>
          </w:tcPr>
          <w:p>
            <w:pPr>
              <w:ind w:left="0" w:right="0" w:firstLine="0"/>
              <w:jc w:val="left"/>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19250-2013</w:t>
            </w:r>
            <w:r/>
          </w:p>
        </w:tc>
        <w:tc>
          <w:tcPr>
            <w:gridSpan w:val="2"/>
            <w:tcBorders>
              <w:top w:val="single" w:color="auto" w:sz="4" w:space="0"/>
              <w:left w:val="single" w:color="auto" w:sz="4" w:space="0"/>
              <w:bottom w:val="single" w:color="auto" w:sz="4" w:space="0"/>
              <w:right w:val="single" w:color="auto" w:sz="4" w:space="0"/>
            </w:tcBorders>
            <w:tcW w:w="1111"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19250-2013</w:t>
            </w:r>
            <w:r/>
          </w:p>
        </w:tc>
      </w:tr>
      <w:tr>
        <w:trPr>
          <w:gridBefore w:val="1"/>
          <w:jc w:val="center"/>
          <w:trHeight w:val="23"/>
        </w:trPr>
        <w:tc>
          <w:tcPr>
            <w:tcBorders>
              <w:top w:val="single" w:color="auto" w:sz="4" w:space="0"/>
              <w:left w:val="single" w:color="auto" w:sz="4" w:space="0"/>
              <w:bottom w:val="single" w:color="auto" w:sz="4" w:space="0"/>
              <w:right w:val="single" w:color="auto" w:sz="4" w:space="0"/>
            </w:tcBorders>
            <w:tcW w:w="369"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10</w:t>
            </w:r>
            <w:r/>
          </w:p>
        </w:tc>
        <w:tc>
          <w:tcPr>
            <w:gridSpan w:val="3"/>
            <w:tcBorders>
              <w:top w:val="single" w:color="auto" w:sz="4" w:space="0"/>
              <w:left w:val="single" w:color="auto" w:sz="4" w:space="0"/>
              <w:bottom w:val="single" w:color="auto" w:sz="4" w:space="0"/>
              <w:right w:val="single" w:color="auto" w:sz="4" w:space="0"/>
            </w:tcBorders>
            <w:tcW w:w="2442"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吸水率</w:t>
            </w:r>
            <w:r/>
          </w:p>
        </w:tc>
        <w:tc>
          <w:tcPr>
            <w:gridSpan w:val="2"/>
            <w:tcBorders>
              <w:top w:val="single" w:color="auto" w:sz="4" w:space="0"/>
              <w:left w:val="single" w:color="auto" w:sz="4" w:space="0"/>
              <w:bottom w:val="single" w:color="auto" w:sz="4" w:space="0"/>
              <w:right w:val="single" w:color="auto" w:sz="4" w:space="0"/>
            </w:tcBorders>
            <w:tcW w:w="1067" w:type="pct"/>
            <w:vAlign w:val="center"/>
            <w:textDirection w:val="lrTb"/>
            <w:noWrap/>
          </w:tcPr>
          <w:p>
            <w:pPr>
              <w:ind w:left="0" w:right="0" w:firstLine="0"/>
              <w:jc w:val="left"/>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19250-2013</w:t>
            </w:r>
            <w:r/>
          </w:p>
        </w:tc>
        <w:tc>
          <w:tcPr>
            <w:gridSpan w:val="2"/>
            <w:tcBorders>
              <w:top w:val="single" w:color="auto" w:sz="4" w:space="0"/>
              <w:left w:val="single" w:color="auto" w:sz="4" w:space="0"/>
              <w:bottom w:val="single" w:color="auto" w:sz="4" w:space="0"/>
              <w:right w:val="single" w:color="auto" w:sz="4" w:space="0"/>
            </w:tcBorders>
            <w:tcW w:w="1111"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19250-2013</w:t>
            </w:r>
            <w:r/>
          </w:p>
        </w:tc>
      </w:tr>
      <w:tr>
        <w:trPr>
          <w:gridBefore w:val="1"/>
          <w:jc w:val="center"/>
          <w:trHeight w:val="23"/>
        </w:trPr>
        <w:tc>
          <w:tcPr>
            <w:gridSpan w:val="8"/>
            <w:tcBorders>
              <w:top w:val="single" w:color="auto" w:sz="4" w:space="0"/>
              <w:left w:val="single" w:color="auto" w:sz="4" w:space="0"/>
              <w:bottom w:val="single" w:color="auto" w:sz="4" w:space="0"/>
              <w:right w:val="single" w:color="auto" w:sz="4" w:space="0"/>
            </w:tcBorders>
            <w:tcW w:w="4990" w:type="pct"/>
            <w:vAlign w:val="center"/>
            <w:textDirection w:val="lrTb"/>
            <w:noWrap/>
          </w:tcPr>
          <w:p>
            <w:pPr>
              <w:ind w:left="0" w:right="0" w:firstLine="0"/>
              <w:jc w:val="both"/>
              <w:keepLines w:val="0"/>
              <w:keepNext/>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3.4涂料（</w:t>
            </w:r>
            <w:r>
              <w:rPr>
                <w:rFonts w:ascii="宋体" w:hAnsi="宋体" w:eastAsia="宋体" w:cs="宋体"/>
                <w:b/>
                <w:color w:val="000000"/>
                <w:sz w:val="24"/>
              </w:rPr>
              <w:t xml:space="preserve">聚合物水泥防水涂料</w:t>
            </w:r>
            <w:r>
              <w:rPr>
                <w:rFonts w:hint="eastAsia" w:ascii="宋体" w:hAnsi="宋体" w:eastAsia="宋体" w:cs="宋体"/>
                <w:b/>
                <w:color w:val="000000"/>
                <w:sz w:val="24"/>
              </w:rPr>
              <w:t xml:space="preserve">）</w:t>
            </w:r>
            <w:r/>
          </w:p>
        </w:tc>
      </w:tr>
      <w:tr>
        <w:trPr>
          <w:gridBefore w:val="1"/>
          <w:jc w:val="center"/>
          <w:trHeight w:val="23"/>
        </w:trPr>
        <w:tc>
          <w:tcPr>
            <w:tcBorders>
              <w:top w:val="single" w:color="auto" w:sz="4" w:space="0"/>
              <w:left w:val="single" w:color="auto" w:sz="4" w:space="0"/>
              <w:bottom w:val="single" w:color="auto" w:sz="4" w:space="0"/>
              <w:right w:val="single" w:color="auto" w:sz="4" w:space="0"/>
            </w:tcBorders>
            <w:tcW w:w="369"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1</w:t>
            </w:r>
            <w:r/>
          </w:p>
        </w:tc>
        <w:tc>
          <w:tcPr>
            <w:gridSpan w:val="3"/>
            <w:tcBorders>
              <w:top w:val="single" w:color="auto" w:sz="4" w:space="0"/>
              <w:left w:val="single" w:color="auto" w:sz="4" w:space="0"/>
              <w:bottom w:val="single" w:color="auto" w:sz="4" w:space="0"/>
              <w:right w:val="single" w:color="auto" w:sz="4" w:space="0"/>
            </w:tcBorders>
            <w:tcW w:w="2442"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挥发性有机化合物</w:t>
            </w:r>
            <w:r/>
          </w:p>
        </w:tc>
        <w:tc>
          <w:tcPr>
            <w:gridSpan w:val="2"/>
            <w:tcBorders>
              <w:top w:val="single" w:color="auto" w:sz="4" w:space="0"/>
              <w:left w:val="single" w:color="auto" w:sz="4" w:space="0"/>
              <w:bottom w:val="single" w:color="auto" w:sz="4" w:space="0"/>
              <w:right w:val="single" w:color="auto" w:sz="4" w:space="0"/>
            </w:tcBorders>
            <w:tcW w:w="1067" w:type="pct"/>
            <w:vAlign w:val="center"/>
            <w:textDirection w:val="lrTb"/>
            <w:noWrap/>
          </w:tcPr>
          <w:p>
            <w:pPr>
              <w:ind w:left="0" w:right="0" w:firstLine="0"/>
              <w:jc w:val="left"/>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JC 1066-2008</w:t>
            </w:r>
            <w:r/>
          </w:p>
        </w:tc>
        <w:tc>
          <w:tcPr>
            <w:gridSpan w:val="2"/>
            <w:tcBorders>
              <w:top w:val="single" w:color="auto" w:sz="4" w:space="0"/>
              <w:left w:val="single" w:color="auto" w:sz="4" w:space="0"/>
              <w:bottom w:val="single" w:color="auto" w:sz="4" w:space="0"/>
              <w:right w:val="single" w:color="auto" w:sz="4" w:space="0"/>
            </w:tcBorders>
            <w:tcW w:w="1111"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JC 1066-2008</w:t>
            </w:r>
            <w:r/>
          </w:p>
        </w:tc>
      </w:tr>
      <w:tr>
        <w:trPr>
          <w:gridBefore w:val="1"/>
          <w:jc w:val="center"/>
          <w:trHeight w:val="23"/>
        </w:trPr>
        <w:tc>
          <w:tcPr>
            <w:tcBorders>
              <w:top w:val="single" w:color="auto" w:sz="4" w:space="0"/>
              <w:left w:val="single" w:color="auto" w:sz="4" w:space="0"/>
              <w:bottom w:val="single" w:color="auto" w:sz="4" w:space="0"/>
              <w:right w:val="single" w:color="auto" w:sz="4" w:space="0"/>
            </w:tcBorders>
            <w:tcW w:w="369"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2</w:t>
            </w:r>
            <w:r/>
          </w:p>
        </w:tc>
        <w:tc>
          <w:tcPr>
            <w:gridSpan w:val="3"/>
            <w:tcBorders>
              <w:top w:val="single" w:color="auto" w:sz="4" w:space="0"/>
              <w:left w:val="single" w:color="auto" w:sz="4" w:space="0"/>
              <w:bottom w:val="single" w:color="auto" w:sz="4" w:space="0"/>
              <w:right w:val="single" w:color="auto" w:sz="4" w:space="0"/>
            </w:tcBorders>
            <w:tcW w:w="2442"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游离甲醛</w:t>
            </w:r>
            <w:r/>
          </w:p>
        </w:tc>
        <w:tc>
          <w:tcPr>
            <w:gridSpan w:val="2"/>
            <w:tcBorders>
              <w:top w:val="single" w:color="auto" w:sz="4" w:space="0"/>
              <w:left w:val="single" w:color="auto" w:sz="4" w:space="0"/>
              <w:bottom w:val="single" w:color="auto" w:sz="4" w:space="0"/>
              <w:right w:val="single" w:color="auto" w:sz="4" w:space="0"/>
            </w:tcBorders>
            <w:tcW w:w="1067" w:type="pct"/>
            <w:vAlign w:val="center"/>
            <w:textDirection w:val="lrTb"/>
            <w:noWrap/>
          </w:tcPr>
          <w:p>
            <w:pPr>
              <w:ind w:left="0" w:right="0" w:firstLine="0"/>
              <w:jc w:val="left"/>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JC 1066-2008</w:t>
            </w:r>
            <w:r/>
          </w:p>
        </w:tc>
        <w:tc>
          <w:tcPr>
            <w:gridSpan w:val="2"/>
            <w:tcBorders>
              <w:top w:val="single" w:color="auto" w:sz="4" w:space="0"/>
              <w:left w:val="single" w:color="auto" w:sz="4" w:space="0"/>
              <w:bottom w:val="single" w:color="auto" w:sz="4" w:space="0"/>
              <w:right w:val="single" w:color="auto" w:sz="4" w:space="0"/>
            </w:tcBorders>
            <w:tcW w:w="1111"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23993-2009</w:t>
            </w:r>
            <w:r/>
          </w:p>
        </w:tc>
      </w:tr>
      <w:tr>
        <w:trPr>
          <w:gridBefore w:val="1"/>
          <w:jc w:val="center"/>
          <w:trHeight w:val="23"/>
        </w:trPr>
        <w:tc>
          <w:tcPr>
            <w:tcBorders>
              <w:top w:val="single" w:color="auto" w:sz="4" w:space="0"/>
              <w:left w:val="single" w:color="auto" w:sz="4" w:space="0"/>
              <w:bottom w:val="single" w:color="auto" w:sz="4" w:space="0"/>
              <w:right w:val="single" w:color="auto" w:sz="4" w:space="0"/>
            </w:tcBorders>
            <w:tcW w:w="369"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3</w:t>
            </w:r>
            <w:r/>
          </w:p>
        </w:tc>
        <w:tc>
          <w:tcPr>
            <w:gridSpan w:val="3"/>
            <w:tcBorders>
              <w:top w:val="single" w:color="auto" w:sz="4" w:space="0"/>
              <w:left w:val="single" w:color="auto" w:sz="4" w:space="0"/>
              <w:bottom w:val="single" w:color="auto" w:sz="4" w:space="0"/>
              <w:right w:val="single" w:color="auto" w:sz="4" w:space="0"/>
            </w:tcBorders>
            <w:tcW w:w="2442"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苯、甲苯、乙苯和二甲苯</w:t>
            </w:r>
            <w:r/>
          </w:p>
        </w:tc>
        <w:tc>
          <w:tcPr>
            <w:gridSpan w:val="2"/>
            <w:tcBorders>
              <w:top w:val="single" w:color="auto" w:sz="4" w:space="0"/>
              <w:left w:val="single" w:color="auto" w:sz="4" w:space="0"/>
              <w:bottom w:val="single" w:color="auto" w:sz="4" w:space="0"/>
              <w:right w:val="single" w:color="auto" w:sz="4" w:space="0"/>
            </w:tcBorders>
            <w:tcW w:w="1067" w:type="pct"/>
            <w:vAlign w:val="center"/>
            <w:textDirection w:val="lrTb"/>
            <w:noWrap/>
          </w:tcPr>
          <w:p>
            <w:pPr>
              <w:ind w:left="0" w:right="0" w:firstLine="0"/>
              <w:jc w:val="left"/>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JC 1066-2008</w:t>
            </w:r>
            <w:r/>
          </w:p>
        </w:tc>
        <w:tc>
          <w:tcPr>
            <w:gridSpan w:val="2"/>
            <w:tcBorders>
              <w:top w:val="single" w:color="auto" w:sz="4" w:space="0"/>
              <w:left w:val="single" w:color="auto" w:sz="4" w:space="0"/>
              <w:bottom w:val="single" w:color="auto" w:sz="4" w:space="0"/>
              <w:right w:val="single" w:color="auto" w:sz="4" w:space="0"/>
            </w:tcBorders>
            <w:tcW w:w="1111"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JC 1066-2008</w:t>
            </w:r>
            <w:r/>
          </w:p>
        </w:tc>
      </w:tr>
      <w:tr>
        <w:trPr>
          <w:gridBefore w:val="1"/>
          <w:jc w:val="center"/>
          <w:trHeight w:val="23"/>
        </w:trPr>
        <w:tc>
          <w:tcPr>
            <w:tcBorders>
              <w:top w:val="single" w:color="auto" w:sz="4" w:space="0"/>
              <w:left w:val="single" w:color="auto" w:sz="4" w:space="0"/>
              <w:bottom w:val="single" w:color="auto" w:sz="4" w:space="0"/>
              <w:right w:val="single" w:color="auto" w:sz="4" w:space="0"/>
            </w:tcBorders>
            <w:tcW w:w="369"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4</w:t>
            </w:r>
            <w:r/>
          </w:p>
        </w:tc>
        <w:tc>
          <w:tcPr>
            <w:gridSpan w:val="3"/>
            <w:tcBorders>
              <w:top w:val="single" w:color="auto" w:sz="4" w:space="0"/>
              <w:left w:val="single" w:color="auto" w:sz="4" w:space="0"/>
              <w:bottom w:val="single" w:color="auto" w:sz="4" w:space="0"/>
              <w:right w:val="single" w:color="auto" w:sz="4" w:space="0"/>
            </w:tcBorders>
            <w:tcW w:w="2442"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固体含量</w:t>
            </w:r>
            <w:r/>
          </w:p>
        </w:tc>
        <w:tc>
          <w:tcPr>
            <w:gridSpan w:val="2"/>
            <w:tcBorders>
              <w:top w:val="single" w:color="auto" w:sz="4" w:space="0"/>
              <w:left w:val="single" w:color="auto" w:sz="4" w:space="0"/>
              <w:bottom w:val="single" w:color="auto" w:sz="4" w:space="0"/>
              <w:right w:val="single" w:color="auto" w:sz="4" w:space="0"/>
            </w:tcBorders>
            <w:tcW w:w="1067" w:type="pct"/>
            <w:vAlign w:val="center"/>
            <w:textDirection w:val="lrTb"/>
            <w:noWrap/>
          </w:tcPr>
          <w:p>
            <w:pPr>
              <w:ind w:left="0" w:right="0" w:firstLine="0"/>
              <w:jc w:val="left"/>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23445-2009</w:t>
            </w:r>
            <w:r/>
          </w:p>
        </w:tc>
        <w:tc>
          <w:tcPr>
            <w:gridSpan w:val="2"/>
            <w:tcBorders>
              <w:top w:val="single" w:color="auto" w:sz="4" w:space="0"/>
              <w:left w:val="single" w:color="auto" w:sz="4" w:space="0"/>
              <w:bottom w:val="single" w:color="auto" w:sz="4" w:space="0"/>
              <w:right w:val="single" w:color="auto" w:sz="4" w:space="0"/>
            </w:tcBorders>
            <w:tcW w:w="1111"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23445-2009</w:t>
            </w:r>
            <w:r/>
          </w:p>
        </w:tc>
      </w:tr>
      <w:tr>
        <w:trPr>
          <w:gridBefore w:val="1"/>
          <w:jc w:val="center"/>
          <w:trHeight w:val="23"/>
        </w:trPr>
        <w:tc>
          <w:tcPr>
            <w:tcBorders>
              <w:top w:val="single" w:color="auto" w:sz="4" w:space="0"/>
              <w:left w:val="single" w:color="auto" w:sz="4" w:space="0"/>
              <w:bottom w:val="single" w:color="auto" w:sz="4" w:space="0"/>
              <w:right w:val="single" w:color="auto" w:sz="4" w:space="0"/>
            </w:tcBorders>
            <w:tcW w:w="369"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5</w:t>
            </w:r>
            <w:r/>
          </w:p>
        </w:tc>
        <w:tc>
          <w:tcPr>
            <w:gridSpan w:val="3"/>
            <w:tcBorders>
              <w:top w:val="single" w:color="auto" w:sz="4" w:space="0"/>
              <w:left w:val="single" w:color="auto" w:sz="4" w:space="0"/>
              <w:bottom w:val="single" w:color="auto" w:sz="4" w:space="0"/>
              <w:right w:val="single" w:color="auto" w:sz="4" w:space="0"/>
            </w:tcBorders>
            <w:tcW w:w="2442"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拉伸强度（无处理）</w:t>
            </w:r>
            <w:r/>
          </w:p>
        </w:tc>
        <w:tc>
          <w:tcPr>
            <w:gridSpan w:val="2"/>
            <w:tcBorders>
              <w:top w:val="single" w:color="auto" w:sz="4" w:space="0"/>
              <w:left w:val="single" w:color="auto" w:sz="4" w:space="0"/>
              <w:bottom w:val="single" w:color="auto" w:sz="4" w:space="0"/>
              <w:right w:val="single" w:color="auto" w:sz="4" w:space="0"/>
            </w:tcBorders>
            <w:tcW w:w="1067" w:type="pct"/>
            <w:vAlign w:val="center"/>
            <w:textDirection w:val="lrTb"/>
            <w:noWrap/>
          </w:tcPr>
          <w:p>
            <w:pPr>
              <w:ind w:left="0" w:right="0" w:firstLine="0"/>
              <w:jc w:val="left"/>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23445-2009</w:t>
            </w:r>
            <w:r/>
          </w:p>
        </w:tc>
        <w:tc>
          <w:tcPr>
            <w:gridSpan w:val="2"/>
            <w:tcBorders>
              <w:top w:val="single" w:color="auto" w:sz="4" w:space="0"/>
              <w:left w:val="single" w:color="auto" w:sz="4" w:space="0"/>
              <w:bottom w:val="single" w:color="auto" w:sz="4" w:space="0"/>
              <w:right w:val="single" w:color="auto" w:sz="4" w:space="0"/>
            </w:tcBorders>
            <w:tcW w:w="1111"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23445-2009</w:t>
            </w:r>
            <w:r/>
          </w:p>
        </w:tc>
      </w:tr>
      <w:tr>
        <w:trPr>
          <w:gridBefore w:val="1"/>
          <w:jc w:val="center"/>
          <w:trHeight w:val="23"/>
        </w:trPr>
        <w:tc>
          <w:tcPr>
            <w:tcBorders>
              <w:top w:val="single" w:color="auto" w:sz="4" w:space="0"/>
              <w:left w:val="single" w:color="auto" w:sz="4" w:space="0"/>
              <w:bottom w:val="single" w:color="auto" w:sz="4" w:space="0"/>
              <w:right w:val="single" w:color="auto" w:sz="4" w:space="0"/>
            </w:tcBorders>
            <w:tcW w:w="369"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6</w:t>
            </w:r>
            <w:r/>
          </w:p>
        </w:tc>
        <w:tc>
          <w:tcPr>
            <w:gridSpan w:val="3"/>
            <w:tcBorders>
              <w:top w:val="single" w:color="auto" w:sz="4" w:space="0"/>
              <w:left w:val="single" w:color="auto" w:sz="4" w:space="0"/>
              <w:bottom w:val="single" w:color="auto" w:sz="4" w:space="0"/>
              <w:right w:val="single" w:color="auto" w:sz="4" w:space="0"/>
            </w:tcBorders>
            <w:tcW w:w="2442"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断裂伸长率（无处理）</w:t>
            </w:r>
            <w:r/>
          </w:p>
        </w:tc>
        <w:tc>
          <w:tcPr>
            <w:gridSpan w:val="2"/>
            <w:tcBorders>
              <w:top w:val="single" w:color="auto" w:sz="4" w:space="0"/>
              <w:left w:val="single" w:color="auto" w:sz="4" w:space="0"/>
              <w:bottom w:val="single" w:color="auto" w:sz="4" w:space="0"/>
              <w:right w:val="single" w:color="auto" w:sz="4" w:space="0"/>
            </w:tcBorders>
            <w:tcW w:w="1067" w:type="pct"/>
            <w:vAlign w:val="center"/>
            <w:textDirection w:val="lrTb"/>
            <w:noWrap/>
          </w:tcPr>
          <w:p>
            <w:pPr>
              <w:ind w:left="0" w:right="0" w:firstLine="0"/>
              <w:jc w:val="left"/>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23445-2009</w:t>
            </w:r>
            <w:r/>
          </w:p>
        </w:tc>
        <w:tc>
          <w:tcPr>
            <w:gridSpan w:val="2"/>
            <w:tcBorders>
              <w:top w:val="single" w:color="auto" w:sz="4" w:space="0"/>
              <w:left w:val="single" w:color="auto" w:sz="4" w:space="0"/>
              <w:bottom w:val="single" w:color="auto" w:sz="4" w:space="0"/>
              <w:right w:val="single" w:color="auto" w:sz="4" w:space="0"/>
            </w:tcBorders>
            <w:tcW w:w="1111"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23445-2009</w:t>
            </w:r>
            <w:r/>
          </w:p>
        </w:tc>
      </w:tr>
      <w:tr>
        <w:trPr>
          <w:gridBefore w:val="1"/>
          <w:jc w:val="center"/>
          <w:trHeight w:val="23"/>
        </w:trPr>
        <w:tc>
          <w:tcPr>
            <w:tcBorders>
              <w:top w:val="single" w:color="auto" w:sz="4" w:space="0"/>
              <w:left w:val="single" w:color="auto" w:sz="4" w:space="0"/>
              <w:bottom w:val="single" w:color="auto" w:sz="4" w:space="0"/>
              <w:right w:val="single" w:color="auto" w:sz="4" w:space="0"/>
            </w:tcBorders>
            <w:tcW w:w="369"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7</w:t>
            </w:r>
            <w:r/>
          </w:p>
        </w:tc>
        <w:tc>
          <w:tcPr>
            <w:gridSpan w:val="3"/>
            <w:tcBorders>
              <w:top w:val="single" w:color="auto" w:sz="4" w:space="0"/>
              <w:left w:val="single" w:color="auto" w:sz="4" w:space="0"/>
              <w:bottom w:val="single" w:color="auto" w:sz="4" w:space="0"/>
              <w:right w:val="single" w:color="auto" w:sz="4" w:space="0"/>
            </w:tcBorders>
            <w:tcW w:w="2442"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低温柔性</w:t>
            </w:r>
            <w:r/>
          </w:p>
        </w:tc>
        <w:tc>
          <w:tcPr>
            <w:gridSpan w:val="2"/>
            <w:tcBorders>
              <w:top w:val="single" w:color="auto" w:sz="4" w:space="0"/>
              <w:left w:val="single" w:color="auto" w:sz="4" w:space="0"/>
              <w:bottom w:val="single" w:color="auto" w:sz="4" w:space="0"/>
              <w:right w:val="single" w:color="auto" w:sz="4" w:space="0"/>
            </w:tcBorders>
            <w:tcW w:w="1067" w:type="pct"/>
            <w:vAlign w:val="center"/>
            <w:textDirection w:val="lrTb"/>
            <w:noWrap/>
          </w:tcPr>
          <w:p>
            <w:pPr>
              <w:ind w:left="0" w:right="0" w:firstLine="0"/>
              <w:jc w:val="left"/>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23445-2009</w:t>
            </w:r>
            <w:r/>
          </w:p>
        </w:tc>
        <w:tc>
          <w:tcPr>
            <w:gridSpan w:val="2"/>
            <w:tcBorders>
              <w:top w:val="single" w:color="auto" w:sz="4" w:space="0"/>
              <w:left w:val="single" w:color="auto" w:sz="4" w:space="0"/>
              <w:bottom w:val="single" w:color="auto" w:sz="4" w:space="0"/>
              <w:right w:val="single" w:color="auto" w:sz="4" w:space="0"/>
            </w:tcBorders>
            <w:tcW w:w="1111"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23445-2009</w:t>
            </w:r>
            <w:r/>
          </w:p>
        </w:tc>
      </w:tr>
      <w:tr>
        <w:trPr>
          <w:gridBefore w:val="1"/>
          <w:jc w:val="center"/>
          <w:trHeight w:val="23"/>
        </w:trPr>
        <w:tc>
          <w:tcPr>
            <w:tcBorders>
              <w:top w:val="single" w:color="auto" w:sz="4" w:space="0"/>
              <w:left w:val="single" w:color="auto" w:sz="4" w:space="0"/>
              <w:bottom w:val="single" w:color="auto" w:sz="4" w:space="0"/>
              <w:right w:val="single" w:color="auto" w:sz="4" w:space="0"/>
            </w:tcBorders>
            <w:tcW w:w="369"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8</w:t>
            </w:r>
            <w:r/>
          </w:p>
        </w:tc>
        <w:tc>
          <w:tcPr>
            <w:gridSpan w:val="3"/>
            <w:tcBorders>
              <w:top w:val="single" w:color="auto" w:sz="4" w:space="0"/>
              <w:left w:val="single" w:color="auto" w:sz="4" w:space="0"/>
              <w:bottom w:val="single" w:color="auto" w:sz="4" w:space="0"/>
              <w:right w:val="single" w:color="auto" w:sz="4" w:space="0"/>
            </w:tcBorders>
            <w:tcW w:w="2442"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粘结强度（无处理）</w:t>
            </w:r>
            <w:r/>
          </w:p>
        </w:tc>
        <w:tc>
          <w:tcPr>
            <w:gridSpan w:val="2"/>
            <w:tcBorders>
              <w:top w:val="single" w:color="auto" w:sz="4" w:space="0"/>
              <w:left w:val="single" w:color="auto" w:sz="4" w:space="0"/>
              <w:bottom w:val="single" w:color="auto" w:sz="4" w:space="0"/>
              <w:right w:val="single" w:color="auto" w:sz="4" w:space="0"/>
            </w:tcBorders>
            <w:tcW w:w="1067" w:type="pct"/>
            <w:vAlign w:val="center"/>
            <w:textDirection w:val="lrTb"/>
            <w:noWrap/>
          </w:tcPr>
          <w:p>
            <w:pPr>
              <w:ind w:left="0" w:right="0" w:firstLine="0"/>
              <w:jc w:val="left"/>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23445-2009</w:t>
            </w:r>
            <w:r/>
          </w:p>
        </w:tc>
        <w:tc>
          <w:tcPr>
            <w:gridSpan w:val="2"/>
            <w:tcBorders>
              <w:top w:val="single" w:color="auto" w:sz="4" w:space="0"/>
              <w:left w:val="single" w:color="auto" w:sz="4" w:space="0"/>
              <w:bottom w:val="single" w:color="auto" w:sz="4" w:space="0"/>
              <w:right w:val="single" w:color="auto" w:sz="4" w:space="0"/>
            </w:tcBorders>
            <w:tcW w:w="1111"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23445-2009</w:t>
            </w:r>
            <w:r/>
          </w:p>
        </w:tc>
      </w:tr>
      <w:tr>
        <w:trPr>
          <w:gridBefore w:val="1"/>
          <w:jc w:val="center"/>
          <w:trHeight w:val="23"/>
        </w:trPr>
        <w:tc>
          <w:tcPr>
            <w:tcBorders>
              <w:top w:val="single" w:color="auto" w:sz="4" w:space="0"/>
              <w:left w:val="single" w:color="auto" w:sz="4" w:space="0"/>
              <w:bottom w:val="single" w:color="auto" w:sz="4" w:space="0"/>
              <w:right w:val="single" w:color="auto" w:sz="4" w:space="0"/>
            </w:tcBorders>
            <w:tcW w:w="369"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9</w:t>
            </w:r>
            <w:r/>
          </w:p>
        </w:tc>
        <w:tc>
          <w:tcPr>
            <w:gridSpan w:val="3"/>
            <w:tcBorders>
              <w:top w:val="single" w:color="auto" w:sz="4" w:space="0"/>
              <w:left w:val="single" w:color="auto" w:sz="4" w:space="0"/>
              <w:bottom w:val="single" w:color="auto" w:sz="4" w:space="0"/>
              <w:right w:val="single" w:color="auto" w:sz="4" w:space="0"/>
            </w:tcBorders>
            <w:tcW w:w="2442"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粘结强度（潮湿基层）</w:t>
            </w:r>
            <w:r/>
          </w:p>
        </w:tc>
        <w:tc>
          <w:tcPr>
            <w:gridSpan w:val="2"/>
            <w:tcBorders>
              <w:top w:val="single" w:color="auto" w:sz="4" w:space="0"/>
              <w:left w:val="single" w:color="auto" w:sz="4" w:space="0"/>
              <w:bottom w:val="single" w:color="auto" w:sz="4" w:space="0"/>
              <w:right w:val="single" w:color="auto" w:sz="4" w:space="0"/>
            </w:tcBorders>
            <w:tcW w:w="1067" w:type="pct"/>
            <w:vAlign w:val="center"/>
            <w:textDirection w:val="lrTb"/>
            <w:noWrap/>
          </w:tcPr>
          <w:p>
            <w:pPr>
              <w:ind w:left="0" w:right="0" w:firstLine="0"/>
              <w:jc w:val="left"/>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23445-2009</w:t>
            </w:r>
            <w:r/>
          </w:p>
        </w:tc>
        <w:tc>
          <w:tcPr>
            <w:gridSpan w:val="2"/>
            <w:tcBorders>
              <w:top w:val="single" w:color="auto" w:sz="4" w:space="0"/>
              <w:left w:val="single" w:color="auto" w:sz="4" w:space="0"/>
              <w:bottom w:val="single" w:color="auto" w:sz="4" w:space="0"/>
              <w:right w:val="single" w:color="auto" w:sz="4" w:space="0"/>
            </w:tcBorders>
            <w:tcW w:w="1111"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23445-2009</w:t>
            </w:r>
            <w:r/>
          </w:p>
        </w:tc>
      </w:tr>
      <w:tr>
        <w:trPr>
          <w:gridBefore w:val="1"/>
          <w:jc w:val="center"/>
          <w:trHeight w:val="23"/>
        </w:trPr>
        <w:tc>
          <w:tcPr>
            <w:tcBorders>
              <w:top w:val="single" w:color="auto" w:sz="4" w:space="0"/>
              <w:left w:val="single" w:color="auto" w:sz="4" w:space="0"/>
              <w:bottom w:val="single" w:color="auto" w:sz="4" w:space="0"/>
              <w:right w:val="single" w:color="auto" w:sz="4" w:space="0"/>
            </w:tcBorders>
            <w:tcW w:w="369"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10</w:t>
            </w:r>
            <w:r/>
          </w:p>
        </w:tc>
        <w:tc>
          <w:tcPr>
            <w:gridSpan w:val="3"/>
            <w:tcBorders>
              <w:top w:val="single" w:color="auto" w:sz="4" w:space="0"/>
              <w:left w:val="single" w:color="auto" w:sz="4" w:space="0"/>
              <w:bottom w:val="single" w:color="auto" w:sz="4" w:space="0"/>
              <w:right w:val="single" w:color="auto" w:sz="4" w:space="0"/>
            </w:tcBorders>
            <w:tcW w:w="2442"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不透水性</w:t>
            </w:r>
            <w:r/>
          </w:p>
        </w:tc>
        <w:tc>
          <w:tcPr>
            <w:gridSpan w:val="2"/>
            <w:tcBorders>
              <w:top w:val="single" w:color="auto" w:sz="4" w:space="0"/>
              <w:left w:val="single" w:color="auto" w:sz="4" w:space="0"/>
              <w:bottom w:val="single" w:color="auto" w:sz="4" w:space="0"/>
              <w:right w:val="single" w:color="auto" w:sz="4" w:space="0"/>
            </w:tcBorders>
            <w:tcW w:w="1067" w:type="pct"/>
            <w:vAlign w:val="center"/>
            <w:textDirection w:val="lrTb"/>
            <w:noWrap/>
          </w:tcPr>
          <w:p>
            <w:pPr>
              <w:ind w:left="0" w:right="0" w:firstLine="0"/>
              <w:jc w:val="left"/>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23445-2009</w:t>
            </w:r>
            <w:r/>
          </w:p>
        </w:tc>
        <w:tc>
          <w:tcPr>
            <w:gridSpan w:val="2"/>
            <w:tcBorders>
              <w:top w:val="single" w:color="auto" w:sz="4" w:space="0"/>
              <w:left w:val="single" w:color="auto" w:sz="4" w:space="0"/>
              <w:bottom w:val="single" w:color="auto" w:sz="4" w:space="0"/>
              <w:right w:val="single" w:color="auto" w:sz="4" w:space="0"/>
            </w:tcBorders>
            <w:tcW w:w="1111"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23445-2009</w:t>
            </w:r>
            <w:r/>
          </w:p>
        </w:tc>
      </w:tr>
      <w:tr>
        <w:trPr>
          <w:gridBefore w:val="1"/>
          <w:jc w:val="center"/>
          <w:trHeight w:val="23"/>
        </w:trPr>
        <w:tc>
          <w:tcPr>
            <w:gridSpan w:val="8"/>
            <w:tcBorders>
              <w:top w:val="single" w:color="auto" w:sz="4" w:space="0"/>
              <w:left w:val="single" w:color="auto" w:sz="4" w:space="0"/>
              <w:bottom w:val="single" w:color="auto" w:sz="4" w:space="0"/>
              <w:right w:val="single" w:color="auto" w:sz="4" w:space="0"/>
            </w:tcBorders>
            <w:tcW w:w="4990" w:type="pct"/>
            <w:vAlign w:val="center"/>
            <w:textDirection w:val="lrTb"/>
            <w:noWrap/>
          </w:tcPr>
          <w:p>
            <w:pPr>
              <w:ind w:left="0" w:right="0" w:firstLine="0"/>
              <w:jc w:val="both"/>
              <w:keepLines w:val="0"/>
              <w:keepNext/>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3.5涂料（</w:t>
            </w:r>
            <w:r>
              <w:rPr>
                <w:rFonts w:ascii="宋体" w:hAnsi="宋体" w:eastAsia="宋体" w:cs="宋体"/>
                <w:b/>
                <w:color w:val="000000"/>
                <w:sz w:val="24"/>
              </w:rPr>
              <w:t xml:space="preserve">水乳型沥青防水涂料</w:t>
            </w:r>
            <w:r>
              <w:rPr>
                <w:rFonts w:hint="eastAsia" w:ascii="宋体" w:hAnsi="宋体" w:eastAsia="宋体" w:cs="宋体"/>
                <w:b/>
                <w:color w:val="000000"/>
                <w:sz w:val="24"/>
              </w:rPr>
              <w:t xml:space="preserve">）</w:t>
            </w:r>
            <w:r/>
          </w:p>
        </w:tc>
      </w:tr>
      <w:tr>
        <w:trPr>
          <w:gridBefore w:val="1"/>
          <w:jc w:val="center"/>
          <w:trHeight w:val="23"/>
        </w:trPr>
        <w:tc>
          <w:tcPr>
            <w:tcBorders>
              <w:top w:val="single" w:color="auto" w:sz="4" w:space="0"/>
              <w:left w:val="single" w:color="auto" w:sz="4" w:space="0"/>
              <w:bottom w:val="single" w:color="auto" w:sz="4" w:space="0"/>
              <w:right w:val="single" w:color="auto" w:sz="4" w:space="0"/>
            </w:tcBorders>
            <w:tcW w:w="369"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1</w:t>
            </w:r>
            <w:r/>
          </w:p>
        </w:tc>
        <w:tc>
          <w:tcPr>
            <w:gridSpan w:val="3"/>
            <w:tcBorders>
              <w:top w:val="single" w:color="auto" w:sz="4" w:space="0"/>
              <w:left w:val="single" w:color="auto" w:sz="4" w:space="0"/>
              <w:bottom w:val="single" w:color="auto" w:sz="4" w:space="0"/>
              <w:right w:val="single" w:color="auto" w:sz="4" w:space="0"/>
            </w:tcBorders>
            <w:tcW w:w="2442"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挥发性有机化合物</w:t>
            </w:r>
            <w:r/>
          </w:p>
        </w:tc>
        <w:tc>
          <w:tcPr>
            <w:gridSpan w:val="2"/>
            <w:tcBorders>
              <w:top w:val="single" w:color="auto" w:sz="4" w:space="0"/>
              <w:left w:val="single" w:color="auto" w:sz="4" w:space="0"/>
              <w:bottom w:val="single" w:color="auto" w:sz="4" w:space="0"/>
              <w:right w:val="single" w:color="auto" w:sz="4" w:space="0"/>
            </w:tcBorders>
            <w:tcW w:w="1067" w:type="pct"/>
            <w:vAlign w:val="center"/>
            <w:textDirection w:val="lrTb"/>
            <w:noWrap/>
          </w:tcPr>
          <w:p>
            <w:pPr>
              <w:ind w:left="0" w:right="0" w:firstLine="0"/>
              <w:jc w:val="left"/>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JC 1066-2008</w:t>
            </w:r>
            <w:r/>
          </w:p>
        </w:tc>
        <w:tc>
          <w:tcPr>
            <w:gridSpan w:val="2"/>
            <w:tcBorders>
              <w:top w:val="single" w:color="auto" w:sz="4" w:space="0"/>
              <w:left w:val="single" w:color="auto" w:sz="4" w:space="0"/>
              <w:bottom w:val="single" w:color="auto" w:sz="4" w:space="0"/>
              <w:right w:val="single" w:color="auto" w:sz="4" w:space="0"/>
            </w:tcBorders>
            <w:tcW w:w="1111"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JC 1066-2008</w:t>
            </w:r>
            <w:r/>
          </w:p>
        </w:tc>
      </w:tr>
      <w:tr>
        <w:trPr>
          <w:gridBefore w:val="1"/>
          <w:jc w:val="center"/>
          <w:trHeight w:val="23"/>
        </w:trPr>
        <w:tc>
          <w:tcPr>
            <w:tcBorders>
              <w:top w:val="single" w:color="auto" w:sz="4" w:space="0"/>
              <w:left w:val="single" w:color="auto" w:sz="4" w:space="0"/>
              <w:bottom w:val="single" w:color="auto" w:sz="4" w:space="0"/>
              <w:right w:val="single" w:color="auto" w:sz="4" w:space="0"/>
            </w:tcBorders>
            <w:tcW w:w="369"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2</w:t>
            </w:r>
            <w:r/>
          </w:p>
        </w:tc>
        <w:tc>
          <w:tcPr>
            <w:gridSpan w:val="3"/>
            <w:tcBorders>
              <w:top w:val="single" w:color="auto" w:sz="4" w:space="0"/>
              <w:left w:val="single" w:color="auto" w:sz="4" w:space="0"/>
              <w:bottom w:val="single" w:color="auto" w:sz="4" w:space="0"/>
              <w:right w:val="single" w:color="auto" w:sz="4" w:space="0"/>
            </w:tcBorders>
            <w:tcW w:w="2442"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游离甲醛</w:t>
            </w:r>
            <w:r/>
          </w:p>
        </w:tc>
        <w:tc>
          <w:tcPr>
            <w:gridSpan w:val="2"/>
            <w:tcBorders>
              <w:top w:val="single" w:color="auto" w:sz="4" w:space="0"/>
              <w:left w:val="single" w:color="auto" w:sz="4" w:space="0"/>
              <w:bottom w:val="single" w:color="auto" w:sz="4" w:space="0"/>
              <w:right w:val="single" w:color="auto" w:sz="4" w:space="0"/>
            </w:tcBorders>
            <w:tcW w:w="1067" w:type="pct"/>
            <w:vAlign w:val="center"/>
            <w:textDirection w:val="lrTb"/>
            <w:noWrap/>
          </w:tcPr>
          <w:p>
            <w:pPr>
              <w:ind w:left="0" w:right="0" w:firstLine="0"/>
              <w:jc w:val="left"/>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JC 1066-2008</w:t>
            </w:r>
            <w:r/>
          </w:p>
        </w:tc>
        <w:tc>
          <w:tcPr>
            <w:gridSpan w:val="2"/>
            <w:tcBorders>
              <w:top w:val="single" w:color="auto" w:sz="4" w:space="0"/>
              <w:left w:val="single" w:color="auto" w:sz="4" w:space="0"/>
              <w:bottom w:val="single" w:color="auto" w:sz="4" w:space="0"/>
              <w:right w:val="single" w:color="auto" w:sz="4" w:space="0"/>
            </w:tcBorders>
            <w:tcW w:w="1111"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23993-2009</w:t>
            </w:r>
            <w:r/>
          </w:p>
        </w:tc>
      </w:tr>
      <w:tr>
        <w:trPr>
          <w:gridBefore w:val="1"/>
          <w:jc w:val="center"/>
          <w:trHeight w:val="23"/>
        </w:trPr>
        <w:tc>
          <w:tcPr>
            <w:tcBorders>
              <w:top w:val="single" w:color="auto" w:sz="4" w:space="0"/>
              <w:left w:val="single" w:color="auto" w:sz="4" w:space="0"/>
              <w:bottom w:val="single" w:color="auto" w:sz="4" w:space="0"/>
              <w:right w:val="single" w:color="auto" w:sz="4" w:space="0"/>
            </w:tcBorders>
            <w:tcW w:w="369"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3</w:t>
            </w:r>
            <w:r/>
          </w:p>
        </w:tc>
        <w:tc>
          <w:tcPr>
            <w:gridSpan w:val="3"/>
            <w:tcBorders>
              <w:top w:val="single" w:color="auto" w:sz="4" w:space="0"/>
              <w:left w:val="single" w:color="auto" w:sz="4" w:space="0"/>
              <w:bottom w:val="single" w:color="auto" w:sz="4" w:space="0"/>
              <w:right w:val="single" w:color="auto" w:sz="4" w:space="0"/>
            </w:tcBorders>
            <w:tcW w:w="2442"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苯、甲苯、乙苯和二甲苯</w:t>
            </w:r>
            <w:r/>
          </w:p>
        </w:tc>
        <w:tc>
          <w:tcPr>
            <w:gridSpan w:val="2"/>
            <w:tcBorders>
              <w:top w:val="single" w:color="auto" w:sz="4" w:space="0"/>
              <w:left w:val="single" w:color="auto" w:sz="4" w:space="0"/>
              <w:bottom w:val="single" w:color="auto" w:sz="4" w:space="0"/>
              <w:right w:val="single" w:color="auto" w:sz="4" w:space="0"/>
            </w:tcBorders>
            <w:tcW w:w="1067" w:type="pct"/>
            <w:vAlign w:val="center"/>
            <w:textDirection w:val="lrTb"/>
            <w:noWrap/>
          </w:tcPr>
          <w:p>
            <w:pPr>
              <w:ind w:left="0" w:right="0" w:firstLine="0"/>
              <w:jc w:val="left"/>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JC 1066-2008</w:t>
            </w:r>
            <w:r/>
          </w:p>
        </w:tc>
        <w:tc>
          <w:tcPr>
            <w:gridSpan w:val="2"/>
            <w:tcBorders>
              <w:top w:val="single" w:color="auto" w:sz="4" w:space="0"/>
              <w:left w:val="single" w:color="auto" w:sz="4" w:space="0"/>
              <w:bottom w:val="single" w:color="auto" w:sz="4" w:space="0"/>
              <w:right w:val="single" w:color="auto" w:sz="4" w:space="0"/>
            </w:tcBorders>
            <w:tcW w:w="1111"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JC 1066-2008</w:t>
            </w:r>
            <w:r/>
          </w:p>
        </w:tc>
      </w:tr>
      <w:tr>
        <w:trPr>
          <w:gridBefore w:val="1"/>
          <w:jc w:val="center"/>
          <w:trHeight w:val="23"/>
        </w:trPr>
        <w:tc>
          <w:tcPr>
            <w:tcBorders>
              <w:top w:val="single" w:color="auto" w:sz="4" w:space="0"/>
              <w:left w:val="single" w:color="auto" w:sz="4" w:space="0"/>
              <w:bottom w:val="single" w:color="auto" w:sz="4" w:space="0"/>
              <w:right w:val="single" w:color="auto" w:sz="4" w:space="0"/>
            </w:tcBorders>
            <w:tcW w:w="369"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4</w:t>
            </w:r>
            <w:r/>
          </w:p>
        </w:tc>
        <w:tc>
          <w:tcPr>
            <w:gridSpan w:val="3"/>
            <w:tcBorders>
              <w:top w:val="single" w:color="auto" w:sz="4" w:space="0"/>
              <w:left w:val="single" w:color="auto" w:sz="4" w:space="0"/>
              <w:bottom w:val="single" w:color="auto" w:sz="4" w:space="0"/>
              <w:right w:val="single" w:color="auto" w:sz="4" w:space="0"/>
            </w:tcBorders>
            <w:tcW w:w="2442"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固体含量</w:t>
            </w:r>
            <w:r/>
          </w:p>
        </w:tc>
        <w:tc>
          <w:tcPr>
            <w:gridSpan w:val="2"/>
            <w:tcBorders>
              <w:top w:val="single" w:color="auto" w:sz="4" w:space="0"/>
              <w:left w:val="single" w:color="auto" w:sz="4" w:space="0"/>
              <w:bottom w:val="single" w:color="auto" w:sz="4" w:space="0"/>
              <w:right w:val="single" w:color="auto" w:sz="4" w:space="0"/>
            </w:tcBorders>
            <w:tcW w:w="1067" w:type="pct"/>
            <w:vAlign w:val="center"/>
            <w:textDirection w:val="lrTb"/>
            <w:noWrap/>
          </w:tcPr>
          <w:p>
            <w:pPr>
              <w:ind w:left="0" w:right="0" w:firstLine="0"/>
              <w:jc w:val="left"/>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JC/T 408-2005</w:t>
            </w:r>
            <w:r/>
          </w:p>
        </w:tc>
        <w:tc>
          <w:tcPr>
            <w:gridSpan w:val="2"/>
            <w:tcBorders>
              <w:top w:val="single" w:color="auto" w:sz="4" w:space="0"/>
              <w:left w:val="single" w:color="auto" w:sz="4" w:space="0"/>
              <w:bottom w:val="single" w:color="auto" w:sz="4" w:space="0"/>
              <w:right w:val="single" w:color="auto" w:sz="4" w:space="0"/>
            </w:tcBorders>
            <w:tcW w:w="1111"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JC/T 408-2005</w:t>
            </w:r>
            <w:r/>
          </w:p>
        </w:tc>
      </w:tr>
      <w:tr>
        <w:trPr>
          <w:gridBefore w:val="1"/>
          <w:jc w:val="center"/>
          <w:trHeight w:val="23"/>
        </w:trPr>
        <w:tc>
          <w:tcPr>
            <w:tcBorders>
              <w:top w:val="single" w:color="auto" w:sz="4" w:space="0"/>
              <w:left w:val="single" w:color="auto" w:sz="4" w:space="0"/>
              <w:bottom w:val="single" w:color="auto" w:sz="4" w:space="0"/>
              <w:right w:val="single" w:color="auto" w:sz="4" w:space="0"/>
            </w:tcBorders>
            <w:tcW w:w="369"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5</w:t>
            </w:r>
            <w:r/>
          </w:p>
        </w:tc>
        <w:tc>
          <w:tcPr>
            <w:gridSpan w:val="3"/>
            <w:tcBorders>
              <w:top w:val="single" w:color="auto" w:sz="4" w:space="0"/>
              <w:left w:val="single" w:color="auto" w:sz="4" w:space="0"/>
              <w:bottom w:val="single" w:color="auto" w:sz="4" w:space="0"/>
              <w:right w:val="single" w:color="auto" w:sz="4" w:space="0"/>
            </w:tcBorders>
            <w:tcW w:w="2442"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耐热度</w:t>
            </w:r>
            <w:r/>
          </w:p>
        </w:tc>
        <w:tc>
          <w:tcPr>
            <w:gridSpan w:val="2"/>
            <w:tcBorders>
              <w:top w:val="single" w:color="auto" w:sz="4" w:space="0"/>
              <w:left w:val="single" w:color="auto" w:sz="4" w:space="0"/>
              <w:bottom w:val="single" w:color="auto" w:sz="4" w:space="0"/>
              <w:right w:val="single" w:color="auto" w:sz="4" w:space="0"/>
            </w:tcBorders>
            <w:tcW w:w="1067" w:type="pct"/>
            <w:vAlign w:val="center"/>
            <w:textDirection w:val="lrTb"/>
            <w:noWrap/>
          </w:tcPr>
          <w:p>
            <w:pPr>
              <w:ind w:left="0" w:right="0" w:firstLine="0"/>
              <w:jc w:val="left"/>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JC/T 408-2005</w:t>
            </w:r>
            <w:r/>
          </w:p>
        </w:tc>
        <w:tc>
          <w:tcPr>
            <w:gridSpan w:val="2"/>
            <w:tcBorders>
              <w:top w:val="single" w:color="auto" w:sz="4" w:space="0"/>
              <w:left w:val="single" w:color="auto" w:sz="4" w:space="0"/>
              <w:bottom w:val="single" w:color="auto" w:sz="4" w:space="0"/>
              <w:right w:val="single" w:color="auto" w:sz="4" w:space="0"/>
            </w:tcBorders>
            <w:tcW w:w="1111"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JC/T 408-2005</w:t>
            </w:r>
            <w:r/>
          </w:p>
        </w:tc>
      </w:tr>
      <w:tr>
        <w:trPr>
          <w:gridBefore w:val="1"/>
          <w:jc w:val="center"/>
          <w:trHeight w:val="23"/>
        </w:trPr>
        <w:tc>
          <w:tcPr>
            <w:tcBorders>
              <w:top w:val="single" w:color="auto" w:sz="4" w:space="0"/>
              <w:left w:val="single" w:color="auto" w:sz="4" w:space="0"/>
              <w:bottom w:val="single" w:color="auto" w:sz="4" w:space="0"/>
              <w:right w:val="single" w:color="auto" w:sz="4" w:space="0"/>
            </w:tcBorders>
            <w:tcW w:w="369"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6</w:t>
            </w:r>
            <w:r/>
          </w:p>
        </w:tc>
        <w:tc>
          <w:tcPr>
            <w:gridSpan w:val="3"/>
            <w:tcBorders>
              <w:top w:val="single" w:color="auto" w:sz="4" w:space="0"/>
              <w:left w:val="single" w:color="auto" w:sz="4" w:space="0"/>
              <w:bottom w:val="single" w:color="auto" w:sz="4" w:space="0"/>
              <w:right w:val="single" w:color="auto" w:sz="4" w:space="0"/>
            </w:tcBorders>
            <w:tcW w:w="2442"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不透水性</w:t>
            </w:r>
            <w:r/>
          </w:p>
        </w:tc>
        <w:tc>
          <w:tcPr>
            <w:gridSpan w:val="2"/>
            <w:tcBorders>
              <w:top w:val="single" w:color="auto" w:sz="4" w:space="0"/>
              <w:left w:val="single" w:color="auto" w:sz="4" w:space="0"/>
              <w:bottom w:val="single" w:color="auto" w:sz="4" w:space="0"/>
              <w:right w:val="single" w:color="auto" w:sz="4" w:space="0"/>
            </w:tcBorders>
            <w:tcW w:w="1067" w:type="pct"/>
            <w:vAlign w:val="center"/>
            <w:textDirection w:val="lrTb"/>
            <w:noWrap/>
          </w:tcPr>
          <w:p>
            <w:pPr>
              <w:ind w:left="0" w:right="0" w:firstLine="0"/>
              <w:jc w:val="left"/>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JC/T 408-2005</w:t>
            </w:r>
            <w:r/>
          </w:p>
        </w:tc>
        <w:tc>
          <w:tcPr>
            <w:gridSpan w:val="2"/>
            <w:tcBorders>
              <w:top w:val="single" w:color="auto" w:sz="4" w:space="0"/>
              <w:left w:val="single" w:color="auto" w:sz="4" w:space="0"/>
              <w:bottom w:val="single" w:color="auto" w:sz="4" w:space="0"/>
              <w:right w:val="single" w:color="auto" w:sz="4" w:space="0"/>
            </w:tcBorders>
            <w:tcW w:w="1111"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JC/T 408-2005</w:t>
            </w:r>
            <w:r/>
          </w:p>
        </w:tc>
      </w:tr>
      <w:tr>
        <w:trPr>
          <w:gridBefore w:val="1"/>
          <w:jc w:val="center"/>
          <w:trHeight w:val="23"/>
        </w:trPr>
        <w:tc>
          <w:tcPr>
            <w:tcBorders>
              <w:top w:val="single" w:color="auto" w:sz="4" w:space="0"/>
              <w:left w:val="single" w:color="auto" w:sz="4" w:space="0"/>
              <w:bottom w:val="single" w:color="auto" w:sz="4" w:space="0"/>
              <w:right w:val="single" w:color="auto" w:sz="4" w:space="0"/>
            </w:tcBorders>
            <w:tcW w:w="369"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7</w:t>
            </w:r>
            <w:r/>
          </w:p>
        </w:tc>
        <w:tc>
          <w:tcPr>
            <w:gridSpan w:val="3"/>
            <w:tcBorders>
              <w:top w:val="single" w:color="auto" w:sz="4" w:space="0"/>
              <w:left w:val="single" w:color="auto" w:sz="4" w:space="0"/>
              <w:bottom w:val="single" w:color="auto" w:sz="4" w:space="0"/>
              <w:right w:val="single" w:color="auto" w:sz="4" w:space="0"/>
            </w:tcBorders>
            <w:tcW w:w="2442"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粘结强度</w:t>
            </w:r>
            <w:r/>
          </w:p>
        </w:tc>
        <w:tc>
          <w:tcPr>
            <w:gridSpan w:val="2"/>
            <w:tcBorders>
              <w:top w:val="single" w:color="auto" w:sz="4" w:space="0"/>
              <w:left w:val="single" w:color="auto" w:sz="4" w:space="0"/>
              <w:bottom w:val="single" w:color="auto" w:sz="4" w:space="0"/>
              <w:right w:val="single" w:color="auto" w:sz="4" w:space="0"/>
            </w:tcBorders>
            <w:tcW w:w="1067" w:type="pct"/>
            <w:vAlign w:val="center"/>
            <w:textDirection w:val="lrTb"/>
            <w:noWrap/>
          </w:tcPr>
          <w:p>
            <w:pPr>
              <w:ind w:left="0" w:right="0" w:firstLine="0"/>
              <w:jc w:val="left"/>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JC/T 408-2005</w:t>
            </w:r>
            <w:r/>
          </w:p>
        </w:tc>
        <w:tc>
          <w:tcPr>
            <w:gridSpan w:val="2"/>
            <w:tcBorders>
              <w:top w:val="single" w:color="auto" w:sz="4" w:space="0"/>
              <w:left w:val="single" w:color="auto" w:sz="4" w:space="0"/>
              <w:bottom w:val="single" w:color="auto" w:sz="4" w:space="0"/>
              <w:right w:val="single" w:color="auto" w:sz="4" w:space="0"/>
            </w:tcBorders>
            <w:tcW w:w="1111"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JC/T 408-2005</w:t>
            </w:r>
            <w:r/>
          </w:p>
        </w:tc>
      </w:tr>
      <w:tr>
        <w:trPr>
          <w:gridBefore w:val="1"/>
          <w:jc w:val="center"/>
          <w:trHeight w:val="23"/>
        </w:trPr>
        <w:tc>
          <w:tcPr>
            <w:tcBorders>
              <w:top w:val="single" w:color="auto" w:sz="4" w:space="0"/>
              <w:left w:val="single" w:color="auto" w:sz="4" w:space="0"/>
              <w:bottom w:val="single" w:color="auto" w:sz="4" w:space="0"/>
              <w:right w:val="single" w:color="auto" w:sz="4" w:space="0"/>
            </w:tcBorders>
            <w:tcW w:w="369"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8</w:t>
            </w:r>
            <w:r/>
          </w:p>
        </w:tc>
        <w:tc>
          <w:tcPr>
            <w:gridSpan w:val="3"/>
            <w:tcBorders>
              <w:top w:val="single" w:color="auto" w:sz="4" w:space="0"/>
              <w:left w:val="single" w:color="auto" w:sz="4" w:space="0"/>
              <w:bottom w:val="single" w:color="auto" w:sz="4" w:space="0"/>
              <w:right w:val="single" w:color="auto" w:sz="4" w:space="0"/>
            </w:tcBorders>
            <w:tcW w:w="2442"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低温柔度（标准条件）</w:t>
            </w:r>
            <w:r/>
          </w:p>
        </w:tc>
        <w:tc>
          <w:tcPr>
            <w:gridSpan w:val="2"/>
            <w:tcBorders>
              <w:top w:val="single" w:color="auto" w:sz="4" w:space="0"/>
              <w:left w:val="single" w:color="auto" w:sz="4" w:space="0"/>
              <w:bottom w:val="single" w:color="auto" w:sz="4" w:space="0"/>
              <w:right w:val="single" w:color="auto" w:sz="4" w:space="0"/>
            </w:tcBorders>
            <w:tcW w:w="1067" w:type="pct"/>
            <w:vAlign w:val="center"/>
            <w:textDirection w:val="lrTb"/>
            <w:noWrap/>
          </w:tcPr>
          <w:p>
            <w:pPr>
              <w:ind w:left="0" w:right="0" w:firstLine="0"/>
              <w:jc w:val="left"/>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JC/T 408-2005 </w:t>
            </w:r>
            <w:r/>
          </w:p>
        </w:tc>
        <w:tc>
          <w:tcPr>
            <w:gridSpan w:val="2"/>
            <w:tcBorders>
              <w:top w:val="single" w:color="auto" w:sz="4" w:space="0"/>
              <w:left w:val="single" w:color="auto" w:sz="4" w:space="0"/>
              <w:bottom w:val="single" w:color="auto" w:sz="4" w:space="0"/>
              <w:right w:val="single" w:color="auto" w:sz="4" w:space="0"/>
            </w:tcBorders>
            <w:tcW w:w="1111"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JC/T 408-2005</w:t>
            </w:r>
            <w:r/>
          </w:p>
        </w:tc>
      </w:tr>
      <w:tr>
        <w:trPr>
          <w:gridBefore w:val="1"/>
          <w:jc w:val="center"/>
          <w:trHeight w:val="23"/>
        </w:trPr>
        <w:tc>
          <w:tcPr>
            <w:tcBorders>
              <w:top w:val="single" w:color="auto" w:sz="4" w:space="0"/>
              <w:left w:val="single" w:color="auto" w:sz="4" w:space="0"/>
              <w:bottom w:val="single" w:color="auto" w:sz="4" w:space="0"/>
              <w:right w:val="single" w:color="auto" w:sz="4" w:space="0"/>
            </w:tcBorders>
            <w:tcW w:w="369"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9</w:t>
            </w:r>
            <w:r/>
          </w:p>
        </w:tc>
        <w:tc>
          <w:tcPr>
            <w:gridSpan w:val="3"/>
            <w:tcBorders>
              <w:top w:val="single" w:color="auto" w:sz="4" w:space="0"/>
              <w:left w:val="single" w:color="auto" w:sz="4" w:space="0"/>
              <w:bottom w:val="single" w:color="auto" w:sz="4" w:space="0"/>
              <w:right w:val="single" w:color="auto" w:sz="4" w:space="0"/>
            </w:tcBorders>
            <w:tcW w:w="2442"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断裂伸长率（标准条件）</w:t>
            </w:r>
            <w:r/>
          </w:p>
        </w:tc>
        <w:tc>
          <w:tcPr>
            <w:gridSpan w:val="2"/>
            <w:tcBorders>
              <w:top w:val="single" w:color="auto" w:sz="4" w:space="0"/>
              <w:left w:val="single" w:color="auto" w:sz="4" w:space="0"/>
              <w:bottom w:val="single" w:color="auto" w:sz="4" w:space="0"/>
              <w:right w:val="single" w:color="auto" w:sz="4" w:space="0"/>
            </w:tcBorders>
            <w:tcW w:w="1067" w:type="pct"/>
            <w:vAlign w:val="center"/>
            <w:textDirection w:val="lrTb"/>
            <w:noWrap/>
          </w:tcPr>
          <w:p>
            <w:pPr>
              <w:ind w:left="0" w:right="0" w:firstLine="0"/>
              <w:jc w:val="left"/>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JC/T 408-2005</w:t>
            </w:r>
            <w:r/>
          </w:p>
        </w:tc>
        <w:tc>
          <w:tcPr>
            <w:gridSpan w:val="2"/>
            <w:tcBorders>
              <w:top w:val="single" w:color="auto" w:sz="4" w:space="0"/>
              <w:left w:val="single" w:color="auto" w:sz="4" w:space="0"/>
              <w:bottom w:val="single" w:color="auto" w:sz="4" w:space="0"/>
              <w:right w:val="single" w:color="auto" w:sz="4" w:space="0"/>
            </w:tcBorders>
            <w:tcW w:w="1111"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JC/T 408-2005</w:t>
            </w:r>
            <w:r/>
          </w:p>
        </w:tc>
      </w:tr>
      <w:tr>
        <w:trPr>
          <w:gridBefore w:val="1"/>
          <w:jc w:val="center"/>
          <w:trHeight w:val="23"/>
        </w:trPr>
        <w:tc>
          <w:tcPr>
            <w:gridSpan w:val="8"/>
            <w:tcBorders>
              <w:top w:val="single" w:color="auto" w:sz="4" w:space="0"/>
              <w:left w:val="single" w:color="auto" w:sz="4" w:space="0"/>
              <w:bottom w:val="single" w:color="auto" w:sz="4" w:space="0"/>
              <w:right w:val="single" w:color="auto" w:sz="4" w:space="0"/>
            </w:tcBorders>
            <w:tcW w:w="4990" w:type="pct"/>
            <w:vAlign w:val="center"/>
            <w:textDirection w:val="lrTb"/>
            <w:noWrap/>
          </w:tcPr>
          <w:p>
            <w:pPr>
              <w:ind w:left="0" w:right="0" w:firstLine="0"/>
              <w:jc w:val="both"/>
              <w:keepLines w:val="0"/>
              <w:keepNext/>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3.6涂料（</w:t>
            </w:r>
            <w:r>
              <w:rPr>
                <w:rFonts w:ascii="宋体" w:hAnsi="宋体" w:eastAsia="宋体" w:cs="宋体"/>
                <w:b/>
                <w:color w:val="000000"/>
                <w:sz w:val="24"/>
              </w:rPr>
              <w:t xml:space="preserve">聚合物乳液防水涂料</w:t>
            </w:r>
            <w:r>
              <w:rPr>
                <w:rFonts w:hint="eastAsia" w:ascii="宋体" w:hAnsi="宋体" w:eastAsia="宋体" w:cs="宋体"/>
                <w:b/>
                <w:color w:val="000000"/>
                <w:sz w:val="24"/>
              </w:rPr>
              <w:t xml:space="preserve">）</w:t>
            </w:r>
            <w:r/>
          </w:p>
        </w:tc>
      </w:tr>
      <w:tr>
        <w:trPr>
          <w:gridBefore w:val="1"/>
          <w:jc w:val="center"/>
          <w:trHeight w:val="23"/>
        </w:trPr>
        <w:tc>
          <w:tcPr>
            <w:tcBorders>
              <w:top w:val="single" w:color="auto" w:sz="4" w:space="0"/>
              <w:left w:val="single" w:color="auto" w:sz="4" w:space="0"/>
              <w:bottom w:val="single" w:color="auto" w:sz="4" w:space="0"/>
              <w:right w:val="single" w:color="auto" w:sz="4" w:space="0"/>
            </w:tcBorders>
            <w:tcW w:w="369"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1</w:t>
            </w:r>
            <w:r/>
          </w:p>
        </w:tc>
        <w:tc>
          <w:tcPr>
            <w:gridSpan w:val="3"/>
            <w:tcBorders>
              <w:top w:val="single" w:color="auto" w:sz="4" w:space="0"/>
              <w:left w:val="single" w:color="auto" w:sz="4" w:space="0"/>
              <w:bottom w:val="single" w:color="auto" w:sz="4" w:space="0"/>
              <w:right w:val="single" w:color="auto" w:sz="4" w:space="0"/>
            </w:tcBorders>
            <w:tcW w:w="2442"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挥发性有机化合物</w:t>
            </w:r>
            <w:r/>
          </w:p>
        </w:tc>
        <w:tc>
          <w:tcPr>
            <w:gridSpan w:val="2"/>
            <w:tcBorders>
              <w:top w:val="single" w:color="auto" w:sz="4" w:space="0"/>
              <w:left w:val="single" w:color="auto" w:sz="4" w:space="0"/>
              <w:bottom w:val="single" w:color="auto" w:sz="4" w:space="0"/>
              <w:right w:val="single" w:color="auto" w:sz="4" w:space="0"/>
            </w:tcBorders>
            <w:tcW w:w="1067" w:type="pct"/>
            <w:vAlign w:val="center"/>
            <w:textDirection w:val="lrTb"/>
            <w:noWrap/>
          </w:tcPr>
          <w:p>
            <w:pPr>
              <w:ind w:left="0" w:right="0" w:firstLine="0"/>
              <w:jc w:val="left"/>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JC/T 864-2023</w:t>
            </w:r>
            <w:r/>
          </w:p>
        </w:tc>
        <w:tc>
          <w:tcPr>
            <w:gridSpan w:val="2"/>
            <w:tcBorders>
              <w:top w:val="single" w:color="auto" w:sz="4" w:space="0"/>
              <w:left w:val="single" w:color="auto" w:sz="4" w:space="0"/>
              <w:bottom w:val="single" w:color="auto" w:sz="4" w:space="0"/>
              <w:right w:val="single" w:color="auto" w:sz="4" w:space="0"/>
            </w:tcBorders>
            <w:tcW w:w="1111"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JC/T 864-2023</w:t>
            </w:r>
            <w:r/>
          </w:p>
        </w:tc>
      </w:tr>
      <w:tr>
        <w:trPr>
          <w:gridBefore w:val="1"/>
          <w:jc w:val="center"/>
          <w:trHeight w:val="23"/>
        </w:trPr>
        <w:tc>
          <w:tcPr>
            <w:tcBorders>
              <w:top w:val="single" w:color="auto" w:sz="4" w:space="0"/>
              <w:left w:val="single" w:color="auto" w:sz="4" w:space="0"/>
              <w:bottom w:val="single" w:color="auto" w:sz="4" w:space="0"/>
              <w:right w:val="single" w:color="auto" w:sz="4" w:space="0"/>
            </w:tcBorders>
            <w:tcW w:w="369"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2</w:t>
            </w:r>
            <w:r/>
          </w:p>
        </w:tc>
        <w:tc>
          <w:tcPr>
            <w:gridSpan w:val="3"/>
            <w:tcBorders>
              <w:top w:val="single" w:color="auto" w:sz="4" w:space="0"/>
              <w:left w:val="single" w:color="auto" w:sz="4" w:space="0"/>
              <w:bottom w:val="single" w:color="auto" w:sz="4" w:space="0"/>
              <w:right w:val="single" w:color="auto" w:sz="4" w:space="0"/>
            </w:tcBorders>
            <w:tcW w:w="2442"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游离甲醛</w:t>
            </w:r>
            <w:r/>
          </w:p>
        </w:tc>
        <w:tc>
          <w:tcPr>
            <w:gridSpan w:val="2"/>
            <w:tcBorders>
              <w:top w:val="single" w:color="auto" w:sz="4" w:space="0"/>
              <w:left w:val="single" w:color="auto" w:sz="4" w:space="0"/>
              <w:bottom w:val="single" w:color="auto" w:sz="4" w:space="0"/>
              <w:right w:val="single" w:color="auto" w:sz="4" w:space="0"/>
            </w:tcBorders>
            <w:tcW w:w="1067" w:type="pct"/>
            <w:vAlign w:val="center"/>
            <w:textDirection w:val="lrTb"/>
            <w:noWrap/>
          </w:tcPr>
          <w:p>
            <w:pPr>
              <w:ind w:left="0" w:right="0" w:firstLine="0"/>
              <w:jc w:val="left"/>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JC/T 864-2023</w:t>
            </w:r>
            <w:r/>
          </w:p>
        </w:tc>
        <w:tc>
          <w:tcPr>
            <w:gridSpan w:val="2"/>
            <w:tcBorders>
              <w:top w:val="single" w:color="auto" w:sz="4" w:space="0"/>
              <w:left w:val="single" w:color="auto" w:sz="4" w:space="0"/>
              <w:bottom w:val="single" w:color="auto" w:sz="4" w:space="0"/>
              <w:right w:val="single" w:color="auto" w:sz="4" w:space="0"/>
            </w:tcBorders>
            <w:tcW w:w="1111"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23993-2009</w:t>
            </w:r>
            <w:r/>
          </w:p>
        </w:tc>
      </w:tr>
      <w:tr>
        <w:trPr>
          <w:gridBefore w:val="1"/>
          <w:jc w:val="center"/>
          <w:trHeight w:val="23"/>
        </w:trPr>
        <w:tc>
          <w:tcPr>
            <w:tcBorders>
              <w:top w:val="single" w:color="auto" w:sz="4" w:space="0"/>
              <w:left w:val="single" w:color="auto" w:sz="4" w:space="0"/>
              <w:bottom w:val="single" w:color="auto" w:sz="4" w:space="0"/>
              <w:right w:val="single" w:color="auto" w:sz="4" w:space="0"/>
            </w:tcBorders>
            <w:tcW w:w="369"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3</w:t>
            </w:r>
            <w:r/>
          </w:p>
        </w:tc>
        <w:tc>
          <w:tcPr>
            <w:gridSpan w:val="3"/>
            <w:tcBorders>
              <w:top w:val="single" w:color="auto" w:sz="4" w:space="0"/>
              <w:left w:val="single" w:color="auto" w:sz="4" w:space="0"/>
              <w:bottom w:val="single" w:color="auto" w:sz="4" w:space="0"/>
              <w:right w:val="single" w:color="auto" w:sz="4" w:space="0"/>
            </w:tcBorders>
            <w:tcW w:w="2442"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苯、甲苯、乙苯和二甲苯</w:t>
            </w:r>
            <w:r/>
          </w:p>
        </w:tc>
        <w:tc>
          <w:tcPr>
            <w:gridSpan w:val="2"/>
            <w:tcBorders>
              <w:top w:val="single" w:color="auto" w:sz="4" w:space="0"/>
              <w:left w:val="single" w:color="auto" w:sz="4" w:space="0"/>
              <w:bottom w:val="single" w:color="auto" w:sz="4" w:space="0"/>
              <w:right w:val="single" w:color="auto" w:sz="4" w:space="0"/>
            </w:tcBorders>
            <w:tcW w:w="1067" w:type="pct"/>
            <w:vAlign w:val="center"/>
            <w:textDirection w:val="lrTb"/>
            <w:noWrap/>
          </w:tcPr>
          <w:p>
            <w:pPr>
              <w:ind w:left="0" w:right="0" w:firstLine="0"/>
              <w:jc w:val="left"/>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JC/T 864-2023</w:t>
            </w:r>
            <w:r/>
          </w:p>
        </w:tc>
        <w:tc>
          <w:tcPr>
            <w:gridSpan w:val="2"/>
            <w:tcBorders>
              <w:top w:val="single" w:color="auto" w:sz="4" w:space="0"/>
              <w:left w:val="single" w:color="auto" w:sz="4" w:space="0"/>
              <w:bottom w:val="single" w:color="auto" w:sz="4" w:space="0"/>
              <w:right w:val="single" w:color="auto" w:sz="4" w:space="0"/>
            </w:tcBorders>
            <w:tcW w:w="1111"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23990-2009</w:t>
            </w:r>
            <w:r/>
          </w:p>
        </w:tc>
      </w:tr>
      <w:tr>
        <w:trPr>
          <w:gridBefore w:val="1"/>
          <w:jc w:val="center"/>
          <w:trHeight w:val="23"/>
        </w:trPr>
        <w:tc>
          <w:tcPr>
            <w:tcBorders>
              <w:top w:val="single" w:color="auto" w:sz="4" w:space="0"/>
              <w:left w:val="single" w:color="auto" w:sz="4" w:space="0"/>
              <w:bottom w:val="single" w:color="auto" w:sz="4" w:space="0"/>
              <w:right w:val="single" w:color="auto" w:sz="4" w:space="0"/>
            </w:tcBorders>
            <w:tcW w:w="369"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4</w:t>
            </w:r>
            <w:r/>
          </w:p>
        </w:tc>
        <w:tc>
          <w:tcPr>
            <w:gridSpan w:val="3"/>
            <w:tcBorders>
              <w:top w:val="single" w:color="auto" w:sz="4" w:space="0"/>
              <w:left w:val="single" w:color="auto" w:sz="4" w:space="0"/>
              <w:bottom w:val="single" w:color="auto" w:sz="4" w:space="0"/>
              <w:right w:val="single" w:color="auto" w:sz="4" w:space="0"/>
            </w:tcBorders>
            <w:tcW w:w="2442"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断裂伸长率</w:t>
            </w:r>
            <w:r/>
          </w:p>
        </w:tc>
        <w:tc>
          <w:tcPr>
            <w:gridSpan w:val="2"/>
            <w:tcBorders>
              <w:top w:val="single" w:color="auto" w:sz="4" w:space="0"/>
              <w:left w:val="single" w:color="auto" w:sz="4" w:space="0"/>
              <w:bottom w:val="single" w:color="auto" w:sz="4" w:space="0"/>
              <w:right w:val="single" w:color="auto" w:sz="4" w:space="0"/>
            </w:tcBorders>
            <w:tcW w:w="1067" w:type="pct"/>
            <w:vAlign w:val="center"/>
            <w:textDirection w:val="lrTb"/>
            <w:noWrap/>
          </w:tcPr>
          <w:p>
            <w:pPr>
              <w:ind w:left="0" w:right="0" w:firstLine="0"/>
              <w:jc w:val="left"/>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JC/T 864-2023</w:t>
            </w:r>
            <w:r/>
          </w:p>
        </w:tc>
        <w:tc>
          <w:tcPr>
            <w:gridSpan w:val="2"/>
            <w:tcBorders>
              <w:top w:val="single" w:color="auto" w:sz="4" w:space="0"/>
              <w:left w:val="single" w:color="auto" w:sz="4" w:space="0"/>
              <w:bottom w:val="single" w:color="auto" w:sz="4" w:space="0"/>
              <w:right w:val="single" w:color="auto" w:sz="4" w:space="0"/>
            </w:tcBorders>
            <w:tcW w:w="1111"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16777-2008</w:t>
            </w:r>
            <w:r/>
          </w:p>
        </w:tc>
      </w:tr>
      <w:tr>
        <w:trPr>
          <w:gridBefore w:val="1"/>
          <w:jc w:val="center"/>
          <w:trHeight w:val="23"/>
        </w:trPr>
        <w:tc>
          <w:tcPr>
            <w:tcBorders>
              <w:top w:val="single" w:color="auto" w:sz="4" w:space="0"/>
              <w:left w:val="single" w:color="auto" w:sz="4" w:space="0"/>
              <w:bottom w:val="single" w:color="auto" w:sz="4" w:space="0"/>
              <w:right w:val="single" w:color="auto" w:sz="4" w:space="0"/>
            </w:tcBorders>
            <w:tcW w:w="369"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5</w:t>
            </w:r>
            <w:r/>
          </w:p>
        </w:tc>
        <w:tc>
          <w:tcPr>
            <w:gridSpan w:val="3"/>
            <w:tcBorders>
              <w:top w:val="single" w:color="auto" w:sz="4" w:space="0"/>
              <w:left w:val="single" w:color="auto" w:sz="4" w:space="0"/>
              <w:bottom w:val="single" w:color="auto" w:sz="4" w:space="0"/>
              <w:right w:val="single" w:color="auto" w:sz="4" w:space="0"/>
            </w:tcBorders>
            <w:tcW w:w="2442"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低温弯折性</w:t>
            </w:r>
            <w:r/>
          </w:p>
        </w:tc>
        <w:tc>
          <w:tcPr>
            <w:gridSpan w:val="2"/>
            <w:tcBorders>
              <w:top w:val="single" w:color="auto" w:sz="4" w:space="0"/>
              <w:left w:val="single" w:color="auto" w:sz="4" w:space="0"/>
              <w:bottom w:val="single" w:color="auto" w:sz="4" w:space="0"/>
              <w:right w:val="single" w:color="auto" w:sz="4" w:space="0"/>
            </w:tcBorders>
            <w:tcW w:w="1067" w:type="pct"/>
            <w:vAlign w:val="center"/>
            <w:textDirection w:val="lrTb"/>
            <w:noWrap/>
          </w:tcPr>
          <w:p>
            <w:pPr>
              <w:ind w:left="0" w:right="0" w:firstLine="0"/>
              <w:jc w:val="left"/>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JC/T 864-2023</w:t>
            </w:r>
            <w:r/>
          </w:p>
        </w:tc>
        <w:tc>
          <w:tcPr>
            <w:gridSpan w:val="2"/>
            <w:tcBorders>
              <w:top w:val="single" w:color="auto" w:sz="4" w:space="0"/>
              <w:left w:val="single" w:color="auto" w:sz="4" w:space="0"/>
              <w:bottom w:val="single" w:color="auto" w:sz="4" w:space="0"/>
              <w:right w:val="single" w:color="auto" w:sz="4" w:space="0"/>
            </w:tcBorders>
            <w:tcW w:w="1111"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16777-2008</w:t>
            </w:r>
            <w:r/>
          </w:p>
        </w:tc>
      </w:tr>
      <w:tr>
        <w:trPr>
          <w:gridBefore w:val="1"/>
          <w:jc w:val="center"/>
          <w:trHeight w:val="23"/>
        </w:trPr>
        <w:tc>
          <w:tcPr>
            <w:tcBorders>
              <w:top w:val="single" w:color="auto" w:sz="4" w:space="0"/>
              <w:left w:val="single" w:color="auto" w:sz="4" w:space="0"/>
              <w:bottom w:val="single" w:color="auto" w:sz="4" w:space="0"/>
              <w:right w:val="single" w:color="auto" w:sz="4" w:space="0"/>
            </w:tcBorders>
            <w:tcW w:w="369"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6</w:t>
            </w:r>
            <w:r/>
          </w:p>
        </w:tc>
        <w:tc>
          <w:tcPr>
            <w:gridSpan w:val="3"/>
            <w:tcBorders>
              <w:top w:val="single" w:color="auto" w:sz="4" w:space="0"/>
              <w:left w:val="single" w:color="auto" w:sz="4" w:space="0"/>
              <w:bottom w:val="single" w:color="auto" w:sz="4" w:space="0"/>
              <w:right w:val="single" w:color="auto" w:sz="4" w:space="0"/>
            </w:tcBorders>
            <w:tcW w:w="2442"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不透水性</w:t>
            </w:r>
            <w:r/>
          </w:p>
        </w:tc>
        <w:tc>
          <w:tcPr>
            <w:gridSpan w:val="2"/>
            <w:tcBorders>
              <w:top w:val="single" w:color="auto" w:sz="4" w:space="0"/>
              <w:left w:val="single" w:color="auto" w:sz="4" w:space="0"/>
              <w:bottom w:val="single" w:color="auto" w:sz="4" w:space="0"/>
              <w:right w:val="single" w:color="auto" w:sz="4" w:space="0"/>
            </w:tcBorders>
            <w:tcW w:w="1067" w:type="pct"/>
            <w:vAlign w:val="center"/>
            <w:textDirection w:val="lrTb"/>
            <w:noWrap/>
          </w:tcPr>
          <w:p>
            <w:pPr>
              <w:ind w:left="0" w:right="0" w:firstLine="0"/>
              <w:jc w:val="left"/>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JC/T 864-2023</w:t>
            </w:r>
            <w:r/>
          </w:p>
        </w:tc>
        <w:tc>
          <w:tcPr>
            <w:gridSpan w:val="2"/>
            <w:tcBorders>
              <w:top w:val="single" w:color="auto" w:sz="4" w:space="0"/>
              <w:left w:val="single" w:color="auto" w:sz="4" w:space="0"/>
              <w:bottom w:val="single" w:color="auto" w:sz="4" w:space="0"/>
              <w:right w:val="single" w:color="auto" w:sz="4" w:space="0"/>
            </w:tcBorders>
            <w:tcW w:w="1111"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16777-2008</w:t>
            </w:r>
            <w:r/>
          </w:p>
        </w:tc>
      </w:tr>
      <w:tr>
        <w:trPr>
          <w:gridBefore w:val="1"/>
          <w:jc w:val="center"/>
          <w:trHeight w:val="23"/>
        </w:trPr>
        <w:tc>
          <w:tcPr>
            <w:tcBorders>
              <w:top w:val="single" w:color="auto" w:sz="4" w:space="0"/>
              <w:left w:val="single" w:color="auto" w:sz="4" w:space="0"/>
              <w:bottom w:val="single" w:color="auto" w:sz="4" w:space="0"/>
              <w:right w:val="single" w:color="auto" w:sz="4" w:space="0"/>
            </w:tcBorders>
            <w:tcW w:w="369"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7</w:t>
            </w:r>
            <w:r/>
          </w:p>
        </w:tc>
        <w:tc>
          <w:tcPr>
            <w:gridSpan w:val="3"/>
            <w:tcBorders>
              <w:top w:val="single" w:color="auto" w:sz="4" w:space="0"/>
              <w:left w:val="single" w:color="auto" w:sz="4" w:space="0"/>
              <w:bottom w:val="single" w:color="auto" w:sz="4" w:space="0"/>
              <w:right w:val="single" w:color="auto" w:sz="4" w:space="0"/>
            </w:tcBorders>
            <w:tcW w:w="2442"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固体含量</w:t>
            </w:r>
            <w:r/>
          </w:p>
        </w:tc>
        <w:tc>
          <w:tcPr>
            <w:gridSpan w:val="2"/>
            <w:tcBorders>
              <w:top w:val="single" w:color="auto" w:sz="4" w:space="0"/>
              <w:left w:val="single" w:color="auto" w:sz="4" w:space="0"/>
              <w:bottom w:val="single" w:color="auto" w:sz="4" w:space="0"/>
              <w:right w:val="single" w:color="auto" w:sz="4" w:space="0"/>
            </w:tcBorders>
            <w:tcW w:w="1067" w:type="pct"/>
            <w:vAlign w:val="center"/>
            <w:textDirection w:val="lrTb"/>
            <w:noWrap/>
          </w:tcPr>
          <w:p>
            <w:pPr>
              <w:ind w:left="0" w:right="0" w:firstLine="0"/>
              <w:jc w:val="left"/>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JC/T 864-2023</w:t>
            </w:r>
            <w:r/>
          </w:p>
        </w:tc>
        <w:tc>
          <w:tcPr>
            <w:gridSpan w:val="2"/>
            <w:tcBorders>
              <w:top w:val="single" w:color="auto" w:sz="4" w:space="0"/>
              <w:left w:val="single" w:color="auto" w:sz="4" w:space="0"/>
              <w:bottom w:val="single" w:color="auto" w:sz="4" w:space="0"/>
              <w:right w:val="single" w:color="auto" w:sz="4" w:space="0"/>
            </w:tcBorders>
            <w:tcW w:w="1111" w:type="pct"/>
            <w:vAlign w:val="center"/>
            <w:textDirection w:val="lrTb"/>
            <w:noWrap/>
          </w:tcPr>
          <w:p>
            <w:pPr>
              <w:ind w:left="0" w:right="0" w:firstLine="0"/>
              <w:jc w:val="center"/>
              <w:keepLines w:val="0"/>
              <w:keepNext/>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16777-2008</w:t>
            </w:r>
            <w:r/>
          </w:p>
        </w:tc>
      </w:tr>
    </w:tbl>
    <w:p>
      <w:pPr>
        <w:keepLines w:val="0"/>
        <w:keepNext w:val="0"/>
        <w:pageBreakBefore w:val="0"/>
        <w:widowControl w:val="off"/>
      </w:pPr>
      <w:r/>
      <w:r/>
    </w:p>
    <w:p>
      <w:r/>
      <w:r/>
    </w:p>
    <w:tbl>
      <w:tblPr>
        <w:tblStyle w:val="670"/>
        <w:tblW w:w="91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8"/>
        <w:gridCol w:w="1177"/>
        <w:gridCol w:w="28"/>
        <w:gridCol w:w="32"/>
        <w:gridCol w:w="22"/>
        <w:gridCol w:w="337"/>
        <w:gridCol w:w="1850"/>
        <w:gridCol w:w="2591"/>
        <w:gridCol w:w="2439"/>
      </w:tblGrid>
      <w:tr>
        <w:trPr>
          <w:trHeight w:val="369" w:hRule="exact"/>
        </w:trPr>
        <w:tc>
          <w:tcPr>
            <w:gridSpan w:val="9"/>
            <w:tcBorders>
              <w:top w:val="single" w:color="auto" w:sz="4" w:space="0"/>
              <w:left w:val="single" w:color="auto" w:sz="4" w:space="0"/>
              <w:bottom w:val="single" w:color="auto" w:sz="4" w:space="0"/>
              <w:right w:val="single" w:color="auto" w:sz="4" w:space="0"/>
            </w:tcBorders>
            <w:tcW w:w="9174" w:type="dxa"/>
            <w:vAlign w:val="center"/>
            <w:textDirection w:val="lrTb"/>
            <w:noWrap/>
          </w:tcPr>
          <w:p>
            <w:pPr>
              <w:keepLines w:val="0"/>
              <w:keepNext w:val="0"/>
              <w:pageBreakBefore w:val="0"/>
              <w:spacing w:line="280" w:lineRule="exact"/>
              <w:widowControl w:val="off"/>
              <w:rPr>
                <w:rFonts w:ascii="黑体" w:hAnsi="黑体" w:eastAsia="黑体" w:cs="仿宋"/>
                <w:b/>
                <w:sz w:val="24"/>
              </w:rPr>
            </w:pPr>
            <w:r>
              <w:rPr>
                <w:rFonts w:hint="eastAsia" w:ascii="黑体" w:hAnsi="黑体" w:eastAsia="黑体" w:cs="仿宋"/>
                <w:b/>
                <w:sz w:val="24"/>
              </w:rPr>
              <w:t xml:space="preserve">4、阀门</w:t>
            </w:r>
            <w:r/>
          </w:p>
        </w:tc>
      </w:tr>
      <w:tr>
        <w:trPr>
          <w:trHeight w:val="369" w:hRule="exact"/>
        </w:trPr>
        <w:tc>
          <w:tcPr>
            <w:gridSpan w:val="9"/>
            <w:tcBorders>
              <w:top w:val="single" w:color="auto" w:sz="4" w:space="0"/>
              <w:left w:val="single" w:color="auto" w:sz="4" w:space="0"/>
              <w:bottom w:val="single" w:color="auto" w:sz="4" w:space="0"/>
              <w:right w:val="single" w:color="auto" w:sz="4" w:space="0"/>
            </w:tcBorders>
            <w:tcW w:w="9174" w:type="dxa"/>
            <w:vAlign w:val="center"/>
            <w:textDirection w:val="lrTb"/>
            <w:noWrap/>
          </w:tcPr>
          <w:p>
            <w:pPr>
              <w:jc w:val="both"/>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4.1阀门(钢制闸阀（GB/T 12234-2019）)</w:t>
            </w:r>
            <w:r/>
          </w:p>
        </w:tc>
      </w:tr>
      <w:tr>
        <w:trPr>
          <w:trHeight w:val="369" w:hRule="exact"/>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left"/>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序号</w:t>
            </w:r>
            <w:r/>
          </w:p>
        </w:tc>
        <w:tc>
          <w:tcPr>
            <w:gridSpan w:val="6"/>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检验项目</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检验依据</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检验检测方法</w:t>
            </w:r>
            <w:r/>
          </w:p>
        </w:tc>
      </w:tr>
      <w:tr>
        <w:trPr>
          <w:trHeight w:val="369" w:hRule="exact"/>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1</w:t>
            </w:r>
            <w:r/>
          </w:p>
        </w:tc>
        <w:tc>
          <w:tcPr>
            <w:gridSpan w:val="6"/>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阀体壁厚测量</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12234-2019</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12234-2019</w:t>
            </w:r>
            <w:r/>
          </w:p>
        </w:tc>
      </w:tr>
      <w:tr>
        <w:trPr>
          <w:trHeight w:val="369" w:hRule="exact"/>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2</w:t>
            </w:r>
            <w:r/>
          </w:p>
        </w:tc>
        <w:tc>
          <w:tcPr>
            <w:gridSpan w:val="6"/>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阀杆直径测量</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12234-2019</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12234-2019</w:t>
            </w:r>
            <w:r/>
          </w:p>
        </w:tc>
      </w:tr>
      <w:tr>
        <w:trPr>
          <w:trHeight w:val="369" w:hRule="exact"/>
        </w:trPr>
        <w:tc>
          <w:tcPr>
            <w:tcBorders>
              <w:top w:val="single" w:color="auto" w:sz="4" w:space="0"/>
              <w:left w:val="single" w:color="auto" w:sz="4" w:space="0"/>
              <w:right w:val="single" w:color="auto" w:sz="4" w:space="0"/>
            </w:tcBorders>
            <w:tcW w:w="698" w:type="dxa"/>
            <w:vAlign w:val="center"/>
            <w:vMerge w:val="restart"/>
            <w:textDirection w:val="lrTb"/>
            <w:noWrap/>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3</w:t>
            </w:r>
            <w:r/>
          </w:p>
        </w:tc>
        <w:tc>
          <w:tcPr>
            <w:gridSpan w:val="4"/>
            <w:tcBorders>
              <w:top w:val="single" w:color="auto" w:sz="4" w:space="0"/>
              <w:left w:val="single" w:color="auto" w:sz="4" w:space="0"/>
              <w:bottom w:val="single" w:color="auto" w:sz="4" w:space="0"/>
              <w:right w:val="single" w:color="auto" w:sz="4" w:space="0"/>
            </w:tcBorders>
            <w:tcW w:w="1259" w:type="dxa"/>
            <w:vAlign w:val="center"/>
            <w:vMerge w:val="restart"/>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压力试验</w:t>
            </w:r>
            <w:r/>
          </w:p>
        </w:tc>
        <w:tc>
          <w:tcPr>
            <w:gridSpan w:val="2"/>
            <w:tcBorders>
              <w:top w:val="single" w:color="auto" w:sz="4" w:space="0"/>
              <w:left w:val="single" w:color="auto" w:sz="4" w:space="0"/>
              <w:bottom w:val="single" w:color="auto" w:sz="4" w:space="0"/>
              <w:right w:val="single" w:color="auto" w:sz="4" w:space="0"/>
            </w:tcBorders>
            <w:tcW w:w="2187"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上密封试验</w:t>
            </w:r>
            <w:r/>
          </w:p>
        </w:tc>
        <w:tc>
          <w:tcPr>
            <w:tcBorders>
              <w:top w:val="single" w:color="auto" w:sz="4" w:space="0"/>
              <w:left w:val="single" w:color="auto" w:sz="4" w:space="0"/>
              <w:right w:val="single" w:color="auto" w:sz="4" w:space="0"/>
            </w:tcBorders>
            <w:tcW w:w="2591" w:type="dxa"/>
            <w:vAlign w:val="center"/>
            <w:vMerge w:val="restart"/>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12234-2019</w:t>
            </w:r>
            <w:r/>
          </w:p>
        </w:tc>
        <w:tc>
          <w:tcPr>
            <w:tcBorders>
              <w:top w:val="single" w:color="auto" w:sz="4" w:space="0"/>
              <w:left w:val="single" w:color="auto" w:sz="4" w:space="0"/>
              <w:right w:val="single" w:color="auto" w:sz="4" w:space="0"/>
            </w:tcBorders>
            <w:tcW w:w="2439" w:type="dxa"/>
            <w:vAlign w:val="center"/>
            <w:vMerge w:val="restart"/>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12234-2019</w:t>
            </w:r>
            <w:r/>
          </w:p>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26480</w:t>
            </w:r>
            <w:r>
              <w:rPr>
                <w:rFonts w:ascii="仿宋" w:hAnsi="仿宋" w:eastAsia="仿宋" w:cs="仿宋"/>
                <w:sz w:val="24"/>
              </w:rPr>
              <w:t xml:space="preserve">-</w:t>
            </w:r>
            <w:r>
              <w:rPr>
                <w:rFonts w:hint="eastAsia" w:ascii="仿宋" w:hAnsi="仿宋" w:eastAsia="仿宋" w:cs="仿宋"/>
                <w:sz w:val="24"/>
              </w:rPr>
              <w:t xml:space="preserve">2011</w:t>
            </w:r>
            <w:r/>
          </w:p>
        </w:tc>
      </w:tr>
      <w:tr>
        <w:trPr>
          <w:trHeight w:val="369" w:hRule="exact"/>
        </w:trPr>
        <w:tc>
          <w:tcPr>
            <w:tcBorders>
              <w:left w:val="single" w:color="auto" w:sz="4" w:space="0"/>
              <w:right w:val="single" w:color="auto" w:sz="4" w:space="0"/>
            </w:tcBorders>
            <w:tcW w:w="698" w:type="dxa"/>
            <w:vAlign w:val="center"/>
            <w:vMerge w:val="continue"/>
            <w:textDirection w:val="lrTb"/>
            <w:noWrap/>
          </w:tcPr>
          <w:p>
            <w:pPr>
              <w:jc w:val="center"/>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r>
            <w:r/>
          </w:p>
        </w:tc>
        <w:tc>
          <w:tcPr>
            <w:gridSpan w:val="4"/>
            <w:tcBorders>
              <w:top w:val="single" w:color="auto" w:sz="4" w:space="0"/>
              <w:left w:val="single" w:color="auto" w:sz="4" w:space="0"/>
              <w:bottom w:val="single" w:color="auto" w:sz="4" w:space="0"/>
              <w:right w:val="single" w:color="auto" w:sz="4" w:space="0"/>
            </w:tcBorders>
            <w:tcW w:w="1259" w:type="dxa"/>
            <w:vAlign w:val="center"/>
            <w:vMerge w:val="continue"/>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r>
            <w:r/>
          </w:p>
        </w:tc>
        <w:tc>
          <w:tcPr>
            <w:gridSpan w:val="2"/>
            <w:tcBorders>
              <w:top w:val="single" w:color="auto" w:sz="4" w:space="0"/>
              <w:left w:val="single" w:color="auto" w:sz="4" w:space="0"/>
              <w:bottom w:val="single" w:color="auto" w:sz="4" w:space="0"/>
              <w:right w:val="single" w:color="auto" w:sz="4" w:space="0"/>
            </w:tcBorders>
            <w:tcW w:w="2187"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密封试验</w:t>
            </w:r>
            <w:r/>
          </w:p>
        </w:tc>
        <w:tc>
          <w:tcPr>
            <w:tcBorders>
              <w:left w:val="single" w:color="auto" w:sz="4" w:space="0"/>
              <w:right w:val="single" w:color="auto" w:sz="4" w:space="0"/>
            </w:tcBorders>
            <w:tcW w:w="2591" w:type="dxa"/>
            <w:vAlign w:val="center"/>
            <w:vMerge w:val="continue"/>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r>
            <w:r/>
          </w:p>
        </w:tc>
        <w:tc>
          <w:tcPr>
            <w:tcBorders>
              <w:left w:val="single" w:color="auto" w:sz="4" w:space="0"/>
              <w:right w:val="single" w:color="auto" w:sz="4" w:space="0"/>
            </w:tcBorders>
            <w:tcW w:w="2439" w:type="dxa"/>
            <w:vAlign w:val="center"/>
            <w:vMerge w:val="continue"/>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r>
            <w:r/>
          </w:p>
        </w:tc>
      </w:tr>
      <w:tr>
        <w:trPr>
          <w:trHeight w:val="369" w:hRule="exact"/>
        </w:trPr>
        <w:tc>
          <w:tcPr>
            <w:tcBorders>
              <w:left w:val="single" w:color="auto" w:sz="4" w:space="0"/>
              <w:bottom w:val="single" w:color="auto" w:sz="4" w:space="0"/>
              <w:right w:val="single" w:color="auto" w:sz="4" w:space="0"/>
            </w:tcBorders>
            <w:tcW w:w="698" w:type="dxa"/>
            <w:vAlign w:val="center"/>
            <w:vMerge w:val="continue"/>
            <w:textDirection w:val="lrTb"/>
            <w:noWrap/>
          </w:tcPr>
          <w:p>
            <w:pPr>
              <w:jc w:val="center"/>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r>
            <w:r/>
          </w:p>
        </w:tc>
        <w:tc>
          <w:tcPr>
            <w:gridSpan w:val="4"/>
            <w:tcBorders>
              <w:left w:val="single" w:color="auto" w:sz="4" w:space="0"/>
              <w:bottom w:val="single" w:color="auto" w:sz="4" w:space="0"/>
              <w:right w:val="single" w:color="auto" w:sz="4" w:space="0"/>
            </w:tcBorders>
            <w:tcW w:w="1259" w:type="dxa"/>
            <w:vAlign w:val="center"/>
            <w:vMerge w:val="continue"/>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r>
            <w:r/>
          </w:p>
        </w:tc>
        <w:tc>
          <w:tcPr>
            <w:gridSpan w:val="2"/>
            <w:tcBorders>
              <w:top w:val="single" w:color="auto" w:sz="4" w:space="0"/>
              <w:left w:val="single" w:color="auto" w:sz="4" w:space="0"/>
              <w:bottom w:val="single" w:color="auto" w:sz="4" w:space="0"/>
              <w:right w:val="single" w:color="auto" w:sz="4" w:space="0"/>
            </w:tcBorders>
            <w:tcW w:w="2187"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壳体试验</w:t>
            </w:r>
            <w:r/>
          </w:p>
        </w:tc>
        <w:tc>
          <w:tcPr>
            <w:tcBorders>
              <w:left w:val="single" w:color="auto" w:sz="4" w:space="0"/>
              <w:bottom w:val="single" w:color="auto" w:sz="4" w:space="0"/>
              <w:right w:val="single" w:color="auto" w:sz="4" w:space="0"/>
            </w:tcBorders>
            <w:tcW w:w="2591" w:type="dxa"/>
            <w:vAlign w:val="center"/>
            <w:vMerge w:val="continue"/>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r>
            <w:r/>
          </w:p>
        </w:tc>
        <w:tc>
          <w:tcPr>
            <w:tcBorders>
              <w:left w:val="single" w:color="auto" w:sz="4" w:space="0"/>
              <w:bottom w:val="single" w:color="auto" w:sz="4" w:space="0"/>
              <w:right w:val="single" w:color="auto" w:sz="4" w:space="0"/>
            </w:tcBorders>
            <w:tcW w:w="2439" w:type="dxa"/>
            <w:vAlign w:val="center"/>
            <w:vMerge w:val="continue"/>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r>
            <w:r/>
          </w:p>
        </w:tc>
      </w:tr>
      <w:tr>
        <w:trPr>
          <w:trHeight w:val="369" w:hRule="exact"/>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4</w:t>
            </w:r>
            <w:r/>
          </w:p>
        </w:tc>
        <w:tc>
          <w:tcPr>
            <w:gridSpan w:val="6"/>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阀体材质成分分析</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12234-2019</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12234-2019</w:t>
            </w:r>
            <w:r/>
          </w:p>
        </w:tc>
      </w:tr>
      <w:tr>
        <w:trPr>
          <w:trHeight w:val="369" w:hRule="exact"/>
        </w:trPr>
        <w:tc>
          <w:tcPr>
            <w:gridSpan w:val="9"/>
            <w:tcBorders>
              <w:top w:val="single" w:color="auto" w:sz="4" w:space="0"/>
              <w:left w:val="single" w:color="auto" w:sz="4" w:space="0"/>
              <w:bottom w:val="single" w:color="auto" w:sz="4" w:space="0"/>
              <w:right w:val="single" w:color="auto" w:sz="4" w:space="0"/>
            </w:tcBorders>
            <w:tcW w:w="9174" w:type="dxa"/>
            <w:vAlign w:val="center"/>
            <w:textDirection w:val="lrTb"/>
            <w:noWrap/>
          </w:tcPr>
          <w:p>
            <w:pPr>
              <w:jc w:val="left"/>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4.2阀门(钢制闸阀（JB/T 7746-2020）)</w:t>
            </w:r>
            <w:r/>
          </w:p>
        </w:tc>
      </w:tr>
      <w:tr>
        <w:trPr>
          <w:trHeight w:val="369" w:hRule="exact"/>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ascii="宋体" w:hAnsi="宋体" w:eastAsia="宋体" w:cs="宋体"/>
                <w:b/>
                <w:color w:val="000000"/>
                <w:sz w:val="24"/>
              </w:rPr>
              <w:t xml:space="preserve">序号</w:t>
            </w:r>
            <w:r/>
          </w:p>
        </w:tc>
        <w:tc>
          <w:tcPr>
            <w:gridSpan w:val="6"/>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ascii="宋体" w:hAnsi="宋体" w:eastAsia="宋体" w:cs="宋体"/>
                <w:b/>
                <w:color w:val="000000"/>
                <w:sz w:val="24"/>
              </w:rPr>
              <w:t xml:space="preserve">检验项目</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ascii="宋体" w:hAnsi="宋体" w:eastAsia="宋体" w:cs="宋体"/>
                <w:b/>
                <w:color w:val="000000"/>
                <w:sz w:val="24"/>
              </w:rPr>
              <w:t xml:space="preserve">检验依据</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ascii="宋体" w:hAnsi="宋体" w:eastAsia="宋体" w:cs="宋体"/>
                <w:b/>
                <w:color w:val="000000"/>
                <w:sz w:val="24"/>
              </w:rPr>
              <w:t xml:space="preserve">检验检测方法</w:t>
            </w:r>
            <w:r/>
          </w:p>
        </w:tc>
      </w:tr>
      <w:tr>
        <w:trPr>
          <w:trHeight w:val="369" w:hRule="exact"/>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1</w:t>
            </w:r>
            <w:r/>
          </w:p>
        </w:tc>
        <w:tc>
          <w:tcPr>
            <w:gridSpan w:val="6"/>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壳体壁厚</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JB/T 7746-2020</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JB/T 7746-2020</w:t>
            </w:r>
            <w:r/>
          </w:p>
        </w:tc>
      </w:tr>
      <w:tr>
        <w:trPr>
          <w:trHeight w:val="369" w:hRule="exact"/>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2</w:t>
            </w:r>
            <w:r/>
          </w:p>
        </w:tc>
        <w:tc>
          <w:tcPr>
            <w:gridSpan w:val="6"/>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阀杆最小直径</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JB/T 7746-2020</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JB/T 7746-2020</w:t>
            </w:r>
            <w:r/>
          </w:p>
        </w:tc>
      </w:tr>
      <w:tr>
        <w:trPr>
          <w:trHeight w:val="369" w:hRule="exact"/>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3</w:t>
            </w:r>
            <w:r/>
          </w:p>
        </w:tc>
        <w:tc>
          <w:tcPr>
            <w:gridSpan w:val="6"/>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阀体材料化学成分</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JB/T 7746-2020</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JB/T 7746-2020</w:t>
            </w:r>
            <w:r/>
          </w:p>
        </w:tc>
      </w:tr>
      <w:tr>
        <w:trPr>
          <w:trHeight w:val="369" w:hRule="exact"/>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4</w:t>
            </w:r>
            <w:r/>
          </w:p>
        </w:tc>
        <w:tc>
          <w:tcPr>
            <w:gridSpan w:val="2"/>
            <w:tcBorders>
              <w:top w:val="single" w:color="auto" w:sz="4" w:space="0"/>
              <w:left w:val="single" w:color="auto" w:sz="4" w:space="0"/>
              <w:bottom w:val="single" w:color="auto" w:sz="4" w:space="0"/>
              <w:right w:val="single" w:color="auto" w:sz="4" w:space="0"/>
            </w:tcBorders>
            <w:tcW w:w="1205" w:type="dxa"/>
            <w:vAlign w:val="center"/>
            <w:vMerge w:val="restart"/>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压力试验</w:t>
            </w:r>
            <w:r/>
          </w:p>
        </w:tc>
        <w:tc>
          <w:tcPr>
            <w:gridSpan w:val="4"/>
            <w:tcBorders>
              <w:top w:val="single" w:color="auto" w:sz="4" w:space="0"/>
              <w:left w:val="single" w:color="auto" w:sz="4" w:space="0"/>
              <w:bottom w:val="single" w:color="auto" w:sz="4" w:space="0"/>
              <w:right w:val="single" w:color="auto" w:sz="4" w:space="0"/>
            </w:tcBorders>
            <w:tcW w:w="2241"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壳体试验</w:t>
            </w:r>
            <w:r/>
          </w:p>
        </w:tc>
        <w:tc>
          <w:tcPr>
            <w:tcBorders>
              <w:top w:val="single" w:color="auto" w:sz="4" w:space="0"/>
              <w:left w:val="single" w:color="auto" w:sz="4" w:space="0"/>
              <w:right w:val="single" w:color="auto" w:sz="4" w:space="0"/>
            </w:tcBorders>
            <w:tcW w:w="2591" w:type="dxa"/>
            <w:vAlign w:val="center"/>
            <w:vMerge w:val="restart"/>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JB/T 7746-2020</w:t>
            </w:r>
            <w:r/>
          </w:p>
        </w:tc>
        <w:tc>
          <w:tcPr>
            <w:tcBorders>
              <w:top w:val="single" w:color="auto" w:sz="4" w:space="0"/>
              <w:left w:val="single" w:color="auto" w:sz="4" w:space="0"/>
              <w:right w:val="single" w:color="auto" w:sz="4" w:space="0"/>
            </w:tcBorders>
            <w:tcW w:w="2439" w:type="dxa"/>
            <w:vAlign w:val="center"/>
            <w:vMerge w:val="restart"/>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JB/T 7746-2020</w:t>
            </w:r>
            <w:r/>
          </w:p>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26480-2011</w:t>
            </w:r>
            <w:r/>
          </w:p>
        </w:tc>
      </w:tr>
      <w:tr>
        <w:trPr>
          <w:trHeight w:val="369" w:hRule="exact"/>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5</w:t>
            </w:r>
            <w:r/>
          </w:p>
        </w:tc>
        <w:tc>
          <w:tcPr>
            <w:gridSpan w:val="2"/>
            <w:tcBorders>
              <w:top w:val="single" w:color="auto" w:sz="4" w:space="0"/>
              <w:left w:val="single" w:color="auto" w:sz="4" w:space="0"/>
              <w:bottom w:val="single" w:color="auto" w:sz="4" w:space="0"/>
              <w:right w:val="single" w:color="auto" w:sz="4" w:space="0"/>
            </w:tcBorders>
            <w:tcW w:w="1205" w:type="dxa"/>
            <w:vAlign w:val="center"/>
            <w:vMerge w:val="continue"/>
            <w:textDirection w:val="lrTb"/>
            <w:noWrap/>
          </w:tcPr>
          <w:p>
            <w:pPr>
              <w:jc w:val="center"/>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r>
            <w:r/>
          </w:p>
        </w:tc>
        <w:tc>
          <w:tcPr>
            <w:gridSpan w:val="4"/>
            <w:tcBorders>
              <w:top w:val="single" w:color="auto" w:sz="4" w:space="0"/>
              <w:left w:val="single" w:color="auto" w:sz="4" w:space="0"/>
              <w:bottom w:val="single" w:color="auto" w:sz="4" w:space="0"/>
              <w:right w:val="single" w:color="auto" w:sz="4" w:space="0"/>
            </w:tcBorders>
            <w:tcW w:w="2241"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高压密封试验</w:t>
            </w:r>
            <w:r/>
          </w:p>
        </w:tc>
        <w:tc>
          <w:tcPr>
            <w:tcBorders>
              <w:left w:val="single" w:color="auto" w:sz="4" w:space="0"/>
              <w:right w:val="single" w:color="auto" w:sz="4" w:space="0"/>
            </w:tcBorders>
            <w:tcW w:w="2591" w:type="dxa"/>
            <w:vAlign w:val="center"/>
            <w:vMerge w:val="continue"/>
            <w:textDirection w:val="lrTb"/>
            <w:noWrap/>
          </w:tcPr>
          <w:p>
            <w:pPr>
              <w:jc w:val="center"/>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r>
            <w:r/>
          </w:p>
        </w:tc>
        <w:tc>
          <w:tcPr>
            <w:tcBorders>
              <w:left w:val="single" w:color="auto" w:sz="4" w:space="0"/>
              <w:right w:val="single" w:color="auto" w:sz="4" w:space="0"/>
            </w:tcBorders>
            <w:tcW w:w="2439" w:type="dxa"/>
            <w:vAlign w:val="center"/>
            <w:vMerge w:val="continue"/>
            <w:textDirection w:val="lrTb"/>
            <w:noWrap/>
          </w:tcPr>
          <w:p>
            <w:pPr>
              <w:jc w:val="center"/>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r>
            <w:r/>
          </w:p>
        </w:tc>
      </w:tr>
      <w:tr>
        <w:trPr>
          <w:trHeight w:val="369" w:hRule="exact"/>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6</w:t>
            </w:r>
            <w:r/>
          </w:p>
        </w:tc>
        <w:tc>
          <w:tcPr>
            <w:gridSpan w:val="2"/>
            <w:tcBorders>
              <w:top w:val="single" w:color="auto" w:sz="4" w:space="0"/>
              <w:left w:val="single" w:color="auto" w:sz="4" w:space="0"/>
              <w:bottom w:val="single" w:color="auto" w:sz="4" w:space="0"/>
              <w:right w:val="single" w:color="auto" w:sz="4" w:space="0"/>
            </w:tcBorders>
            <w:tcW w:w="1205" w:type="dxa"/>
            <w:vAlign w:val="center"/>
            <w:vMerge w:val="continue"/>
            <w:textDirection w:val="lrTb"/>
            <w:noWrap/>
          </w:tcPr>
          <w:p>
            <w:pPr>
              <w:jc w:val="center"/>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r>
            <w:r/>
          </w:p>
        </w:tc>
        <w:tc>
          <w:tcPr>
            <w:gridSpan w:val="4"/>
            <w:tcBorders>
              <w:top w:val="single" w:color="auto" w:sz="4" w:space="0"/>
              <w:left w:val="single" w:color="auto" w:sz="4" w:space="0"/>
              <w:bottom w:val="single" w:color="auto" w:sz="4" w:space="0"/>
              <w:right w:val="single" w:color="auto" w:sz="4" w:space="0"/>
            </w:tcBorders>
            <w:tcW w:w="2241"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低压密封试验</w:t>
            </w:r>
            <w:r/>
          </w:p>
        </w:tc>
        <w:tc>
          <w:tcPr>
            <w:tcBorders>
              <w:left w:val="single" w:color="auto" w:sz="4" w:space="0"/>
              <w:right w:val="single" w:color="auto" w:sz="4" w:space="0"/>
            </w:tcBorders>
            <w:tcW w:w="2591" w:type="dxa"/>
            <w:vAlign w:val="center"/>
            <w:vMerge w:val="continue"/>
            <w:textDirection w:val="lrTb"/>
            <w:noWrap/>
          </w:tcPr>
          <w:p>
            <w:pPr>
              <w:jc w:val="center"/>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r>
            <w:r/>
          </w:p>
        </w:tc>
        <w:tc>
          <w:tcPr>
            <w:tcBorders>
              <w:left w:val="single" w:color="auto" w:sz="4" w:space="0"/>
              <w:right w:val="single" w:color="auto" w:sz="4" w:space="0"/>
            </w:tcBorders>
            <w:tcW w:w="2439" w:type="dxa"/>
            <w:vAlign w:val="center"/>
            <w:vMerge w:val="continue"/>
            <w:textDirection w:val="lrTb"/>
            <w:noWrap/>
          </w:tcPr>
          <w:p>
            <w:pPr>
              <w:jc w:val="center"/>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r>
            <w:r/>
          </w:p>
        </w:tc>
      </w:tr>
      <w:tr>
        <w:trPr>
          <w:trHeight w:val="369" w:hRule="exact"/>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7</w:t>
            </w:r>
            <w:r/>
          </w:p>
        </w:tc>
        <w:tc>
          <w:tcPr>
            <w:gridSpan w:val="2"/>
            <w:tcBorders>
              <w:top w:val="single" w:color="auto" w:sz="4" w:space="0"/>
              <w:left w:val="single" w:color="auto" w:sz="4" w:space="0"/>
              <w:bottom w:val="single" w:color="auto" w:sz="4" w:space="0"/>
              <w:right w:val="single" w:color="auto" w:sz="4" w:space="0"/>
            </w:tcBorders>
            <w:tcW w:w="1205" w:type="dxa"/>
            <w:vAlign w:val="center"/>
            <w:vMerge w:val="continue"/>
            <w:textDirection w:val="lrTb"/>
            <w:noWrap/>
          </w:tcPr>
          <w:p>
            <w:pPr>
              <w:jc w:val="center"/>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r>
            <w:r/>
          </w:p>
        </w:tc>
        <w:tc>
          <w:tcPr>
            <w:gridSpan w:val="4"/>
            <w:tcBorders>
              <w:top w:val="single" w:color="auto" w:sz="4" w:space="0"/>
              <w:left w:val="single" w:color="auto" w:sz="4" w:space="0"/>
              <w:bottom w:val="single" w:color="auto" w:sz="4" w:space="0"/>
              <w:right w:val="single" w:color="auto" w:sz="4" w:space="0"/>
            </w:tcBorders>
            <w:tcW w:w="2241"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上密封试验</w:t>
            </w:r>
            <w:r/>
          </w:p>
        </w:tc>
        <w:tc>
          <w:tcPr>
            <w:tcBorders>
              <w:left w:val="single" w:color="auto" w:sz="4" w:space="0"/>
              <w:bottom w:val="single" w:color="auto" w:sz="4" w:space="0"/>
              <w:right w:val="single" w:color="auto" w:sz="4" w:space="0"/>
            </w:tcBorders>
            <w:tcW w:w="2591" w:type="dxa"/>
            <w:vAlign w:val="center"/>
            <w:vMerge w:val="continue"/>
            <w:textDirection w:val="lrTb"/>
            <w:noWrap/>
          </w:tcPr>
          <w:p>
            <w:pPr>
              <w:jc w:val="center"/>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r>
            <w:r/>
          </w:p>
        </w:tc>
        <w:tc>
          <w:tcPr>
            <w:tcBorders>
              <w:left w:val="single" w:color="auto" w:sz="4" w:space="0"/>
              <w:bottom w:val="single" w:color="auto" w:sz="4" w:space="0"/>
              <w:right w:val="single" w:color="auto" w:sz="4" w:space="0"/>
            </w:tcBorders>
            <w:tcW w:w="2439" w:type="dxa"/>
            <w:vAlign w:val="center"/>
            <w:vMerge w:val="continue"/>
            <w:textDirection w:val="lrTb"/>
            <w:noWrap/>
          </w:tcPr>
          <w:p>
            <w:pPr>
              <w:jc w:val="center"/>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r>
            <w:r/>
          </w:p>
        </w:tc>
      </w:tr>
      <w:tr>
        <w:trPr>
          <w:trHeight w:val="369" w:hRule="exact"/>
        </w:trPr>
        <w:tc>
          <w:tcPr>
            <w:gridSpan w:val="9"/>
            <w:tcBorders>
              <w:top w:val="single" w:color="auto" w:sz="4" w:space="0"/>
              <w:left w:val="single" w:color="auto" w:sz="4" w:space="0"/>
              <w:bottom w:val="single" w:color="auto" w:sz="4" w:space="0"/>
              <w:right w:val="single" w:color="auto" w:sz="4" w:space="0"/>
            </w:tcBorders>
            <w:tcW w:w="9174" w:type="dxa"/>
            <w:vAlign w:val="center"/>
            <w:textDirection w:val="lrTb"/>
            <w:noWrap/>
          </w:tcPr>
          <w:p>
            <w:pPr>
              <w:jc w:val="left"/>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4.3阀门(钢制截止阀（GB/T 12235-2007）)</w:t>
            </w:r>
            <w:r/>
          </w:p>
        </w:tc>
      </w:tr>
      <w:tr>
        <w:trPr>
          <w:trHeight w:val="369" w:hRule="exact"/>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序号</w:t>
            </w:r>
            <w:r/>
          </w:p>
        </w:tc>
        <w:tc>
          <w:tcPr>
            <w:gridSpan w:val="6"/>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检验项目</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检验依据</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检验检测方法</w:t>
            </w:r>
            <w:r/>
          </w:p>
        </w:tc>
      </w:tr>
      <w:tr>
        <w:trPr>
          <w:trHeight w:val="369" w:hRule="exact"/>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1</w:t>
            </w:r>
            <w:r/>
          </w:p>
        </w:tc>
        <w:tc>
          <w:tcPr>
            <w:gridSpan w:val="6"/>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阀体壁厚测量</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12235-2007</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12235-2007</w:t>
            </w:r>
            <w:r/>
          </w:p>
        </w:tc>
      </w:tr>
      <w:tr>
        <w:trPr>
          <w:trHeight w:val="369" w:hRule="exact"/>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2</w:t>
            </w:r>
            <w:r/>
          </w:p>
        </w:tc>
        <w:tc>
          <w:tcPr>
            <w:gridSpan w:val="6"/>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阀杆直径测量</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12235-2007</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12235-2007</w:t>
            </w:r>
            <w:r/>
          </w:p>
        </w:tc>
      </w:tr>
      <w:tr>
        <w:trPr>
          <w:trHeight w:val="369" w:hRule="exact"/>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3</w:t>
            </w:r>
            <w:r/>
          </w:p>
        </w:tc>
        <w:tc>
          <w:tcPr>
            <w:gridSpan w:val="5"/>
            <w:tcBorders>
              <w:top w:val="single" w:color="auto" w:sz="4" w:space="0"/>
              <w:left w:val="single" w:color="auto" w:sz="4" w:space="0"/>
              <w:bottom w:val="single" w:color="auto" w:sz="4" w:space="0"/>
              <w:right w:val="single" w:color="auto" w:sz="4" w:space="0"/>
            </w:tcBorders>
            <w:tcW w:w="1596" w:type="dxa"/>
            <w:vAlign w:val="center"/>
            <w:vMerge w:val="restart"/>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压力试验</w:t>
            </w:r>
            <w:r/>
          </w:p>
        </w:tc>
        <w:tc>
          <w:tcPr>
            <w:tcBorders>
              <w:top w:val="single" w:color="auto" w:sz="4" w:space="0"/>
              <w:left w:val="single" w:color="auto" w:sz="4" w:space="0"/>
              <w:bottom w:val="single" w:color="auto" w:sz="4" w:space="0"/>
              <w:right w:val="single" w:color="auto" w:sz="4" w:space="0"/>
            </w:tcBorders>
            <w:tcW w:w="1850"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上密封试验</w:t>
            </w:r>
            <w:r/>
          </w:p>
        </w:tc>
        <w:tc>
          <w:tcPr>
            <w:tcBorders>
              <w:top w:val="single" w:color="auto" w:sz="4" w:space="0"/>
              <w:left w:val="single" w:color="auto" w:sz="4" w:space="0"/>
              <w:right w:val="single" w:color="auto" w:sz="4" w:space="0"/>
            </w:tcBorders>
            <w:tcW w:w="2591" w:type="dxa"/>
            <w:vAlign w:val="center"/>
            <w:vMerge w:val="restart"/>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12235-2007</w:t>
            </w:r>
            <w:r/>
          </w:p>
        </w:tc>
        <w:tc>
          <w:tcPr>
            <w:tcBorders>
              <w:top w:val="single" w:color="auto" w:sz="4" w:space="0"/>
              <w:left w:val="single" w:color="auto" w:sz="4" w:space="0"/>
              <w:right w:val="single" w:color="auto" w:sz="4" w:space="0"/>
            </w:tcBorders>
            <w:tcW w:w="2439" w:type="dxa"/>
            <w:vAlign w:val="center"/>
            <w:vMerge w:val="restart"/>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12235-2007</w:t>
            </w:r>
            <w:r/>
          </w:p>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26480-2011</w:t>
            </w:r>
            <w:r/>
          </w:p>
        </w:tc>
      </w:tr>
      <w:tr>
        <w:trPr>
          <w:trHeight w:val="369" w:hRule="exact"/>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4</w:t>
            </w:r>
            <w:r/>
          </w:p>
        </w:tc>
        <w:tc>
          <w:tcPr>
            <w:gridSpan w:val="5"/>
            <w:tcBorders>
              <w:top w:val="single" w:color="auto" w:sz="4" w:space="0"/>
              <w:left w:val="single" w:color="auto" w:sz="4" w:space="0"/>
              <w:bottom w:val="single" w:color="auto" w:sz="4" w:space="0"/>
              <w:right w:val="single" w:color="auto" w:sz="4" w:space="0"/>
            </w:tcBorders>
            <w:tcW w:w="1596" w:type="dxa"/>
            <w:vAlign w:val="center"/>
            <w:vMerge w:val="continue"/>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W w:w="1850"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密封试验</w:t>
            </w:r>
            <w:r/>
          </w:p>
        </w:tc>
        <w:tc>
          <w:tcPr>
            <w:tcBorders>
              <w:left w:val="single" w:color="auto" w:sz="4" w:space="0"/>
              <w:right w:val="single" w:color="auto" w:sz="4" w:space="0"/>
            </w:tcBorders>
            <w:tcW w:w="2591" w:type="dxa"/>
            <w:vAlign w:val="center"/>
            <w:vMerge w:val="continue"/>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r>
            <w:r/>
          </w:p>
        </w:tc>
        <w:tc>
          <w:tcPr>
            <w:tcBorders>
              <w:left w:val="single" w:color="auto" w:sz="4" w:space="0"/>
              <w:right w:val="single" w:color="auto" w:sz="4" w:space="0"/>
            </w:tcBorders>
            <w:tcW w:w="2439" w:type="dxa"/>
            <w:vAlign w:val="center"/>
            <w:vMerge w:val="continue"/>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r>
            <w:r/>
          </w:p>
        </w:tc>
      </w:tr>
      <w:tr>
        <w:trPr>
          <w:trHeight w:val="369" w:hRule="exact"/>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5</w:t>
            </w:r>
            <w:r/>
          </w:p>
        </w:tc>
        <w:tc>
          <w:tcPr>
            <w:gridSpan w:val="5"/>
            <w:tcBorders>
              <w:top w:val="single" w:color="auto" w:sz="4" w:space="0"/>
              <w:left w:val="single" w:color="auto" w:sz="4" w:space="0"/>
              <w:bottom w:val="single" w:color="auto" w:sz="4" w:space="0"/>
              <w:right w:val="single" w:color="auto" w:sz="4" w:space="0"/>
            </w:tcBorders>
            <w:tcW w:w="1596" w:type="dxa"/>
            <w:vAlign w:val="center"/>
            <w:vMerge w:val="continue"/>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W w:w="1850"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壳体试验</w:t>
            </w:r>
            <w:r/>
          </w:p>
        </w:tc>
        <w:tc>
          <w:tcPr>
            <w:tcBorders>
              <w:left w:val="single" w:color="auto" w:sz="4" w:space="0"/>
              <w:bottom w:val="single" w:color="auto" w:sz="4" w:space="0"/>
              <w:right w:val="single" w:color="auto" w:sz="4" w:space="0"/>
            </w:tcBorders>
            <w:tcW w:w="2591" w:type="dxa"/>
            <w:vAlign w:val="center"/>
            <w:vMerge w:val="continue"/>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r>
            <w:r/>
          </w:p>
        </w:tc>
        <w:tc>
          <w:tcPr>
            <w:tcBorders>
              <w:left w:val="single" w:color="auto" w:sz="4" w:space="0"/>
              <w:bottom w:val="single" w:color="auto" w:sz="4" w:space="0"/>
              <w:right w:val="single" w:color="auto" w:sz="4" w:space="0"/>
            </w:tcBorders>
            <w:tcW w:w="2439" w:type="dxa"/>
            <w:vAlign w:val="center"/>
            <w:vMerge w:val="continue"/>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r>
            <w:r/>
          </w:p>
        </w:tc>
      </w:tr>
      <w:tr>
        <w:trPr>
          <w:trHeight w:val="369" w:hRule="exact"/>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6</w:t>
            </w:r>
            <w:r/>
          </w:p>
        </w:tc>
        <w:tc>
          <w:tcPr>
            <w:gridSpan w:val="6"/>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阀体材料成分分析</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12235-2007</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12235-2007</w:t>
            </w:r>
            <w:r/>
          </w:p>
        </w:tc>
      </w:tr>
      <w:tr>
        <w:trPr>
          <w:trHeight w:val="369" w:hRule="exact"/>
        </w:trPr>
        <w:tc>
          <w:tcPr>
            <w:gridSpan w:val="9"/>
            <w:tcBorders>
              <w:top w:val="single" w:color="auto" w:sz="4" w:space="0"/>
              <w:left w:val="single" w:color="auto" w:sz="4" w:space="0"/>
              <w:bottom w:val="single" w:color="auto" w:sz="4" w:space="0"/>
              <w:right w:val="single" w:color="auto" w:sz="4" w:space="0"/>
            </w:tcBorders>
            <w:tcW w:w="9174" w:type="dxa"/>
            <w:vAlign w:val="center"/>
            <w:textDirection w:val="lrTb"/>
            <w:noWrap/>
          </w:tcPr>
          <w:p>
            <w:pPr>
              <w:jc w:val="left"/>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4.4阀门(钢制截止阀（JB/T 7746-2020）)</w:t>
            </w:r>
            <w:r/>
          </w:p>
        </w:tc>
      </w:tr>
      <w:tr>
        <w:trPr>
          <w:trHeight w:val="369" w:hRule="exact"/>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序号</w:t>
            </w:r>
            <w:r/>
          </w:p>
        </w:tc>
        <w:tc>
          <w:tcPr>
            <w:gridSpan w:val="6"/>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检验项目</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检验依据</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检验检测方法</w:t>
            </w:r>
            <w:r/>
          </w:p>
        </w:tc>
      </w:tr>
      <w:tr>
        <w:trPr>
          <w:trHeight w:val="369" w:hRule="exact"/>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1</w:t>
            </w:r>
            <w:r/>
          </w:p>
        </w:tc>
        <w:tc>
          <w:tcPr>
            <w:gridSpan w:val="6"/>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壳体壁厚</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JB/T 7746-2020</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JB/T 7746-2020</w:t>
            </w:r>
            <w:r/>
          </w:p>
        </w:tc>
      </w:tr>
      <w:tr>
        <w:trPr>
          <w:trHeight w:val="369" w:hRule="exact"/>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2</w:t>
            </w:r>
            <w:r/>
          </w:p>
        </w:tc>
        <w:tc>
          <w:tcPr>
            <w:gridSpan w:val="6"/>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阀杆最小直径</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JB/T 7746-2020</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JB/T 7746-2020</w:t>
            </w:r>
            <w:r/>
          </w:p>
        </w:tc>
      </w:tr>
      <w:tr>
        <w:trPr>
          <w:trHeight w:val="369" w:hRule="exact"/>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3</w:t>
            </w:r>
            <w:r/>
          </w:p>
        </w:tc>
        <w:tc>
          <w:tcPr>
            <w:gridSpan w:val="6"/>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阀体材料化学成分</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JB/T 7746-2020</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JB/T 7746-2020</w:t>
            </w:r>
            <w:r/>
          </w:p>
        </w:tc>
      </w:tr>
      <w:tr>
        <w:trPr>
          <w:trHeight w:val="369" w:hRule="exact"/>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4</w:t>
            </w:r>
            <w:r/>
          </w:p>
        </w:tc>
        <w:tc>
          <w:tcPr>
            <w:gridSpan w:val="3"/>
            <w:tcBorders>
              <w:top w:val="single" w:color="auto" w:sz="4" w:space="0"/>
              <w:left w:val="single" w:color="auto" w:sz="4" w:space="0"/>
              <w:bottom w:val="single" w:color="auto" w:sz="4" w:space="0"/>
              <w:right w:val="single" w:color="auto" w:sz="4" w:space="0"/>
            </w:tcBorders>
            <w:tcW w:w="1237" w:type="dxa"/>
            <w:vAlign w:val="center"/>
            <w:vMerge w:val="restart"/>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压力试验</w:t>
            </w:r>
            <w:r/>
          </w:p>
        </w:tc>
        <w:tc>
          <w:tcPr>
            <w:gridSpan w:val="3"/>
            <w:tcBorders>
              <w:top w:val="single" w:color="auto" w:sz="4" w:space="0"/>
              <w:left w:val="single" w:color="auto" w:sz="4" w:space="0"/>
              <w:bottom w:val="single" w:color="auto" w:sz="4" w:space="0"/>
              <w:right w:val="single" w:color="auto" w:sz="4" w:space="0"/>
            </w:tcBorders>
            <w:tcW w:w="2209"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壳体试验</w:t>
            </w:r>
            <w:r/>
          </w:p>
        </w:tc>
        <w:tc>
          <w:tcPr>
            <w:tcBorders>
              <w:top w:val="single" w:color="auto" w:sz="4" w:space="0"/>
              <w:left w:val="single" w:color="auto" w:sz="4" w:space="0"/>
              <w:right w:val="single" w:color="auto" w:sz="4" w:space="0"/>
            </w:tcBorders>
            <w:tcW w:w="2591" w:type="dxa"/>
            <w:vAlign w:val="center"/>
            <w:vMerge w:val="restart"/>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JB/T 7746-2020</w:t>
            </w:r>
            <w:r/>
          </w:p>
        </w:tc>
        <w:tc>
          <w:tcPr>
            <w:tcBorders>
              <w:top w:val="single" w:color="auto" w:sz="4" w:space="0"/>
              <w:left w:val="single" w:color="auto" w:sz="4" w:space="0"/>
              <w:right w:val="single" w:color="auto" w:sz="4" w:space="0"/>
            </w:tcBorders>
            <w:tcW w:w="2439" w:type="dxa"/>
            <w:vAlign w:val="center"/>
            <w:vMerge w:val="restart"/>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JB/T 7746-2020</w:t>
            </w:r>
            <w:r/>
          </w:p>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26480-2011</w:t>
            </w:r>
            <w:r/>
          </w:p>
        </w:tc>
      </w:tr>
      <w:tr>
        <w:trPr>
          <w:trHeight w:val="369" w:hRule="exact"/>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5</w:t>
            </w:r>
            <w:r/>
          </w:p>
        </w:tc>
        <w:tc>
          <w:tcPr>
            <w:gridSpan w:val="3"/>
            <w:tcBorders>
              <w:top w:val="single" w:color="auto" w:sz="4" w:space="0"/>
              <w:left w:val="single" w:color="auto" w:sz="4" w:space="0"/>
              <w:bottom w:val="single" w:color="auto" w:sz="4" w:space="0"/>
              <w:right w:val="single" w:color="auto" w:sz="4" w:space="0"/>
            </w:tcBorders>
            <w:tcW w:w="1237" w:type="dxa"/>
            <w:vAlign w:val="center"/>
            <w:vMerge w:val="continue"/>
            <w:textDirection w:val="lrTb"/>
            <w:noWrap/>
          </w:tcPr>
          <w:p>
            <w:pPr>
              <w:jc w:val="center"/>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r>
            <w:r/>
          </w:p>
        </w:tc>
        <w:tc>
          <w:tcPr>
            <w:gridSpan w:val="3"/>
            <w:tcBorders>
              <w:top w:val="single" w:color="auto" w:sz="4" w:space="0"/>
              <w:left w:val="single" w:color="auto" w:sz="4" w:space="0"/>
              <w:bottom w:val="single" w:color="auto" w:sz="4" w:space="0"/>
              <w:right w:val="single" w:color="auto" w:sz="4" w:space="0"/>
            </w:tcBorders>
            <w:tcW w:w="2209" w:type="dxa"/>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高压密封试验</w:t>
            </w:r>
            <w:r/>
          </w:p>
        </w:tc>
        <w:tc>
          <w:tcPr>
            <w:tcBorders>
              <w:left w:val="single" w:color="auto" w:sz="4" w:space="0"/>
              <w:right w:val="single" w:color="auto" w:sz="4" w:space="0"/>
            </w:tcBorders>
            <w:tcW w:w="2591" w:type="dxa"/>
            <w:vAlign w:val="center"/>
            <w:vMerge w:val="continue"/>
            <w:textDirection w:val="lrTb"/>
            <w:noWrap/>
          </w:tcPr>
          <w:p>
            <w:pPr>
              <w:jc w:val="center"/>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r>
            <w:r/>
          </w:p>
        </w:tc>
        <w:tc>
          <w:tcPr>
            <w:tcBorders>
              <w:left w:val="single" w:color="auto" w:sz="4" w:space="0"/>
              <w:right w:val="single" w:color="auto" w:sz="4" w:space="0"/>
            </w:tcBorders>
            <w:tcW w:w="2439" w:type="dxa"/>
            <w:vAlign w:val="center"/>
            <w:vMerge w:val="continue"/>
            <w:textDirection w:val="lrTb"/>
            <w:noWrap/>
          </w:tcPr>
          <w:p>
            <w:pPr>
              <w:jc w:val="center"/>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r>
            <w:r/>
          </w:p>
        </w:tc>
      </w:tr>
      <w:tr>
        <w:trPr>
          <w:trHeight w:val="369" w:hRule="exact"/>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6</w:t>
            </w:r>
            <w:r/>
          </w:p>
        </w:tc>
        <w:tc>
          <w:tcPr>
            <w:gridSpan w:val="3"/>
            <w:tcBorders>
              <w:top w:val="single" w:color="auto" w:sz="4" w:space="0"/>
              <w:left w:val="single" w:color="auto" w:sz="4" w:space="0"/>
              <w:bottom w:val="single" w:color="auto" w:sz="4" w:space="0"/>
              <w:right w:val="single" w:color="auto" w:sz="4" w:space="0"/>
            </w:tcBorders>
            <w:tcW w:w="1237" w:type="dxa"/>
            <w:vAlign w:val="center"/>
            <w:vMerge w:val="continue"/>
            <w:textDirection w:val="lrTb"/>
            <w:noWrap/>
          </w:tcPr>
          <w:p>
            <w:pPr>
              <w:jc w:val="center"/>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r>
            <w:r/>
          </w:p>
        </w:tc>
        <w:tc>
          <w:tcPr>
            <w:gridSpan w:val="3"/>
            <w:tcBorders>
              <w:top w:val="single" w:color="auto" w:sz="4" w:space="0"/>
              <w:left w:val="single" w:color="auto" w:sz="4" w:space="0"/>
              <w:bottom w:val="single" w:color="auto" w:sz="4" w:space="0"/>
              <w:right w:val="single" w:color="auto" w:sz="4" w:space="0"/>
            </w:tcBorders>
            <w:tcW w:w="2209" w:type="dxa"/>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低压密封试验</w:t>
            </w:r>
            <w:r/>
          </w:p>
        </w:tc>
        <w:tc>
          <w:tcPr>
            <w:tcBorders>
              <w:left w:val="single" w:color="auto" w:sz="4" w:space="0"/>
              <w:right w:val="single" w:color="auto" w:sz="4" w:space="0"/>
            </w:tcBorders>
            <w:tcW w:w="2591" w:type="dxa"/>
            <w:vAlign w:val="center"/>
            <w:vMerge w:val="continue"/>
            <w:textDirection w:val="lrTb"/>
            <w:noWrap/>
          </w:tcPr>
          <w:p>
            <w:pPr>
              <w:jc w:val="center"/>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r>
            <w:r/>
          </w:p>
        </w:tc>
        <w:tc>
          <w:tcPr>
            <w:tcBorders>
              <w:left w:val="single" w:color="auto" w:sz="4" w:space="0"/>
              <w:right w:val="single" w:color="auto" w:sz="4" w:space="0"/>
            </w:tcBorders>
            <w:tcW w:w="2439" w:type="dxa"/>
            <w:vAlign w:val="center"/>
            <w:vMerge w:val="continue"/>
            <w:textDirection w:val="lrTb"/>
            <w:noWrap/>
          </w:tcPr>
          <w:p>
            <w:pPr>
              <w:jc w:val="center"/>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r>
            <w:r/>
          </w:p>
        </w:tc>
      </w:tr>
      <w:tr>
        <w:trPr>
          <w:trHeight w:val="369" w:hRule="exact"/>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7</w:t>
            </w:r>
            <w:r/>
          </w:p>
        </w:tc>
        <w:tc>
          <w:tcPr>
            <w:gridSpan w:val="3"/>
            <w:tcBorders>
              <w:top w:val="single" w:color="auto" w:sz="4" w:space="0"/>
              <w:left w:val="single" w:color="auto" w:sz="4" w:space="0"/>
              <w:bottom w:val="single" w:color="auto" w:sz="4" w:space="0"/>
              <w:right w:val="single" w:color="auto" w:sz="4" w:space="0"/>
            </w:tcBorders>
            <w:tcW w:w="1237" w:type="dxa"/>
            <w:vAlign w:val="center"/>
            <w:vMerge w:val="continue"/>
            <w:textDirection w:val="lrTb"/>
            <w:noWrap/>
          </w:tcPr>
          <w:p>
            <w:pPr>
              <w:jc w:val="center"/>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r>
            <w:r/>
          </w:p>
        </w:tc>
        <w:tc>
          <w:tcPr>
            <w:gridSpan w:val="3"/>
            <w:tcBorders>
              <w:top w:val="single" w:color="auto" w:sz="4" w:space="0"/>
              <w:left w:val="single" w:color="auto" w:sz="4" w:space="0"/>
              <w:bottom w:val="single" w:color="auto" w:sz="4" w:space="0"/>
              <w:right w:val="single" w:color="auto" w:sz="4" w:space="0"/>
            </w:tcBorders>
            <w:tcW w:w="2209" w:type="dxa"/>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上密封试验</w:t>
            </w:r>
            <w:r/>
          </w:p>
        </w:tc>
        <w:tc>
          <w:tcPr>
            <w:tcBorders>
              <w:left w:val="single" w:color="auto" w:sz="4" w:space="0"/>
              <w:bottom w:val="single" w:color="auto" w:sz="4" w:space="0"/>
              <w:right w:val="single" w:color="auto" w:sz="4" w:space="0"/>
            </w:tcBorders>
            <w:tcW w:w="2591" w:type="dxa"/>
            <w:vAlign w:val="center"/>
            <w:vMerge w:val="continue"/>
            <w:textDirection w:val="lrTb"/>
            <w:noWrap/>
          </w:tcPr>
          <w:p>
            <w:pPr>
              <w:jc w:val="center"/>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r>
            <w:r/>
          </w:p>
        </w:tc>
        <w:tc>
          <w:tcPr>
            <w:tcBorders>
              <w:left w:val="single" w:color="auto" w:sz="4" w:space="0"/>
              <w:bottom w:val="single" w:color="auto" w:sz="4" w:space="0"/>
              <w:right w:val="single" w:color="auto" w:sz="4" w:space="0"/>
            </w:tcBorders>
            <w:tcW w:w="2439" w:type="dxa"/>
            <w:vAlign w:val="center"/>
            <w:vMerge w:val="continue"/>
            <w:textDirection w:val="lrTb"/>
            <w:noWrap/>
          </w:tcPr>
          <w:p>
            <w:pPr>
              <w:jc w:val="center"/>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r>
            <w:r/>
          </w:p>
        </w:tc>
      </w:tr>
      <w:tr>
        <w:trPr>
          <w:trHeight w:val="369" w:hRule="exact"/>
        </w:trPr>
        <w:tc>
          <w:tcPr>
            <w:gridSpan w:val="9"/>
            <w:tcBorders>
              <w:top w:val="single" w:color="auto" w:sz="4" w:space="0"/>
              <w:left w:val="single" w:color="auto" w:sz="4" w:space="0"/>
              <w:bottom w:val="single" w:color="auto" w:sz="4" w:space="0"/>
              <w:right w:val="single" w:color="auto" w:sz="4" w:space="0"/>
            </w:tcBorders>
            <w:tcW w:w="9174" w:type="dxa"/>
            <w:vAlign w:val="center"/>
            <w:textDirection w:val="lrTb"/>
            <w:noWrap/>
          </w:tcPr>
          <w:p>
            <w:pPr>
              <w:jc w:val="left"/>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4.5阀门 (钢制球阀（GB/T 12237-2021）)</w:t>
            </w:r>
            <w:r/>
          </w:p>
        </w:tc>
      </w:tr>
      <w:tr>
        <w:trPr>
          <w:trHeight w:val="369" w:hRule="exact"/>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序号</w:t>
            </w:r>
            <w:r/>
          </w:p>
        </w:tc>
        <w:tc>
          <w:tcPr>
            <w:gridSpan w:val="6"/>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检验项目</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检验依据</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检验检测方法</w:t>
            </w:r>
            <w:r/>
          </w:p>
        </w:tc>
      </w:tr>
      <w:tr>
        <w:trPr>
          <w:trHeight w:val="369" w:hRule="exact"/>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1</w:t>
            </w:r>
            <w:r/>
          </w:p>
        </w:tc>
        <w:tc>
          <w:tcPr>
            <w:gridSpan w:val="6"/>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阀体壁厚测量</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12237-2021</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12237-2021</w:t>
            </w:r>
            <w:r/>
          </w:p>
        </w:tc>
      </w:tr>
      <w:tr>
        <w:trPr>
          <w:trHeight w:val="369" w:hRule="exact"/>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2</w:t>
            </w:r>
            <w:r/>
          </w:p>
        </w:tc>
        <w:tc>
          <w:tcPr>
            <w:tcBorders>
              <w:top w:val="single" w:color="auto" w:sz="4" w:space="0"/>
              <w:left w:val="single" w:color="auto" w:sz="4" w:space="0"/>
              <w:bottom w:val="single" w:color="auto" w:sz="4" w:space="0"/>
              <w:right w:val="single" w:color="auto" w:sz="4" w:space="0"/>
            </w:tcBorders>
            <w:tcW w:w="1177" w:type="dxa"/>
            <w:vAlign w:val="center"/>
            <w:vMerge w:val="restart"/>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压力试验</w:t>
            </w:r>
            <w:r/>
          </w:p>
        </w:tc>
        <w:tc>
          <w:tcPr>
            <w:gridSpan w:val="5"/>
            <w:tcBorders>
              <w:top w:val="single" w:color="auto" w:sz="4" w:space="0"/>
              <w:left w:val="single" w:color="auto" w:sz="4" w:space="0"/>
              <w:bottom w:val="single" w:color="auto" w:sz="4" w:space="0"/>
              <w:right w:val="single" w:color="auto" w:sz="4" w:space="0"/>
            </w:tcBorders>
            <w:tcW w:w="2269"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低压气体密封试验</w:t>
            </w:r>
            <w:r/>
          </w:p>
        </w:tc>
        <w:tc>
          <w:tcPr>
            <w:tcBorders>
              <w:top w:val="single" w:color="auto" w:sz="4" w:space="0"/>
              <w:left w:val="single" w:color="auto" w:sz="4" w:space="0"/>
              <w:right w:val="single" w:color="auto" w:sz="4" w:space="0"/>
            </w:tcBorders>
            <w:tcW w:w="2591" w:type="dxa"/>
            <w:vAlign w:val="center"/>
            <w:vMerge w:val="restart"/>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12237-2021</w:t>
            </w:r>
            <w:r/>
          </w:p>
        </w:tc>
        <w:tc>
          <w:tcPr>
            <w:tcBorders>
              <w:top w:val="single" w:color="auto" w:sz="4" w:space="0"/>
              <w:left w:val="single" w:color="auto" w:sz="4" w:space="0"/>
              <w:right w:val="single" w:color="auto" w:sz="4" w:space="0"/>
            </w:tcBorders>
            <w:tcW w:w="2439" w:type="dxa"/>
            <w:vAlign w:val="center"/>
            <w:vMerge w:val="restart"/>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12237-2021</w:t>
            </w:r>
            <w:r/>
          </w:p>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26480-2011</w:t>
            </w:r>
            <w:r/>
          </w:p>
        </w:tc>
      </w:tr>
      <w:tr>
        <w:trPr>
          <w:trHeight w:val="369" w:hRule="exact"/>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3</w:t>
            </w:r>
            <w:r/>
          </w:p>
        </w:tc>
        <w:tc>
          <w:tcPr>
            <w:tcBorders>
              <w:top w:val="single" w:color="auto" w:sz="4" w:space="0"/>
              <w:left w:val="single" w:color="auto" w:sz="4" w:space="0"/>
              <w:bottom w:val="single" w:color="auto" w:sz="4" w:space="0"/>
              <w:right w:val="single" w:color="auto" w:sz="4" w:space="0"/>
            </w:tcBorders>
            <w:tcW w:w="1177" w:type="dxa"/>
            <w:vAlign w:val="center"/>
            <w:vMerge w:val="continue"/>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r>
            <w:r/>
          </w:p>
        </w:tc>
        <w:tc>
          <w:tcPr>
            <w:gridSpan w:val="5"/>
            <w:tcBorders>
              <w:top w:val="single" w:color="auto" w:sz="4" w:space="0"/>
              <w:left w:val="single" w:color="auto" w:sz="4" w:space="0"/>
              <w:bottom w:val="single" w:color="auto" w:sz="4" w:space="0"/>
              <w:right w:val="single" w:color="auto" w:sz="4" w:space="0"/>
            </w:tcBorders>
            <w:tcW w:w="2269"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高压密封试验</w:t>
            </w:r>
            <w:r/>
          </w:p>
        </w:tc>
        <w:tc>
          <w:tcPr>
            <w:tcBorders>
              <w:left w:val="single" w:color="auto" w:sz="4" w:space="0"/>
              <w:right w:val="single" w:color="auto" w:sz="4" w:space="0"/>
            </w:tcBorders>
            <w:tcW w:w="2591" w:type="dxa"/>
            <w:vAlign w:val="center"/>
            <w:vMerge w:val="continue"/>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r>
            <w:r/>
          </w:p>
        </w:tc>
        <w:tc>
          <w:tcPr>
            <w:tcBorders>
              <w:left w:val="single" w:color="auto" w:sz="4" w:space="0"/>
              <w:right w:val="single" w:color="auto" w:sz="4" w:space="0"/>
            </w:tcBorders>
            <w:tcW w:w="2439" w:type="dxa"/>
            <w:vAlign w:val="center"/>
            <w:vMerge w:val="continue"/>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r>
            <w:r/>
          </w:p>
        </w:tc>
      </w:tr>
      <w:tr>
        <w:trPr>
          <w:trHeight w:val="369" w:hRule="exact"/>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4</w:t>
            </w:r>
            <w:r/>
          </w:p>
        </w:tc>
        <w:tc>
          <w:tcPr>
            <w:tcBorders>
              <w:top w:val="single" w:color="auto" w:sz="4" w:space="0"/>
              <w:left w:val="single" w:color="auto" w:sz="4" w:space="0"/>
              <w:bottom w:val="single" w:color="auto" w:sz="4" w:space="0"/>
              <w:right w:val="single" w:color="auto" w:sz="4" w:space="0"/>
            </w:tcBorders>
            <w:tcW w:w="1177" w:type="dxa"/>
            <w:vAlign w:val="center"/>
            <w:vMerge w:val="continue"/>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r>
            <w:r/>
          </w:p>
        </w:tc>
        <w:tc>
          <w:tcPr>
            <w:gridSpan w:val="5"/>
            <w:tcBorders>
              <w:top w:val="single" w:color="auto" w:sz="4" w:space="0"/>
              <w:left w:val="single" w:color="auto" w:sz="4" w:space="0"/>
              <w:bottom w:val="single" w:color="auto" w:sz="4" w:space="0"/>
              <w:right w:val="single" w:color="auto" w:sz="4" w:space="0"/>
            </w:tcBorders>
            <w:tcW w:w="2269"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壳体试验</w:t>
            </w:r>
            <w:r/>
          </w:p>
        </w:tc>
        <w:tc>
          <w:tcPr>
            <w:tcBorders>
              <w:left w:val="single" w:color="auto" w:sz="4" w:space="0"/>
              <w:bottom w:val="single" w:color="auto" w:sz="4" w:space="0"/>
              <w:right w:val="single" w:color="auto" w:sz="4" w:space="0"/>
            </w:tcBorders>
            <w:tcW w:w="2591" w:type="dxa"/>
            <w:vAlign w:val="center"/>
            <w:vMerge w:val="continue"/>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r>
            <w:r/>
          </w:p>
        </w:tc>
        <w:tc>
          <w:tcPr>
            <w:tcBorders>
              <w:left w:val="single" w:color="auto" w:sz="4" w:space="0"/>
              <w:bottom w:val="single" w:color="auto" w:sz="4" w:space="0"/>
              <w:right w:val="single" w:color="auto" w:sz="4" w:space="0"/>
            </w:tcBorders>
            <w:tcW w:w="2439" w:type="dxa"/>
            <w:vAlign w:val="center"/>
            <w:vMerge w:val="continue"/>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r>
            <w:r/>
          </w:p>
        </w:tc>
      </w:tr>
      <w:tr>
        <w:trPr>
          <w:trHeight w:val="369" w:hRule="exact"/>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5</w:t>
            </w:r>
            <w:r/>
          </w:p>
        </w:tc>
        <w:tc>
          <w:tcPr>
            <w:gridSpan w:val="6"/>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阀体化学成分分析</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12237-2021</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12237-2021</w:t>
            </w:r>
            <w:r/>
          </w:p>
        </w:tc>
      </w:tr>
      <w:tr>
        <w:trPr>
          <w:trHeight w:val="369" w:hRule="exact"/>
        </w:trPr>
        <w:tc>
          <w:tcPr>
            <w:gridSpan w:val="9"/>
            <w:tcBorders>
              <w:top w:val="single" w:color="auto" w:sz="4" w:space="0"/>
              <w:left w:val="single" w:color="auto" w:sz="4" w:space="0"/>
              <w:bottom w:val="single" w:color="auto" w:sz="4" w:space="0"/>
              <w:right w:val="single" w:color="auto" w:sz="4" w:space="0"/>
            </w:tcBorders>
            <w:tcW w:w="9174" w:type="dxa"/>
            <w:vAlign w:val="center"/>
            <w:textDirection w:val="lrTb"/>
            <w:noWrap/>
          </w:tcPr>
          <w:p>
            <w:pPr>
              <w:jc w:val="left"/>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4.6阀门 (钢制球阀（GB/T 21385-2008）)</w:t>
            </w:r>
            <w:r/>
          </w:p>
        </w:tc>
      </w:tr>
      <w:tr>
        <w:trPr>
          <w:trHeight w:val="369" w:hRule="exact"/>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序号</w:t>
            </w:r>
            <w:r/>
          </w:p>
        </w:tc>
        <w:tc>
          <w:tcPr>
            <w:gridSpan w:val="6"/>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检验项目</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检验依据</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检验检测方法</w:t>
            </w:r>
            <w:r/>
          </w:p>
        </w:tc>
      </w:tr>
      <w:tr>
        <w:trPr>
          <w:trHeight w:val="369" w:hRule="exact"/>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1</w:t>
            </w:r>
            <w:r/>
          </w:p>
        </w:tc>
        <w:tc>
          <w:tcPr>
            <w:gridSpan w:val="6"/>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阀体壁厚测量</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21385-2008</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21385-2008</w:t>
            </w:r>
            <w:r/>
          </w:p>
        </w:tc>
      </w:tr>
      <w:tr>
        <w:trPr>
          <w:trHeight w:val="369" w:hRule="exact"/>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2</w:t>
            </w:r>
            <w:r/>
          </w:p>
        </w:tc>
        <w:tc>
          <w:tcPr>
            <w:gridSpan w:val="6"/>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壳体强度性能</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21385-2008</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21385-2008</w:t>
            </w:r>
            <w:r/>
          </w:p>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13927-2022</w:t>
            </w:r>
            <w:r/>
          </w:p>
        </w:tc>
      </w:tr>
      <w:tr>
        <w:trPr>
          <w:trHeight w:val="369" w:hRule="exact"/>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3</w:t>
            </w:r>
            <w:r/>
          </w:p>
        </w:tc>
        <w:tc>
          <w:tcPr>
            <w:gridSpan w:val="6"/>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密封性能</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21385-2008</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21385-2008</w:t>
            </w:r>
            <w:r/>
          </w:p>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13927-2022</w:t>
            </w:r>
            <w:r/>
          </w:p>
        </w:tc>
      </w:tr>
      <w:tr>
        <w:trPr>
          <w:trHeight w:val="369" w:hRule="exact"/>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4</w:t>
            </w:r>
            <w:r/>
          </w:p>
        </w:tc>
        <w:tc>
          <w:tcPr>
            <w:gridSpan w:val="6"/>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低压密封试验</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21385-2008</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21385-2008</w:t>
            </w:r>
            <w:r/>
          </w:p>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13927-2022</w:t>
            </w:r>
            <w:r/>
          </w:p>
        </w:tc>
      </w:tr>
      <w:tr>
        <w:trPr>
          <w:trHeight w:val="369" w:hRule="exact"/>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5</w:t>
            </w:r>
            <w:r/>
          </w:p>
        </w:tc>
        <w:tc>
          <w:tcPr>
            <w:gridSpan w:val="6"/>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阀体材料的化学成分</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21385-2008</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21385-2008</w:t>
            </w:r>
            <w:r/>
          </w:p>
        </w:tc>
      </w:tr>
      <w:tr>
        <w:trPr>
          <w:trHeight w:val="369" w:hRule="exact"/>
        </w:trPr>
        <w:tc>
          <w:tcPr>
            <w:gridSpan w:val="9"/>
            <w:tcBorders>
              <w:top w:val="single" w:color="auto" w:sz="4" w:space="0"/>
              <w:left w:val="single" w:color="auto" w:sz="4" w:space="0"/>
              <w:bottom w:val="single" w:color="auto" w:sz="4" w:space="0"/>
              <w:right w:val="single" w:color="auto" w:sz="4" w:space="0"/>
            </w:tcBorders>
            <w:tcW w:w="9174" w:type="dxa"/>
            <w:vAlign w:val="center"/>
            <w:textDirection w:val="lrTb"/>
            <w:noWrap/>
          </w:tcPr>
          <w:p>
            <w:pPr>
              <w:jc w:val="left"/>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4.7阀门 (钢制蝶阀（GB/T 12238-2008) )</w:t>
            </w:r>
            <w:r/>
          </w:p>
        </w:tc>
      </w:tr>
      <w:tr>
        <w:trPr>
          <w:trHeight w:val="369" w:hRule="exact"/>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序号</w:t>
            </w:r>
            <w:r/>
          </w:p>
        </w:tc>
        <w:tc>
          <w:tcPr>
            <w:gridSpan w:val="6"/>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检验项目</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检验依据</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检验检测方法</w:t>
            </w:r>
            <w:r/>
          </w:p>
        </w:tc>
      </w:tr>
      <w:tr>
        <w:trPr>
          <w:trHeight w:val="369" w:hRule="exact"/>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1</w:t>
            </w:r>
            <w:r/>
          </w:p>
        </w:tc>
        <w:tc>
          <w:tcPr>
            <w:gridSpan w:val="6"/>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壳体强度</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12238-2008</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12238-2008</w:t>
            </w:r>
            <w:r/>
          </w:p>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13927-2022</w:t>
            </w:r>
            <w:r/>
          </w:p>
        </w:tc>
      </w:tr>
      <w:tr>
        <w:trPr>
          <w:trHeight w:val="369" w:hRule="exact"/>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2</w:t>
            </w:r>
            <w:r/>
          </w:p>
        </w:tc>
        <w:tc>
          <w:tcPr>
            <w:gridSpan w:val="6"/>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蝶阀密封性能</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12238-2008</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12238-2008</w:t>
            </w:r>
            <w:r/>
          </w:p>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13927-2022</w:t>
            </w:r>
            <w:r/>
          </w:p>
        </w:tc>
      </w:tr>
      <w:tr>
        <w:trPr>
          <w:trHeight w:val="369" w:hRule="exact"/>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3</w:t>
            </w:r>
            <w:r/>
          </w:p>
        </w:tc>
        <w:tc>
          <w:tcPr>
            <w:gridSpan w:val="6"/>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阀体壁厚测量</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12238-2008</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12238-2008</w:t>
            </w:r>
            <w:r/>
          </w:p>
        </w:tc>
      </w:tr>
      <w:tr>
        <w:trPr>
          <w:trHeight w:val="369" w:hRule="exact"/>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4</w:t>
            </w:r>
            <w:r/>
          </w:p>
        </w:tc>
        <w:tc>
          <w:tcPr>
            <w:gridSpan w:val="6"/>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蝶板承压能力试验</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12238-2008</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12238-2008</w:t>
            </w:r>
            <w:r/>
          </w:p>
        </w:tc>
      </w:tr>
      <w:tr>
        <w:trPr>
          <w:trHeight w:val="369" w:hRule="exact"/>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5</w:t>
            </w:r>
            <w:r/>
          </w:p>
        </w:tc>
        <w:tc>
          <w:tcPr>
            <w:gridSpan w:val="6"/>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阀体材质成分分析</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12238-2008</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12238-2008</w:t>
            </w:r>
            <w:r/>
          </w:p>
        </w:tc>
      </w:tr>
      <w:tr>
        <w:trPr>
          <w:trHeight w:val="369" w:hRule="exact"/>
        </w:trPr>
        <w:tc>
          <w:tcPr>
            <w:gridSpan w:val="9"/>
            <w:tcBorders>
              <w:top w:val="single" w:color="auto" w:sz="4" w:space="0"/>
              <w:left w:val="single" w:color="auto" w:sz="4" w:space="0"/>
              <w:bottom w:val="single" w:color="auto" w:sz="4" w:space="0"/>
              <w:right w:val="single" w:color="auto" w:sz="4" w:space="0"/>
            </w:tcBorders>
            <w:tcW w:w="9174" w:type="dxa"/>
            <w:vAlign w:val="center"/>
            <w:textDirection w:val="lrTb"/>
            <w:noWrap/>
          </w:tcPr>
          <w:p>
            <w:pPr>
              <w:jc w:val="left"/>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4.8阀门 (钢制蝶阀（JB/T 8527-2015）)</w:t>
            </w:r>
            <w:r/>
          </w:p>
        </w:tc>
      </w:tr>
      <w:tr>
        <w:trPr>
          <w:trHeight w:val="369" w:hRule="exact"/>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序号</w:t>
            </w:r>
            <w:r/>
          </w:p>
        </w:tc>
        <w:tc>
          <w:tcPr>
            <w:gridSpan w:val="6"/>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检验项目</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检验依据</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检验检测方法</w:t>
            </w:r>
            <w:r/>
          </w:p>
        </w:tc>
      </w:tr>
      <w:tr>
        <w:trPr>
          <w:trHeight w:val="369" w:hRule="exact"/>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Times New Roman"/>
                <w:sz w:val="24"/>
              </w:rPr>
            </w:pPr>
            <w:r>
              <w:rPr>
                <w:rFonts w:ascii="仿宋" w:hAnsi="仿宋" w:eastAsia="仿宋" w:cs="Times New Roman"/>
                <w:color w:val="000000" w:themeColor="text1"/>
                <w:sz w:val="24"/>
              </w:rPr>
              <w:t xml:space="preserve">1</w:t>
            </w:r>
            <w:r/>
          </w:p>
        </w:tc>
        <w:tc>
          <w:tcPr>
            <w:gridSpan w:val="6"/>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仿宋" w:hAnsi="仿宋" w:eastAsia="仿宋" w:cs="Times New Roman"/>
                <w:sz w:val="24"/>
              </w:rPr>
            </w:pPr>
            <w:r>
              <w:rPr>
                <w:rFonts w:ascii="仿宋" w:hAnsi="仿宋" w:eastAsia="仿宋" w:cs="Times New Roman"/>
                <w:color w:val="000000"/>
                <w:sz w:val="24"/>
              </w:rPr>
              <w:t xml:space="preserve">壳体强度</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shd w:val="clear" w:color="auto" w:fill="ffffff"/>
              <w:widowControl w:val="off"/>
              <w:rPr>
                <w:rFonts w:ascii="仿宋" w:hAnsi="仿宋" w:eastAsia="仿宋" w:cs="Times New Roman"/>
                <w:sz w:val="24"/>
              </w:rPr>
            </w:pPr>
            <w:r>
              <w:rPr>
                <w:rFonts w:ascii="仿宋" w:hAnsi="仿宋" w:eastAsia="仿宋" w:cs="Times New Roman"/>
                <w:color w:val="000000"/>
                <w:sz w:val="24"/>
              </w:rPr>
              <w:t xml:space="preserve">JB/T 8527</w:t>
            </w:r>
            <w:r>
              <w:rPr>
                <w:rFonts w:ascii="仿宋" w:hAnsi="仿宋" w:eastAsia="仿宋" w:cs="Times New Roman"/>
                <w:sz w:val="24"/>
              </w:rPr>
              <w:t xml:space="preserve">-</w:t>
            </w:r>
            <w:r>
              <w:rPr>
                <w:rFonts w:ascii="仿宋" w:hAnsi="仿宋" w:eastAsia="仿宋" w:cs="Times New Roman"/>
                <w:color w:val="000000"/>
                <w:sz w:val="24"/>
              </w:rPr>
              <w:t xml:space="preserve">2015</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shd w:val="clear" w:color="auto" w:fill="ffffff"/>
              <w:widowControl w:val="off"/>
              <w:rPr>
                <w:rFonts w:ascii="仿宋" w:hAnsi="仿宋" w:eastAsia="仿宋" w:cs="Times New Roman"/>
                <w:color w:val="000000"/>
                <w:sz w:val="24"/>
              </w:rPr>
            </w:pPr>
            <w:r>
              <w:rPr>
                <w:rFonts w:ascii="仿宋" w:hAnsi="仿宋" w:eastAsia="仿宋" w:cs="Times New Roman"/>
                <w:color w:val="000000"/>
                <w:sz w:val="24"/>
              </w:rPr>
              <w:t xml:space="preserve">JB/T 8527</w:t>
            </w:r>
            <w:r>
              <w:rPr>
                <w:rFonts w:ascii="仿宋" w:hAnsi="仿宋" w:eastAsia="仿宋" w:cs="Times New Roman"/>
                <w:sz w:val="24"/>
              </w:rPr>
              <w:t xml:space="preserve">-</w:t>
            </w:r>
            <w:r>
              <w:rPr>
                <w:rFonts w:ascii="仿宋" w:hAnsi="仿宋" w:eastAsia="仿宋" w:cs="Times New Roman"/>
                <w:color w:val="000000"/>
                <w:sz w:val="24"/>
              </w:rPr>
              <w:t xml:space="preserve">2015</w:t>
            </w:r>
            <w:r/>
          </w:p>
        </w:tc>
      </w:tr>
      <w:tr>
        <w:trPr>
          <w:trHeight w:val="369" w:hRule="exact"/>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Times New Roman"/>
                <w:sz w:val="24"/>
              </w:rPr>
            </w:pPr>
            <w:r>
              <w:rPr>
                <w:rFonts w:ascii="仿宋" w:hAnsi="仿宋" w:eastAsia="仿宋" w:cs="Times New Roman"/>
                <w:color w:val="000000" w:themeColor="text1"/>
                <w:sz w:val="24"/>
              </w:rPr>
              <w:t xml:space="preserve">2</w:t>
            </w:r>
            <w:r/>
          </w:p>
        </w:tc>
        <w:tc>
          <w:tcPr>
            <w:gridSpan w:val="6"/>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仿宋" w:hAnsi="仿宋" w:eastAsia="仿宋" w:cs="Times New Roman"/>
                <w:color w:val="000000"/>
                <w:sz w:val="24"/>
              </w:rPr>
            </w:pPr>
            <w:r>
              <w:rPr>
                <w:rFonts w:ascii="仿宋" w:hAnsi="仿宋" w:eastAsia="仿宋" w:cs="Times New Roman"/>
                <w:color w:val="000000"/>
                <w:sz w:val="24"/>
              </w:rPr>
              <w:t xml:space="preserve">密封性能</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shd w:val="clear" w:color="auto" w:fill="ffffff"/>
              <w:widowControl w:val="off"/>
              <w:rPr>
                <w:rFonts w:ascii="仿宋" w:hAnsi="仿宋" w:eastAsia="仿宋" w:cs="Times New Roman"/>
                <w:color w:val="000000" w:themeColor="text1"/>
                <w:sz w:val="24"/>
              </w:rPr>
            </w:pPr>
            <w:r>
              <w:rPr>
                <w:rFonts w:ascii="仿宋" w:hAnsi="仿宋" w:eastAsia="仿宋" w:cs="Times New Roman"/>
                <w:color w:val="000000"/>
                <w:sz w:val="24"/>
              </w:rPr>
              <w:t xml:space="preserve">JB/T 8527</w:t>
            </w:r>
            <w:r>
              <w:rPr>
                <w:rFonts w:ascii="仿宋" w:hAnsi="仿宋" w:eastAsia="仿宋" w:cs="Times New Roman"/>
                <w:sz w:val="24"/>
              </w:rPr>
              <w:t xml:space="preserve">-</w:t>
            </w:r>
            <w:r>
              <w:rPr>
                <w:rFonts w:ascii="仿宋" w:hAnsi="仿宋" w:eastAsia="仿宋" w:cs="Times New Roman"/>
                <w:color w:val="000000"/>
                <w:sz w:val="24"/>
              </w:rPr>
              <w:t xml:space="preserve">2015</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shd w:val="clear" w:color="auto" w:fill="ffffff"/>
              <w:widowControl w:val="off"/>
              <w:rPr>
                <w:rFonts w:ascii="仿宋" w:hAnsi="仿宋" w:eastAsia="仿宋" w:cs="Times New Roman"/>
                <w:color w:val="000000"/>
                <w:sz w:val="24"/>
              </w:rPr>
            </w:pPr>
            <w:r>
              <w:rPr>
                <w:rFonts w:ascii="仿宋" w:hAnsi="仿宋" w:eastAsia="仿宋" w:cs="Times New Roman"/>
                <w:color w:val="000000"/>
                <w:sz w:val="24"/>
              </w:rPr>
              <w:t xml:space="preserve">JB/T 8527</w:t>
            </w:r>
            <w:r>
              <w:rPr>
                <w:rFonts w:ascii="仿宋" w:hAnsi="仿宋" w:eastAsia="仿宋" w:cs="Times New Roman"/>
                <w:sz w:val="24"/>
              </w:rPr>
              <w:t xml:space="preserve">-</w:t>
            </w:r>
            <w:r>
              <w:rPr>
                <w:rFonts w:ascii="仿宋" w:hAnsi="仿宋" w:eastAsia="仿宋" w:cs="Times New Roman"/>
                <w:color w:val="000000"/>
                <w:sz w:val="24"/>
              </w:rPr>
              <w:t xml:space="preserve">2015</w:t>
            </w:r>
            <w:r/>
          </w:p>
          <w:p>
            <w:pPr>
              <w:jc w:val="left"/>
              <w:keepLines w:val="0"/>
              <w:keepNext w:val="0"/>
              <w:pageBreakBefore w:val="0"/>
              <w:spacing w:line="280" w:lineRule="exact"/>
              <w:shd w:val="clear" w:color="auto" w:fill="ffffff"/>
              <w:widowControl w:val="off"/>
              <w:rPr>
                <w:rFonts w:ascii="仿宋" w:hAnsi="仿宋" w:eastAsia="仿宋" w:cs="Times New Roman"/>
                <w:color w:val="000000"/>
                <w:sz w:val="24"/>
              </w:rPr>
            </w:pPr>
            <w:r>
              <w:rPr>
                <w:rFonts w:ascii="仿宋" w:hAnsi="仿宋" w:eastAsia="仿宋" w:cs="Times New Roman"/>
                <w:sz w:val="24"/>
              </w:rPr>
              <w:t xml:space="preserve">GB/T 13927-2022</w:t>
            </w:r>
            <w:r/>
          </w:p>
        </w:tc>
      </w:tr>
      <w:tr>
        <w:trPr>
          <w:trHeight w:val="369" w:hRule="exact"/>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Times New Roman"/>
                <w:sz w:val="24"/>
              </w:rPr>
            </w:pPr>
            <w:r>
              <w:rPr>
                <w:rFonts w:ascii="仿宋" w:hAnsi="仿宋" w:eastAsia="仿宋" w:cs="Times New Roman"/>
                <w:color w:val="000000" w:themeColor="text1"/>
                <w:sz w:val="24"/>
              </w:rPr>
              <w:t xml:space="preserve">3</w:t>
            </w:r>
            <w:r/>
          </w:p>
        </w:tc>
        <w:tc>
          <w:tcPr>
            <w:gridSpan w:val="6"/>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仿宋" w:hAnsi="仿宋" w:eastAsia="仿宋" w:cs="Times New Roman"/>
                <w:color w:val="000000"/>
                <w:sz w:val="24"/>
              </w:rPr>
            </w:pPr>
            <w:r>
              <w:rPr>
                <w:rFonts w:ascii="仿宋" w:hAnsi="仿宋" w:eastAsia="仿宋" w:cs="Times New Roman"/>
                <w:color w:val="000000"/>
                <w:sz w:val="24"/>
              </w:rPr>
              <w:t xml:space="preserve">阀体壁厚测量</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shd w:val="clear" w:color="auto" w:fill="ffffff"/>
              <w:widowControl w:val="off"/>
              <w:rPr>
                <w:rFonts w:ascii="仿宋" w:hAnsi="仿宋" w:eastAsia="仿宋" w:cs="Times New Roman"/>
                <w:color w:val="000000"/>
                <w:sz w:val="24"/>
              </w:rPr>
            </w:pPr>
            <w:r>
              <w:rPr>
                <w:rFonts w:ascii="仿宋" w:hAnsi="仿宋" w:eastAsia="仿宋" w:cs="Times New Roman"/>
                <w:color w:val="000000"/>
                <w:sz w:val="24"/>
              </w:rPr>
              <w:t xml:space="preserve">JB/T 8527</w:t>
            </w:r>
            <w:r>
              <w:rPr>
                <w:rFonts w:ascii="仿宋" w:hAnsi="仿宋" w:eastAsia="仿宋" w:cs="Times New Roman"/>
                <w:sz w:val="24"/>
              </w:rPr>
              <w:t xml:space="preserve">-</w:t>
            </w:r>
            <w:r>
              <w:rPr>
                <w:rFonts w:ascii="仿宋" w:hAnsi="仿宋" w:eastAsia="仿宋" w:cs="Times New Roman"/>
                <w:color w:val="000000"/>
                <w:sz w:val="24"/>
              </w:rPr>
              <w:t xml:space="preserve">2015</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shd w:val="clear" w:color="auto" w:fill="ffffff"/>
              <w:widowControl w:val="off"/>
              <w:rPr>
                <w:rFonts w:ascii="仿宋" w:hAnsi="仿宋" w:eastAsia="仿宋" w:cs="Times New Roman"/>
                <w:color w:val="000000"/>
                <w:sz w:val="24"/>
              </w:rPr>
            </w:pPr>
            <w:r>
              <w:rPr>
                <w:rFonts w:ascii="仿宋" w:hAnsi="仿宋" w:eastAsia="仿宋" w:cs="Times New Roman"/>
                <w:color w:val="000000"/>
                <w:sz w:val="24"/>
              </w:rPr>
              <w:t xml:space="preserve">JB/T 8527</w:t>
            </w:r>
            <w:r>
              <w:rPr>
                <w:rFonts w:ascii="仿宋" w:hAnsi="仿宋" w:eastAsia="仿宋" w:cs="Times New Roman"/>
                <w:sz w:val="24"/>
              </w:rPr>
              <w:t xml:space="preserve">-</w:t>
            </w:r>
            <w:r>
              <w:rPr>
                <w:rFonts w:ascii="仿宋" w:hAnsi="仿宋" w:eastAsia="仿宋" w:cs="Times New Roman"/>
                <w:color w:val="000000"/>
                <w:sz w:val="24"/>
              </w:rPr>
              <w:t xml:space="preserve">2015</w:t>
            </w:r>
            <w:r/>
          </w:p>
        </w:tc>
      </w:tr>
      <w:tr>
        <w:trPr>
          <w:trHeight w:val="369" w:hRule="exact"/>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Times New Roman"/>
                <w:sz w:val="24"/>
              </w:rPr>
            </w:pPr>
            <w:r>
              <w:rPr>
                <w:rFonts w:ascii="仿宋" w:hAnsi="仿宋" w:eastAsia="仿宋" w:cs="Times New Roman"/>
                <w:color w:val="000000" w:themeColor="text1"/>
                <w:sz w:val="24"/>
              </w:rPr>
              <w:t xml:space="preserve">4</w:t>
            </w:r>
            <w:r/>
          </w:p>
        </w:tc>
        <w:tc>
          <w:tcPr>
            <w:gridSpan w:val="6"/>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仿宋" w:hAnsi="仿宋" w:eastAsia="仿宋" w:cs="Times New Roman"/>
                <w:color w:val="000000"/>
                <w:sz w:val="24"/>
              </w:rPr>
            </w:pPr>
            <w:r>
              <w:rPr>
                <w:rFonts w:ascii="仿宋" w:hAnsi="仿宋" w:eastAsia="仿宋" w:cs="Times New Roman"/>
                <w:color w:val="000000"/>
                <w:sz w:val="24"/>
              </w:rPr>
              <w:t xml:space="preserve">蝶板承载能力</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shd w:val="clear" w:color="auto" w:fill="ffffff"/>
              <w:widowControl w:val="off"/>
              <w:rPr>
                <w:rFonts w:ascii="仿宋" w:hAnsi="仿宋" w:eastAsia="仿宋" w:cs="Times New Roman"/>
                <w:color w:val="000000"/>
                <w:sz w:val="24"/>
              </w:rPr>
            </w:pPr>
            <w:r>
              <w:rPr>
                <w:rFonts w:ascii="仿宋" w:hAnsi="仿宋" w:eastAsia="仿宋" w:cs="Times New Roman"/>
                <w:color w:val="000000"/>
                <w:sz w:val="24"/>
              </w:rPr>
              <w:t xml:space="preserve">JB/T 8527</w:t>
            </w:r>
            <w:r>
              <w:rPr>
                <w:rFonts w:ascii="仿宋" w:hAnsi="仿宋" w:eastAsia="仿宋" w:cs="Times New Roman"/>
                <w:sz w:val="24"/>
              </w:rPr>
              <w:t xml:space="preserve">-</w:t>
            </w:r>
            <w:r>
              <w:rPr>
                <w:rFonts w:ascii="仿宋" w:hAnsi="仿宋" w:eastAsia="仿宋" w:cs="Times New Roman"/>
                <w:color w:val="000000"/>
                <w:sz w:val="24"/>
              </w:rPr>
              <w:t xml:space="preserve">2015</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shd w:val="clear" w:color="auto" w:fill="ffffff"/>
              <w:widowControl w:val="off"/>
              <w:rPr>
                <w:rFonts w:ascii="仿宋" w:hAnsi="仿宋" w:eastAsia="仿宋" w:cs="Times New Roman"/>
                <w:color w:val="000000"/>
                <w:sz w:val="24"/>
              </w:rPr>
            </w:pPr>
            <w:r>
              <w:rPr>
                <w:rFonts w:ascii="仿宋" w:hAnsi="仿宋" w:eastAsia="仿宋" w:cs="Times New Roman"/>
                <w:color w:val="000000"/>
                <w:sz w:val="24"/>
              </w:rPr>
              <w:t xml:space="preserve">JB/T 8527</w:t>
            </w:r>
            <w:r>
              <w:rPr>
                <w:rFonts w:ascii="仿宋" w:hAnsi="仿宋" w:eastAsia="仿宋" w:cs="Times New Roman"/>
                <w:sz w:val="24"/>
              </w:rPr>
              <w:t xml:space="preserve">-</w:t>
            </w:r>
            <w:r>
              <w:rPr>
                <w:rFonts w:ascii="仿宋" w:hAnsi="仿宋" w:eastAsia="仿宋" w:cs="Times New Roman"/>
                <w:color w:val="000000"/>
                <w:sz w:val="24"/>
              </w:rPr>
              <w:t xml:space="preserve">2015</w:t>
            </w:r>
            <w:r/>
          </w:p>
        </w:tc>
      </w:tr>
      <w:tr>
        <w:trPr>
          <w:trHeight w:val="369" w:hRule="exact"/>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Times New Roman"/>
                <w:sz w:val="24"/>
              </w:rPr>
            </w:pPr>
            <w:r>
              <w:rPr>
                <w:rFonts w:ascii="仿宋" w:hAnsi="仿宋" w:eastAsia="仿宋" w:cs="Times New Roman"/>
                <w:color w:val="000000" w:themeColor="text1"/>
                <w:sz w:val="24"/>
              </w:rPr>
              <w:t xml:space="preserve">5</w:t>
            </w:r>
            <w:r/>
          </w:p>
        </w:tc>
        <w:tc>
          <w:tcPr>
            <w:gridSpan w:val="6"/>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仿宋" w:hAnsi="仿宋" w:eastAsia="仿宋" w:cs="Times New Roman"/>
                <w:color w:val="000000"/>
                <w:sz w:val="24"/>
              </w:rPr>
            </w:pPr>
            <w:r>
              <w:rPr>
                <w:rFonts w:ascii="仿宋" w:hAnsi="仿宋" w:eastAsia="仿宋" w:cs="Times New Roman"/>
                <w:color w:val="000000"/>
                <w:sz w:val="24"/>
              </w:rPr>
              <w:t xml:space="preserve">壳体材料化学成分</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shd w:val="clear" w:color="auto" w:fill="ffffff"/>
              <w:widowControl w:val="off"/>
              <w:rPr>
                <w:rFonts w:ascii="仿宋" w:hAnsi="仿宋" w:eastAsia="仿宋" w:cs="Times New Roman"/>
                <w:color w:val="000000"/>
                <w:sz w:val="24"/>
              </w:rPr>
            </w:pPr>
            <w:r>
              <w:rPr>
                <w:rFonts w:ascii="仿宋" w:hAnsi="仿宋" w:eastAsia="仿宋" w:cs="Times New Roman"/>
                <w:color w:val="000000"/>
                <w:sz w:val="24"/>
              </w:rPr>
              <w:t xml:space="preserve">JB/T 8527</w:t>
            </w:r>
            <w:r>
              <w:rPr>
                <w:rFonts w:ascii="仿宋" w:hAnsi="仿宋" w:eastAsia="仿宋" w:cs="Times New Roman"/>
                <w:sz w:val="24"/>
              </w:rPr>
              <w:t xml:space="preserve">-</w:t>
            </w:r>
            <w:r>
              <w:rPr>
                <w:rFonts w:ascii="仿宋" w:hAnsi="仿宋" w:eastAsia="仿宋" w:cs="Times New Roman"/>
                <w:color w:val="000000"/>
                <w:sz w:val="24"/>
              </w:rPr>
              <w:t xml:space="preserve">2015</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shd w:val="clear" w:color="auto" w:fill="ffffff"/>
              <w:widowControl w:val="off"/>
              <w:rPr>
                <w:rFonts w:ascii="仿宋" w:hAnsi="仿宋" w:eastAsia="仿宋" w:cs="Times New Roman"/>
                <w:color w:val="000000"/>
                <w:sz w:val="24"/>
              </w:rPr>
            </w:pPr>
            <w:r>
              <w:rPr>
                <w:rFonts w:ascii="仿宋" w:hAnsi="仿宋" w:eastAsia="仿宋" w:cs="Times New Roman"/>
                <w:color w:val="000000"/>
                <w:sz w:val="24"/>
              </w:rPr>
              <w:t xml:space="preserve">JB/T 8527</w:t>
            </w:r>
            <w:r>
              <w:rPr>
                <w:rFonts w:ascii="仿宋" w:hAnsi="仿宋" w:eastAsia="仿宋" w:cs="Times New Roman"/>
                <w:sz w:val="24"/>
              </w:rPr>
              <w:t xml:space="preserve">-</w:t>
            </w:r>
            <w:r>
              <w:rPr>
                <w:rFonts w:ascii="仿宋" w:hAnsi="仿宋" w:eastAsia="仿宋" w:cs="Times New Roman"/>
                <w:color w:val="000000"/>
                <w:sz w:val="24"/>
              </w:rPr>
              <w:t xml:space="preserve">2015</w:t>
            </w:r>
            <w:r/>
          </w:p>
        </w:tc>
      </w:tr>
      <w:tr>
        <w:trPr>
          <w:trHeight w:val="369" w:hRule="exact"/>
        </w:trPr>
        <w:tc>
          <w:tcPr>
            <w:gridSpan w:val="9"/>
            <w:tcBorders>
              <w:top w:val="single" w:color="auto" w:sz="4" w:space="0"/>
              <w:left w:val="single" w:color="auto" w:sz="4" w:space="0"/>
              <w:bottom w:val="single" w:color="auto" w:sz="4" w:space="0"/>
              <w:right w:val="single" w:color="auto" w:sz="4" w:space="0"/>
            </w:tcBorders>
            <w:tcW w:w="9174" w:type="dxa"/>
            <w:vAlign w:val="center"/>
            <w:textDirection w:val="lrTb"/>
            <w:noWrap/>
          </w:tcPr>
          <w:p>
            <w:pPr>
              <w:jc w:val="left"/>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4.9阀门 (水暖阀门-闸阀（GB/T 12232-2005）)</w:t>
            </w:r>
            <w:r/>
          </w:p>
        </w:tc>
      </w:tr>
      <w:tr>
        <w:trPr>
          <w:trHeight w:val="369" w:hRule="exact"/>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序号</w:t>
            </w:r>
            <w:r/>
          </w:p>
        </w:tc>
        <w:tc>
          <w:tcPr>
            <w:gridSpan w:val="6"/>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检验项目</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检验依据</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检验检测方法</w:t>
            </w:r>
            <w:r/>
          </w:p>
        </w:tc>
      </w:tr>
      <w:tr>
        <w:trPr>
          <w:trHeight w:val="369" w:hRule="exact"/>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Times New Roman"/>
                <w:sz w:val="24"/>
              </w:rPr>
            </w:pPr>
            <w:r>
              <w:rPr>
                <w:rFonts w:ascii="仿宋" w:hAnsi="仿宋" w:eastAsia="仿宋" w:cs="Times New Roman"/>
                <w:color w:val="000000" w:themeColor="text1"/>
                <w:sz w:val="24"/>
              </w:rPr>
              <w:t xml:space="preserve">1</w:t>
            </w:r>
            <w:r/>
          </w:p>
        </w:tc>
        <w:tc>
          <w:tcPr>
            <w:gridSpan w:val="6"/>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仿宋" w:hAnsi="仿宋" w:eastAsia="仿宋" w:cs="Times New Roman"/>
                <w:sz w:val="24"/>
              </w:rPr>
            </w:pPr>
            <w:r>
              <w:rPr>
                <w:rFonts w:ascii="仿宋" w:hAnsi="仿宋" w:eastAsia="仿宋" w:cs="Times New Roman"/>
                <w:color w:val="000000"/>
                <w:sz w:val="24"/>
              </w:rPr>
              <w:t xml:space="preserve">阀体的最小壁厚</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shd w:val="clear" w:color="auto" w:fill="ffffff"/>
              <w:widowControl w:val="off"/>
              <w:rPr>
                <w:rFonts w:ascii="仿宋" w:hAnsi="仿宋" w:eastAsia="仿宋" w:cs="Times New Roman"/>
                <w:sz w:val="24"/>
              </w:rPr>
            </w:pPr>
            <w:r>
              <w:rPr>
                <w:rFonts w:ascii="仿宋" w:hAnsi="仿宋" w:eastAsia="仿宋" w:cs="Times New Roman"/>
                <w:color w:val="000000"/>
                <w:sz w:val="24"/>
              </w:rPr>
              <w:t xml:space="preserve">GB/T 12232</w:t>
            </w:r>
            <w:r>
              <w:rPr>
                <w:rFonts w:ascii="仿宋" w:hAnsi="仿宋" w:eastAsia="仿宋" w:cs="Times New Roman"/>
                <w:sz w:val="24"/>
              </w:rPr>
              <w:t xml:space="preserve">-</w:t>
            </w:r>
            <w:r>
              <w:rPr>
                <w:rFonts w:ascii="仿宋" w:hAnsi="仿宋" w:eastAsia="仿宋" w:cs="Times New Roman"/>
                <w:color w:val="000000"/>
                <w:sz w:val="24"/>
              </w:rPr>
              <w:t xml:space="preserve">2005</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shd w:val="clear" w:color="auto" w:fill="ffffff"/>
              <w:widowControl w:val="off"/>
              <w:rPr>
                <w:rFonts w:ascii="仿宋" w:hAnsi="仿宋" w:eastAsia="仿宋" w:cs="Times New Roman"/>
                <w:color w:val="000000"/>
                <w:sz w:val="24"/>
              </w:rPr>
            </w:pPr>
            <w:r>
              <w:rPr>
                <w:rFonts w:ascii="仿宋" w:hAnsi="仿宋" w:eastAsia="仿宋" w:cs="Times New Roman"/>
                <w:color w:val="000000"/>
                <w:sz w:val="24"/>
              </w:rPr>
              <w:t xml:space="preserve">GB/T 12232</w:t>
            </w:r>
            <w:r>
              <w:rPr>
                <w:rFonts w:ascii="仿宋" w:hAnsi="仿宋" w:eastAsia="仿宋" w:cs="Times New Roman"/>
                <w:sz w:val="24"/>
              </w:rPr>
              <w:t xml:space="preserve">-</w:t>
            </w:r>
            <w:r>
              <w:rPr>
                <w:rFonts w:ascii="仿宋" w:hAnsi="仿宋" w:eastAsia="仿宋" w:cs="Times New Roman"/>
                <w:color w:val="000000"/>
                <w:sz w:val="24"/>
              </w:rPr>
              <w:t xml:space="preserve">2005</w:t>
            </w:r>
            <w:r/>
          </w:p>
        </w:tc>
      </w:tr>
      <w:tr>
        <w:trPr>
          <w:trHeight w:val="369" w:hRule="exact"/>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Times New Roman"/>
                <w:sz w:val="24"/>
              </w:rPr>
            </w:pPr>
            <w:r>
              <w:rPr>
                <w:rFonts w:ascii="仿宋" w:hAnsi="仿宋" w:eastAsia="仿宋" w:cs="Times New Roman"/>
                <w:color w:val="000000" w:themeColor="text1"/>
                <w:sz w:val="24"/>
              </w:rPr>
              <w:t xml:space="preserve">2</w:t>
            </w:r>
            <w:r/>
          </w:p>
        </w:tc>
        <w:tc>
          <w:tcPr>
            <w:gridSpan w:val="6"/>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仿宋" w:hAnsi="仿宋" w:eastAsia="仿宋" w:cs="Times New Roman"/>
                <w:color w:val="000000"/>
                <w:sz w:val="24"/>
              </w:rPr>
            </w:pPr>
            <w:r>
              <w:rPr>
                <w:rFonts w:ascii="仿宋" w:hAnsi="仿宋" w:eastAsia="仿宋" w:cs="Times New Roman"/>
                <w:color w:val="000000"/>
                <w:sz w:val="24"/>
              </w:rPr>
              <w:t xml:space="preserve">阀杆最小直径</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shd w:val="clear" w:color="auto" w:fill="ffffff"/>
              <w:widowControl w:val="off"/>
              <w:rPr>
                <w:rFonts w:ascii="仿宋" w:hAnsi="仿宋" w:eastAsia="仿宋" w:cs="Times New Roman"/>
                <w:color w:val="000000" w:themeColor="text1"/>
                <w:sz w:val="24"/>
              </w:rPr>
            </w:pPr>
            <w:r>
              <w:rPr>
                <w:rFonts w:ascii="仿宋" w:hAnsi="仿宋" w:eastAsia="仿宋" w:cs="Times New Roman"/>
                <w:color w:val="000000"/>
                <w:sz w:val="24"/>
              </w:rPr>
              <w:t xml:space="preserve">GB/T 12232</w:t>
            </w:r>
            <w:r>
              <w:rPr>
                <w:rFonts w:ascii="仿宋" w:hAnsi="仿宋" w:eastAsia="仿宋" w:cs="Times New Roman"/>
                <w:sz w:val="24"/>
              </w:rPr>
              <w:t xml:space="preserve">-</w:t>
            </w:r>
            <w:r>
              <w:rPr>
                <w:rFonts w:ascii="仿宋" w:hAnsi="仿宋" w:eastAsia="仿宋" w:cs="Times New Roman"/>
                <w:color w:val="000000"/>
                <w:sz w:val="24"/>
              </w:rPr>
              <w:t xml:space="preserve">2005</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shd w:val="clear" w:color="auto" w:fill="ffffff"/>
              <w:widowControl w:val="off"/>
              <w:rPr>
                <w:rFonts w:ascii="仿宋" w:hAnsi="仿宋" w:eastAsia="仿宋" w:cs="Times New Roman"/>
                <w:color w:val="000000"/>
                <w:sz w:val="24"/>
              </w:rPr>
            </w:pPr>
            <w:r>
              <w:rPr>
                <w:rFonts w:ascii="仿宋" w:hAnsi="仿宋" w:eastAsia="仿宋" w:cs="Times New Roman"/>
                <w:color w:val="000000"/>
                <w:sz w:val="24"/>
              </w:rPr>
              <w:t xml:space="preserve">GB/T 12232</w:t>
            </w:r>
            <w:r>
              <w:rPr>
                <w:rFonts w:ascii="仿宋" w:hAnsi="仿宋" w:eastAsia="仿宋" w:cs="Times New Roman"/>
                <w:sz w:val="24"/>
              </w:rPr>
              <w:t xml:space="preserve">-</w:t>
            </w:r>
            <w:r>
              <w:rPr>
                <w:rFonts w:ascii="仿宋" w:hAnsi="仿宋" w:eastAsia="仿宋" w:cs="Times New Roman"/>
                <w:color w:val="000000"/>
                <w:sz w:val="24"/>
              </w:rPr>
              <w:t xml:space="preserve">2005</w:t>
            </w:r>
            <w:r/>
          </w:p>
        </w:tc>
      </w:tr>
      <w:tr>
        <w:trPr>
          <w:trHeight w:val="369" w:hRule="exact"/>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Times New Roman"/>
                <w:sz w:val="24"/>
              </w:rPr>
            </w:pPr>
            <w:r>
              <w:rPr>
                <w:rFonts w:ascii="仿宋" w:hAnsi="仿宋" w:eastAsia="仿宋" w:cs="Times New Roman"/>
                <w:color w:val="000000" w:themeColor="text1"/>
                <w:sz w:val="24"/>
              </w:rPr>
              <w:t xml:space="preserve">3</w:t>
            </w:r>
            <w:r/>
          </w:p>
        </w:tc>
        <w:tc>
          <w:tcPr>
            <w:gridSpan w:val="6"/>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仿宋" w:hAnsi="仿宋" w:eastAsia="仿宋" w:cs="Times New Roman"/>
                <w:color w:val="000000"/>
                <w:sz w:val="24"/>
              </w:rPr>
            </w:pPr>
            <w:r>
              <w:rPr>
                <w:rFonts w:ascii="仿宋" w:hAnsi="仿宋" w:eastAsia="仿宋" w:cs="Times New Roman"/>
                <w:color w:val="000000"/>
                <w:sz w:val="24"/>
              </w:rPr>
              <w:t xml:space="preserve">密封试验</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shd w:val="clear" w:color="auto" w:fill="ffffff"/>
              <w:widowControl w:val="off"/>
              <w:rPr>
                <w:rFonts w:ascii="仿宋" w:hAnsi="仿宋" w:eastAsia="仿宋" w:cs="Times New Roman"/>
                <w:color w:val="000000"/>
                <w:sz w:val="24"/>
              </w:rPr>
            </w:pPr>
            <w:r>
              <w:rPr>
                <w:rFonts w:ascii="仿宋" w:hAnsi="仿宋" w:eastAsia="仿宋" w:cs="Times New Roman"/>
                <w:color w:val="000000"/>
                <w:sz w:val="24"/>
              </w:rPr>
              <w:t xml:space="preserve">GB/T 12232</w:t>
            </w:r>
            <w:r>
              <w:rPr>
                <w:rFonts w:ascii="仿宋" w:hAnsi="仿宋" w:eastAsia="仿宋" w:cs="Times New Roman"/>
                <w:sz w:val="24"/>
              </w:rPr>
              <w:t xml:space="preserve">-</w:t>
            </w:r>
            <w:r>
              <w:rPr>
                <w:rFonts w:ascii="仿宋" w:hAnsi="仿宋" w:eastAsia="仿宋" w:cs="Times New Roman"/>
                <w:color w:val="000000"/>
                <w:sz w:val="24"/>
              </w:rPr>
              <w:t xml:space="preserve">2005</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shd w:val="clear" w:color="auto" w:fill="ffffff"/>
              <w:widowControl w:val="off"/>
              <w:rPr>
                <w:rFonts w:ascii="仿宋" w:hAnsi="仿宋" w:eastAsia="仿宋" w:cs="Times New Roman"/>
                <w:color w:val="000000"/>
                <w:sz w:val="24"/>
              </w:rPr>
            </w:pPr>
            <w:r>
              <w:rPr>
                <w:rFonts w:ascii="仿宋" w:hAnsi="仿宋" w:eastAsia="仿宋" w:cs="Times New Roman"/>
                <w:color w:val="000000"/>
                <w:sz w:val="24"/>
              </w:rPr>
              <w:t xml:space="preserve">GB/T 12232</w:t>
            </w:r>
            <w:r>
              <w:rPr>
                <w:rFonts w:ascii="仿宋" w:hAnsi="仿宋" w:eastAsia="仿宋" w:cs="Times New Roman"/>
                <w:sz w:val="24"/>
              </w:rPr>
              <w:t xml:space="preserve">-</w:t>
            </w:r>
            <w:r>
              <w:rPr>
                <w:rFonts w:ascii="仿宋" w:hAnsi="仿宋" w:eastAsia="仿宋" w:cs="Times New Roman"/>
                <w:color w:val="000000"/>
                <w:sz w:val="24"/>
              </w:rPr>
              <w:t xml:space="preserve">2005</w:t>
            </w:r>
            <w:r/>
          </w:p>
          <w:p>
            <w:pPr>
              <w:jc w:val="left"/>
              <w:keepLines w:val="0"/>
              <w:keepNext w:val="0"/>
              <w:pageBreakBefore w:val="0"/>
              <w:spacing w:line="280" w:lineRule="exact"/>
              <w:shd w:val="clear" w:color="auto" w:fill="ffffff"/>
              <w:widowControl w:val="off"/>
              <w:rPr>
                <w:rFonts w:ascii="仿宋" w:hAnsi="仿宋" w:eastAsia="仿宋" w:cs="Times New Roman"/>
                <w:color w:val="000000"/>
                <w:sz w:val="24"/>
              </w:rPr>
            </w:pPr>
            <w:r>
              <w:rPr>
                <w:rFonts w:ascii="仿宋" w:hAnsi="仿宋" w:eastAsia="仿宋" w:cs="Times New Roman"/>
                <w:sz w:val="24"/>
              </w:rPr>
              <w:t xml:space="preserve">GB/T 13927-2022</w:t>
            </w:r>
            <w:r/>
          </w:p>
        </w:tc>
      </w:tr>
      <w:tr>
        <w:trPr>
          <w:trHeight w:val="369" w:hRule="exact"/>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Times New Roman"/>
                <w:sz w:val="24"/>
              </w:rPr>
            </w:pPr>
            <w:r>
              <w:rPr>
                <w:rFonts w:ascii="仿宋" w:hAnsi="仿宋" w:eastAsia="仿宋" w:cs="Times New Roman"/>
                <w:color w:val="000000" w:themeColor="text1"/>
                <w:sz w:val="24"/>
              </w:rPr>
              <w:t xml:space="preserve">4</w:t>
            </w:r>
            <w:r/>
          </w:p>
        </w:tc>
        <w:tc>
          <w:tcPr>
            <w:gridSpan w:val="6"/>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仿宋" w:hAnsi="仿宋" w:eastAsia="仿宋" w:cs="Times New Roman"/>
                <w:color w:val="000000"/>
                <w:sz w:val="24"/>
              </w:rPr>
            </w:pPr>
            <w:r>
              <w:rPr>
                <w:rFonts w:ascii="仿宋" w:hAnsi="仿宋" w:eastAsia="仿宋" w:cs="Times New Roman"/>
                <w:color w:val="000000"/>
                <w:sz w:val="24"/>
              </w:rPr>
              <w:t xml:space="preserve">壳体试验</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shd w:val="clear" w:color="auto" w:fill="ffffff"/>
              <w:widowControl w:val="off"/>
              <w:rPr>
                <w:rFonts w:ascii="仿宋" w:hAnsi="仿宋" w:eastAsia="仿宋" w:cs="Times New Roman"/>
                <w:color w:val="000000"/>
                <w:sz w:val="24"/>
              </w:rPr>
            </w:pPr>
            <w:r>
              <w:rPr>
                <w:rFonts w:ascii="仿宋" w:hAnsi="仿宋" w:eastAsia="仿宋" w:cs="Times New Roman"/>
                <w:color w:val="000000"/>
                <w:sz w:val="24"/>
              </w:rPr>
              <w:t xml:space="preserve">GB/T 12232</w:t>
            </w:r>
            <w:r>
              <w:rPr>
                <w:rFonts w:ascii="仿宋" w:hAnsi="仿宋" w:eastAsia="仿宋" w:cs="Times New Roman"/>
                <w:sz w:val="24"/>
              </w:rPr>
              <w:t xml:space="preserve">-</w:t>
            </w:r>
            <w:r>
              <w:rPr>
                <w:rFonts w:ascii="仿宋" w:hAnsi="仿宋" w:eastAsia="仿宋" w:cs="Times New Roman"/>
                <w:color w:val="000000"/>
                <w:sz w:val="24"/>
              </w:rPr>
              <w:t xml:space="preserve">2005</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shd w:val="clear" w:color="auto" w:fill="ffffff"/>
              <w:widowControl w:val="off"/>
              <w:rPr>
                <w:rFonts w:ascii="仿宋" w:hAnsi="仿宋" w:eastAsia="仿宋" w:cs="Times New Roman"/>
                <w:color w:val="000000"/>
                <w:sz w:val="24"/>
              </w:rPr>
            </w:pPr>
            <w:r>
              <w:rPr>
                <w:rFonts w:ascii="仿宋" w:hAnsi="仿宋" w:eastAsia="仿宋" w:cs="Times New Roman"/>
                <w:color w:val="000000"/>
                <w:sz w:val="24"/>
              </w:rPr>
              <w:t xml:space="preserve">GB/T 12232</w:t>
            </w:r>
            <w:r>
              <w:rPr>
                <w:rFonts w:ascii="仿宋" w:hAnsi="仿宋" w:eastAsia="仿宋" w:cs="Times New Roman"/>
                <w:sz w:val="24"/>
              </w:rPr>
              <w:t xml:space="preserve">-</w:t>
            </w:r>
            <w:r>
              <w:rPr>
                <w:rFonts w:ascii="仿宋" w:hAnsi="仿宋" w:eastAsia="仿宋" w:cs="Times New Roman"/>
                <w:color w:val="000000"/>
                <w:sz w:val="24"/>
              </w:rPr>
              <w:t xml:space="preserve">2005</w:t>
            </w:r>
            <w:r/>
          </w:p>
          <w:p>
            <w:pPr>
              <w:jc w:val="left"/>
              <w:keepLines w:val="0"/>
              <w:keepNext w:val="0"/>
              <w:pageBreakBefore w:val="0"/>
              <w:spacing w:line="280" w:lineRule="exact"/>
              <w:shd w:val="clear" w:color="auto" w:fill="ffffff"/>
              <w:widowControl w:val="off"/>
              <w:rPr>
                <w:rFonts w:ascii="仿宋" w:hAnsi="仿宋" w:eastAsia="仿宋" w:cs="Times New Roman"/>
                <w:color w:val="000000"/>
                <w:sz w:val="24"/>
              </w:rPr>
            </w:pPr>
            <w:r>
              <w:rPr>
                <w:rFonts w:ascii="仿宋" w:hAnsi="仿宋" w:eastAsia="仿宋" w:cs="Times New Roman"/>
                <w:sz w:val="24"/>
              </w:rPr>
              <w:t xml:space="preserve">GB/T 13927-2022</w:t>
            </w:r>
            <w:r/>
          </w:p>
        </w:tc>
      </w:tr>
      <w:tr>
        <w:trPr>
          <w:trHeight w:val="369" w:hRule="exact"/>
        </w:trPr>
        <w:tc>
          <w:tcPr>
            <w:gridSpan w:val="9"/>
            <w:tcBorders>
              <w:top w:val="single" w:color="auto" w:sz="4" w:space="0"/>
              <w:left w:val="single" w:color="auto" w:sz="4" w:space="0"/>
              <w:bottom w:val="single" w:color="auto" w:sz="4" w:space="0"/>
              <w:right w:val="single" w:color="auto" w:sz="4" w:space="0"/>
            </w:tcBorders>
            <w:tcW w:w="9174" w:type="dxa"/>
            <w:vAlign w:val="center"/>
            <w:textDirection w:val="lrTb"/>
            <w:noWrap/>
          </w:tcPr>
          <w:p>
            <w:pPr>
              <w:jc w:val="left"/>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4.10阀门 (水暖阀门-闸阀（CJ/T 216-2013）)</w:t>
            </w:r>
            <w:r/>
          </w:p>
        </w:tc>
      </w:tr>
      <w:tr>
        <w:trPr>
          <w:trHeight w:val="369" w:hRule="exact"/>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序号</w:t>
            </w:r>
            <w:r/>
          </w:p>
        </w:tc>
        <w:tc>
          <w:tcPr>
            <w:gridSpan w:val="6"/>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检验项目</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检验依据</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检验检测方法</w:t>
            </w:r>
            <w:r/>
          </w:p>
        </w:tc>
      </w:tr>
      <w:tr>
        <w:trPr>
          <w:trHeight w:val="369" w:hRule="exact"/>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1</w:t>
            </w:r>
            <w:r/>
          </w:p>
        </w:tc>
        <w:tc>
          <w:tcPr>
            <w:gridSpan w:val="6"/>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壳体强度</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CJ/T 216-2013</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CJ/T 216-2013</w:t>
            </w:r>
            <w:r/>
          </w:p>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13927-2022</w:t>
            </w:r>
            <w:r/>
          </w:p>
        </w:tc>
      </w:tr>
      <w:tr>
        <w:trPr>
          <w:trHeight w:val="369" w:hRule="exact"/>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2</w:t>
            </w:r>
            <w:r/>
          </w:p>
        </w:tc>
        <w:tc>
          <w:tcPr>
            <w:gridSpan w:val="6"/>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密封性能</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CJ/T 216-2013</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CJ/T 216-2013</w:t>
            </w:r>
            <w:r/>
          </w:p>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13927-2022</w:t>
            </w:r>
            <w:r/>
          </w:p>
        </w:tc>
      </w:tr>
      <w:tr>
        <w:trPr>
          <w:trHeight w:val="369" w:hRule="exact"/>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3</w:t>
            </w:r>
            <w:r/>
          </w:p>
        </w:tc>
        <w:tc>
          <w:tcPr>
            <w:gridSpan w:val="6"/>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低压密封性能</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CJ/T 216-2013</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CJ/T 216-2013</w:t>
            </w:r>
            <w:r/>
          </w:p>
        </w:tc>
      </w:tr>
      <w:tr>
        <w:trPr>
          <w:trHeight w:val="369" w:hRule="exact"/>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4</w:t>
            </w:r>
            <w:r/>
          </w:p>
        </w:tc>
        <w:tc>
          <w:tcPr>
            <w:gridSpan w:val="6"/>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阀杆最小直径</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CJ/T 216-2013</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CJ/T 216-2013</w:t>
            </w:r>
            <w:r/>
          </w:p>
        </w:tc>
      </w:tr>
      <w:tr>
        <w:trPr>
          <w:trHeight w:val="369" w:hRule="exact"/>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5</w:t>
            </w:r>
            <w:r/>
          </w:p>
        </w:tc>
        <w:tc>
          <w:tcPr>
            <w:gridSpan w:val="6"/>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壳体壁厚</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CJ/T 216-2013</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CJ/T 216-2013</w:t>
            </w:r>
            <w:r/>
          </w:p>
        </w:tc>
      </w:tr>
      <w:tr>
        <w:trPr>
          <w:trHeight w:val="369" w:hRule="exact"/>
        </w:trPr>
        <w:tc>
          <w:tcPr>
            <w:gridSpan w:val="9"/>
            <w:tcBorders>
              <w:top w:val="single" w:color="auto" w:sz="4" w:space="0"/>
              <w:left w:val="single" w:color="auto" w:sz="4" w:space="0"/>
              <w:bottom w:val="single" w:color="auto" w:sz="4" w:space="0"/>
              <w:right w:val="single" w:color="auto" w:sz="4" w:space="0"/>
            </w:tcBorders>
            <w:tcW w:w="9174" w:type="dxa"/>
            <w:vAlign w:val="center"/>
            <w:textDirection w:val="lrTb"/>
            <w:noWrap/>
          </w:tcPr>
          <w:p>
            <w:pPr>
              <w:jc w:val="left"/>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4.11阀门 (水暖阀门-蝶阀（GB/T 12238-2008）)</w:t>
            </w:r>
            <w:r/>
          </w:p>
        </w:tc>
      </w:tr>
      <w:tr>
        <w:trPr>
          <w:trHeight w:val="369" w:hRule="exact"/>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序号</w:t>
            </w:r>
            <w:r/>
          </w:p>
        </w:tc>
        <w:tc>
          <w:tcPr>
            <w:gridSpan w:val="6"/>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检验项目</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检验依据</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检验检测方法</w:t>
            </w:r>
            <w:r/>
          </w:p>
        </w:tc>
      </w:tr>
      <w:tr>
        <w:trPr>
          <w:trHeight w:val="369" w:hRule="exact"/>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1</w:t>
            </w:r>
            <w:r/>
          </w:p>
        </w:tc>
        <w:tc>
          <w:tcPr>
            <w:gridSpan w:val="6"/>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壳体试验</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12238-2008</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12238-2008</w:t>
            </w:r>
            <w:r/>
          </w:p>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13927-2022</w:t>
            </w:r>
            <w:r/>
          </w:p>
        </w:tc>
      </w:tr>
      <w:tr>
        <w:trPr>
          <w:trHeight w:val="369" w:hRule="exact"/>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2</w:t>
            </w:r>
            <w:r/>
          </w:p>
        </w:tc>
        <w:tc>
          <w:tcPr>
            <w:gridSpan w:val="6"/>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密封试验</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12238-2008</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12238-2008</w:t>
            </w:r>
            <w:r/>
          </w:p>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13927-2022</w:t>
            </w:r>
            <w:r/>
          </w:p>
        </w:tc>
      </w:tr>
      <w:tr>
        <w:trPr>
          <w:trHeight w:val="369" w:hRule="exact"/>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3</w:t>
            </w:r>
            <w:r/>
          </w:p>
        </w:tc>
        <w:tc>
          <w:tcPr>
            <w:gridSpan w:val="6"/>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阀体壁厚测量</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12238-2008</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12238-2008</w:t>
            </w:r>
            <w:r/>
          </w:p>
        </w:tc>
      </w:tr>
      <w:tr>
        <w:trPr>
          <w:trHeight w:val="369" w:hRule="exact"/>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4</w:t>
            </w:r>
            <w:r/>
          </w:p>
        </w:tc>
        <w:tc>
          <w:tcPr>
            <w:gridSpan w:val="6"/>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蝶板承压能力试验</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12238-2008</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ascii="仿宋" w:hAnsi="仿宋" w:eastAsia="仿宋" w:cs="仿宋"/>
                <w:sz w:val="24"/>
              </w:rPr>
              <w:t xml:space="preserve">GB/T 12238-2008</w:t>
            </w:r>
            <w:r/>
          </w:p>
        </w:tc>
      </w:tr>
      <w:tr>
        <w:trPr>
          <w:trHeight w:val="369" w:hRule="exact"/>
        </w:trPr>
        <w:tc>
          <w:tcPr>
            <w:gridSpan w:val="9"/>
            <w:tcBorders>
              <w:top w:val="single" w:color="auto" w:sz="4" w:space="0"/>
              <w:left w:val="single" w:color="auto" w:sz="4" w:space="0"/>
              <w:bottom w:val="single" w:color="auto" w:sz="4" w:space="0"/>
              <w:right w:val="single" w:color="auto" w:sz="4" w:space="0"/>
            </w:tcBorders>
            <w:tcW w:w="9174" w:type="dxa"/>
            <w:vAlign w:val="center"/>
            <w:textDirection w:val="lrTb"/>
            <w:noWrap/>
          </w:tcPr>
          <w:p>
            <w:pPr>
              <w:jc w:val="left"/>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4.12阀门 (水暖阀门-蝶阀（CJ/T 261-2015）)</w:t>
            </w:r>
            <w:r/>
          </w:p>
        </w:tc>
      </w:tr>
      <w:tr>
        <w:trPr>
          <w:trHeight w:val="369" w:hRule="exact"/>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序号</w:t>
            </w:r>
            <w:r/>
          </w:p>
        </w:tc>
        <w:tc>
          <w:tcPr>
            <w:gridSpan w:val="6"/>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检验项目</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检验依据</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检验检测方法</w:t>
            </w:r>
            <w:r/>
          </w:p>
        </w:tc>
      </w:tr>
      <w:tr>
        <w:trPr>
          <w:trHeight w:val="369" w:hRule="exact"/>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Times New Roman"/>
                <w:sz w:val="24"/>
              </w:rPr>
            </w:pPr>
            <w:r>
              <w:rPr>
                <w:rFonts w:ascii="仿宋" w:hAnsi="仿宋" w:eastAsia="仿宋" w:cs="Times New Roman"/>
                <w:color w:val="000000" w:themeColor="text1"/>
                <w:sz w:val="24"/>
              </w:rPr>
              <w:t xml:space="preserve">1</w:t>
            </w:r>
            <w:r/>
          </w:p>
        </w:tc>
        <w:tc>
          <w:tcPr>
            <w:gridSpan w:val="6"/>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仿宋" w:hAnsi="仿宋" w:eastAsia="仿宋" w:cs="Times New Roman"/>
                <w:sz w:val="24"/>
              </w:rPr>
            </w:pPr>
            <w:r>
              <w:rPr>
                <w:rFonts w:ascii="仿宋" w:hAnsi="仿宋" w:eastAsia="仿宋" w:cs="Times New Roman"/>
                <w:sz w:val="24"/>
              </w:rPr>
              <w:t xml:space="preserve">壳体试验</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shd w:val="clear" w:color="auto" w:fill="ffffff"/>
              <w:widowControl w:val="off"/>
              <w:rPr>
                <w:rFonts w:ascii="仿宋" w:hAnsi="仿宋" w:eastAsia="仿宋" w:cs="Times New Roman"/>
                <w:sz w:val="24"/>
              </w:rPr>
            </w:pPr>
            <w:r>
              <w:rPr>
                <w:rFonts w:ascii="仿宋" w:hAnsi="仿宋" w:eastAsia="仿宋" w:cs="Times New Roman"/>
                <w:sz w:val="24"/>
              </w:rPr>
              <w:t xml:space="preserve">CJ/T 261-2015</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shd w:val="clear" w:color="auto" w:fill="ffffff"/>
              <w:widowControl w:val="off"/>
              <w:rPr>
                <w:rFonts w:ascii="仿宋" w:hAnsi="仿宋" w:eastAsia="仿宋" w:cs="Times New Roman"/>
                <w:sz w:val="24"/>
              </w:rPr>
            </w:pPr>
            <w:r>
              <w:rPr>
                <w:rFonts w:ascii="仿宋" w:hAnsi="仿宋" w:eastAsia="仿宋" w:cs="Times New Roman"/>
                <w:sz w:val="24"/>
              </w:rPr>
              <w:t xml:space="preserve">CJ/T 261-2015</w:t>
            </w:r>
            <w:r/>
          </w:p>
          <w:p>
            <w:pPr>
              <w:jc w:val="left"/>
              <w:keepLines w:val="0"/>
              <w:keepNext w:val="0"/>
              <w:pageBreakBefore w:val="0"/>
              <w:spacing w:line="280" w:lineRule="exact"/>
              <w:shd w:val="clear" w:color="auto" w:fill="ffffff"/>
              <w:widowControl w:val="off"/>
              <w:rPr>
                <w:rFonts w:ascii="仿宋" w:hAnsi="仿宋" w:eastAsia="仿宋" w:cs="Times New Roman"/>
                <w:sz w:val="24"/>
              </w:rPr>
            </w:pPr>
            <w:r>
              <w:rPr>
                <w:rFonts w:ascii="仿宋" w:hAnsi="仿宋" w:eastAsia="仿宋" w:cs="Times New Roman"/>
                <w:sz w:val="24"/>
              </w:rPr>
              <w:t xml:space="preserve">GB/T 13927-2022</w:t>
            </w:r>
            <w:r/>
          </w:p>
        </w:tc>
      </w:tr>
      <w:tr>
        <w:trPr>
          <w:trHeight w:val="369" w:hRule="exact"/>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Times New Roman"/>
                <w:sz w:val="24"/>
              </w:rPr>
            </w:pPr>
            <w:r>
              <w:rPr>
                <w:rFonts w:ascii="仿宋" w:hAnsi="仿宋" w:eastAsia="仿宋" w:cs="Times New Roman"/>
                <w:color w:val="000000" w:themeColor="text1"/>
                <w:sz w:val="24"/>
              </w:rPr>
              <w:t xml:space="preserve">2</w:t>
            </w:r>
            <w:r/>
          </w:p>
        </w:tc>
        <w:tc>
          <w:tcPr>
            <w:gridSpan w:val="6"/>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仿宋" w:hAnsi="仿宋" w:eastAsia="仿宋" w:cs="Times New Roman"/>
                <w:color w:val="000000"/>
                <w:sz w:val="24"/>
              </w:rPr>
            </w:pPr>
            <w:r>
              <w:rPr>
                <w:rFonts w:ascii="仿宋" w:hAnsi="仿宋" w:eastAsia="仿宋" w:cs="Times New Roman"/>
                <w:sz w:val="24"/>
              </w:rPr>
              <w:t xml:space="preserve">密封试验</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shd w:val="clear" w:color="auto" w:fill="ffffff"/>
              <w:widowControl w:val="off"/>
              <w:rPr>
                <w:rFonts w:ascii="仿宋" w:hAnsi="仿宋" w:eastAsia="仿宋" w:cs="Times New Roman"/>
                <w:color w:val="000000" w:themeColor="text1"/>
                <w:sz w:val="24"/>
              </w:rPr>
            </w:pPr>
            <w:r>
              <w:rPr>
                <w:rFonts w:ascii="仿宋" w:hAnsi="仿宋" w:eastAsia="仿宋" w:cs="Times New Roman"/>
                <w:sz w:val="24"/>
              </w:rPr>
              <w:t xml:space="preserve">CJ/T 261-2015</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shd w:val="clear" w:color="auto" w:fill="ffffff"/>
              <w:widowControl w:val="off"/>
              <w:rPr>
                <w:rFonts w:ascii="仿宋" w:hAnsi="仿宋" w:eastAsia="仿宋" w:cs="Times New Roman"/>
                <w:sz w:val="24"/>
              </w:rPr>
            </w:pPr>
            <w:r>
              <w:rPr>
                <w:rFonts w:ascii="仿宋" w:hAnsi="仿宋" w:eastAsia="仿宋" w:cs="Times New Roman"/>
                <w:sz w:val="24"/>
              </w:rPr>
              <w:t xml:space="preserve">CJ/T 261-2015</w:t>
            </w:r>
            <w:r/>
          </w:p>
          <w:p>
            <w:pPr>
              <w:jc w:val="left"/>
              <w:keepLines w:val="0"/>
              <w:keepNext w:val="0"/>
              <w:pageBreakBefore w:val="0"/>
              <w:spacing w:line="280" w:lineRule="exact"/>
              <w:shd w:val="clear" w:color="auto" w:fill="ffffff"/>
              <w:widowControl w:val="off"/>
              <w:rPr>
                <w:rFonts w:ascii="仿宋" w:hAnsi="仿宋" w:eastAsia="仿宋" w:cs="Times New Roman"/>
                <w:sz w:val="24"/>
              </w:rPr>
            </w:pPr>
            <w:r>
              <w:rPr>
                <w:rFonts w:ascii="仿宋" w:hAnsi="仿宋" w:eastAsia="仿宋" w:cs="Times New Roman"/>
                <w:sz w:val="24"/>
              </w:rPr>
              <w:t xml:space="preserve">GB/T 13927-2022</w:t>
            </w:r>
            <w:r/>
          </w:p>
        </w:tc>
      </w:tr>
      <w:tr>
        <w:trPr>
          <w:trHeight w:val="369" w:hRule="exact"/>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Times New Roman"/>
                <w:sz w:val="24"/>
              </w:rPr>
            </w:pPr>
            <w:r>
              <w:rPr>
                <w:rFonts w:ascii="仿宋" w:hAnsi="仿宋" w:eastAsia="仿宋" w:cs="Times New Roman"/>
                <w:color w:val="000000" w:themeColor="text1"/>
                <w:sz w:val="24"/>
              </w:rPr>
              <w:t xml:space="preserve">3</w:t>
            </w:r>
            <w:r/>
          </w:p>
        </w:tc>
        <w:tc>
          <w:tcPr>
            <w:gridSpan w:val="6"/>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仿宋" w:hAnsi="仿宋" w:eastAsia="仿宋" w:cs="Times New Roman"/>
                <w:color w:val="000000"/>
                <w:sz w:val="24"/>
              </w:rPr>
            </w:pPr>
            <w:r>
              <w:rPr>
                <w:rFonts w:ascii="仿宋" w:hAnsi="仿宋" w:eastAsia="仿宋" w:cs="Times New Roman"/>
                <w:sz w:val="24"/>
              </w:rPr>
              <w:t xml:space="preserve">阀体壁厚测量</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shd w:val="clear" w:color="auto" w:fill="ffffff"/>
              <w:widowControl w:val="off"/>
              <w:rPr>
                <w:rFonts w:ascii="仿宋" w:hAnsi="仿宋" w:eastAsia="仿宋" w:cs="Times New Roman"/>
                <w:color w:val="000000"/>
                <w:sz w:val="24"/>
              </w:rPr>
            </w:pPr>
            <w:r>
              <w:rPr>
                <w:rFonts w:ascii="仿宋" w:hAnsi="仿宋" w:eastAsia="仿宋" w:cs="Times New Roman"/>
                <w:sz w:val="24"/>
              </w:rPr>
              <w:t xml:space="preserve">CJ/T 261-2015</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shd w:val="clear" w:color="auto" w:fill="ffffff"/>
              <w:widowControl w:val="off"/>
              <w:rPr>
                <w:rFonts w:ascii="仿宋" w:hAnsi="仿宋" w:eastAsia="仿宋" w:cs="Times New Roman"/>
                <w:color w:val="000000"/>
                <w:sz w:val="24"/>
              </w:rPr>
            </w:pPr>
            <w:r>
              <w:rPr>
                <w:rFonts w:ascii="仿宋" w:hAnsi="仿宋" w:eastAsia="仿宋" w:cs="Times New Roman"/>
                <w:sz w:val="24"/>
              </w:rPr>
              <w:t xml:space="preserve">CJ/T 261-2015</w:t>
            </w:r>
            <w:r/>
          </w:p>
        </w:tc>
      </w:tr>
      <w:tr>
        <w:trPr>
          <w:trHeight w:val="369" w:hRule="exact"/>
        </w:trPr>
        <w:tc>
          <w:tcPr>
            <w:gridSpan w:val="9"/>
            <w:tcBorders>
              <w:top w:val="single" w:color="auto" w:sz="4" w:space="0"/>
              <w:left w:val="single" w:color="auto" w:sz="4" w:space="0"/>
              <w:bottom w:val="single" w:color="auto" w:sz="4" w:space="0"/>
              <w:right w:val="single" w:color="auto" w:sz="4" w:space="0"/>
            </w:tcBorders>
            <w:tcW w:w="9174" w:type="dxa"/>
            <w:vAlign w:val="center"/>
            <w:textDirection w:val="lrTb"/>
            <w:noWrap/>
          </w:tcPr>
          <w:p>
            <w:pPr>
              <w:jc w:val="left"/>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4.13阀门 (水暖阀门-螺纹连接阀门（GB/T 8464-2023）)</w:t>
            </w:r>
            <w:r/>
          </w:p>
        </w:tc>
      </w:tr>
      <w:tr>
        <w:trPr>
          <w:trHeight w:val="369" w:hRule="exact"/>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序号</w:t>
            </w:r>
            <w:r/>
          </w:p>
        </w:tc>
        <w:tc>
          <w:tcPr>
            <w:gridSpan w:val="6"/>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检验项目</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检验依据</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检验检测方法</w:t>
            </w:r>
            <w:r/>
          </w:p>
        </w:tc>
      </w:tr>
      <w:tr>
        <w:trPr>
          <w:trHeight w:val="369" w:hRule="exact"/>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Times New Roman"/>
                <w:sz w:val="24"/>
              </w:rPr>
            </w:pPr>
            <w:r>
              <w:rPr>
                <w:rFonts w:ascii="仿宋" w:hAnsi="仿宋" w:eastAsia="仿宋" w:cs="Times New Roman"/>
                <w:color w:val="000000" w:themeColor="text1"/>
                <w:sz w:val="24"/>
              </w:rPr>
              <w:t xml:space="preserve">1</w:t>
            </w:r>
            <w:r/>
          </w:p>
        </w:tc>
        <w:tc>
          <w:tcPr>
            <w:gridSpan w:val="6"/>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仿宋" w:hAnsi="仿宋" w:eastAsia="仿宋" w:cs="Times New Roman"/>
                <w:sz w:val="24"/>
              </w:rPr>
            </w:pPr>
            <w:r>
              <w:rPr>
                <w:rFonts w:ascii="仿宋" w:hAnsi="仿宋" w:eastAsia="仿宋" w:cs="Times New Roman"/>
                <w:color w:val="000000"/>
                <w:sz w:val="24"/>
              </w:rPr>
              <w:t xml:space="preserve">管螺纹精度</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shd w:val="clear" w:color="auto" w:fill="ffffff"/>
              <w:widowControl w:val="off"/>
              <w:rPr>
                <w:rFonts w:ascii="仿宋" w:hAnsi="仿宋" w:eastAsia="仿宋" w:cs="Times New Roman"/>
                <w:sz w:val="24"/>
              </w:rPr>
            </w:pPr>
            <w:r>
              <w:rPr>
                <w:rFonts w:ascii="仿宋" w:hAnsi="仿宋" w:eastAsia="仿宋" w:cs="Times New Roman"/>
                <w:color w:val="000000"/>
                <w:sz w:val="24"/>
              </w:rPr>
              <w:t xml:space="preserve">GB/T 8464</w:t>
            </w:r>
            <w:r>
              <w:rPr>
                <w:rFonts w:ascii="仿宋" w:hAnsi="仿宋" w:eastAsia="仿宋" w:cs="Times New Roman"/>
                <w:sz w:val="24"/>
              </w:rPr>
              <w:t xml:space="preserve">-</w:t>
            </w:r>
            <w:r>
              <w:rPr>
                <w:rFonts w:ascii="仿宋" w:hAnsi="仿宋" w:eastAsia="仿宋" w:cs="Times New Roman"/>
                <w:color w:val="000000"/>
                <w:sz w:val="24"/>
              </w:rPr>
              <w:t xml:space="preserve">2023</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shd w:val="clear" w:color="auto" w:fill="ffffff"/>
              <w:widowControl w:val="off"/>
              <w:rPr>
                <w:rFonts w:ascii="仿宋" w:hAnsi="仿宋" w:eastAsia="仿宋" w:cs="Times New Roman"/>
                <w:sz w:val="24"/>
              </w:rPr>
            </w:pPr>
            <w:r>
              <w:rPr>
                <w:rFonts w:ascii="仿宋" w:hAnsi="仿宋" w:eastAsia="仿宋" w:cs="Times New Roman"/>
                <w:color w:val="000000"/>
                <w:sz w:val="24"/>
              </w:rPr>
              <w:t xml:space="preserve">GB/T 8464</w:t>
            </w:r>
            <w:r>
              <w:rPr>
                <w:rFonts w:ascii="仿宋" w:hAnsi="仿宋" w:eastAsia="仿宋" w:cs="Times New Roman"/>
                <w:sz w:val="24"/>
              </w:rPr>
              <w:t xml:space="preserve">-</w:t>
            </w:r>
            <w:r>
              <w:rPr>
                <w:rFonts w:ascii="仿宋" w:hAnsi="仿宋" w:eastAsia="仿宋" w:cs="Times New Roman"/>
                <w:color w:val="000000"/>
                <w:sz w:val="24"/>
              </w:rPr>
              <w:t xml:space="preserve">2023</w:t>
            </w:r>
            <w:r/>
          </w:p>
        </w:tc>
      </w:tr>
      <w:tr>
        <w:trPr>
          <w:trHeight w:val="369" w:hRule="exact"/>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Times New Roman"/>
                <w:sz w:val="24"/>
              </w:rPr>
            </w:pPr>
            <w:r>
              <w:rPr>
                <w:rFonts w:ascii="仿宋" w:hAnsi="仿宋" w:eastAsia="仿宋" w:cs="Times New Roman"/>
                <w:color w:val="000000" w:themeColor="text1"/>
                <w:sz w:val="24"/>
              </w:rPr>
              <w:t xml:space="preserve">2</w:t>
            </w:r>
            <w:r/>
          </w:p>
        </w:tc>
        <w:tc>
          <w:tcPr>
            <w:gridSpan w:val="6"/>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仿宋" w:hAnsi="仿宋" w:eastAsia="仿宋" w:cs="Times New Roman"/>
                <w:color w:val="000000"/>
                <w:sz w:val="24"/>
              </w:rPr>
            </w:pPr>
            <w:r>
              <w:rPr>
                <w:rFonts w:ascii="仿宋" w:hAnsi="仿宋" w:eastAsia="仿宋" w:cs="Times New Roman"/>
                <w:color w:val="000000"/>
                <w:sz w:val="24"/>
              </w:rPr>
              <w:t xml:space="preserve">阀体最小壁厚</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shd w:val="clear" w:color="auto" w:fill="ffffff"/>
              <w:widowControl w:val="off"/>
              <w:rPr>
                <w:rFonts w:ascii="仿宋" w:hAnsi="仿宋" w:eastAsia="仿宋" w:cs="Times New Roman"/>
                <w:color w:val="000000" w:themeColor="text1"/>
                <w:sz w:val="24"/>
              </w:rPr>
            </w:pPr>
            <w:r>
              <w:rPr>
                <w:rFonts w:ascii="仿宋" w:hAnsi="仿宋" w:eastAsia="仿宋" w:cs="Times New Roman"/>
                <w:color w:val="000000"/>
                <w:sz w:val="24"/>
              </w:rPr>
              <w:t xml:space="preserve">GB/T 8464</w:t>
            </w:r>
            <w:r>
              <w:rPr>
                <w:rFonts w:ascii="仿宋" w:hAnsi="仿宋" w:eastAsia="仿宋" w:cs="Times New Roman"/>
                <w:sz w:val="24"/>
              </w:rPr>
              <w:t xml:space="preserve">-</w:t>
            </w:r>
            <w:r>
              <w:rPr>
                <w:rFonts w:ascii="仿宋" w:hAnsi="仿宋" w:eastAsia="仿宋" w:cs="Times New Roman"/>
                <w:color w:val="000000"/>
                <w:sz w:val="24"/>
              </w:rPr>
              <w:t xml:space="preserve">2023</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shd w:val="clear" w:color="auto" w:fill="ffffff"/>
              <w:widowControl w:val="off"/>
              <w:rPr>
                <w:rFonts w:ascii="仿宋" w:hAnsi="仿宋" w:eastAsia="仿宋" w:cs="Times New Roman"/>
                <w:sz w:val="24"/>
              </w:rPr>
            </w:pPr>
            <w:r>
              <w:rPr>
                <w:rFonts w:ascii="仿宋" w:hAnsi="仿宋" w:eastAsia="仿宋" w:cs="Times New Roman"/>
                <w:color w:val="000000"/>
                <w:sz w:val="24"/>
              </w:rPr>
              <w:t xml:space="preserve">GB/T 8464</w:t>
            </w:r>
            <w:r>
              <w:rPr>
                <w:rFonts w:ascii="仿宋" w:hAnsi="仿宋" w:eastAsia="仿宋" w:cs="Times New Roman"/>
                <w:sz w:val="24"/>
              </w:rPr>
              <w:t xml:space="preserve">-</w:t>
            </w:r>
            <w:r>
              <w:rPr>
                <w:rFonts w:ascii="仿宋" w:hAnsi="仿宋" w:eastAsia="仿宋" w:cs="Times New Roman"/>
                <w:color w:val="000000"/>
                <w:sz w:val="24"/>
              </w:rPr>
              <w:t xml:space="preserve">2023</w:t>
            </w:r>
            <w:r/>
          </w:p>
        </w:tc>
      </w:tr>
      <w:tr>
        <w:trPr>
          <w:trHeight w:val="369" w:hRule="exact"/>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Times New Roman"/>
                <w:sz w:val="24"/>
              </w:rPr>
            </w:pPr>
            <w:r>
              <w:rPr>
                <w:rFonts w:ascii="仿宋" w:hAnsi="仿宋" w:eastAsia="仿宋" w:cs="Times New Roman"/>
                <w:color w:val="000000" w:themeColor="text1"/>
                <w:sz w:val="24"/>
              </w:rPr>
              <w:t xml:space="preserve">3</w:t>
            </w:r>
            <w:r/>
          </w:p>
        </w:tc>
        <w:tc>
          <w:tcPr>
            <w:gridSpan w:val="6"/>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仿宋" w:hAnsi="仿宋" w:eastAsia="仿宋" w:cs="Times New Roman"/>
                <w:color w:val="000000"/>
                <w:sz w:val="24"/>
              </w:rPr>
            </w:pPr>
            <w:r>
              <w:rPr>
                <w:rFonts w:ascii="仿宋" w:hAnsi="仿宋" w:eastAsia="仿宋" w:cs="Times New Roman"/>
                <w:color w:val="000000"/>
                <w:sz w:val="24"/>
              </w:rPr>
              <w:t xml:space="preserve">扳口对边最小尺寸</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shd w:val="clear" w:color="auto" w:fill="ffffff"/>
              <w:widowControl w:val="off"/>
              <w:rPr>
                <w:rFonts w:ascii="仿宋" w:hAnsi="仿宋" w:eastAsia="仿宋" w:cs="Times New Roman"/>
                <w:color w:val="000000"/>
                <w:sz w:val="24"/>
              </w:rPr>
            </w:pPr>
            <w:r>
              <w:rPr>
                <w:rFonts w:ascii="仿宋" w:hAnsi="仿宋" w:eastAsia="仿宋" w:cs="Times New Roman"/>
                <w:color w:val="000000"/>
                <w:sz w:val="24"/>
              </w:rPr>
              <w:t xml:space="preserve">GB/T 8464</w:t>
            </w:r>
            <w:r>
              <w:rPr>
                <w:rFonts w:ascii="仿宋" w:hAnsi="仿宋" w:eastAsia="仿宋" w:cs="Times New Roman"/>
                <w:sz w:val="24"/>
              </w:rPr>
              <w:t xml:space="preserve">-</w:t>
            </w:r>
            <w:r>
              <w:rPr>
                <w:rFonts w:ascii="仿宋" w:hAnsi="仿宋" w:eastAsia="仿宋" w:cs="Times New Roman"/>
                <w:color w:val="000000"/>
                <w:sz w:val="24"/>
              </w:rPr>
              <w:t xml:space="preserve">2023</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shd w:val="clear" w:color="auto" w:fill="ffffff"/>
              <w:widowControl w:val="off"/>
              <w:rPr>
                <w:rFonts w:ascii="仿宋" w:hAnsi="仿宋" w:eastAsia="仿宋" w:cs="Times New Roman"/>
                <w:color w:val="000000"/>
                <w:sz w:val="24"/>
              </w:rPr>
            </w:pPr>
            <w:r>
              <w:rPr>
                <w:rFonts w:ascii="仿宋" w:hAnsi="仿宋" w:eastAsia="仿宋" w:cs="Times New Roman"/>
                <w:color w:val="000000"/>
                <w:sz w:val="24"/>
              </w:rPr>
              <w:t xml:space="preserve">GB/T 8464</w:t>
            </w:r>
            <w:r>
              <w:rPr>
                <w:rFonts w:ascii="仿宋" w:hAnsi="仿宋" w:eastAsia="仿宋" w:cs="Times New Roman"/>
                <w:sz w:val="24"/>
              </w:rPr>
              <w:t xml:space="preserve">-</w:t>
            </w:r>
            <w:r>
              <w:rPr>
                <w:rFonts w:ascii="仿宋" w:hAnsi="仿宋" w:eastAsia="仿宋" w:cs="Times New Roman"/>
                <w:color w:val="000000"/>
                <w:sz w:val="24"/>
              </w:rPr>
              <w:t xml:space="preserve">2023</w:t>
            </w:r>
            <w:r/>
          </w:p>
        </w:tc>
      </w:tr>
      <w:tr>
        <w:trPr>
          <w:trHeight w:val="369" w:hRule="exact"/>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Times New Roman"/>
                <w:color w:val="000000" w:themeColor="text1"/>
                <w:sz w:val="24"/>
              </w:rPr>
            </w:pPr>
            <w:r>
              <w:rPr>
                <w:rFonts w:ascii="仿宋" w:hAnsi="仿宋" w:eastAsia="仿宋" w:cs="Times New Roman"/>
                <w:color w:val="000000" w:themeColor="text1"/>
                <w:sz w:val="24"/>
              </w:rPr>
              <w:t xml:space="preserve">4</w:t>
            </w:r>
            <w:r/>
          </w:p>
        </w:tc>
        <w:tc>
          <w:tcPr>
            <w:gridSpan w:val="6"/>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仿宋" w:hAnsi="仿宋" w:eastAsia="仿宋" w:cs="Times New Roman"/>
                <w:sz w:val="24"/>
              </w:rPr>
            </w:pPr>
            <w:r>
              <w:rPr>
                <w:rFonts w:ascii="仿宋" w:hAnsi="仿宋" w:eastAsia="仿宋" w:cs="Times New Roman"/>
                <w:color w:val="000000"/>
                <w:sz w:val="24"/>
              </w:rPr>
              <w:t xml:space="preserve">阀杆最小直径</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shd w:val="clear" w:color="auto" w:fill="ffffff"/>
              <w:widowControl w:val="off"/>
              <w:rPr>
                <w:rFonts w:ascii="仿宋" w:hAnsi="仿宋" w:eastAsia="仿宋" w:cs="Times New Roman"/>
                <w:sz w:val="24"/>
              </w:rPr>
            </w:pPr>
            <w:r>
              <w:rPr>
                <w:rFonts w:ascii="仿宋" w:hAnsi="仿宋" w:eastAsia="仿宋" w:cs="Times New Roman"/>
                <w:color w:val="000000"/>
                <w:sz w:val="24"/>
              </w:rPr>
              <w:t xml:space="preserve">GB/T 8464</w:t>
            </w:r>
            <w:r>
              <w:rPr>
                <w:rFonts w:ascii="仿宋" w:hAnsi="仿宋" w:eastAsia="仿宋" w:cs="Times New Roman"/>
                <w:sz w:val="24"/>
              </w:rPr>
              <w:t xml:space="preserve">-</w:t>
            </w:r>
            <w:r>
              <w:rPr>
                <w:rFonts w:ascii="仿宋" w:hAnsi="仿宋" w:eastAsia="仿宋" w:cs="Times New Roman"/>
                <w:color w:val="000000"/>
                <w:sz w:val="24"/>
              </w:rPr>
              <w:t xml:space="preserve">2023</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shd w:val="clear" w:color="auto" w:fill="ffffff"/>
              <w:widowControl w:val="off"/>
              <w:rPr>
                <w:rFonts w:ascii="仿宋" w:hAnsi="仿宋" w:eastAsia="仿宋" w:cs="Times New Roman"/>
                <w:sz w:val="24"/>
              </w:rPr>
            </w:pPr>
            <w:r>
              <w:rPr>
                <w:rFonts w:ascii="仿宋" w:hAnsi="仿宋" w:eastAsia="仿宋" w:cs="Times New Roman"/>
                <w:color w:val="000000"/>
                <w:sz w:val="24"/>
              </w:rPr>
              <w:t xml:space="preserve">GB/T 8464</w:t>
            </w:r>
            <w:r>
              <w:rPr>
                <w:rFonts w:ascii="仿宋" w:hAnsi="仿宋" w:eastAsia="仿宋" w:cs="Times New Roman"/>
                <w:sz w:val="24"/>
              </w:rPr>
              <w:t xml:space="preserve">-</w:t>
            </w:r>
            <w:r>
              <w:rPr>
                <w:rFonts w:ascii="仿宋" w:hAnsi="仿宋" w:eastAsia="仿宋" w:cs="Times New Roman"/>
                <w:color w:val="000000"/>
                <w:sz w:val="24"/>
              </w:rPr>
              <w:t xml:space="preserve">2023</w:t>
            </w:r>
            <w:r/>
          </w:p>
        </w:tc>
      </w:tr>
      <w:tr>
        <w:trPr>
          <w:trHeight w:val="369" w:hRule="exact"/>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Times New Roman"/>
                <w:color w:val="000000" w:themeColor="text1"/>
                <w:sz w:val="24"/>
              </w:rPr>
            </w:pPr>
            <w:r>
              <w:rPr>
                <w:rFonts w:ascii="仿宋" w:hAnsi="仿宋" w:eastAsia="仿宋" w:cs="Times New Roman"/>
                <w:color w:val="000000" w:themeColor="text1"/>
                <w:sz w:val="24"/>
              </w:rPr>
              <w:t xml:space="preserve">5</w:t>
            </w:r>
            <w:r/>
          </w:p>
        </w:tc>
        <w:tc>
          <w:tcPr>
            <w:gridSpan w:val="6"/>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仿宋" w:hAnsi="仿宋" w:eastAsia="仿宋" w:cs="Times New Roman"/>
                <w:sz w:val="24"/>
              </w:rPr>
            </w:pPr>
            <w:r>
              <w:rPr>
                <w:rFonts w:ascii="仿宋" w:hAnsi="仿宋" w:eastAsia="仿宋" w:cs="Times New Roman"/>
                <w:color w:val="000000"/>
                <w:sz w:val="24"/>
              </w:rPr>
              <w:t xml:space="preserve">壳体强度</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shd w:val="clear" w:color="auto" w:fill="ffffff"/>
              <w:widowControl w:val="off"/>
              <w:rPr>
                <w:rFonts w:ascii="仿宋" w:hAnsi="仿宋" w:eastAsia="仿宋" w:cs="Times New Roman"/>
                <w:sz w:val="24"/>
              </w:rPr>
            </w:pPr>
            <w:r>
              <w:rPr>
                <w:rFonts w:ascii="仿宋" w:hAnsi="仿宋" w:eastAsia="仿宋" w:cs="Times New Roman"/>
                <w:color w:val="000000"/>
                <w:sz w:val="24"/>
              </w:rPr>
              <w:t xml:space="preserve">GB/T 8464</w:t>
            </w:r>
            <w:r>
              <w:rPr>
                <w:rFonts w:ascii="仿宋" w:hAnsi="仿宋" w:eastAsia="仿宋" w:cs="Times New Roman"/>
                <w:sz w:val="24"/>
              </w:rPr>
              <w:t xml:space="preserve">-</w:t>
            </w:r>
            <w:r>
              <w:rPr>
                <w:rFonts w:ascii="仿宋" w:hAnsi="仿宋" w:eastAsia="仿宋" w:cs="Times New Roman"/>
                <w:color w:val="000000"/>
                <w:sz w:val="24"/>
              </w:rPr>
              <w:t xml:space="preserve">2023</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shd w:val="clear" w:color="auto" w:fill="ffffff"/>
              <w:widowControl w:val="off"/>
              <w:rPr>
                <w:rFonts w:ascii="仿宋" w:hAnsi="仿宋" w:eastAsia="仿宋" w:cs="Times New Roman"/>
                <w:sz w:val="24"/>
              </w:rPr>
            </w:pPr>
            <w:r>
              <w:rPr>
                <w:rFonts w:ascii="仿宋" w:hAnsi="仿宋" w:eastAsia="仿宋" w:cs="Times New Roman"/>
                <w:color w:val="000000"/>
                <w:sz w:val="24"/>
              </w:rPr>
              <w:t xml:space="preserve">GB/T 8464</w:t>
            </w:r>
            <w:r>
              <w:rPr>
                <w:rFonts w:ascii="仿宋" w:hAnsi="仿宋" w:eastAsia="仿宋" w:cs="Times New Roman"/>
                <w:sz w:val="24"/>
              </w:rPr>
              <w:t xml:space="preserve">-</w:t>
            </w:r>
            <w:r>
              <w:rPr>
                <w:rFonts w:ascii="仿宋" w:hAnsi="仿宋" w:eastAsia="仿宋" w:cs="Times New Roman"/>
                <w:color w:val="000000"/>
                <w:sz w:val="24"/>
              </w:rPr>
              <w:t xml:space="preserve">2023</w:t>
            </w:r>
            <w:r/>
          </w:p>
        </w:tc>
      </w:tr>
      <w:tr>
        <w:trPr>
          <w:trHeight w:val="369" w:hRule="exact"/>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Times New Roman"/>
                <w:color w:val="000000" w:themeColor="text1"/>
                <w:sz w:val="24"/>
              </w:rPr>
            </w:pPr>
            <w:r>
              <w:rPr>
                <w:rFonts w:ascii="仿宋" w:hAnsi="仿宋" w:eastAsia="仿宋" w:cs="Times New Roman"/>
                <w:color w:val="000000" w:themeColor="text1"/>
                <w:sz w:val="24"/>
              </w:rPr>
              <w:t xml:space="preserve">6</w:t>
            </w:r>
            <w:r/>
          </w:p>
        </w:tc>
        <w:tc>
          <w:tcPr>
            <w:gridSpan w:val="6"/>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仿宋" w:hAnsi="仿宋" w:eastAsia="仿宋" w:cs="Times New Roman"/>
                <w:sz w:val="24"/>
              </w:rPr>
            </w:pPr>
            <w:r>
              <w:rPr>
                <w:rFonts w:ascii="仿宋" w:hAnsi="仿宋" w:eastAsia="仿宋" w:cs="Times New Roman"/>
                <w:color w:val="000000"/>
                <w:sz w:val="24"/>
              </w:rPr>
              <w:t xml:space="preserve">密封性能</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shd w:val="clear" w:color="auto" w:fill="ffffff"/>
              <w:widowControl w:val="off"/>
              <w:rPr>
                <w:rFonts w:ascii="仿宋" w:hAnsi="仿宋" w:eastAsia="仿宋" w:cs="Times New Roman"/>
                <w:sz w:val="24"/>
              </w:rPr>
            </w:pPr>
            <w:r>
              <w:rPr>
                <w:rFonts w:ascii="仿宋" w:hAnsi="仿宋" w:eastAsia="仿宋" w:cs="Times New Roman"/>
                <w:color w:val="000000"/>
                <w:sz w:val="24"/>
              </w:rPr>
              <w:t xml:space="preserve">GB/T 8464</w:t>
            </w:r>
            <w:r>
              <w:rPr>
                <w:rFonts w:ascii="仿宋" w:hAnsi="仿宋" w:eastAsia="仿宋" w:cs="Times New Roman"/>
                <w:sz w:val="24"/>
              </w:rPr>
              <w:t xml:space="preserve">-</w:t>
            </w:r>
            <w:r>
              <w:rPr>
                <w:rFonts w:ascii="仿宋" w:hAnsi="仿宋" w:eastAsia="仿宋" w:cs="Times New Roman"/>
                <w:color w:val="000000"/>
                <w:sz w:val="24"/>
              </w:rPr>
              <w:t xml:space="preserve">2023</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shd w:val="clear" w:color="auto" w:fill="ffffff"/>
              <w:widowControl w:val="off"/>
              <w:rPr>
                <w:rFonts w:ascii="仿宋" w:hAnsi="仿宋" w:eastAsia="仿宋" w:cs="Times New Roman"/>
                <w:sz w:val="24"/>
              </w:rPr>
            </w:pPr>
            <w:r>
              <w:rPr>
                <w:rFonts w:ascii="仿宋" w:hAnsi="仿宋" w:eastAsia="仿宋" w:cs="Times New Roman"/>
                <w:color w:val="000000"/>
                <w:sz w:val="24"/>
              </w:rPr>
              <w:t xml:space="preserve">GB/T 8464</w:t>
            </w:r>
            <w:r>
              <w:rPr>
                <w:rFonts w:ascii="仿宋" w:hAnsi="仿宋" w:eastAsia="仿宋" w:cs="Times New Roman"/>
                <w:sz w:val="24"/>
              </w:rPr>
              <w:t xml:space="preserve">-</w:t>
            </w:r>
            <w:r>
              <w:rPr>
                <w:rFonts w:ascii="仿宋" w:hAnsi="仿宋" w:eastAsia="仿宋" w:cs="Times New Roman"/>
                <w:color w:val="000000"/>
                <w:sz w:val="24"/>
              </w:rPr>
              <w:t xml:space="preserve">2023</w:t>
            </w:r>
            <w:r/>
          </w:p>
        </w:tc>
      </w:tr>
    </w:tbl>
    <w:p>
      <w:pPr>
        <w:pStyle w:val="678"/>
        <w:ind w:firstLine="560"/>
        <w:spacing w:line="520" w:lineRule="exact"/>
        <w:rPr>
          <w:rFonts w:ascii="仿宋" w:hAnsi="仿宋" w:eastAsia="仿宋" w:cs="仿宋"/>
          <w:sz w:val="28"/>
          <w:szCs w:val="28"/>
        </w:rPr>
      </w:pPr>
      <w:r>
        <w:rPr>
          <w:rFonts w:ascii="仿宋" w:hAnsi="仿宋" w:eastAsia="仿宋" w:cs="仿宋"/>
          <w:sz w:val="28"/>
          <w:szCs w:val="28"/>
        </w:rPr>
      </w:r>
      <w:r/>
    </w:p>
    <w:p>
      <w:pPr>
        <w:pStyle w:val="678"/>
        <w:spacing w:line="520" w:lineRule="exact"/>
        <w:rPr>
          <w:rFonts w:ascii="仿宋" w:hAnsi="仿宋" w:eastAsia="仿宋" w:cs="仿宋"/>
          <w:b/>
          <w:bCs/>
          <w:color w:val="0000ff"/>
          <w:sz w:val="28"/>
          <w:szCs w:val="28"/>
        </w:rPr>
      </w:pPr>
      <w:r>
        <w:rPr>
          <w:rFonts w:hint="eastAsia" w:ascii="仿宋" w:hAnsi="仿宋" w:eastAsia="仿宋" w:cs="仿宋"/>
          <w:b/>
          <w:bCs/>
          <w:color w:val="0000ff"/>
          <w:sz w:val="28"/>
          <w:szCs w:val="28"/>
        </w:rPr>
        <w:t xml:space="preserve">采购包5：</w:t>
      </w:r>
      <w:r/>
    </w:p>
    <w:tbl>
      <w:tblPr>
        <w:tblStyle w:val="670"/>
        <w:tblW w:w="91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8"/>
        <w:gridCol w:w="3446"/>
        <w:gridCol w:w="2591"/>
        <w:gridCol w:w="2439"/>
      </w:tblGrid>
      <w:tr>
        <w:trPr>
          <w:jc w:val="center"/>
          <w:trHeight w:val="23"/>
          <w:tblHeader/>
        </w:trPr>
        <w:tc>
          <w:tcPr>
            <w:gridSpan w:val="4"/>
            <w:tcBorders>
              <w:top w:val="single" w:color="auto" w:sz="4" w:space="0"/>
              <w:left w:val="single" w:color="auto" w:sz="4" w:space="0"/>
              <w:bottom w:val="single" w:color="auto" w:sz="4" w:space="0"/>
              <w:right w:val="single" w:color="auto" w:sz="4" w:space="0"/>
            </w:tcBorders>
            <w:tcW w:w="9174" w:type="dxa"/>
            <w:vAlign w:val="center"/>
            <w:textDirection w:val="lrTb"/>
            <w:noWrap/>
          </w:tcPr>
          <w:p>
            <w:pPr>
              <w:keepLines w:val="0"/>
              <w:keepNext w:val="0"/>
              <w:pageBreakBefore w:val="0"/>
              <w:spacing w:line="280" w:lineRule="exact"/>
              <w:widowControl w:val="off"/>
              <w:rPr>
                <w:rFonts w:ascii="黑体" w:hAnsi="黑体" w:eastAsia="黑体" w:cs="仿宋"/>
                <w:b/>
                <w:sz w:val="24"/>
              </w:rPr>
            </w:pPr>
            <w:r>
              <w:rPr>
                <w:rFonts w:hint="eastAsia" w:ascii="黑体" w:hAnsi="黑体" w:eastAsia="黑体" w:cs="仿宋"/>
                <w:b/>
                <w:sz w:val="24"/>
              </w:rPr>
              <w:t xml:space="preserve">1、移动电源</w:t>
            </w:r>
            <w:r/>
          </w:p>
        </w:tc>
      </w:tr>
      <w:tr>
        <w:trPr>
          <w:jc w:val="center"/>
          <w:trHeight w:val="23"/>
          <w:tblHeader/>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检验项目</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检验依据</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检验检测方法</w:t>
            </w:r>
            <w:r/>
          </w:p>
        </w:tc>
      </w:tr>
      <w:tr>
        <w:trPr>
          <w:jc w:val="center"/>
          <w:trHeight w:val="23"/>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1</w:t>
            </w:r>
            <w:r/>
          </w:p>
        </w:tc>
        <w:tc>
          <w:tcPr>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容量</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31241-2022</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31241-2022</w:t>
            </w:r>
            <w:r/>
          </w:p>
        </w:tc>
      </w:tr>
      <w:tr>
        <w:trPr>
          <w:jc w:val="center"/>
          <w:trHeight w:val="23"/>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2</w:t>
            </w:r>
            <w:r/>
          </w:p>
        </w:tc>
        <w:tc>
          <w:tcPr>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低气压</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31241-2022</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31241-2022</w:t>
            </w:r>
            <w:r/>
          </w:p>
        </w:tc>
      </w:tr>
      <w:tr>
        <w:trPr>
          <w:jc w:val="center"/>
          <w:trHeight w:val="23"/>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3</w:t>
            </w:r>
            <w:r/>
          </w:p>
        </w:tc>
        <w:tc>
          <w:tcPr>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加速度冲击</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31241-2022</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31241-2022</w:t>
            </w:r>
            <w:r/>
          </w:p>
        </w:tc>
      </w:tr>
      <w:tr>
        <w:trPr>
          <w:jc w:val="center"/>
          <w:trHeight w:val="23"/>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4</w:t>
            </w:r>
            <w:r/>
          </w:p>
        </w:tc>
        <w:tc>
          <w:tcPr>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阻燃</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31241-2022</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31241-2022</w:t>
            </w:r>
            <w:r/>
          </w:p>
        </w:tc>
      </w:tr>
      <w:tr>
        <w:trPr>
          <w:jc w:val="center"/>
          <w:trHeight w:val="23"/>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5</w:t>
            </w:r>
            <w:r/>
          </w:p>
        </w:tc>
        <w:tc>
          <w:tcPr>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外部短路（样品上面必须标注：额定容量）</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31241-2022</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31241-2022</w:t>
            </w:r>
            <w:r/>
          </w:p>
        </w:tc>
      </w:tr>
    </w:tbl>
    <w:p>
      <w:r/>
      <w:r/>
    </w:p>
    <w:tbl>
      <w:tblPr>
        <w:tblStyle w:val="670"/>
        <w:tblW w:w="91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8"/>
        <w:gridCol w:w="3446"/>
        <w:gridCol w:w="2591"/>
        <w:gridCol w:w="2439"/>
      </w:tblGrid>
      <w:tr>
        <w:trPr>
          <w:jc w:val="center"/>
          <w:trHeight w:val="23"/>
        </w:trPr>
        <w:tc>
          <w:tcPr>
            <w:gridSpan w:val="4"/>
            <w:tcBorders>
              <w:top w:val="single" w:color="auto" w:sz="4" w:space="0"/>
              <w:left w:val="single" w:color="auto" w:sz="4" w:space="0"/>
              <w:bottom w:val="single" w:color="auto" w:sz="4" w:space="0"/>
              <w:right w:val="single" w:color="auto" w:sz="4" w:space="0"/>
            </w:tcBorders>
            <w:tcW w:w="9174" w:type="dxa"/>
            <w:vAlign w:val="center"/>
            <w:textDirection w:val="lrTb"/>
            <w:noWrap/>
          </w:tcPr>
          <w:p>
            <w:pPr>
              <w:keepLines w:val="0"/>
              <w:keepNext w:val="0"/>
              <w:pageBreakBefore w:val="0"/>
              <w:spacing w:line="280" w:lineRule="exact"/>
              <w:widowControl w:val="off"/>
              <w:rPr>
                <w:rFonts w:ascii="黑体" w:hAnsi="黑体" w:eastAsia="黑体" w:cs="仿宋"/>
                <w:b/>
                <w:sz w:val="24"/>
              </w:rPr>
            </w:pPr>
            <w:r>
              <w:rPr>
                <w:rFonts w:hint="eastAsia" w:ascii="黑体" w:hAnsi="黑体" w:eastAsia="黑体" w:cs="仿宋"/>
                <w:b/>
                <w:sz w:val="24"/>
              </w:rPr>
              <w:t xml:space="preserve">2、婴幼儿奶瓶</w:t>
            </w:r>
            <w:r/>
          </w:p>
        </w:tc>
      </w:tr>
      <w:tr>
        <w:trPr>
          <w:jc w:val="center"/>
          <w:trHeight w:val="23"/>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检验项目</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检验依据</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检验检测方法</w:t>
            </w:r>
            <w:r/>
          </w:p>
        </w:tc>
      </w:tr>
      <w:tr>
        <w:trPr>
          <w:jc w:val="center"/>
          <w:trHeight w:val="23"/>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感官要求</w:t>
            </w:r>
            <w:r/>
          </w:p>
        </w:tc>
        <w:tc>
          <w:tcPr>
            <w:shd w:val="clear" w:color="auto" w:fill="auto"/>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4806.7-2023</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4806.7-2023</w:t>
            </w:r>
            <w:r/>
          </w:p>
        </w:tc>
      </w:tr>
      <w:tr>
        <w:trPr>
          <w:jc w:val="center"/>
          <w:trHeight w:val="23"/>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2</w:t>
            </w:r>
            <w:r/>
          </w:p>
        </w:tc>
        <w:tc>
          <w:tcPr>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总迁移量</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4806.7-2023</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31604.8-2021</w:t>
            </w:r>
            <w:r/>
          </w:p>
        </w:tc>
      </w:tr>
      <w:tr>
        <w:trPr>
          <w:jc w:val="center"/>
          <w:trHeight w:val="23"/>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3</w:t>
            </w:r>
            <w:r/>
          </w:p>
        </w:tc>
        <w:tc>
          <w:tcPr>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高锰酸钾消耗量</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4806.7-2023</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31604.2-2016</w:t>
            </w:r>
            <w:r/>
          </w:p>
        </w:tc>
      </w:tr>
      <w:tr>
        <w:trPr>
          <w:jc w:val="center"/>
          <w:trHeight w:val="23"/>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4</w:t>
            </w:r>
            <w:r/>
          </w:p>
        </w:tc>
        <w:tc>
          <w:tcPr>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重金属（以Pb计）</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4806.7-2023</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31604.9-2016</w:t>
            </w:r>
            <w:r/>
          </w:p>
        </w:tc>
      </w:tr>
      <w:tr>
        <w:trPr>
          <w:jc w:val="center"/>
          <w:trHeight w:val="23"/>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5</w:t>
            </w:r>
            <w:r/>
          </w:p>
        </w:tc>
        <w:tc>
          <w:tcPr>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脱色试验</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4806.7-2023</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31604.7-2023</w:t>
            </w:r>
            <w:r/>
          </w:p>
        </w:tc>
      </w:tr>
      <w:tr>
        <w:trPr>
          <w:jc w:val="center"/>
          <w:trHeight w:val="23"/>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6</w:t>
            </w:r>
            <w:r/>
          </w:p>
        </w:tc>
        <w:tc>
          <w:tcPr>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标签标识</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4806.7-2023</w:t>
            </w:r>
            <w:r/>
          </w:p>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4806.1-2016</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4806.1-2016</w:t>
            </w:r>
            <w:r/>
          </w:p>
        </w:tc>
      </w:tr>
    </w:tbl>
    <w:p>
      <w:pPr>
        <w:pStyle w:val="678"/>
        <w:ind w:firstLine="562"/>
        <w:spacing w:line="520" w:lineRule="exact"/>
        <w:rPr>
          <w:rFonts w:ascii="仿宋" w:hAnsi="仿宋" w:eastAsia="仿宋"/>
          <w:b/>
          <w:bCs/>
          <w:sz w:val="28"/>
          <w:szCs w:val="28"/>
        </w:rPr>
      </w:pPr>
      <w:r>
        <w:rPr>
          <w:rFonts w:ascii="仿宋" w:hAnsi="仿宋" w:eastAsia="仿宋"/>
          <w:b/>
          <w:bCs/>
          <w:sz w:val="28"/>
          <w:szCs w:val="28"/>
        </w:rPr>
      </w:r>
      <w:r/>
    </w:p>
    <w:tbl>
      <w:tblPr>
        <w:tblStyle w:val="670"/>
        <w:tblW w:w="91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8"/>
        <w:gridCol w:w="3446"/>
        <w:gridCol w:w="2591"/>
        <w:gridCol w:w="2439"/>
      </w:tblGrid>
      <w:tr>
        <w:trPr>
          <w:jc w:val="center"/>
          <w:trHeight w:val="23"/>
        </w:trPr>
        <w:tc>
          <w:tcPr>
            <w:gridSpan w:val="4"/>
            <w:tcBorders>
              <w:top w:val="single" w:color="auto" w:sz="4" w:space="0"/>
              <w:left w:val="single" w:color="auto" w:sz="4" w:space="0"/>
              <w:bottom w:val="single" w:color="auto" w:sz="4" w:space="0"/>
              <w:right w:val="single" w:color="auto" w:sz="4" w:space="0"/>
            </w:tcBorders>
            <w:tcW w:w="9174" w:type="dxa"/>
            <w:vAlign w:val="center"/>
            <w:textDirection w:val="lrTb"/>
            <w:noWrap/>
          </w:tcPr>
          <w:p>
            <w:pPr>
              <w:keepLines w:val="0"/>
              <w:keepNext w:val="0"/>
              <w:pageBreakBefore w:val="0"/>
              <w:spacing w:line="280" w:lineRule="exact"/>
              <w:widowControl w:val="off"/>
              <w:rPr>
                <w:rFonts w:ascii="黑体" w:hAnsi="黑体" w:eastAsia="黑体" w:cs="仿宋"/>
                <w:b/>
                <w:sz w:val="24"/>
              </w:rPr>
            </w:pPr>
            <w:r>
              <w:rPr>
                <w:rFonts w:hint="eastAsia" w:ascii="黑体" w:hAnsi="黑体" w:eastAsia="黑体" w:cs="仿宋"/>
                <w:b/>
                <w:sz w:val="24"/>
              </w:rPr>
              <w:t xml:space="preserve">3、婴幼儿奶嘴</w:t>
            </w:r>
            <w:r/>
          </w:p>
        </w:tc>
      </w:tr>
      <w:tr>
        <w:trPr>
          <w:jc w:val="center"/>
          <w:trHeight w:val="23"/>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检验项目</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检验依据</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检验检测方法</w:t>
            </w:r>
            <w:r/>
          </w:p>
        </w:tc>
      </w:tr>
      <w:tr>
        <w:trPr>
          <w:jc w:val="center"/>
          <w:trHeight w:val="23"/>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1</w:t>
            </w:r>
            <w:r/>
          </w:p>
        </w:tc>
        <w:tc>
          <w:tcPr>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感官要求</w:t>
            </w:r>
            <w:r/>
          </w:p>
        </w:tc>
        <w:tc>
          <w:tcPr>
            <w:shd w:val="clear" w:color="auto" w:fill="auto"/>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4806.2-2015</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4806.2-2015</w:t>
            </w:r>
            <w:r/>
          </w:p>
        </w:tc>
      </w:tr>
      <w:tr>
        <w:trPr>
          <w:jc w:val="center"/>
          <w:trHeight w:val="23"/>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2</w:t>
            </w:r>
            <w:r/>
          </w:p>
        </w:tc>
        <w:tc>
          <w:tcPr>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总迁移量</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4806.2-2015</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31604.8-2021</w:t>
            </w:r>
            <w:r/>
          </w:p>
        </w:tc>
      </w:tr>
      <w:tr>
        <w:trPr>
          <w:jc w:val="center"/>
          <w:trHeight w:val="23"/>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3</w:t>
            </w:r>
            <w:r/>
          </w:p>
        </w:tc>
        <w:tc>
          <w:tcPr>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高锰酸钾消耗量</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4806.2-2015</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31604.2-2016</w:t>
            </w:r>
            <w:r/>
          </w:p>
        </w:tc>
      </w:tr>
      <w:tr>
        <w:trPr>
          <w:jc w:val="center"/>
          <w:trHeight w:val="23"/>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4</w:t>
            </w:r>
            <w:r/>
          </w:p>
        </w:tc>
        <w:tc>
          <w:tcPr>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重金属（以Pb计）</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4806.2-2015</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31604.9-2016</w:t>
            </w:r>
            <w:r/>
          </w:p>
        </w:tc>
      </w:tr>
      <w:tr>
        <w:trPr>
          <w:jc w:val="center"/>
          <w:trHeight w:val="23"/>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5</w:t>
            </w:r>
            <w:r/>
          </w:p>
        </w:tc>
        <w:tc>
          <w:tcPr>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锌（Zn）迁移量</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4806.2-2015</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31604.49-2023</w:t>
            </w:r>
            <w:r/>
          </w:p>
        </w:tc>
      </w:tr>
      <w:tr>
        <w:trPr>
          <w:jc w:val="center"/>
          <w:trHeight w:val="23"/>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6</w:t>
            </w:r>
            <w:r/>
          </w:p>
        </w:tc>
        <w:tc>
          <w:tcPr>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挥发性物质</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4806.2-2015</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28482-2012</w:t>
            </w:r>
            <w:r/>
          </w:p>
        </w:tc>
      </w:tr>
      <w:tr>
        <w:trPr>
          <w:jc w:val="center"/>
          <w:trHeight w:val="23"/>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7</w:t>
            </w:r>
            <w:r/>
          </w:p>
        </w:tc>
        <w:tc>
          <w:tcPr>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标签标识</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4806.2-2015</w:t>
            </w:r>
            <w:r/>
          </w:p>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4806.1-2016</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4806.1-2016</w:t>
            </w:r>
            <w:r/>
          </w:p>
        </w:tc>
      </w:tr>
      <w:tr>
        <w:trPr>
          <w:jc w:val="center"/>
          <w:trHeight w:val="23"/>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8</w:t>
            </w:r>
            <w:r/>
          </w:p>
        </w:tc>
        <w:tc>
          <w:tcPr>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灼烧残渣</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31604.6-2016</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31604.6-2016</w:t>
            </w:r>
            <w:r/>
          </w:p>
        </w:tc>
      </w:tr>
      <w:tr>
        <w:trPr>
          <w:jc w:val="center"/>
          <w:trHeight w:val="23"/>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9</w:t>
            </w:r>
            <w:r/>
          </w:p>
        </w:tc>
        <w:tc>
          <w:tcPr>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干燥失重</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31604.3-2016</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31604.3-2016</w:t>
            </w:r>
            <w:r/>
          </w:p>
        </w:tc>
      </w:tr>
    </w:tbl>
    <w:p>
      <w:pPr>
        <w:pStyle w:val="678"/>
        <w:ind w:firstLine="562"/>
        <w:spacing w:line="520" w:lineRule="exact"/>
        <w:rPr>
          <w:rFonts w:ascii="仿宋" w:hAnsi="仿宋" w:eastAsia="仿宋"/>
          <w:b/>
          <w:bCs/>
          <w:sz w:val="28"/>
          <w:szCs w:val="28"/>
        </w:rPr>
      </w:pPr>
      <w:r>
        <w:rPr>
          <w:rFonts w:ascii="仿宋" w:hAnsi="仿宋" w:eastAsia="仿宋"/>
          <w:b/>
          <w:bCs/>
          <w:sz w:val="28"/>
          <w:szCs w:val="28"/>
        </w:rPr>
      </w:r>
      <w:r/>
    </w:p>
    <w:tbl>
      <w:tblPr>
        <w:tblStyle w:val="670"/>
        <w:tblW w:w="91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8"/>
        <w:gridCol w:w="3446"/>
        <w:gridCol w:w="2591"/>
        <w:gridCol w:w="2439"/>
      </w:tblGrid>
      <w:tr>
        <w:trPr>
          <w:jc w:val="center"/>
          <w:trHeight w:val="410"/>
        </w:trPr>
        <w:tc>
          <w:tcPr>
            <w:gridSpan w:val="4"/>
            <w:tcBorders>
              <w:top w:val="single" w:color="auto" w:sz="4" w:space="0"/>
              <w:left w:val="single" w:color="auto" w:sz="4" w:space="0"/>
              <w:bottom w:val="single" w:color="auto" w:sz="4" w:space="0"/>
              <w:right w:val="single" w:color="auto" w:sz="4" w:space="0"/>
            </w:tcBorders>
            <w:tcW w:w="9174" w:type="dxa"/>
            <w:vAlign w:val="center"/>
            <w:textDirection w:val="lrTb"/>
            <w:noWrap/>
          </w:tcPr>
          <w:p>
            <w:pPr>
              <w:rPr>
                <w:rFonts w:ascii="黑体" w:hAnsi="黑体" w:eastAsia="黑体" w:cs="仿宋"/>
                <w:b/>
                <w:sz w:val="24"/>
              </w:rPr>
            </w:pPr>
            <w:r>
              <w:rPr>
                <w:rFonts w:hint="eastAsia" w:ascii="黑体" w:hAnsi="黑体" w:eastAsia="黑体" w:cs="仿宋"/>
                <w:b/>
                <w:sz w:val="24"/>
              </w:rPr>
              <w:t xml:space="preserve">4、淋浴用花洒</w:t>
            </w:r>
            <w:r/>
          </w:p>
        </w:tc>
      </w:tr>
      <w:tr>
        <w:trPr>
          <w:jc w:val="center"/>
          <w:trHeight w:val="410"/>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rPr>
                <w:rFonts w:ascii="宋体" w:hAnsi="宋体" w:eastAsia="宋体" w:cs="宋体"/>
                <w:b/>
                <w:color w:val="000000"/>
                <w:sz w:val="24"/>
              </w:rPr>
            </w:pPr>
            <w:r>
              <w:rPr>
                <w:rFonts w:hint="eastAsia" w:ascii="宋体" w:hAnsi="宋体" w:eastAsia="宋体" w:cs="宋体"/>
                <w:b/>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center"/>
              <w:rPr>
                <w:rFonts w:ascii="宋体" w:hAnsi="宋体" w:eastAsia="宋体" w:cs="宋体"/>
                <w:b/>
                <w:color w:val="000000"/>
                <w:sz w:val="24"/>
              </w:rPr>
            </w:pPr>
            <w:r>
              <w:rPr>
                <w:rFonts w:hint="eastAsia" w:ascii="宋体" w:hAnsi="宋体" w:eastAsia="宋体" w:cs="宋体"/>
                <w:b/>
                <w:color w:val="000000"/>
                <w:sz w:val="24"/>
              </w:rPr>
              <w:t xml:space="preserve">检验项目</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center"/>
              <w:rPr>
                <w:rFonts w:ascii="宋体" w:hAnsi="宋体" w:eastAsia="宋体" w:cs="宋体"/>
                <w:b/>
                <w:color w:val="000000"/>
                <w:sz w:val="24"/>
              </w:rPr>
            </w:pPr>
            <w:r>
              <w:rPr>
                <w:rFonts w:hint="eastAsia" w:ascii="宋体" w:hAnsi="宋体" w:eastAsia="宋体" w:cs="宋体"/>
                <w:b/>
                <w:color w:val="000000"/>
                <w:sz w:val="24"/>
              </w:rPr>
              <w:t xml:space="preserve">检验依据</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center"/>
              <w:rPr>
                <w:rFonts w:ascii="宋体" w:hAnsi="宋体" w:eastAsia="宋体" w:cs="宋体"/>
                <w:b/>
                <w:color w:val="000000"/>
                <w:sz w:val="24"/>
              </w:rPr>
            </w:pPr>
            <w:r>
              <w:rPr>
                <w:rFonts w:hint="eastAsia" w:ascii="宋体" w:hAnsi="宋体" w:eastAsia="宋体" w:cs="宋体"/>
                <w:b/>
                <w:color w:val="000000"/>
                <w:sz w:val="24"/>
              </w:rPr>
              <w:t xml:space="preserve">检验检测方法</w:t>
            </w:r>
            <w:r/>
          </w:p>
        </w:tc>
      </w:tr>
      <w:tr>
        <w:trPr>
          <w:jc w:val="center"/>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1</w:t>
            </w:r>
            <w:r/>
          </w:p>
        </w:tc>
        <w:tc>
          <w:tcPr>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rPr>
                <w:rFonts w:ascii="仿宋" w:hAnsi="仿宋" w:eastAsia="仿宋" w:cs="仿宋"/>
                <w:sz w:val="24"/>
              </w:rPr>
            </w:pPr>
            <w:r>
              <w:rPr>
                <w:rFonts w:hint="eastAsia" w:ascii="仿宋" w:hAnsi="仿宋" w:eastAsia="仿宋" w:cs="仿宋"/>
                <w:sz w:val="24"/>
              </w:rPr>
              <w:t xml:space="preserve">流量均匀性 </w:t>
            </w:r>
            <w:r/>
          </w:p>
        </w:tc>
        <w:tc>
          <w:tcPr>
            <w:shd w:val="clear" w:color="auto" w:fill="auto"/>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rPr>
                <w:rFonts w:ascii="仿宋" w:hAnsi="仿宋" w:eastAsia="仿宋" w:cs="仿宋"/>
                <w:sz w:val="24"/>
              </w:rPr>
            </w:pPr>
            <w:r>
              <w:rPr>
                <w:rFonts w:hint="eastAsia" w:ascii="仿宋" w:hAnsi="仿宋" w:eastAsia="仿宋" w:cs="仿宋"/>
                <w:sz w:val="24"/>
              </w:rPr>
              <w:t xml:space="preserve">GB 28378-2019 </w:t>
            </w:r>
            <w:r/>
          </w:p>
        </w:tc>
        <w:tc>
          <w:tcPr>
            <w:shd w:val="clear" w:color="auto" w:fill="auto"/>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rPr>
                <w:rFonts w:ascii="仿宋" w:hAnsi="仿宋" w:eastAsia="仿宋" w:cs="仿宋"/>
                <w:sz w:val="24"/>
              </w:rPr>
            </w:pPr>
            <w:r>
              <w:rPr>
                <w:rFonts w:hint="eastAsia" w:ascii="仿宋" w:hAnsi="仿宋" w:eastAsia="仿宋" w:cs="仿宋"/>
                <w:sz w:val="24"/>
              </w:rPr>
              <w:t xml:space="preserve">GB 28378-2019 </w:t>
            </w:r>
            <w:r/>
          </w:p>
        </w:tc>
      </w:tr>
      <w:tr>
        <w:trPr>
          <w:jc w:val="center"/>
          <w:trHeight w:val="90"/>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2</w:t>
            </w:r>
            <w:r/>
          </w:p>
        </w:tc>
        <w:tc>
          <w:tcPr>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rPr>
                <w:rFonts w:ascii="仿宋" w:hAnsi="仿宋" w:eastAsia="仿宋" w:cs="仿宋"/>
                <w:sz w:val="24"/>
              </w:rPr>
            </w:pPr>
            <w:r>
              <w:rPr>
                <w:rFonts w:hint="eastAsia" w:ascii="仿宋" w:hAnsi="仿宋" w:eastAsia="仿宋" w:cs="仿宋"/>
                <w:sz w:val="24"/>
              </w:rPr>
              <w:t xml:space="preserve">流量 </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rPr>
                <w:rFonts w:ascii="仿宋" w:hAnsi="仿宋" w:eastAsia="仿宋" w:cs="仿宋"/>
                <w:sz w:val="24"/>
              </w:rPr>
            </w:pPr>
            <w:r>
              <w:rPr>
                <w:rFonts w:hint="eastAsia" w:ascii="仿宋" w:hAnsi="仿宋" w:eastAsia="仿宋" w:cs="仿宋"/>
                <w:sz w:val="24"/>
              </w:rPr>
              <w:t xml:space="preserve">GB 28378-2019</w:t>
            </w:r>
            <w:r/>
          </w:p>
        </w:tc>
        <w:tc>
          <w:tcPr>
            <w:shd w:val="clear" w:color="auto" w:fill="auto"/>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rPr>
                <w:rFonts w:ascii="仿宋" w:hAnsi="仿宋" w:eastAsia="仿宋" w:cs="仿宋"/>
                <w:sz w:val="24"/>
              </w:rPr>
            </w:pPr>
            <w:r>
              <w:rPr>
                <w:rFonts w:hint="eastAsia" w:ascii="仿宋" w:hAnsi="仿宋" w:eastAsia="仿宋" w:cs="仿宋"/>
                <w:sz w:val="24"/>
              </w:rPr>
              <w:t xml:space="preserve">GB 28378-2019</w:t>
            </w:r>
            <w:r/>
          </w:p>
        </w:tc>
      </w:tr>
      <w:tr>
        <w:trPr>
          <w:jc w:val="center"/>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3</w:t>
            </w:r>
            <w:r/>
          </w:p>
        </w:tc>
        <w:tc>
          <w:tcPr>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rPr>
                <w:rFonts w:ascii="仿宋" w:hAnsi="仿宋" w:eastAsia="仿宋" w:cs="仿宋"/>
                <w:sz w:val="24"/>
              </w:rPr>
            </w:pPr>
            <w:r>
              <w:rPr>
                <w:rFonts w:hint="eastAsia" w:ascii="仿宋" w:hAnsi="仿宋" w:eastAsia="仿宋" w:cs="仿宋"/>
                <w:sz w:val="24"/>
              </w:rPr>
              <w:t xml:space="preserve">淋浴器水效等级 </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rPr>
                <w:rFonts w:ascii="仿宋" w:hAnsi="仿宋" w:eastAsia="仿宋" w:cs="仿宋"/>
                <w:sz w:val="24"/>
              </w:rPr>
            </w:pPr>
            <w:r>
              <w:rPr>
                <w:rFonts w:hint="eastAsia" w:ascii="仿宋" w:hAnsi="仿宋" w:eastAsia="仿宋" w:cs="仿宋"/>
                <w:sz w:val="24"/>
              </w:rPr>
              <w:t xml:space="preserve">GB 28378-2019</w:t>
            </w:r>
            <w:r/>
          </w:p>
        </w:tc>
        <w:tc>
          <w:tcPr>
            <w:shd w:val="clear" w:color="auto" w:fill="auto"/>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rPr>
                <w:rFonts w:ascii="仿宋" w:hAnsi="仿宋" w:eastAsia="仿宋" w:cs="仿宋"/>
                <w:sz w:val="24"/>
              </w:rPr>
            </w:pPr>
            <w:r>
              <w:rPr>
                <w:rFonts w:hint="eastAsia" w:ascii="仿宋" w:hAnsi="仿宋" w:eastAsia="仿宋" w:cs="仿宋"/>
                <w:sz w:val="24"/>
              </w:rPr>
              <w:t xml:space="preserve">GB 28378-2019</w:t>
            </w:r>
            <w:r/>
          </w:p>
        </w:tc>
      </w:tr>
      <w:tr>
        <w:trPr>
          <w:jc w:val="center"/>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4</w:t>
            </w:r>
            <w:r/>
          </w:p>
        </w:tc>
        <w:tc>
          <w:tcPr>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rPr>
                <w:rFonts w:ascii="仿宋" w:hAnsi="仿宋" w:eastAsia="仿宋" w:cs="仿宋"/>
                <w:sz w:val="24"/>
              </w:rPr>
            </w:pPr>
            <w:r>
              <w:rPr>
                <w:rFonts w:hint="eastAsia" w:ascii="仿宋" w:hAnsi="仿宋" w:eastAsia="仿宋" w:cs="仿宋"/>
                <w:sz w:val="24"/>
              </w:rPr>
              <w:t xml:space="preserve">淋浴器水效限定值 </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rPr>
                <w:rFonts w:ascii="仿宋" w:hAnsi="仿宋" w:eastAsia="仿宋" w:cs="仿宋"/>
                <w:sz w:val="24"/>
              </w:rPr>
            </w:pPr>
            <w:r>
              <w:rPr>
                <w:rFonts w:hint="eastAsia" w:ascii="仿宋" w:hAnsi="仿宋" w:eastAsia="仿宋" w:cs="仿宋"/>
                <w:sz w:val="24"/>
              </w:rPr>
              <w:t xml:space="preserve">GB 28378-2019</w:t>
            </w:r>
            <w:r/>
          </w:p>
        </w:tc>
        <w:tc>
          <w:tcPr>
            <w:shd w:val="clear" w:color="auto" w:fill="auto"/>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rPr>
                <w:rFonts w:ascii="仿宋" w:hAnsi="仿宋" w:eastAsia="仿宋" w:cs="仿宋"/>
                <w:sz w:val="24"/>
              </w:rPr>
            </w:pPr>
            <w:r>
              <w:rPr>
                <w:rFonts w:hint="eastAsia" w:ascii="仿宋" w:hAnsi="仿宋" w:eastAsia="仿宋" w:cs="仿宋"/>
                <w:sz w:val="24"/>
              </w:rPr>
              <w:t xml:space="preserve">GB 28378-2019</w:t>
            </w:r>
            <w:r/>
          </w:p>
        </w:tc>
      </w:tr>
      <w:tr>
        <w:trPr>
          <w:jc w:val="center"/>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5</w:t>
            </w:r>
            <w:r/>
          </w:p>
        </w:tc>
        <w:tc>
          <w:tcPr>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rPr>
                <w:rFonts w:ascii="仿宋" w:hAnsi="仿宋" w:eastAsia="仿宋" w:cs="仿宋"/>
                <w:sz w:val="24"/>
              </w:rPr>
            </w:pPr>
            <w:r>
              <w:rPr>
                <w:rFonts w:hint="eastAsia" w:ascii="仿宋" w:hAnsi="仿宋" w:eastAsia="仿宋" w:cs="仿宋"/>
                <w:sz w:val="24"/>
              </w:rPr>
              <w:t xml:space="preserve">喷射力</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rPr>
                <w:rFonts w:ascii="仿宋" w:hAnsi="仿宋" w:eastAsia="仿宋" w:cs="仿宋"/>
                <w:sz w:val="24"/>
              </w:rPr>
            </w:pPr>
            <w:r>
              <w:rPr>
                <w:rFonts w:hint="eastAsia" w:ascii="仿宋" w:hAnsi="仿宋" w:eastAsia="仿宋" w:cs="仿宋"/>
                <w:sz w:val="24"/>
              </w:rPr>
              <w:t xml:space="preserve">GB 28378-2019</w:t>
            </w:r>
            <w:r/>
          </w:p>
        </w:tc>
        <w:tc>
          <w:tcPr>
            <w:shd w:val="clear" w:color="auto" w:fill="auto"/>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rPr>
                <w:rFonts w:ascii="仿宋" w:hAnsi="仿宋" w:eastAsia="仿宋" w:cs="仿宋"/>
                <w:sz w:val="24"/>
              </w:rPr>
            </w:pPr>
            <w:r>
              <w:rPr>
                <w:rFonts w:hint="eastAsia" w:ascii="仿宋" w:hAnsi="仿宋" w:eastAsia="仿宋" w:cs="仿宋"/>
                <w:sz w:val="24"/>
              </w:rPr>
              <w:t xml:space="preserve">GB 28378-2019</w:t>
            </w:r>
            <w:r/>
          </w:p>
        </w:tc>
      </w:tr>
    </w:tbl>
    <w:p>
      <w:pPr>
        <w:pStyle w:val="678"/>
        <w:ind w:firstLine="562"/>
        <w:spacing w:line="520" w:lineRule="exact"/>
        <w:rPr>
          <w:rFonts w:ascii="仿宋" w:hAnsi="仿宋" w:eastAsia="仿宋"/>
          <w:b/>
          <w:bCs/>
          <w:sz w:val="28"/>
          <w:szCs w:val="28"/>
        </w:rPr>
      </w:pPr>
      <w:r>
        <w:rPr>
          <w:rFonts w:ascii="仿宋" w:hAnsi="仿宋" w:eastAsia="仿宋"/>
          <w:b/>
          <w:bCs/>
          <w:sz w:val="28"/>
          <w:szCs w:val="28"/>
        </w:rPr>
      </w:r>
      <w:r/>
    </w:p>
    <w:tbl>
      <w:tblPr>
        <w:tblStyle w:val="670"/>
        <w:tblW w:w="91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8"/>
        <w:gridCol w:w="3446"/>
        <w:gridCol w:w="2591"/>
        <w:gridCol w:w="2439"/>
      </w:tblGrid>
      <w:tr>
        <w:trPr>
          <w:jc w:val="center"/>
          <w:trHeight w:val="410"/>
          <w:tblHeader/>
        </w:trPr>
        <w:tc>
          <w:tcPr>
            <w:gridSpan w:val="4"/>
            <w:tcBorders>
              <w:top w:val="single" w:color="auto" w:sz="4" w:space="0"/>
              <w:left w:val="single" w:color="auto" w:sz="4" w:space="0"/>
              <w:bottom w:val="single" w:color="auto" w:sz="4" w:space="0"/>
              <w:right w:val="single" w:color="auto" w:sz="4" w:space="0"/>
            </w:tcBorders>
            <w:tcW w:w="9174" w:type="dxa"/>
            <w:vAlign w:val="center"/>
            <w:textDirection w:val="lrTb"/>
            <w:noWrap/>
          </w:tcPr>
          <w:p>
            <w:pPr>
              <w:keepLines w:val="0"/>
              <w:keepNext w:val="0"/>
              <w:pageBreakBefore w:val="0"/>
              <w:spacing w:line="280" w:lineRule="exact"/>
              <w:widowControl w:val="off"/>
              <w:rPr>
                <w:rFonts w:hint="eastAsia" w:ascii="黑体" w:hAnsi="黑体" w:eastAsia="黑体" w:cs="仿宋"/>
                <w:b/>
                <w:sz w:val="24"/>
              </w:rPr>
            </w:pPr>
            <w:r>
              <w:rPr>
                <w:rFonts w:hint="eastAsia" w:ascii="黑体" w:hAnsi="黑体" w:eastAsia="黑体" w:cs="仿宋"/>
                <w:b/>
                <w:sz w:val="24"/>
              </w:rPr>
              <w:t xml:space="preserve">5、水嘴</w:t>
            </w:r>
            <w:r/>
          </w:p>
        </w:tc>
      </w:tr>
      <w:tr>
        <w:trPr>
          <w:jc w:val="center"/>
          <w:trHeight w:val="410"/>
          <w:tblHeader/>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hint="eastAsia" w:ascii="宋体" w:hAnsi="宋体" w:eastAsia="宋体" w:cs="宋体"/>
                <w:b/>
                <w:color w:val="000000"/>
                <w:sz w:val="24"/>
              </w:rPr>
            </w:pPr>
            <w:r>
              <w:rPr>
                <w:rFonts w:hint="eastAsia" w:ascii="宋体" w:hAnsi="宋体" w:eastAsia="宋体" w:cs="宋体"/>
                <w:b/>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center"/>
              <w:keepLines w:val="0"/>
              <w:keepNext w:val="0"/>
              <w:pageBreakBefore w:val="0"/>
              <w:spacing w:line="280" w:lineRule="exact"/>
              <w:widowControl w:val="off"/>
              <w:rPr>
                <w:rFonts w:hint="eastAsia" w:ascii="宋体" w:hAnsi="宋体" w:eastAsia="宋体" w:cs="宋体"/>
                <w:b/>
                <w:color w:val="000000"/>
                <w:sz w:val="24"/>
              </w:rPr>
            </w:pPr>
            <w:r>
              <w:rPr>
                <w:rFonts w:hint="eastAsia" w:ascii="宋体" w:hAnsi="宋体" w:eastAsia="宋体" w:cs="宋体"/>
                <w:b/>
                <w:color w:val="000000"/>
                <w:sz w:val="24"/>
              </w:rPr>
              <w:t xml:space="preserve">检验项目</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center"/>
              <w:keepLines w:val="0"/>
              <w:keepNext w:val="0"/>
              <w:pageBreakBefore w:val="0"/>
              <w:spacing w:line="280" w:lineRule="exact"/>
              <w:widowControl w:val="off"/>
              <w:rPr>
                <w:rFonts w:hint="eastAsia" w:ascii="宋体" w:hAnsi="宋体" w:eastAsia="宋体" w:cs="宋体"/>
                <w:b/>
                <w:color w:val="000000"/>
                <w:sz w:val="24"/>
              </w:rPr>
            </w:pPr>
            <w:r>
              <w:rPr>
                <w:rFonts w:hint="eastAsia" w:ascii="宋体" w:hAnsi="宋体" w:eastAsia="宋体" w:cs="宋体"/>
                <w:b/>
                <w:color w:val="000000"/>
                <w:sz w:val="24"/>
              </w:rPr>
              <w:t xml:space="preserve">检验依据</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center"/>
              <w:keepLines w:val="0"/>
              <w:keepNext w:val="0"/>
              <w:pageBreakBefore w:val="0"/>
              <w:spacing w:line="280" w:lineRule="exact"/>
              <w:widowControl w:val="off"/>
              <w:rPr>
                <w:rFonts w:hint="eastAsia" w:ascii="宋体" w:hAnsi="宋体" w:eastAsia="宋体" w:cs="宋体"/>
                <w:b/>
                <w:color w:val="000000"/>
                <w:sz w:val="24"/>
              </w:rPr>
            </w:pPr>
            <w:r>
              <w:rPr>
                <w:rFonts w:hint="eastAsia" w:ascii="宋体" w:hAnsi="宋体" w:eastAsia="宋体" w:cs="宋体"/>
                <w:b/>
                <w:color w:val="000000"/>
                <w:sz w:val="24"/>
              </w:rPr>
              <w:t xml:space="preserve">检验检测方法</w:t>
            </w:r>
            <w:r/>
          </w:p>
        </w:tc>
      </w:tr>
      <w:tr>
        <w:trPr>
          <w:jc w:val="center"/>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left"/>
              <w:keepLines w:val="0"/>
              <w:keepNext w:val="0"/>
              <w:pageBreakBefore w:val="0"/>
              <w:spacing w:line="280" w:lineRule="exact"/>
              <w:widowControl w:val="off"/>
              <w:rPr>
                <w:rFonts w:hint="eastAsia" w:ascii="仿宋" w:hAnsi="仿宋" w:eastAsia="仿宋" w:cs="仿宋"/>
                <w:sz w:val="24"/>
              </w:rPr>
            </w:pPr>
            <w:r>
              <w:rPr>
                <w:rFonts w:hint="eastAsia" w:ascii="仿宋" w:hAnsi="仿宋" w:eastAsia="仿宋" w:cs="仿宋"/>
                <w:sz w:val="24"/>
              </w:rPr>
              <w:t xml:space="preserve">1</w:t>
            </w:r>
            <w:r/>
          </w:p>
        </w:tc>
        <w:tc>
          <w:tcPr>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hint="eastAsia" w:ascii="仿宋" w:hAnsi="仿宋" w:eastAsia="仿宋" w:cs="仿宋"/>
                <w:sz w:val="24"/>
              </w:rPr>
            </w:pPr>
            <w:r>
              <w:rPr>
                <w:rFonts w:hint="eastAsia" w:ascii="仿宋" w:hAnsi="仿宋" w:eastAsia="仿宋" w:cs="仿宋"/>
                <w:sz w:val="24"/>
              </w:rPr>
              <w:t xml:space="preserve">流量 </w:t>
            </w:r>
            <w:r/>
          </w:p>
        </w:tc>
        <w:tc>
          <w:tcPr>
            <w:shd w:val="clear" w:color="auto" w:fill="auto"/>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widowControl w:val="off"/>
              <w:rPr>
                <w:rFonts w:hint="eastAsia" w:ascii="仿宋" w:hAnsi="仿宋" w:eastAsia="仿宋" w:cs="仿宋"/>
                <w:sz w:val="24"/>
              </w:rPr>
            </w:pPr>
            <w:r>
              <w:rPr>
                <w:rFonts w:hint="eastAsia" w:ascii="仿宋" w:hAnsi="仿宋" w:eastAsia="仿宋" w:cs="仿宋"/>
                <w:sz w:val="24"/>
              </w:rPr>
              <w:t xml:space="preserve">GB 25501-2019 </w:t>
            </w:r>
            <w:r/>
          </w:p>
        </w:tc>
        <w:tc>
          <w:tcPr>
            <w:shd w:val="clear" w:color="auto" w:fill="auto"/>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widowControl w:val="off"/>
              <w:rPr>
                <w:rFonts w:hint="eastAsia" w:ascii="仿宋" w:hAnsi="仿宋" w:eastAsia="仿宋" w:cs="仿宋"/>
                <w:sz w:val="24"/>
              </w:rPr>
            </w:pPr>
            <w:r>
              <w:rPr>
                <w:rFonts w:hint="eastAsia" w:ascii="仿宋" w:hAnsi="仿宋" w:eastAsia="仿宋" w:cs="仿宋"/>
                <w:sz w:val="24"/>
              </w:rPr>
              <w:t xml:space="preserve">GB 25501-2019 </w:t>
            </w:r>
            <w:r/>
          </w:p>
        </w:tc>
      </w:tr>
      <w:tr>
        <w:trPr>
          <w:jc w:val="center"/>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left"/>
              <w:keepLines w:val="0"/>
              <w:keepNext w:val="0"/>
              <w:pageBreakBefore w:val="0"/>
              <w:spacing w:line="280" w:lineRule="exact"/>
              <w:widowControl w:val="off"/>
              <w:rPr>
                <w:rFonts w:hint="eastAsia" w:ascii="仿宋" w:hAnsi="仿宋" w:eastAsia="仿宋" w:cs="仿宋"/>
                <w:sz w:val="24"/>
              </w:rPr>
            </w:pPr>
            <w:r>
              <w:rPr>
                <w:rFonts w:hint="eastAsia" w:ascii="仿宋" w:hAnsi="仿宋" w:eastAsia="仿宋" w:cs="仿宋"/>
                <w:sz w:val="24"/>
              </w:rPr>
              <w:t xml:space="preserve">2</w:t>
            </w:r>
            <w:r/>
          </w:p>
        </w:tc>
        <w:tc>
          <w:tcPr>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hint="eastAsia" w:ascii="仿宋" w:hAnsi="仿宋" w:eastAsia="仿宋" w:cs="仿宋"/>
                <w:sz w:val="24"/>
              </w:rPr>
            </w:pPr>
            <w:r>
              <w:rPr>
                <w:rFonts w:hint="eastAsia" w:ascii="仿宋" w:hAnsi="仿宋" w:eastAsia="仿宋" w:cs="仿宋"/>
                <w:sz w:val="24"/>
              </w:rPr>
              <w:t xml:space="preserve">流量均匀性 </w:t>
            </w:r>
            <w:r/>
          </w:p>
        </w:tc>
        <w:tc>
          <w:tcPr>
            <w:shd w:val="clear" w:color="auto" w:fill="auto"/>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widowControl w:val="off"/>
              <w:rPr>
                <w:rFonts w:hint="eastAsia" w:ascii="仿宋" w:hAnsi="仿宋" w:eastAsia="仿宋" w:cs="仿宋"/>
                <w:sz w:val="24"/>
              </w:rPr>
            </w:pPr>
            <w:r>
              <w:rPr>
                <w:rFonts w:hint="eastAsia" w:ascii="仿宋" w:hAnsi="仿宋" w:eastAsia="仿宋" w:cs="仿宋"/>
                <w:sz w:val="24"/>
              </w:rPr>
              <w:t xml:space="preserve">GB 25501-2019 </w:t>
            </w:r>
            <w:r/>
          </w:p>
        </w:tc>
        <w:tc>
          <w:tcPr>
            <w:shd w:val="clear" w:color="auto" w:fill="auto"/>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widowControl w:val="off"/>
              <w:rPr>
                <w:rFonts w:hint="eastAsia" w:ascii="仿宋" w:hAnsi="仿宋" w:eastAsia="仿宋" w:cs="仿宋"/>
                <w:sz w:val="24"/>
              </w:rPr>
            </w:pPr>
            <w:r>
              <w:rPr>
                <w:rFonts w:hint="eastAsia" w:ascii="仿宋" w:hAnsi="仿宋" w:eastAsia="仿宋" w:cs="仿宋"/>
                <w:sz w:val="24"/>
              </w:rPr>
              <w:t xml:space="preserve">GB 25501-2019 </w:t>
            </w:r>
            <w:r/>
          </w:p>
        </w:tc>
      </w:tr>
      <w:tr>
        <w:trPr>
          <w:jc w:val="center"/>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left"/>
              <w:keepLines w:val="0"/>
              <w:keepNext w:val="0"/>
              <w:pageBreakBefore w:val="0"/>
              <w:spacing w:line="280" w:lineRule="exact"/>
              <w:widowControl w:val="off"/>
              <w:rPr>
                <w:rFonts w:hint="eastAsia" w:ascii="仿宋" w:hAnsi="仿宋" w:eastAsia="仿宋" w:cs="仿宋"/>
                <w:sz w:val="24"/>
              </w:rPr>
            </w:pPr>
            <w:r>
              <w:rPr>
                <w:rFonts w:hint="eastAsia" w:ascii="仿宋" w:hAnsi="仿宋" w:eastAsia="仿宋" w:cs="仿宋"/>
                <w:sz w:val="24"/>
              </w:rPr>
              <w:t xml:space="preserve">3</w:t>
            </w:r>
            <w:r/>
          </w:p>
        </w:tc>
        <w:tc>
          <w:tcPr>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hint="eastAsia" w:ascii="仿宋" w:hAnsi="仿宋" w:eastAsia="仿宋" w:cs="仿宋"/>
                <w:sz w:val="24"/>
              </w:rPr>
            </w:pPr>
            <w:r>
              <w:rPr>
                <w:rFonts w:hint="eastAsia" w:ascii="仿宋" w:hAnsi="仿宋" w:eastAsia="仿宋" w:cs="仿宋"/>
                <w:sz w:val="24"/>
              </w:rPr>
              <w:t xml:space="preserve">水嘴水效等级 </w:t>
            </w:r>
            <w:r/>
          </w:p>
        </w:tc>
        <w:tc>
          <w:tcPr>
            <w:shd w:val="clear" w:color="auto" w:fill="auto"/>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widowControl w:val="off"/>
              <w:rPr>
                <w:rFonts w:hint="eastAsia" w:ascii="仿宋" w:hAnsi="仿宋" w:eastAsia="仿宋" w:cs="仿宋"/>
                <w:sz w:val="24"/>
              </w:rPr>
            </w:pPr>
            <w:r>
              <w:rPr>
                <w:rFonts w:hint="eastAsia" w:ascii="仿宋" w:hAnsi="仿宋" w:eastAsia="仿宋" w:cs="仿宋"/>
                <w:sz w:val="24"/>
              </w:rPr>
              <w:t xml:space="preserve">GB 25501-2019 </w:t>
            </w:r>
            <w:r/>
          </w:p>
        </w:tc>
        <w:tc>
          <w:tcPr>
            <w:shd w:val="clear" w:color="auto" w:fill="auto"/>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widowControl w:val="off"/>
              <w:rPr>
                <w:rFonts w:hint="eastAsia" w:ascii="仿宋" w:hAnsi="仿宋" w:eastAsia="仿宋" w:cs="仿宋"/>
                <w:sz w:val="24"/>
              </w:rPr>
            </w:pPr>
            <w:r>
              <w:rPr>
                <w:rFonts w:hint="eastAsia" w:ascii="仿宋" w:hAnsi="仿宋" w:eastAsia="仿宋" w:cs="仿宋"/>
                <w:sz w:val="24"/>
              </w:rPr>
              <w:t xml:space="preserve">GB 25501-2019 </w:t>
            </w:r>
            <w:r/>
          </w:p>
        </w:tc>
      </w:tr>
      <w:tr>
        <w:trPr>
          <w:jc w:val="center"/>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left"/>
              <w:keepLines w:val="0"/>
              <w:keepNext w:val="0"/>
              <w:pageBreakBefore w:val="0"/>
              <w:spacing w:line="280" w:lineRule="exact"/>
              <w:widowControl w:val="off"/>
              <w:rPr>
                <w:rFonts w:hint="eastAsia" w:ascii="仿宋" w:hAnsi="仿宋" w:eastAsia="仿宋" w:cs="仿宋"/>
                <w:sz w:val="24"/>
              </w:rPr>
            </w:pPr>
            <w:r>
              <w:rPr>
                <w:rFonts w:hint="eastAsia" w:ascii="仿宋" w:hAnsi="仿宋" w:eastAsia="仿宋" w:cs="仿宋"/>
                <w:sz w:val="24"/>
              </w:rPr>
              <w:t xml:space="preserve">4</w:t>
            </w:r>
            <w:r/>
          </w:p>
        </w:tc>
        <w:tc>
          <w:tcPr>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hint="eastAsia" w:ascii="仿宋" w:hAnsi="仿宋" w:eastAsia="仿宋" w:cs="仿宋"/>
                <w:sz w:val="24"/>
              </w:rPr>
            </w:pPr>
            <w:r>
              <w:rPr>
                <w:rFonts w:hint="eastAsia" w:ascii="仿宋" w:hAnsi="仿宋" w:eastAsia="仿宋" w:cs="仿宋"/>
                <w:sz w:val="24"/>
              </w:rPr>
              <w:t xml:space="preserve">水嘴水效限定值</w:t>
            </w:r>
            <w:r/>
          </w:p>
        </w:tc>
        <w:tc>
          <w:tcPr>
            <w:shd w:val="clear" w:color="auto" w:fill="auto"/>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widowControl w:val="off"/>
              <w:rPr>
                <w:rFonts w:hint="eastAsia" w:ascii="仿宋" w:hAnsi="仿宋" w:eastAsia="仿宋" w:cs="仿宋"/>
                <w:sz w:val="24"/>
              </w:rPr>
            </w:pPr>
            <w:r>
              <w:rPr>
                <w:rFonts w:hint="eastAsia" w:ascii="仿宋" w:hAnsi="仿宋" w:eastAsia="仿宋" w:cs="仿宋"/>
                <w:sz w:val="24"/>
              </w:rPr>
              <w:t xml:space="preserve">GB 25501-2019 </w:t>
            </w:r>
            <w:r/>
          </w:p>
        </w:tc>
        <w:tc>
          <w:tcPr>
            <w:shd w:val="clear" w:color="auto" w:fill="auto"/>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widowControl w:val="off"/>
              <w:rPr>
                <w:rFonts w:hint="eastAsia" w:ascii="仿宋" w:hAnsi="仿宋" w:eastAsia="仿宋" w:cs="仿宋"/>
                <w:sz w:val="24"/>
              </w:rPr>
            </w:pPr>
            <w:r>
              <w:rPr>
                <w:rFonts w:hint="eastAsia" w:ascii="仿宋" w:hAnsi="仿宋" w:eastAsia="仿宋" w:cs="仿宋"/>
                <w:sz w:val="24"/>
              </w:rPr>
              <w:t xml:space="preserve">GB 25501-2019 </w:t>
            </w:r>
            <w:r/>
          </w:p>
        </w:tc>
      </w:tr>
    </w:tbl>
    <w:p>
      <w:pPr>
        <w:jc w:val="center"/>
        <w:keepLines w:val="0"/>
        <w:keepNext w:val="0"/>
        <w:pageBreakBefore w:val="0"/>
        <w:spacing w:line="280" w:lineRule="exact"/>
        <w:widowControl w:val="off"/>
        <w:rPr>
          <w:rFonts w:ascii="仿宋" w:hAnsi="仿宋" w:eastAsia="仿宋"/>
          <w:b/>
          <w:bCs/>
          <w:sz w:val="28"/>
          <w:szCs w:val="28"/>
        </w:rPr>
      </w:pPr>
      <w:r>
        <w:rPr>
          <w:rFonts w:ascii="仿宋" w:hAnsi="仿宋" w:eastAsia="仿宋"/>
          <w:b/>
          <w:bCs/>
          <w:sz w:val="28"/>
          <w:szCs w:val="28"/>
        </w:rPr>
      </w:r>
      <w:r/>
    </w:p>
    <w:tbl>
      <w:tblPr>
        <w:tblStyle w:val="670"/>
        <w:tblW w:w="91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8"/>
        <w:gridCol w:w="3446"/>
        <w:gridCol w:w="2591"/>
        <w:gridCol w:w="2439"/>
      </w:tblGrid>
      <w:tr>
        <w:trPr>
          <w:jc w:val="center"/>
          <w:trHeight w:val="23"/>
          <w:tblHeader/>
        </w:trPr>
        <w:tc>
          <w:tcPr>
            <w:gridSpan w:val="4"/>
            <w:tcBorders>
              <w:top w:val="single" w:color="auto" w:sz="4" w:space="0"/>
              <w:left w:val="single" w:color="auto" w:sz="4" w:space="0"/>
              <w:bottom w:val="single" w:color="auto" w:sz="4" w:space="0"/>
              <w:right w:val="single" w:color="auto" w:sz="4" w:space="0"/>
            </w:tcBorders>
            <w:tcW w:w="9174" w:type="dxa"/>
            <w:vAlign w:val="center"/>
            <w:textDirection w:val="lrTb"/>
            <w:noWrap/>
          </w:tcPr>
          <w:p>
            <w:pPr>
              <w:keepLines w:val="0"/>
              <w:keepNext w:val="0"/>
              <w:pageBreakBefore w:val="0"/>
              <w:spacing w:line="280" w:lineRule="exact"/>
              <w:widowControl w:val="off"/>
              <w:rPr>
                <w:rFonts w:ascii="黑体" w:hAnsi="黑体" w:eastAsia="黑体" w:cs="仿宋"/>
                <w:b/>
                <w:sz w:val="24"/>
              </w:rPr>
            </w:pPr>
            <w:r>
              <w:rPr>
                <w:rFonts w:hint="eastAsia" w:ascii="黑体" w:hAnsi="黑体" w:eastAsia="黑体" w:cs="仿宋"/>
                <w:b/>
                <w:sz w:val="24"/>
              </w:rPr>
              <w:t xml:space="preserve">6、坐便器</w:t>
            </w:r>
            <w:r/>
          </w:p>
        </w:tc>
      </w:tr>
      <w:tr>
        <w:trPr>
          <w:jc w:val="center"/>
          <w:trHeight w:val="23"/>
          <w:tblHeader/>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检验项目</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检验依据</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4"/>
              </w:rPr>
            </w:pPr>
            <w:r>
              <w:rPr>
                <w:rFonts w:hint="eastAsia" w:ascii="宋体" w:hAnsi="宋体" w:eastAsia="宋体" w:cs="宋体"/>
                <w:b/>
                <w:color w:val="000000"/>
                <w:sz w:val="24"/>
              </w:rPr>
              <w:t xml:space="preserve">检验检测方法</w:t>
            </w:r>
            <w:r/>
          </w:p>
        </w:tc>
      </w:tr>
      <w:tr>
        <w:trPr>
          <w:jc w:val="center"/>
          <w:trHeight w:val="23"/>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1</w:t>
            </w:r>
            <w:r/>
          </w:p>
        </w:tc>
        <w:tc>
          <w:tcPr>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便器用水量 </w:t>
            </w:r>
            <w:r/>
          </w:p>
        </w:tc>
        <w:tc>
          <w:tcPr>
            <w:shd w:val="clear" w:color="auto" w:fill="auto"/>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6952-2015  </w:t>
            </w:r>
            <w:r/>
          </w:p>
        </w:tc>
        <w:tc>
          <w:tcPr>
            <w:shd w:val="clear" w:color="auto" w:fill="auto"/>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6952-2015 </w:t>
            </w:r>
            <w:r/>
          </w:p>
        </w:tc>
      </w:tr>
      <w:tr>
        <w:trPr>
          <w:jc w:val="center"/>
          <w:trHeight w:val="23"/>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2</w:t>
            </w:r>
            <w:r/>
          </w:p>
        </w:tc>
        <w:tc>
          <w:tcPr>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水封深度 </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6952-2015  </w:t>
            </w:r>
            <w:r/>
          </w:p>
        </w:tc>
        <w:tc>
          <w:tcPr>
            <w:shd w:val="clear" w:color="auto" w:fill="auto"/>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6952-2015 </w:t>
            </w:r>
            <w:r/>
          </w:p>
        </w:tc>
      </w:tr>
      <w:tr>
        <w:trPr>
          <w:jc w:val="center"/>
          <w:trHeight w:val="23"/>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3</w:t>
            </w:r>
            <w:r/>
          </w:p>
        </w:tc>
        <w:tc>
          <w:tcPr>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坐便器水封表面尺寸 </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6952-2015  </w:t>
            </w:r>
            <w:r/>
          </w:p>
        </w:tc>
        <w:tc>
          <w:tcPr>
            <w:shd w:val="clear" w:color="auto" w:fill="auto"/>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6952-2015 </w:t>
            </w:r>
            <w:r/>
          </w:p>
        </w:tc>
      </w:tr>
      <w:tr>
        <w:trPr>
          <w:jc w:val="center"/>
          <w:trHeight w:val="23"/>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4</w:t>
            </w:r>
            <w:r/>
          </w:p>
        </w:tc>
        <w:tc>
          <w:tcPr>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存水弯最小通径 </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6952-2015  </w:t>
            </w:r>
            <w:r/>
          </w:p>
        </w:tc>
        <w:tc>
          <w:tcPr>
            <w:shd w:val="clear" w:color="auto" w:fill="auto"/>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6952-2015 </w:t>
            </w:r>
            <w:r/>
          </w:p>
        </w:tc>
      </w:tr>
      <w:tr>
        <w:trPr>
          <w:jc w:val="center"/>
          <w:trHeight w:val="23"/>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5</w:t>
            </w:r>
            <w:r/>
          </w:p>
        </w:tc>
        <w:tc>
          <w:tcPr>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洗净功能 </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6952-2015  </w:t>
            </w:r>
            <w:r/>
          </w:p>
        </w:tc>
        <w:tc>
          <w:tcPr>
            <w:shd w:val="clear" w:color="auto" w:fill="auto"/>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6952-2015 </w:t>
            </w:r>
            <w:r/>
          </w:p>
        </w:tc>
      </w:tr>
      <w:tr>
        <w:trPr>
          <w:jc w:val="center"/>
          <w:trHeight w:val="23"/>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6</w:t>
            </w:r>
            <w:r/>
          </w:p>
        </w:tc>
        <w:tc>
          <w:tcPr>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排放功能 </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6952-2015  </w:t>
            </w:r>
            <w:r/>
          </w:p>
        </w:tc>
        <w:tc>
          <w:tcPr>
            <w:shd w:val="clear" w:color="auto" w:fill="auto"/>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6952-2015 </w:t>
            </w:r>
            <w:r/>
          </w:p>
        </w:tc>
      </w:tr>
      <w:tr>
        <w:trPr>
          <w:jc w:val="center"/>
          <w:trHeight w:val="23"/>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7</w:t>
            </w:r>
            <w:r/>
          </w:p>
        </w:tc>
        <w:tc>
          <w:tcPr>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排水管道输送特性 </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6952-2015  </w:t>
            </w:r>
            <w:r/>
          </w:p>
        </w:tc>
        <w:tc>
          <w:tcPr>
            <w:shd w:val="clear" w:color="auto" w:fill="auto"/>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6952-2015 </w:t>
            </w:r>
            <w:r/>
          </w:p>
        </w:tc>
      </w:tr>
      <w:tr>
        <w:trPr>
          <w:jc w:val="center"/>
          <w:trHeight w:val="23"/>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8</w:t>
            </w:r>
            <w:r/>
          </w:p>
        </w:tc>
        <w:tc>
          <w:tcPr>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水封回复功能 </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6952-2015  </w:t>
            </w:r>
            <w:r/>
          </w:p>
        </w:tc>
        <w:tc>
          <w:tcPr>
            <w:shd w:val="clear" w:color="auto" w:fill="auto"/>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6952-2015 </w:t>
            </w:r>
            <w:r/>
          </w:p>
        </w:tc>
      </w:tr>
      <w:tr>
        <w:trPr>
          <w:jc w:val="center"/>
          <w:trHeight w:val="23"/>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9</w:t>
            </w:r>
            <w:r/>
          </w:p>
        </w:tc>
        <w:tc>
          <w:tcPr>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污水置换功能 </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6952-2015  </w:t>
            </w:r>
            <w:r/>
          </w:p>
        </w:tc>
        <w:tc>
          <w:tcPr>
            <w:shd w:val="clear" w:color="auto" w:fill="auto"/>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6952-2015 </w:t>
            </w:r>
            <w:r/>
          </w:p>
        </w:tc>
      </w:tr>
      <w:tr>
        <w:trPr>
          <w:jc w:val="center"/>
          <w:trHeight w:val="23"/>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10</w:t>
            </w:r>
            <w:r/>
          </w:p>
        </w:tc>
        <w:tc>
          <w:tcPr>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卫生纸试验 </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6952-2015  </w:t>
            </w:r>
            <w:r/>
          </w:p>
        </w:tc>
        <w:tc>
          <w:tcPr>
            <w:shd w:val="clear" w:color="auto" w:fill="auto"/>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GB/T 6952-2015 </w:t>
            </w:r>
            <w:r/>
          </w:p>
        </w:tc>
      </w:tr>
      <w:tr>
        <w:trPr>
          <w:jc w:val="center"/>
          <w:trHeight w:val="23"/>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11</w:t>
            </w:r>
            <w:r/>
          </w:p>
        </w:tc>
        <w:tc>
          <w:tcPr>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坐便器水效等级 </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25502-2017 </w:t>
            </w:r>
            <w:r/>
          </w:p>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25502-2024</w:t>
            </w:r>
            <w:r/>
          </w:p>
        </w:tc>
        <w:tc>
          <w:tcPr>
            <w:shd w:val="clear" w:color="auto" w:fill="auto"/>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25502-2017 </w:t>
            </w:r>
            <w:r/>
          </w:p>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25502-2024</w:t>
            </w:r>
            <w:r/>
          </w:p>
        </w:tc>
      </w:tr>
      <w:tr>
        <w:trPr>
          <w:jc w:val="center"/>
          <w:trHeight w:val="23"/>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12</w:t>
            </w:r>
            <w:r/>
          </w:p>
        </w:tc>
        <w:tc>
          <w:tcPr>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坐便器水效限定值</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25502-2017 </w:t>
            </w:r>
            <w:r/>
          </w:p>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25502-2024</w:t>
            </w:r>
            <w:r/>
          </w:p>
        </w:tc>
        <w:tc>
          <w:tcPr>
            <w:shd w:val="clear" w:color="auto" w:fill="auto"/>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25502-2017 </w:t>
            </w:r>
            <w:r/>
          </w:p>
          <w:p>
            <w:pPr>
              <w:jc w:val="left"/>
              <w:keepLines w:val="0"/>
              <w:keepNext w:val="0"/>
              <w:pageBreakBefore w:val="0"/>
              <w:spacing w:line="280" w:lineRule="exact"/>
              <w:widowControl w:val="off"/>
              <w:rPr>
                <w:rFonts w:ascii="仿宋" w:hAnsi="仿宋" w:eastAsia="仿宋" w:cs="仿宋"/>
                <w:sz w:val="24"/>
              </w:rPr>
            </w:pPr>
            <w:r>
              <w:rPr>
                <w:rFonts w:hint="eastAsia" w:ascii="仿宋" w:hAnsi="仿宋" w:eastAsia="仿宋" w:cs="仿宋"/>
                <w:sz w:val="24"/>
              </w:rPr>
              <w:t xml:space="preserve">GB 25502-2024</w:t>
            </w:r>
            <w:r/>
          </w:p>
        </w:tc>
      </w:tr>
    </w:tbl>
    <w:p>
      <w:r/>
      <w:r/>
    </w:p>
    <w:p>
      <w:pPr>
        <w:pStyle w:val="678"/>
        <w:spacing w:line="520" w:lineRule="exact"/>
        <w:rPr>
          <w:rFonts w:ascii="仿宋" w:hAnsi="仿宋" w:eastAsia="仿宋" w:cs="仿宋"/>
          <w:b/>
          <w:bCs/>
          <w:color w:val="0000ff"/>
          <w:sz w:val="28"/>
          <w:szCs w:val="28"/>
        </w:rPr>
      </w:pPr>
      <w:r>
        <w:rPr>
          <w:rFonts w:hint="eastAsia" w:ascii="仿宋" w:hAnsi="仿宋" w:eastAsia="仿宋" w:cs="仿宋"/>
          <w:b/>
          <w:bCs/>
          <w:color w:val="0000ff"/>
          <w:sz w:val="28"/>
          <w:szCs w:val="28"/>
        </w:rPr>
        <w:t xml:space="preserve">采购包6：</w:t>
      </w:r>
      <w:r/>
    </w:p>
    <w:tbl>
      <w:tblPr>
        <w:tblStyle w:val="670"/>
        <w:tblW w:w="50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76"/>
        <w:gridCol w:w="3004"/>
        <w:gridCol w:w="2461"/>
        <w:gridCol w:w="3130"/>
      </w:tblGrid>
      <w:tr>
        <w:trPr>
          <w:jc w:val="center"/>
          <w:trHeight w:val="23"/>
        </w:trPr>
        <w:tc>
          <w:tcPr>
            <w:gridSpan w:val="4"/>
            <w:tcW w:w="5000" w:type="pct"/>
            <w:vAlign w:val="center"/>
            <w:textDirection w:val="lrTb"/>
            <w:noWrap/>
          </w:tcPr>
          <w:p>
            <w:pPr>
              <w:jc w:val="left"/>
              <w:keepLines w:val="0"/>
              <w:keepNext w:val="0"/>
              <w:pageBreakBefore w:val="0"/>
              <w:spacing w:line="280" w:lineRule="exact"/>
              <w:widowControl w:val="off"/>
              <w:rPr>
                <w:rFonts w:ascii="黑体" w:hAnsi="宋体" w:eastAsia="黑体" w:cs="黑体"/>
                <w:b/>
                <w:color w:val="000000"/>
                <w:sz w:val="24"/>
              </w:rPr>
            </w:pPr>
            <w:r>
              <w:rPr>
                <w:rFonts w:hint="eastAsia" w:ascii="黑体" w:hAnsi="宋体" w:eastAsia="黑体" w:cs="黑体"/>
                <w:b/>
                <w:color w:val="000000"/>
                <w:sz w:val="24"/>
              </w:rPr>
              <w:t xml:space="preserve">1、儿童服装</w:t>
            </w:r>
            <w:r/>
          </w:p>
        </w:tc>
      </w:tr>
      <w:tr>
        <w:trPr>
          <w:jc w:val="center"/>
          <w:trHeight w:val="23"/>
        </w:trPr>
        <w:tc>
          <w:tcPr>
            <w:tcW w:w="314" w:type="pct"/>
            <w:vAlign w:val="center"/>
            <w:textDirection w:val="lrTb"/>
            <w:noWrap/>
          </w:tcPr>
          <w:p>
            <w:pPr>
              <w:jc w:val="center"/>
              <w:keepLines w:val="0"/>
              <w:keepNext w:val="0"/>
              <w:pageBreakBefore w:val="0"/>
              <w:spacing w:line="280" w:lineRule="exact"/>
              <w:widowControl w:val="off"/>
              <w:rPr>
                <w:rFonts w:ascii="宋体" w:hAnsi="宋体" w:cs="宋体"/>
                <w:b/>
                <w:color w:val="000000"/>
                <w:sz w:val="24"/>
              </w:rPr>
            </w:pPr>
            <w:r>
              <w:rPr>
                <w:rFonts w:hint="eastAsia" w:ascii="宋体" w:hAnsi="宋体" w:cs="宋体"/>
                <w:b/>
                <w:color w:val="000000"/>
                <w:sz w:val="24"/>
              </w:rPr>
              <w:t xml:space="preserve">序号</w:t>
            </w:r>
            <w:r/>
          </w:p>
        </w:tc>
        <w:tc>
          <w:tcPr>
            <w:tcW w:w="1638" w:type="pct"/>
            <w:vAlign w:val="center"/>
            <w:textDirection w:val="lrTb"/>
            <w:noWrap/>
          </w:tcPr>
          <w:p>
            <w:pPr>
              <w:jc w:val="center"/>
              <w:keepLines w:val="0"/>
              <w:keepNext w:val="0"/>
              <w:pageBreakBefore w:val="0"/>
              <w:spacing w:line="280" w:lineRule="exact"/>
              <w:widowControl w:val="off"/>
              <w:rPr>
                <w:rFonts w:ascii="宋体" w:hAnsi="宋体" w:cs="宋体"/>
                <w:b/>
                <w:color w:val="000000"/>
                <w:sz w:val="24"/>
              </w:rPr>
            </w:pPr>
            <w:r>
              <w:rPr>
                <w:rFonts w:hint="eastAsia" w:ascii="宋体" w:hAnsi="宋体" w:cs="宋体"/>
                <w:b/>
                <w:color w:val="000000"/>
                <w:sz w:val="24"/>
              </w:rPr>
              <w:t xml:space="preserve">检验项目</w:t>
            </w:r>
            <w:r/>
          </w:p>
        </w:tc>
        <w:tc>
          <w:tcPr>
            <w:tcW w:w="1342" w:type="pct"/>
            <w:vAlign w:val="center"/>
            <w:textDirection w:val="lrTb"/>
            <w:noWrap/>
          </w:tcPr>
          <w:p>
            <w:pPr>
              <w:jc w:val="center"/>
              <w:keepLines w:val="0"/>
              <w:keepNext w:val="0"/>
              <w:pageBreakBefore w:val="0"/>
              <w:spacing w:line="280" w:lineRule="exact"/>
              <w:widowControl w:val="off"/>
              <w:rPr>
                <w:rFonts w:ascii="宋体" w:hAnsi="宋体" w:cs="宋体"/>
                <w:b/>
                <w:color w:val="000000"/>
                <w:sz w:val="24"/>
              </w:rPr>
            </w:pPr>
            <w:r>
              <w:rPr>
                <w:rFonts w:hint="eastAsia" w:ascii="宋体" w:hAnsi="宋体" w:cs="宋体"/>
                <w:b/>
                <w:color w:val="000000"/>
                <w:sz w:val="24"/>
              </w:rPr>
              <w:t xml:space="preserve">检验依据</w:t>
            </w:r>
            <w:r/>
          </w:p>
        </w:tc>
        <w:tc>
          <w:tcPr>
            <w:tcW w:w="1706" w:type="pct"/>
            <w:vAlign w:val="center"/>
            <w:textDirection w:val="lrTb"/>
            <w:noWrap/>
          </w:tcPr>
          <w:p>
            <w:pPr>
              <w:jc w:val="center"/>
              <w:keepLines w:val="0"/>
              <w:keepNext w:val="0"/>
              <w:pageBreakBefore w:val="0"/>
              <w:spacing w:line="280" w:lineRule="exact"/>
              <w:widowControl w:val="off"/>
              <w:rPr>
                <w:rFonts w:ascii="宋体" w:hAnsi="宋体" w:cs="宋体"/>
                <w:b/>
                <w:color w:val="000000"/>
                <w:sz w:val="24"/>
              </w:rPr>
            </w:pPr>
            <w:r>
              <w:rPr>
                <w:rFonts w:hint="eastAsia" w:ascii="宋体" w:hAnsi="宋体" w:cs="宋体"/>
                <w:b/>
                <w:color w:val="000000"/>
                <w:sz w:val="24"/>
              </w:rPr>
              <w:t xml:space="preserve">检验检测方法</w:t>
            </w:r>
            <w:r/>
          </w:p>
        </w:tc>
      </w:tr>
      <w:tr>
        <w:trPr>
          <w:jc w:val="center"/>
          <w:trHeight w:val="23"/>
        </w:trPr>
        <w:tc>
          <w:tcPr>
            <w:tcW w:w="314" w:type="pct"/>
            <w:vAlign w:val="center"/>
            <w:textDirection w:val="lrTb"/>
            <w:noWrap/>
          </w:tcPr>
          <w:p>
            <w:pPr>
              <w:jc w:val="center"/>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1</w:t>
            </w:r>
            <w:r/>
          </w:p>
        </w:tc>
        <w:tc>
          <w:tcPr>
            <w:tcW w:w="1638" w:type="pct"/>
            <w:vAlign w:val="center"/>
            <w:textDirection w:val="lrTb"/>
            <w:noWrap/>
          </w:tcPr>
          <w:p>
            <w:pPr>
              <w:ind w:left="63"/>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甲醛含量</w:t>
            </w:r>
            <w:r/>
          </w:p>
        </w:tc>
        <w:tc>
          <w:tcPr>
            <w:tcW w:w="1342" w:type="pct"/>
            <w:vAlign w:val="center"/>
            <w:vMerge w:val="restart"/>
            <w:textDirection w:val="lrTb"/>
            <w:noWrap/>
          </w:tcPr>
          <w:p>
            <w:pPr>
              <w:ind w:left="63"/>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 18401-2010</w:t>
            </w:r>
            <w:r/>
          </w:p>
        </w:tc>
        <w:tc>
          <w:tcPr>
            <w:tcW w:w="1706" w:type="pct"/>
            <w:vAlign w:val="center"/>
            <w:textDirection w:val="lrTb"/>
            <w:noWrap/>
          </w:tcPr>
          <w:p>
            <w:pPr>
              <w:ind w:left="63"/>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2912.1-2009</w:t>
            </w:r>
            <w:r/>
          </w:p>
        </w:tc>
      </w:tr>
      <w:tr>
        <w:trPr>
          <w:jc w:val="center"/>
          <w:trHeight w:val="23"/>
        </w:trPr>
        <w:tc>
          <w:tcPr>
            <w:tcW w:w="314" w:type="pct"/>
            <w:vAlign w:val="center"/>
            <w:textDirection w:val="lrTb"/>
            <w:noWrap/>
          </w:tcPr>
          <w:p>
            <w:pPr>
              <w:jc w:val="center"/>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2</w:t>
            </w:r>
            <w:r/>
          </w:p>
        </w:tc>
        <w:tc>
          <w:tcPr>
            <w:tcW w:w="1638" w:type="pct"/>
            <w:vAlign w:val="center"/>
            <w:textDirection w:val="lrTb"/>
            <w:noWrap/>
          </w:tcPr>
          <w:p>
            <w:pPr>
              <w:ind w:left="63"/>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pH 值</w:t>
            </w:r>
            <w:r/>
          </w:p>
        </w:tc>
        <w:tc>
          <w:tcPr>
            <w:tcW w:w="1342" w:type="pct"/>
            <w:vAlign w:val="center"/>
            <w:vMerge w:val="continue"/>
            <w:textDirection w:val="lrTb"/>
            <w:noWrap/>
          </w:tcPr>
          <w:p>
            <w:pPr>
              <w:ind w:left="63"/>
              <w:jc w:val="left"/>
              <w:keepLines w:val="0"/>
              <w:keepNext w:val="0"/>
              <w:pageBreakBefore w:val="0"/>
              <w:spacing w:line="280" w:lineRule="exact"/>
              <w:widowControl w:val="off"/>
              <w:rPr>
                <w:rFonts w:ascii="仿宋" w:hAnsi="仿宋" w:eastAsia="仿宋" w:cs="仿宋"/>
                <w:color w:val="000000"/>
                <w:sz w:val="24"/>
              </w:rPr>
            </w:pPr>
            <w:r>
              <w:rPr>
                <w:rFonts w:ascii="仿宋" w:hAnsi="仿宋" w:eastAsia="仿宋" w:cs="仿宋"/>
                <w:color w:val="000000"/>
                <w:sz w:val="24"/>
              </w:rPr>
            </w:r>
            <w:r/>
          </w:p>
        </w:tc>
        <w:tc>
          <w:tcPr>
            <w:tcW w:w="1706" w:type="pct"/>
            <w:vAlign w:val="center"/>
            <w:textDirection w:val="lrTb"/>
            <w:noWrap/>
          </w:tcPr>
          <w:p>
            <w:pPr>
              <w:ind w:left="63"/>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7573-2009</w:t>
            </w:r>
            <w:r/>
          </w:p>
        </w:tc>
      </w:tr>
      <w:tr>
        <w:trPr>
          <w:jc w:val="center"/>
          <w:trHeight w:val="23"/>
        </w:trPr>
        <w:tc>
          <w:tcPr>
            <w:tcW w:w="314" w:type="pct"/>
            <w:vAlign w:val="center"/>
            <w:textDirection w:val="lrTb"/>
            <w:noWrap/>
          </w:tcPr>
          <w:p>
            <w:pPr>
              <w:jc w:val="center"/>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3</w:t>
            </w:r>
            <w:r/>
          </w:p>
        </w:tc>
        <w:tc>
          <w:tcPr>
            <w:tcW w:w="1638" w:type="pct"/>
            <w:vAlign w:val="center"/>
            <w:textDirection w:val="lrTb"/>
            <w:noWrap/>
          </w:tcPr>
          <w:p>
            <w:pPr>
              <w:ind w:left="63"/>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可分解致癌芳香胺染料</w:t>
            </w:r>
            <w:r/>
          </w:p>
        </w:tc>
        <w:tc>
          <w:tcPr>
            <w:tcW w:w="1342" w:type="pct"/>
            <w:vAlign w:val="center"/>
            <w:vMerge w:val="continue"/>
            <w:textDirection w:val="lrTb"/>
            <w:noWrap/>
          </w:tcPr>
          <w:p>
            <w:pPr>
              <w:ind w:left="63"/>
              <w:jc w:val="left"/>
              <w:keepLines w:val="0"/>
              <w:keepNext w:val="0"/>
              <w:pageBreakBefore w:val="0"/>
              <w:spacing w:line="280" w:lineRule="exact"/>
              <w:widowControl w:val="off"/>
              <w:rPr>
                <w:rFonts w:ascii="仿宋" w:hAnsi="仿宋" w:eastAsia="仿宋" w:cs="仿宋"/>
                <w:color w:val="000000"/>
                <w:sz w:val="24"/>
              </w:rPr>
            </w:pPr>
            <w:r>
              <w:rPr>
                <w:rFonts w:ascii="仿宋" w:hAnsi="仿宋" w:eastAsia="仿宋" w:cs="仿宋"/>
                <w:color w:val="000000"/>
                <w:sz w:val="24"/>
              </w:rPr>
            </w:r>
            <w:r/>
          </w:p>
        </w:tc>
        <w:tc>
          <w:tcPr>
            <w:tcW w:w="1706" w:type="pct"/>
            <w:vAlign w:val="center"/>
            <w:textDirection w:val="lrTb"/>
            <w:noWrap/>
          </w:tcPr>
          <w:p>
            <w:pPr>
              <w:ind w:left="63"/>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17592-2024</w:t>
            </w:r>
            <w:r/>
          </w:p>
          <w:p>
            <w:pPr>
              <w:ind w:left="63"/>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23344-2009</w:t>
            </w:r>
            <w:r/>
          </w:p>
        </w:tc>
      </w:tr>
      <w:tr>
        <w:trPr>
          <w:jc w:val="center"/>
          <w:trHeight w:val="23"/>
        </w:trPr>
        <w:tc>
          <w:tcPr>
            <w:tcW w:w="314" w:type="pct"/>
            <w:vAlign w:val="center"/>
            <w:textDirection w:val="lrTb"/>
            <w:noWrap/>
          </w:tcPr>
          <w:p>
            <w:pPr>
              <w:jc w:val="center"/>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4</w:t>
            </w:r>
            <w:r/>
          </w:p>
        </w:tc>
        <w:tc>
          <w:tcPr>
            <w:tcW w:w="1638" w:type="pct"/>
            <w:vAlign w:val="center"/>
            <w:textDirection w:val="lrTb"/>
            <w:noWrap/>
          </w:tcPr>
          <w:p>
            <w:pPr>
              <w:ind w:left="63"/>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耐水色牢度</w:t>
            </w:r>
            <w:r/>
          </w:p>
        </w:tc>
        <w:tc>
          <w:tcPr>
            <w:tcW w:w="1342" w:type="pct"/>
            <w:vAlign w:val="center"/>
            <w:vMerge w:val="continue"/>
            <w:textDirection w:val="lrTb"/>
            <w:noWrap/>
          </w:tcPr>
          <w:p>
            <w:pPr>
              <w:ind w:left="63"/>
              <w:jc w:val="left"/>
              <w:keepLines w:val="0"/>
              <w:keepNext w:val="0"/>
              <w:pageBreakBefore w:val="0"/>
              <w:spacing w:line="280" w:lineRule="exact"/>
              <w:widowControl w:val="off"/>
              <w:rPr>
                <w:rFonts w:ascii="仿宋" w:hAnsi="仿宋" w:eastAsia="仿宋" w:cs="仿宋"/>
                <w:color w:val="000000"/>
                <w:sz w:val="24"/>
              </w:rPr>
            </w:pPr>
            <w:r>
              <w:rPr>
                <w:rFonts w:ascii="仿宋" w:hAnsi="仿宋" w:eastAsia="仿宋" w:cs="仿宋"/>
                <w:color w:val="000000"/>
                <w:sz w:val="24"/>
              </w:rPr>
            </w:r>
            <w:r/>
          </w:p>
        </w:tc>
        <w:tc>
          <w:tcPr>
            <w:tcW w:w="1706" w:type="pct"/>
            <w:vAlign w:val="center"/>
            <w:textDirection w:val="lrTb"/>
            <w:noWrap/>
          </w:tcPr>
          <w:p>
            <w:pPr>
              <w:ind w:left="63"/>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5713-2013</w:t>
            </w:r>
            <w:r/>
          </w:p>
        </w:tc>
      </w:tr>
      <w:tr>
        <w:trPr>
          <w:jc w:val="center"/>
          <w:trHeight w:val="23"/>
        </w:trPr>
        <w:tc>
          <w:tcPr>
            <w:tcW w:w="314" w:type="pct"/>
            <w:vAlign w:val="center"/>
            <w:textDirection w:val="lrTb"/>
            <w:noWrap/>
          </w:tcPr>
          <w:p>
            <w:pPr>
              <w:jc w:val="center"/>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5</w:t>
            </w:r>
            <w:r/>
          </w:p>
        </w:tc>
        <w:tc>
          <w:tcPr>
            <w:tcW w:w="1638" w:type="pct"/>
            <w:vAlign w:val="center"/>
            <w:textDirection w:val="lrTb"/>
            <w:noWrap/>
          </w:tcPr>
          <w:p>
            <w:pPr>
              <w:ind w:left="63"/>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耐酸汗渍色牢度</w:t>
            </w:r>
            <w:r/>
          </w:p>
        </w:tc>
        <w:tc>
          <w:tcPr>
            <w:tcW w:w="1342" w:type="pct"/>
            <w:vAlign w:val="center"/>
            <w:vMerge w:val="continue"/>
            <w:textDirection w:val="lrTb"/>
            <w:noWrap/>
          </w:tcPr>
          <w:p>
            <w:pPr>
              <w:ind w:left="63"/>
              <w:jc w:val="left"/>
              <w:keepLines w:val="0"/>
              <w:keepNext w:val="0"/>
              <w:pageBreakBefore w:val="0"/>
              <w:spacing w:line="280" w:lineRule="exact"/>
              <w:widowControl w:val="off"/>
              <w:rPr>
                <w:rFonts w:ascii="仿宋" w:hAnsi="仿宋" w:eastAsia="仿宋" w:cs="仿宋"/>
                <w:color w:val="000000"/>
                <w:sz w:val="24"/>
              </w:rPr>
            </w:pPr>
            <w:r>
              <w:rPr>
                <w:rFonts w:ascii="仿宋" w:hAnsi="仿宋" w:eastAsia="仿宋" w:cs="仿宋"/>
                <w:color w:val="000000"/>
                <w:sz w:val="24"/>
              </w:rPr>
            </w:r>
            <w:r/>
          </w:p>
        </w:tc>
        <w:tc>
          <w:tcPr>
            <w:tcW w:w="1706" w:type="pct"/>
            <w:vAlign w:val="center"/>
            <w:textDirection w:val="lrTb"/>
            <w:noWrap/>
          </w:tcPr>
          <w:p>
            <w:pPr>
              <w:ind w:left="63"/>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3922-2013</w:t>
            </w:r>
            <w:r/>
          </w:p>
        </w:tc>
      </w:tr>
      <w:tr>
        <w:trPr>
          <w:jc w:val="center"/>
          <w:trHeight w:val="23"/>
        </w:trPr>
        <w:tc>
          <w:tcPr>
            <w:tcW w:w="314" w:type="pct"/>
            <w:vAlign w:val="center"/>
            <w:textDirection w:val="lrTb"/>
            <w:noWrap/>
          </w:tcPr>
          <w:p>
            <w:pPr>
              <w:jc w:val="center"/>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6</w:t>
            </w:r>
            <w:r/>
          </w:p>
        </w:tc>
        <w:tc>
          <w:tcPr>
            <w:tcW w:w="1638" w:type="pct"/>
            <w:vAlign w:val="center"/>
            <w:textDirection w:val="lrTb"/>
            <w:noWrap/>
          </w:tcPr>
          <w:p>
            <w:pPr>
              <w:ind w:left="63"/>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耐碱汗渍色牢度</w:t>
            </w:r>
            <w:r/>
          </w:p>
        </w:tc>
        <w:tc>
          <w:tcPr>
            <w:tcW w:w="1342" w:type="pct"/>
            <w:vAlign w:val="center"/>
            <w:vMerge w:val="continue"/>
            <w:textDirection w:val="lrTb"/>
            <w:noWrap/>
          </w:tcPr>
          <w:p>
            <w:pPr>
              <w:ind w:left="63"/>
              <w:jc w:val="left"/>
              <w:keepLines w:val="0"/>
              <w:keepNext w:val="0"/>
              <w:pageBreakBefore w:val="0"/>
              <w:spacing w:line="280" w:lineRule="exact"/>
              <w:widowControl w:val="off"/>
              <w:rPr>
                <w:rFonts w:ascii="仿宋" w:hAnsi="仿宋" w:eastAsia="仿宋" w:cs="仿宋"/>
                <w:color w:val="000000"/>
                <w:sz w:val="24"/>
              </w:rPr>
            </w:pPr>
            <w:r>
              <w:rPr>
                <w:rFonts w:ascii="仿宋" w:hAnsi="仿宋" w:eastAsia="仿宋" w:cs="仿宋"/>
                <w:color w:val="000000"/>
                <w:sz w:val="24"/>
              </w:rPr>
            </w:r>
            <w:r/>
          </w:p>
        </w:tc>
        <w:tc>
          <w:tcPr>
            <w:tcW w:w="1706" w:type="pct"/>
            <w:vAlign w:val="center"/>
            <w:textDirection w:val="lrTb"/>
            <w:noWrap/>
          </w:tcPr>
          <w:p>
            <w:pPr>
              <w:ind w:left="63"/>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3922-2013</w:t>
            </w:r>
            <w:r/>
          </w:p>
        </w:tc>
      </w:tr>
      <w:tr>
        <w:trPr>
          <w:jc w:val="center"/>
          <w:trHeight w:val="23"/>
        </w:trPr>
        <w:tc>
          <w:tcPr>
            <w:tcW w:w="314" w:type="pct"/>
            <w:vAlign w:val="center"/>
            <w:textDirection w:val="lrTb"/>
            <w:noWrap/>
          </w:tcPr>
          <w:p>
            <w:pPr>
              <w:jc w:val="center"/>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7</w:t>
            </w:r>
            <w:r/>
          </w:p>
        </w:tc>
        <w:tc>
          <w:tcPr>
            <w:tcW w:w="1638" w:type="pct"/>
            <w:vAlign w:val="center"/>
            <w:textDirection w:val="lrTb"/>
            <w:noWrap/>
          </w:tcPr>
          <w:p>
            <w:pPr>
              <w:ind w:left="63"/>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耐干摩擦色牢度</w:t>
            </w:r>
            <w:r/>
          </w:p>
        </w:tc>
        <w:tc>
          <w:tcPr>
            <w:tcW w:w="1342" w:type="pct"/>
            <w:vAlign w:val="center"/>
            <w:vMerge w:val="continue"/>
            <w:textDirection w:val="lrTb"/>
            <w:noWrap/>
          </w:tcPr>
          <w:p>
            <w:pPr>
              <w:ind w:left="63"/>
              <w:jc w:val="left"/>
              <w:keepLines w:val="0"/>
              <w:keepNext w:val="0"/>
              <w:pageBreakBefore w:val="0"/>
              <w:spacing w:line="280" w:lineRule="exact"/>
              <w:widowControl w:val="off"/>
              <w:rPr>
                <w:rFonts w:ascii="仿宋" w:hAnsi="仿宋" w:eastAsia="仿宋" w:cs="仿宋"/>
                <w:color w:val="000000"/>
                <w:sz w:val="24"/>
              </w:rPr>
            </w:pPr>
            <w:r>
              <w:rPr>
                <w:rFonts w:ascii="仿宋" w:hAnsi="仿宋" w:eastAsia="仿宋" w:cs="仿宋"/>
                <w:color w:val="000000"/>
                <w:sz w:val="24"/>
              </w:rPr>
            </w:r>
            <w:r/>
          </w:p>
        </w:tc>
        <w:tc>
          <w:tcPr>
            <w:tcW w:w="1706" w:type="pct"/>
            <w:vAlign w:val="center"/>
            <w:textDirection w:val="lrTb"/>
            <w:noWrap/>
          </w:tcPr>
          <w:p>
            <w:pPr>
              <w:ind w:left="63"/>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3920-2008</w:t>
            </w:r>
            <w:r/>
          </w:p>
        </w:tc>
      </w:tr>
      <w:tr>
        <w:trPr>
          <w:jc w:val="center"/>
          <w:trHeight w:val="23"/>
        </w:trPr>
        <w:tc>
          <w:tcPr>
            <w:tcW w:w="314" w:type="pct"/>
            <w:vAlign w:val="center"/>
            <w:textDirection w:val="lrTb"/>
            <w:noWrap/>
          </w:tcPr>
          <w:p>
            <w:pPr>
              <w:jc w:val="center"/>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8</w:t>
            </w:r>
            <w:r/>
          </w:p>
        </w:tc>
        <w:tc>
          <w:tcPr>
            <w:tcW w:w="1638" w:type="pct"/>
            <w:vAlign w:val="center"/>
            <w:textDirection w:val="lrTb"/>
            <w:noWrap/>
          </w:tcPr>
          <w:p>
            <w:pPr>
              <w:ind w:left="63"/>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绳带要求</w:t>
            </w:r>
            <w:r/>
          </w:p>
        </w:tc>
        <w:tc>
          <w:tcPr>
            <w:tcW w:w="1342" w:type="pct"/>
            <w:vAlign w:val="center"/>
            <w:vMerge w:val="restart"/>
            <w:textDirection w:val="lrTb"/>
            <w:noWrap/>
          </w:tcPr>
          <w:p>
            <w:pPr>
              <w:ind w:left="63"/>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 31701-2015</w:t>
            </w:r>
            <w:r/>
          </w:p>
        </w:tc>
        <w:tc>
          <w:tcPr>
            <w:tcW w:w="1706" w:type="pct"/>
            <w:vAlign w:val="center"/>
            <w:vMerge w:val="restart"/>
            <w:textDirection w:val="lrTb"/>
            <w:noWrap/>
          </w:tcPr>
          <w:p>
            <w:pPr>
              <w:ind w:left="63"/>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 31701-2015</w:t>
            </w:r>
            <w:r/>
          </w:p>
        </w:tc>
      </w:tr>
      <w:tr>
        <w:trPr>
          <w:jc w:val="center"/>
          <w:trHeight w:val="23"/>
        </w:trPr>
        <w:tc>
          <w:tcPr>
            <w:tcW w:w="314" w:type="pct"/>
            <w:vAlign w:val="center"/>
            <w:textDirection w:val="lrTb"/>
            <w:noWrap/>
          </w:tcPr>
          <w:p>
            <w:pPr>
              <w:jc w:val="center"/>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9</w:t>
            </w:r>
            <w:r/>
          </w:p>
        </w:tc>
        <w:tc>
          <w:tcPr>
            <w:tcW w:w="1638" w:type="pct"/>
            <w:vAlign w:val="center"/>
            <w:textDirection w:val="lrTb"/>
            <w:noWrap/>
          </w:tcPr>
          <w:p>
            <w:pPr>
              <w:ind w:left="63"/>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附件锐利性</w:t>
            </w:r>
            <w:r/>
          </w:p>
        </w:tc>
        <w:tc>
          <w:tcPr>
            <w:tcW w:w="1342" w:type="pct"/>
            <w:vAlign w:val="center"/>
            <w:vMerge w:val="continue"/>
            <w:textDirection w:val="lrTb"/>
            <w:noWrap/>
          </w:tcPr>
          <w:p>
            <w:pPr>
              <w:ind w:left="63"/>
              <w:jc w:val="left"/>
              <w:keepLines w:val="0"/>
              <w:keepNext w:val="0"/>
              <w:pageBreakBefore w:val="0"/>
              <w:spacing w:line="280" w:lineRule="exact"/>
              <w:widowControl w:val="off"/>
              <w:rPr>
                <w:rFonts w:ascii="仿宋" w:hAnsi="仿宋" w:eastAsia="仿宋" w:cs="仿宋"/>
                <w:color w:val="000000"/>
                <w:sz w:val="24"/>
              </w:rPr>
            </w:pPr>
            <w:r>
              <w:rPr>
                <w:rFonts w:ascii="仿宋" w:hAnsi="仿宋" w:eastAsia="仿宋" w:cs="仿宋"/>
                <w:color w:val="000000"/>
                <w:sz w:val="24"/>
              </w:rPr>
            </w:r>
            <w:r/>
          </w:p>
        </w:tc>
        <w:tc>
          <w:tcPr>
            <w:tcW w:w="1706" w:type="pct"/>
            <w:vAlign w:val="center"/>
            <w:vMerge w:val="continue"/>
            <w:textDirection w:val="lrTb"/>
            <w:noWrap/>
          </w:tcPr>
          <w:p>
            <w:pPr>
              <w:ind w:left="63"/>
              <w:jc w:val="left"/>
              <w:keepLines w:val="0"/>
              <w:keepNext w:val="0"/>
              <w:pageBreakBefore w:val="0"/>
              <w:spacing w:line="280" w:lineRule="exact"/>
              <w:widowControl w:val="off"/>
              <w:rPr>
                <w:rFonts w:ascii="仿宋" w:hAnsi="仿宋" w:eastAsia="仿宋" w:cs="仿宋"/>
                <w:color w:val="000000"/>
                <w:sz w:val="24"/>
              </w:rPr>
            </w:pPr>
            <w:r>
              <w:rPr>
                <w:rFonts w:ascii="仿宋" w:hAnsi="仿宋" w:eastAsia="仿宋" w:cs="仿宋"/>
                <w:color w:val="000000"/>
                <w:sz w:val="24"/>
              </w:rPr>
            </w:r>
            <w:r/>
          </w:p>
        </w:tc>
      </w:tr>
      <w:tr>
        <w:trPr>
          <w:jc w:val="center"/>
          <w:trHeight w:val="23"/>
        </w:trPr>
        <w:tc>
          <w:tcPr>
            <w:tcW w:w="314" w:type="pct"/>
            <w:vAlign w:val="center"/>
            <w:textDirection w:val="lrTb"/>
            <w:noWrap/>
          </w:tcPr>
          <w:p>
            <w:pPr>
              <w:jc w:val="center"/>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10</w:t>
            </w:r>
            <w:r/>
          </w:p>
        </w:tc>
        <w:tc>
          <w:tcPr>
            <w:tcW w:w="1638" w:type="pct"/>
            <w:vAlign w:val="center"/>
            <w:textDirection w:val="lrTb"/>
            <w:noWrap/>
          </w:tcPr>
          <w:p>
            <w:pPr>
              <w:ind w:left="63"/>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耐湿摩擦色牢度</w:t>
            </w:r>
            <w:r/>
          </w:p>
        </w:tc>
        <w:tc>
          <w:tcPr>
            <w:tcW w:w="1342" w:type="pct"/>
            <w:vAlign w:val="center"/>
            <w:vMerge w:val="restart"/>
            <w:textDirection w:val="lrTb"/>
            <w:noWrap/>
          </w:tcPr>
          <w:p>
            <w:pPr>
              <w:ind w:left="63"/>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 GB/T 33271-2016等</w:t>
            </w:r>
            <w:r/>
          </w:p>
          <w:p>
            <w:pPr>
              <w:ind w:left="63"/>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相关产品标准 </w:t>
            </w:r>
            <w:r/>
          </w:p>
        </w:tc>
        <w:tc>
          <w:tcPr>
            <w:tcW w:w="1706" w:type="pct"/>
            <w:vAlign w:val="center"/>
            <w:textDirection w:val="lrTb"/>
            <w:noWrap/>
          </w:tcPr>
          <w:p>
            <w:pPr>
              <w:ind w:left="63"/>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3920-2008</w:t>
            </w:r>
            <w:r/>
          </w:p>
        </w:tc>
      </w:tr>
      <w:tr>
        <w:trPr>
          <w:jc w:val="center"/>
          <w:trHeight w:val="23"/>
        </w:trPr>
        <w:tc>
          <w:tcPr>
            <w:tcW w:w="314" w:type="pct"/>
            <w:vAlign w:val="center"/>
            <w:textDirection w:val="lrTb"/>
            <w:noWrap/>
          </w:tcPr>
          <w:p>
            <w:pPr>
              <w:jc w:val="center"/>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11</w:t>
            </w:r>
            <w:r/>
          </w:p>
        </w:tc>
        <w:tc>
          <w:tcPr>
            <w:tcW w:w="1638" w:type="pct"/>
            <w:vAlign w:val="center"/>
            <w:textDirection w:val="lrTb"/>
            <w:noWrap/>
          </w:tcPr>
          <w:p>
            <w:pPr>
              <w:ind w:left="63"/>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耐皂洗色牢度</w:t>
            </w:r>
            <w:r/>
          </w:p>
        </w:tc>
        <w:tc>
          <w:tcPr>
            <w:tcW w:w="1342" w:type="pct"/>
            <w:vAlign w:val="center"/>
            <w:vMerge w:val="continue"/>
            <w:textDirection w:val="lrTb"/>
            <w:noWrap/>
          </w:tcPr>
          <w:p>
            <w:pPr>
              <w:ind w:left="63"/>
              <w:jc w:val="left"/>
              <w:keepLines w:val="0"/>
              <w:keepNext w:val="0"/>
              <w:pageBreakBefore w:val="0"/>
              <w:spacing w:line="280" w:lineRule="exact"/>
              <w:widowControl w:val="off"/>
              <w:rPr>
                <w:rFonts w:ascii="仿宋" w:hAnsi="仿宋" w:eastAsia="仿宋" w:cs="仿宋"/>
                <w:color w:val="000000"/>
                <w:sz w:val="24"/>
              </w:rPr>
            </w:pPr>
            <w:r>
              <w:rPr>
                <w:rFonts w:ascii="仿宋" w:hAnsi="仿宋" w:eastAsia="仿宋" w:cs="仿宋"/>
                <w:color w:val="000000"/>
                <w:sz w:val="24"/>
              </w:rPr>
            </w:r>
            <w:r/>
          </w:p>
        </w:tc>
        <w:tc>
          <w:tcPr>
            <w:tcW w:w="1706" w:type="pct"/>
            <w:vAlign w:val="center"/>
            <w:textDirection w:val="lrTb"/>
            <w:noWrap/>
          </w:tcPr>
          <w:p>
            <w:pPr>
              <w:ind w:left="63"/>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3921-2008</w:t>
            </w:r>
            <w:r/>
          </w:p>
        </w:tc>
      </w:tr>
      <w:tr>
        <w:trPr>
          <w:jc w:val="center"/>
          <w:trHeight w:val="23"/>
        </w:trPr>
        <w:tc>
          <w:tcPr>
            <w:tcW w:w="314" w:type="pct"/>
            <w:vAlign w:val="center"/>
            <w:textDirection w:val="lrTb"/>
            <w:noWrap/>
          </w:tcPr>
          <w:p>
            <w:pPr>
              <w:jc w:val="center"/>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12</w:t>
            </w:r>
            <w:r/>
          </w:p>
        </w:tc>
        <w:tc>
          <w:tcPr>
            <w:tcW w:w="1638" w:type="pct"/>
            <w:vAlign w:val="center"/>
            <w:textDirection w:val="lrTb"/>
            <w:noWrap/>
          </w:tcPr>
          <w:p>
            <w:pPr>
              <w:ind w:left="63"/>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残留金属针</w:t>
            </w:r>
            <w:r/>
          </w:p>
        </w:tc>
        <w:tc>
          <w:tcPr>
            <w:tcW w:w="1342" w:type="pct"/>
            <w:vAlign w:val="center"/>
            <w:vMerge w:val="continue"/>
            <w:textDirection w:val="lrTb"/>
            <w:noWrap/>
          </w:tcPr>
          <w:p>
            <w:pPr>
              <w:ind w:left="63"/>
              <w:jc w:val="left"/>
              <w:keepLines w:val="0"/>
              <w:keepNext w:val="0"/>
              <w:pageBreakBefore w:val="0"/>
              <w:spacing w:line="280" w:lineRule="exact"/>
              <w:widowControl w:val="off"/>
              <w:rPr>
                <w:rFonts w:ascii="仿宋" w:hAnsi="仿宋" w:eastAsia="仿宋" w:cs="仿宋"/>
                <w:color w:val="000000"/>
                <w:sz w:val="24"/>
              </w:rPr>
            </w:pPr>
            <w:r>
              <w:rPr>
                <w:rFonts w:ascii="仿宋" w:hAnsi="仿宋" w:eastAsia="仿宋" w:cs="仿宋"/>
                <w:color w:val="000000"/>
                <w:sz w:val="24"/>
              </w:rPr>
            </w:r>
            <w:r/>
          </w:p>
        </w:tc>
        <w:tc>
          <w:tcPr>
            <w:tcW w:w="1706" w:type="pct"/>
            <w:vAlign w:val="center"/>
            <w:textDirection w:val="lrTb"/>
            <w:noWrap/>
          </w:tcPr>
          <w:p>
            <w:pPr>
              <w:ind w:left="63"/>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 31701-2015</w:t>
            </w:r>
            <w:r/>
          </w:p>
        </w:tc>
      </w:tr>
      <w:tr>
        <w:trPr>
          <w:jc w:val="center"/>
          <w:trHeight w:val="23"/>
        </w:trPr>
        <w:tc>
          <w:tcPr>
            <w:tcW w:w="314" w:type="pct"/>
            <w:vAlign w:val="center"/>
            <w:textDirection w:val="lrTb"/>
            <w:noWrap/>
          </w:tcPr>
          <w:p>
            <w:pPr>
              <w:jc w:val="center"/>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13</w:t>
            </w:r>
            <w:r/>
          </w:p>
        </w:tc>
        <w:tc>
          <w:tcPr>
            <w:tcW w:w="1638" w:type="pct"/>
            <w:vAlign w:val="center"/>
            <w:textDirection w:val="lrTb"/>
            <w:noWrap/>
          </w:tcPr>
          <w:p>
            <w:pPr>
              <w:ind w:left="63"/>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纤维含量</w:t>
            </w:r>
            <w:r/>
          </w:p>
        </w:tc>
        <w:tc>
          <w:tcPr>
            <w:tcW w:w="1342" w:type="pct"/>
            <w:vAlign w:val="center"/>
            <w:vMerge w:val="continue"/>
            <w:textDirection w:val="lrTb"/>
            <w:noWrap/>
          </w:tcPr>
          <w:p>
            <w:pPr>
              <w:ind w:left="63"/>
              <w:jc w:val="left"/>
              <w:keepLines w:val="0"/>
              <w:keepNext w:val="0"/>
              <w:pageBreakBefore w:val="0"/>
              <w:spacing w:line="280" w:lineRule="exact"/>
              <w:widowControl w:val="off"/>
              <w:rPr>
                <w:rFonts w:ascii="仿宋" w:hAnsi="仿宋" w:eastAsia="仿宋" w:cs="仿宋"/>
                <w:color w:val="000000"/>
                <w:sz w:val="24"/>
              </w:rPr>
            </w:pPr>
            <w:r>
              <w:rPr>
                <w:rFonts w:ascii="仿宋" w:hAnsi="仿宋" w:eastAsia="仿宋" w:cs="仿宋"/>
                <w:color w:val="000000"/>
                <w:sz w:val="24"/>
              </w:rPr>
            </w:r>
            <w:r/>
          </w:p>
        </w:tc>
        <w:tc>
          <w:tcPr>
            <w:tcW w:w="1706" w:type="pct"/>
            <w:vAlign w:val="center"/>
            <w:textDirection w:val="lrTb"/>
            <w:noWrap/>
          </w:tcPr>
          <w:p>
            <w:pPr>
              <w:ind w:left="63"/>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FZ/T 01057-2007</w:t>
            </w:r>
            <w:r/>
          </w:p>
          <w:p>
            <w:pPr>
              <w:ind w:left="63"/>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2910-2009</w:t>
            </w:r>
            <w:r/>
          </w:p>
          <w:p>
            <w:pPr>
              <w:ind w:left="63"/>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FZ/T 01101-2008等</w:t>
            </w:r>
            <w:r/>
          </w:p>
        </w:tc>
      </w:tr>
      <w:tr>
        <w:trPr>
          <w:jc w:val="center"/>
          <w:trHeight w:val="23"/>
        </w:trPr>
        <w:tc>
          <w:tcPr>
            <w:gridSpan w:val="4"/>
            <w:tcW w:w="5000" w:type="pct"/>
            <w:vAlign w:val="center"/>
            <w:textDirection w:val="lrTb"/>
            <w:noWrap/>
          </w:tcPr>
          <w:p>
            <w:pPr>
              <w:jc w:val="center"/>
              <w:keepLines w:val="0"/>
              <w:keepNext w:val="0"/>
              <w:pageBreakBefore w:val="0"/>
              <w:spacing w:line="280" w:lineRule="exact"/>
              <w:widowControl w:val="off"/>
              <w:rPr>
                <w:rFonts w:ascii="仿宋" w:hAnsi="仿宋" w:eastAsia="仿宋" w:cs="仿宋"/>
                <w:b/>
                <w:bCs/>
                <w:color w:val="000000"/>
                <w:sz w:val="24"/>
              </w:rPr>
            </w:pPr>
            <w:r>
              <w:rPr>
                <w:rFonts w:hint="eastAsia" w:ascii="仿宋" w:hAnsi="仿宋" w:eastAsia="仿宋" w:cs="仿宋"/>
                <w:b/>
                <w:bCs/>
                <w:color w:val="000000"/>
                <w:sz w:val="24"/>
              </w:rPr>
              <w:t xml:space="preserve">注：白色产品不做色牢度、可分解致癌芳香胺染料。产品不执行GB 31701-2015标准时</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b/>
                <w:bCs/>
                <w:color w:val="000000"/>
                <w:sz w:val="24"/>
              </w:rPr>
              <w:t xml:space="preserve">不做绳带要求和附件锐利性项目。</w:t>
            </w:r>
            <w:r/>
          </w:p>
        </w:tc>
      </w:tr>
    </w:tbl>
    <w:p>
      <w:pPr>
        <w:spacing w:line="360" w:lineRule="auto"/>
        <w:rPr>
          <w:rFonts w:asciiTheme="minorEastAsia" w:hAnsiTheme="minorEastAsia" w:eastAsiaTheme="minorEastAsia" w:cstheme="minorEastAsia"/>
          <w:color w:val="000000" w:themeColor="text1"/>
          <w:spacing w:val="4"/>
        </w:rPr>
      </w:pPr>
      <w:r>
        <w:rPr>
          <w:rFonts w:asciiTheme="minorEastAsia" w:hAnsiTheme="minorEastAsia" w:eastAsiaTheme="minorEastAsia" w:cstheme="minorEastAsia"/>
          <w:color w:val="000000" w:themeColor="text1"/>
          <w:spacing w:val="4"/>
        </w:rPr>
      </w:r>
      <w:r/>
    </w:p>
    <w:tbl>
      <w:tblPr>
        <w:tblStyle w:val="670"/>
        <w:tblW w:w="509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76"/>
        <w:gridCol w:w="3004"/>
        <w:gridCol w:w="2461"/>
        <w:gridCol w:w="3130"/>
      </w:tblGrid>
      <w:tr>
        <w:trPr>
          <w:jc w:val="center"/>
          <w:trHeight w:val="23"/>
        </w:trPr>
        <w:tc>
          <w:tcPr>
            <w:gridSpan w:val="4"/>
            <w:tcW w:w="5000" w:type="pct"/>
            <w:vAlign w:val="center"/>
            <w:textDirection w:val="lrTb"/>
            <w:noWrap/>
          </w:tcPr>
          <w:p>
            <w:pPr>
              <w:jc w:val="left"/>
              <w:keepLines w:val="0"/>
              <w:keepNext w:val="0"/>
              <w:pageBreakBefore w:val="0"/>
              <w:spacing w:line="280" w:lineRule="exact"/>
              <w:widowControl w:val="off"/>
              <w:rPr>
                <w:rFonts w:ascii="黑体" w:hAnsi="宋体" w:eastAsia="黑体" w:cs="黑体"/>
                <w:b/>
                <w:color w:val="000000"/>
                <w:sz w:val="24"/>
              </w:rPr>
            </w:pPr>
            <w:r>
              <w:rPr>
                <w:rFonts w:hint="eastAsia" w:ascii="黑体" w:hAnsi="宋体" w:eastAsia="黑体" w:cs="黑体"/>
                <w:b/>
                <w:color w:val="000000"/>
                <w:sz w:val="24"/>
              </w:rPr>
              <w:t xml:space="preserve">2、学生校服</w:t>
            </w:r>
            <w:r/>
          </w:p>
        </w:tc>
      </w:tr>
      <w:tr>
        <w:trPr>
          <w:jc w:val="center"/>
          <w:trHeight w:val="23"/>
        </w:trPr>
        <w:tc>
          <w:tcPr>
            <w:tcW w:w="314" w:type="pct"/>
            <w:vAlign w:val="center"/>
            <w:textDirection w:val="lrTb"/>
            <w:noWrap/>
          </w:tcPr>
          <w:p>
            <w:pPr>
              <w:jc w:val="center"/>
              <w:keepLines w:val="0"/>
              <w:keepNext w:val="0"/>
              <w:pageBreakBefore w:val="0"/>
              <w:spacing w:line="280" w:lineRule="exact"/>
              <w:widowControl w:val="off"/>
              <w:rPr>
                <w:rFonts w:ascii="宋体" w:hAnsi="宋体" w:cs="宋体"/>
                <w:b/>
                <w:color w:val="000000"/>
                <w:sz w:val="24"/>
              </w:rPr>
            </w:pPr>
            <w:r>
              <w:rPr>
                <w:rFonts w:hint="eastAsia" w:ascii="宋体" w:hAnsi="宋体" w:cs="宋体"/>
                <w:b/>
                <w:color w:val="000000"/>
                <w:sz w:val="24"/>
              </w:rPr>
              <w:t xml:space="preserve">序号</w:t>
            </w:r>
            <w:r/>
          </w:p>
        </w:tc>
        <w:tc>
          <w:tcPr>
            <w:tcW w:w="1638" w:type="pct"/>
            <w:vAlign w:val="center"/>
            <w:textDirection w:val="lrTb"/>
            <w:noWrap/>
          </w:tcPr>
          <w:p>
            <w:pPr>
              <w:jc w:val="center"/>
              <w:keepLines w:val="0"/>
              <w:keepNext w:val="0"/>
              <w:pageBreakBefore w:val="0"/>
              <w:spacing w:line="280" w:lineRule="exact"/>
              <w:widowControl w:val="off"/>
              <w:rPr>
                <w:rFonts w:ascii="宋体" w:hAnsi="宋体" w:cs="宋体"/>
                <w:b/>
                <w:color w:val="000000"/>
                <w:sz w:val="24"/>
              </w:rPr>
            </w:pPr>
            <w:r>
              <w:rPr>
                <w:rFonts w:hint="eastAsia" w:ascii="宋体" w:hAnsi="宋体" w:cs="宋体"/>
                <w:b/>
                <w:color w:val="000000"/>
                <w:sz w:val="24"/>
              </w:rPr>
              <w:t xml:space="preserve">检验项目</w:t>
            </w:r>
            <w:r/>
          </w:p>
        </w:tc>
        <w:tc>
          <w:tcPr>
            <w:tcW w:w="1342" w:type="pct"/>
            <w:vAlign w:val="center"/>
            <w:textDirection w:val="lrTb"/>
            <w:noWrap/>
          </w:tcPr>
          <w:p>
            <w:pPr>
              <w:jc w:val="center"/>
              <w:keepLines w:val="0"/>
              <w:keepNext w:val="0"/>
              <w:pageBreakBefore w:val="0"/>
              <w:spacing w:line="280" w:lineRule="exact"/>
              <w:widowControl w:val="off"/>
              <w:rPr>
                <w:rFonts w:ascii="宋体" w:hAnsi="宋体" w:cs="宋体"/>
                <w:b/>
                <w:color w:val="000000"/>
                <w:sz w:val="24"/>
              </w:rPr>
            </w:pPr>
            <w:r>
              <w:rPr>
                <w:rFonts w:hint="eastAsia" w:ascii="宋体" w:hAnsi="宋体" w:cs="宋体"/>
                <w:b/>
                <w:color w:val="000000"/>
                <w:sz w:val="24"/>
              </w:rPr>
              <w:t xml:space="preserve">检验依据</w:t>
            </w:r>
            <w:r/>
          </w:p>
        </w:tc>
        <w:tc>
          <w:tcPr>
            <w:tcW w:w="1706" w:type="pct"/>
            <w:vAlign w:val="center"/>
            <w:textDirection w:val="lrTb"/>
            <w:noWrap/>
          </w:tcPr>
          <w:p>
            <w:pPr>
              <w:jc w:val="center"/>
              <w:keepLines w:val="0"/>
              <w:keepNext w:val="0"/>
              <w:pageBreakBefore w:val="0"/>
              <w:spacing w:line="280" w:lineRule="exact"/>
              <w:widowControl w:val="off"/>
              <w:rPr>
                <w:rFonts w:ascii="宋体" w:hAnsi="宋体" w:cs="宋体"/>
                <w:b/>
                <w:color w:val="000000"/>
                <w:sz w:val="24"/>
              </w:rPr>
            </w:pPr>
            <w:r>
              <w:rPr>
                <w:rFonts w:hint="eastAsia" w:ascii="宋体" w:hAnsi="宋体" w:cs="宋体"/>
                <w:b/>
                <w:color w:val="000000"/>
                <w:sz w:val="24"/>
              </w:rPr>
              <w:t xml:space="preserve">检验检测方法</w:t>
            </w:r>
            <w:r/>
          </w:p>
        </w:tc>
      </w:tr>
      <w:tr>
        <w:trPr>
          <w:jc w:val="center"/>
          <w:trHeight w:val="23"/>
        </w:trPr>
        <w:tc>
          <w:tcPr>
            <w:tcW w:w="314" w:type="pct"/>
            <w:vAlign w:val="center"/>
            <w:textDirection w:val="lrTb"/>
            <w:noWrap/>
          </w:tcPr>
          <w:p>
            <w:pPr>
              <w:jc w:val="center"/>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1</w:t>
            </w:r>
            <w:r/>
          </w:p>
        </w:tc>
        <w:tc>
          <w:tcPr>
            <w:tcW w:w="1638" w:type="pct"/>
            <w:vAlign w:val="center"/>
            <w:textDirection w:val="lrTb"/>
            <w:noWrap/>
          </w:tcPr>
          <w:p>
            <w:pPr>
              <w:ind w:left="63"/>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甲醛含量</w:t>
            </w:r>
            <w:r/>
          </w:p>
        </w:tc>
        <w:tc>
          <w:tcPr>
            <w:tcW w:w="1342" w:type="pct"/>
            <w:vAlign w:val="center"/>
            <w:vMerge w:val="restart"/>
            <w:textDirection w:val="lrTb"/>
            <w:noWrap/>
          </w:tcPr>
          <w:p>
            <w:pPr>
              <w:ind w:left="63"/>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 18401-2010</w:t>
            </w:r>
            <w:r/>
          </w:p>
        </w:tc>
        <w:tc>
          <w:tcPr>
            <w:tcW w:w="1706" w:type="pct"/>
            <w:vAlign w:val="center"/>
            <w:textDirection w:val="lrTb"/>
            <w:noWrap/>
          </w:tcPr>
          <w:p>
            <w:pPr>
              <w:ind w:left="63"/>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2912.1-2009</w:t>
            </w:r>
            <w:r/>
          </w:p>
        </w:tc>
      </w:tr>
      <w:tr>
        <w:trPr>
          <w:jc w:val="center"/>
          <w:trHeight w:val="23"/>
        </w:trPr>
        <w:tc>
          <w:tcPr>
            <w:tcW w:w="314" w:type="pct"/>
            <w:vAlign w:val="center"/>
            <w:textDirection w:val="lrTb"/>
            <w:noWrap/>
          </w:tcPr>
          <w:p>
            <w:pPr>
              <w:jc w:val="center"/>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2</w:t>
            </w:r>
            <w:r/>
          </w:p>
        </w:tc>
        <w:tc>
          <w:tcPr>
            <w:tcW w:w="1638" w:type="pct"/>
            <w:vAlign w:val="center"/>
            <w:textDirection w:val="lrTb"/>
            <w:noWrap/>
          </w:tcPr>
          <w:p>
            <w:pPr>
              <w:ind w:left="63"/>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pH 值</w:t>
            </w:r>
            <w:r/>
          </w:p>
        </w:tc>
        <w:tc>
          <w:tcPr>
            <w:tcW w:w="1342" w:type="pct"/>
            <w:vAlign w:val="center"/>
            <w:vMerge w:val="continue"/>
            <w:textDirection w:val="lrTb"/>
            <w:noWrap/>
          </w:tcPr>
          <w:p>
            <w:pPr>
              <w:ind w:left="63"/>
              <w:jc w:val="left"/>
              <w:keepLines w:val="0"/>
              <w:keepNext w:val="0"/>
              <w:pageBreakBefore w:val="0"/>
              <w:spacing w:line="280" w:lineRule="exact"/>
              <w:widowControl w:val="off"/>
              <w:rPr>
                <w:rFonts w:ascii="仿宋" w:hAnsi="仿宋" w:eastAsia="仿宋" w:cs="仿宋"/>
                <w:color w:val="000000"/>
                <w:sz w:val="24"/>
              </w:rPr>
            </w:pPr>
            <w:r>
              <w:rPr>
                <w:rFonts w:ascii="仿宋" w:hAnsi="仿宋" w:eastAsia="仿宋" w:cs="仿宋"/>
                <w:color w:val="000000"/>
                <w:sz w:val="24"/>
              </w:rPr>
            </w:r>
            <w:r/>
          </w:p>
        </w:tc>
        <w:tc>
          <w:tcPr>
            <w:tcW w:w="1706" w:type="pct"/>
            <w:vAlign w:val="center"/>
            <w:textDirection w:val="lrTb"/>
            <w:noWrap/>
          </w:tcPr>
          <w:p>
            <w:pPr>
              <w:ind w:left="63"/>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7573-2009</w:t>
            </w:r>
            <w:r/>
          </w:p>
        </w:tc>
      </w:tr>
      <w:tr>
        <w:trPr>
          <w:jc w:val="center"/>
          <w:trHeight w:val="23"/>
        </w:trPr>
        <w:tc>
          <w:tcPr>
            <w:tcW w:w="314" w:type="pct"/>
            <w:vAlign w:val="center"/>
            <w:textDirection w:val="lrTb"/>
            <w:noWrap/>
          </w:tcPr>
          <w:p>
            <w:pPr>
              <w:jc w:val="center"/>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3</w:t>
            </w:r>
            <w:r/>
          </w:p>
        </w:tc>
        <w:tc>
          <w:tcPr>
            <w:tcW w:w="1638" w:type="pct"/>
            <w:vAlign w:val="center"/>
            <w:textDirection w:val="lrTb"/>
            <w:noWrap/>
          </w:tcPr>
          <w:p>
            <w:pPr>
              <w:ind w:left="63"/>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可分解致癌芳香胺染料</w:t>
            </w:r>
            <w:r/>
          </w:p>
        </w:tc>
        <w:tc>
          <w:tcPr>
            <w:tcW w:w="1342" w:type="pct"/>
            <w:vAlign w:val="center"/>
            <w:vMerge w:val="continue"/>
            <w:textDirection w:val="lrTb"/>
            <w:noWrap/>
          </w:tcPr>
          <w:p>
            <w:pPr>
              <w:ind w:left="63"/>
              <w:jc w:val="left"/>
              <w:keepLines w:val="0"/>
              <w:keepNext w:val="0"/>
              <w:pageBreakBefore w:val="0"/>
              <w:spacing w:line="280" w:lineRule="exact"/>
              <w:widowControl w:val="off"/>
              <w:rPr>
                <w:rFonts w:ascii="仿宋" w:hAnsi="仿宋" w:eastAsia="仿宋" w:cs="仿宋"/>
                <w:color w:val="000000"/>
                <w:sz w:val="24"/>
              </w:rPr>
            </w:pPr>
            <w:r>
              <w:rPr>
                <w:rFonts w:ascii="仿宋" w:hAnsi="仿宋" w:eastAsia="仿宋" w:cs="仿宋"/>
                <w:color w:val="000000"/>
                <w:sz w:val="24"/>
              </w:rPr>
            </w:r>
            <w:r/>
          </w:p>
        </w:tc>
        <w:tc>
          <w:tcPr>
            <w:tcW w:w="1706" w:type="pct"/>
            <w:vAlign w:val="center"/>
            <w:textDirection w:val="lrTb"/>
            <w:noWrap/>
          </w:tcPr>
          <w:p>
            <w:pPr>
              <w:ind w:left="63"/>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17592-2024</w:t>
            </w:r>
            <w:r/>
          </w:p>
          <w:p>
            <w:pPr>
              <w:ind w:left="63"/>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23344-2009</w:t>
            </w:r>
            <w:r/>
          </w:p>
        </w:tc>
      </w:tr>
      <w:tr>
        <w:trPr>
          <w:jc w:val="center"/>
          <w:trHeight w:val="23"/>
        </w:trPr>
        <w:tc>
          <w:tcPr>
            <w:tcW w:w="314" w:type="pct"/>
            <w:vAlign w:val="center"/>
            <w:textDirection w:val="lrTb"/>
            <w:noWrap/>
          </w:tcPr>
          <w:p>
            <w:pPr>
              <w:jc w:val="center"/>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4</w:t>
            </w:r>
            <w:r/>
          </w:p>
        </w:tc>
        <w:tc>
          <w:tcPr>
            <w:tcW w:w="1638" w:type="pct"/>
            <w:vAlign w:val="center"/>
            <w:textDirection w:val="lrTb"/>
            <w:noWrap/>
          </w:tcPr>
          <w:p>
            <w:pPr>
              <w:ind w:left="63"/>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耐水色牢度</w:t>
            </w:r>
            <w:r/>
          </w:p>
        </w:tc>
        <w:tc>
          <w:tcPr>
            <w:tcW w:w="1342" w:type="pct"/>
            <w:vAlign w:val="center"/>
            <w:vMerge w:val="continue"/>
            <w:textDirection w:val="lrTb"/>
            <w:noWrap/>
          </w:tcPr>
          <w:p>
            <w:pPr>
              <w:ind w:left="63"/>
              <w:jc w:val="left"/>
              <w:keepLines w:val="0"/>
              <w:keepNext w:val="0"/>
              <w:pageBreakBefore w:val="0"/>
              <w:spacing w:line="280" w:lineRule="exact"/>
              <w:widowControl w:val="off"/>
              <w:rPr>
                <w:rFonts w:ascii="仿宋" w:hAnsi="仿宋" w:eastAsia="仿宋" w:cs="仿宋"/>
                <w:color w:val="000000"/>
                <w:sz w:val="24"/>
              </w:rPr>
            </w:pPr>
            <w:r>
              <w:rPr>
                <w:rFonts w:ascii="仿宋" w:hAnsi="仿宋" w:eastAsia="仿宋" w:cs="仿宋"/>
                <w:color w:val="000000"/>
                <w:sz w:val="24"/>
              </w:rPr>
            </w:r>
            <w:r/>
          </w:p>
        </w:tc>
        <w:tc>
          <w:tcPr>
            <w:tcW w:w="1706" w:type="pct"/>
            <w:vAlign w:val="center"/>
            <w:textDirection w:val="lrTb"/>
            <w:noWrap/>
          </w:tcPr>
          <w:p>
            <w:pPr>
              <w:ind w:left="63"/>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5713-2013</w:t>
            </w:r>
            <w:r/>
          </w:p>
        </w:tc>
      </w:tr>
      <w:tr>
        <w:trPr>
          <w:jc w:val="center"/>
          <w:trHeight w:val="23"/>
        </w:trPr>
        <w:tc>
          <w:tcPr>
            <w:tcW w:w="314" w:type="pct"/>
            <w:vAlign w:val="center"/>
            <w:textDirection w:val="lrTb"/>
            <w:noWrap/>
          </w:tcPr>
          <w:p>
            <w:pPr>
              <w:jc w:val="center"/>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5</w:t>
            </w:r>
            <w:r/>
          </w:p>
        </w:tc>
        <w:tc>
          <w:tcPr>
            <w:tcW w:w="1638" w:type="pct"/>
            <w:vAlign w:val="center"/>
            <w:textDirection w:val="lrTb"/>
            <w:noWrap/>
          </w:tcPr>
          <w:p>
            <w:pPr>
              <w:ind w:left="63"/>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耐酸汗渍色牢度</w:t>
            </w:r>
            <w:r/>
          </w:p>
        </w:tc>
        <w:tc>
          <w:tcPr>
            <w:tcW w:w="1342" w:type="pct"/>
            <w:vAlign w:val="center"/>
            <w:vMerge w:val="continue"/>
            <w:textDirection w:val="lrTb"/>
            <w:noWrap/>
          </w:tcPr>
          <w:p>
            <w:pPr>
              <w:ind w:left="63"/>
              <w:jc w:val="left"/>
              <w:keepLines w:val="0"/>
              <w:keepNext w:val="0"/>
              <w:pageBreakBefore w:val="0"/>
              <w:spacing w:line="280" w:lineRule="exact"/>
              <w:widowControl w:val="off"/>
              <w:rPr>
                <w:rFonts w:ascii="仿宋" w:hAnsi="仿宋" w:eastAsia="仿宋" w:cs="仿宋"/>
                <w:color w:val="000000"/>
                <w:sz w:val="24"/>
              </w:rPr>
            </w:pPr>
            <w:r>
              <w:rPr>
                <w:rFonts w:ascii="仿宋" w:hAnsi="仿宋" w:eastAsia="仿宋" w:cs="仿宋"/>
                <w:color w:val="000000"/>
                <w:sz w:val="24"/>
              </w:rPr>
            </w:r>
            <w:r/>
          </w:p>
        </w:tc>
        <w:tc>
          <w:tcPr>
            <w:tcW w:w="1706" w:type="pct"/>
            <w:vAlign w:val="center"/>
            <w:textDirection w:val="lrTb"/>
            <w:noWrap/>
          </w:tcPr>
          <w:p>
            <w:pPr>
              <w:ind w:left="63"/>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3922-2013</w:t>
            </w:r>
            <w:r/>
          </w:p>
        </w:tc>
      </w:tr>
      <w:tr>
        <w:trPr>
          <w:jc w:val="center"/>
          <w:trHeight w:val="23"/>
        </w:trPr>
        <w:tc>
          <w:tcPr>
            <w:tcW w:w="314" w:type="pct"/>
            <w:vAlign w:val="center"/>
            <w:textDirection w:val="lrTb"/>
            <w:noWrap/>
          </w:tcPr>
          <w:p>
            <w:pPr>
              <w:jc w:val="center"/>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6</w:t>
            </w:r>
            <w:r/>
          </w:p>
        </w:tc>
        <w:tc>
          <w:tcPr>
            <w:tcW w:w="1638" w:type="pct"/>
            <w:vAlign w:val="center"/>
            <w:textDirection w:val="lrTb"/>
            <w:noWrap/>
          </w:tcPr>
          <w:p>
            <w:pPr>
              <w:ind w:left="63"/>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耐碱汗渍色牢度</w:t>
            </w:r>
            <w:r/>
          </w:p>
        </w:tc>
        <w:tc>
          <w:tcPr>
            <w:tcW w:w="1342" w:type="pct"/>
            <w:vAlign w:val="center"/>
            <w:vMerge w:val="continue"/>
            <w:textDirection w:val="lrTb"/>
            <w:noWrap/>
          </w:tcPr>
          <w:p>
            <w:pPr>
              <w:ind w:left="63"/>
              <w:jc w:val="left"/>
              <w:keepLines w:val="0"/>
              <w:keepNext w:val="0"/>
              <w:pageBreakBefore w:val="0"/>
              <w:spacing w:line="280" w:lineRule="exact"/>
              <w:widowControl w:val="off"/>
              <w:rPr>
                <w:rFonts w:ascii="仿宋" w:hAnsi="仿宋" w:eastAsia="仿宋" w:cs="仿宋"/>
                <w:color w:val="000000"/>
                <w:sz w:val="24"/>
              </w:rPr>
            </w:pPr>
            <w:r>
              <w:rPr>
                <w:rFonts w:ascii="仿宋" w:hAnsi="仿宋" w:eastAsia="仿宋" w:cs="仿宋"/>
                <w:color w:val="000000"/>
                <w:sz w:val="24"/>
              </w:rPr>
            </w:r>
            <w:r/>
          </w:p>
        </w:tc>
        <w:tc>
          <w:tcPr>
            <w:tcW w:w="1706" w:type="pct"/>
            <w:vAlign w:val="center"/>
            <w:textDirection w:val="lrTb"/>
            <w:noWrap/>
          </w:tcPr>
          <w:p>
            <w:pPr>
              <w:ind w:left="63"/>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3922-2013</w:t>
            </w:r>
            <w:r/>
          </w:p>
        </w:tc>
      </w:tr>
      <w:tr>
        <w:trPr>
          <w:jc w:val="center"/>
          <w:trHeight w:val="23"/>
        </w:trPr>
        <w:tc>
          <w:tcPr>
            <w:tcW w:w="314" w:type="pct"/>
            <w:vAlign w:val="center"/>
            <w:textDirection w:val="lrTb"/>
            <w:noWrap/>
          </w:tcPr>
          <w:p>
            <w:pPr>
              <w:jc w:val="center"/>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7</w:t>
            </w:r>
            <w:r/>
          </w:p>
        </w:tc>
        <w:tc>
          <w:tcPr>
            <w:tcW w:w="1638" w:type="pct"/>
            <w:vAlign w:val="center"/>
            <w:textDirection w:val="lrTb"/>
            <w:noWrap/>
          </w:tcPr>
          <w:p>
            <w:pPr>
              <w:ind w:left="63"/>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耐干摩擦色牢度</w:t>
            </w:r>
            <w:r/>
          </w:p>
        </w:tc>
        <w:tc>
          <w:tcPr>
            <w:tcW w:w="1342" w:type="pct"/>
            <w:vAlign w:val="center"/>
            <w:vMerge w:val="continue"/>
            <w:textDirection w:val="lrTb"/>
            <w:noWrap/>
          </w:tcPr>
          <w:p>
            <w:pPr>
              <w:ind w:left="63"/>
              <w:jc w:val="left"/>
              <w:keepLines w:val="0"/>
              <w:keepNext w:val="0"/>
              <w:pageBreakBefore w:val="0"/>
              <w:spacing w:line="280" w:lineRule="exact"/>
              <w:widowControl w:val="off"/>
              <w:rPr>
                <w:rFonts w:ascii="仿宋" w:hAnsi="仿宋" w:eastAsia="仿宋" w:cs="仿宋"/>
                <w:color w:val="000000"/>
                <w:sz w:val="24"/>
              </w:rPr>
            </w:pPr>
            <w:r>
              <w:rPr>
                <w:rFonts w:ascii="仿宋" w:hAnsi="仿宋" w:eastAsia="仿宋" w:cs="仿宋"/>
                <w:color w:val="000000"/>
                <w:sz w:val="24"/>
              </w:rPr>
            </w:r>
            <w:r/>
          </w:p>
        </w:tc>
        <w:tc>
          <w:tcPr>
            <w:tcW w:w="1706" w:type="pct"/>
            <w:vAlign w:val="center"/>
            <w:textDirection w:val="lrTb"/>
            <w:noWrap/>
          </w:tcPr>
          <w:p>
            <w:pPr>
              <w:ind w:left="63"/>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3920-2008</w:t>
            </w:r>
            <w:r/>
          </w:p>
        </w:tc>
      </w:tr>
      <w:tr>
        <w:trPr>
          <w:jc w:val="center"/>
          <w:trHeight w:val="23"/>
        </w:trPr>
        <w:tc>
          <w:tcPr>
            <w:tcW w:w="314" w:type="pct"/>
            <w:vAlign w:val="center"/>
            <w:textDirection w:val="lrTb"/>
            <w:noWrap/>
          </w:tcPr>
          <w:p>
            <w:pPr>
              <w:jc w:val="center"/>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8</w:t>
            </w:r>
            <w:r/>
          </w:p>
        </w:tc>
        <w:tc>
          <w:tcPr>
            <w:tcW w:w="1638" w:type="pct"/>
            <w:vAlign w:val="center"/>
            <w:textDirection w:val="lrTb"/>
            <w:noWrap/>
          </w:tcPr>
          <w:p>
            <w:pPr>
              <w:ind w:left="63"/>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绳带要求</w:t>
            </w:r>
            <w:r/>
          </w:p>
        </w:tc>
        <w:tc>
          <w:tcPr>
            <w:tcW w:w="1342" w:type="pct"/>
            <w:vAlign w:val="center"/>
            <w:vMerge w:val="restart"/>
            <w:textDirection w:val="lrTb"/>
            <w:noWrap/>
          </w:tcPr>
          <w:p>
            <w:pPr>
              <w:ind w:left="63"/>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 31701-2015</w:t>
            </w:r>
            <w:r/>
          </w:p>
        </w:tc>
        <w:tc>
          <w:tcPr>
            <w:tcW w:w="1706" w:type="pct"/>
            <w:vAlign w:val="center"/>
            <w:vMerge w:val="restart"/>
            <w:textDirection w:val="lrTb"/>
            <w:noWrap/>
          </w:tcPr>
          <w:p>
            <w:pPr>
              <w:ind w:left="63"/>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 31701-2015</w:t>
            </w:r>
            <w:r/>
          </w:p>
        </w:tc>
      </w:tr>
      <w:tr>
        <w:trPr>
          <w:jc w:val="center"/>
          <w:trHeight w:val="23"/>
        </w:trPr>
        <w:tc>
          <w:tcPr>
            <w:tcW w:w="314" w:type="pct"/>
            <w:vAlign w:val="center"/>
            <w:textDirection w:val="lrTb"/>
            <w:noWrap/>
          </w:tcPr>
          <w:p>
            <w:pPr>
              <w:jc w:val="center"/>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9</w:t>
            </w:r>
            <w:r/>
          </w:p>
        </w:tc>
        <w:tc>
          <w:tcPr>
            <w:tcW w:w="1638" w:type="pct"/>
            <w:vAlign w:val="center"/>
            <w:textDirection w:val="lrTb"/>
            <w:noWrap/>
          </w:tcPr>
          <w:p>
            <w:pPr>
              <w:ind w:left="63"/>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残留金属针</w:t>
            </w:r>
            <w:r/>
          </w:p>
        </w:tc>
        <w:tc>
          <w:tcPr>
            <w:tcW w:w="1342" w:type="pct"/>
            <w:vAlign w:val="center"/>
            <w:vMerge w:val="continue"/>
            <w:textDirection w:val="lrTb"/>
            <w:noWrap/>
          </w:tcPr>
          <w:p>
            <w:pPr>
              <w:ind w:left="63"/>
              <w:jc w:val="left"/>
              <w:keepLines w:val="0"/>
              <w:keepNext w:val="0"/>
              <w:pageBreakBefore w:val="0"/>
              <w:spacing w:line="280" w:lineRule="exact"/>
              <w:widowControl w:val="off"/>
              <w:rPr>
                <w:rFonts w:ascii="仿宋" w:hAnsi="仿宋" w:eastAsia="仿宋" w:cs="仿宋"/>
                <w:color w:val="000000"/>
                <w:sz w:val="24"/>
              </w:rPr>
            </w:pPr>
            <w:r>
              <w:rPr>
                <w:rFonts w:ascii="仿宋" w:hAnsi="仿宋" w:eastAsia="仿宋" w:cs="仿宋"/>
                <w:color w:val="000000"/>
                <w:sz w:val="24"/>
              </w:rPr>
            </w:r>
            <w:r/>
          </w:p>
        </w:tc>
        <w:tc>
          <w:tcPr>
            <w:tcW w:w="1706" w:type="pct"/>
            <w:vAlign w:val="center"/>
            <w:vMerge w:val="continue"/>
            <w:textDirection w:val="lrTb"/>
            <w:noWrap/>
          </w:tcPr>
          <w:p>
            <w:pPr>
              <w:ind w:left="63"/>
              <w:jc w:val="left"/>
              <w:keepLines w:val="0"/>
              <w:keepNext w:val="0"/>
              <w:pageBreakBefore w:val="0"/>
              <w:spacing w:line="280" w:lineRule="exact"/>
              <w:widowControl w:val="off"/>
              <w:rPr>
                <w:rFonts w:ascii="仿宋" w:hAnsi="仿宋" w:eastAsia="仿宋" w:cs="仿宋"/>
                <w:color w:val="000000"/>
                <w:sz w:val="24"/>
              </w:rPr>
            </w:pPr>
            <w:r>
              <w:rPr>
                <w:rFonts w:ascii="仿宋" w:hAnsi="仿宋" w:eastAsia="仿宋" w:cs="仿宋"/>
                <w:color w:val="000000"/>
                <w:sz w:val="24"/>
              </w:rPr>
            </w:r>
            <w:r/>
          </w:p>
        </w:tc>
      </w:tr>
      <w:tr>
        <w:trPr>
          <w:jc w:val="center"/>
          <w:trHeight w:val="23"/>
        </w:trPr>
        <w:tc>
          <w:tcPr>
            <w:tcW w:w="314" w:type="pct"/>
            <w:vAlign w:val="center"/>
            <w:textDirection w:val="lrTb"/>
            <w:noWrap/>
          </w:tcPr>
          <w:p>
            <w:pPr>
              <w:jc w:val="center"/>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10</w:t>
            </w:r>
            <w:r/>
          </w:p>
        </w:tc>
        <w:tc>
          <w:tcPr>
            <w:tcW w:w="1638" w:type="pct"/>
            <w:vAlign w:val="center"/>
            <w:textDirection w:val="lrTb"/>
            <w:noWrap/>
          </w:tcPr>
          <w:p>
            <w:pPr>
              <w:ind w:left="63"/>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附件锐利性</w:t>
            </w:r>
            <w:r/>
          </w:p>
        </w:tc>
        <w:tc>
          <w:tcPr>
            <w:tcW w:w="1342" w:type="pct"/>
            <w:vAlign w:val="center"/>
            <w:vMerge w:val="continue"/>
            <w:textDirection w:val="lrTb"/>
            <w:noWrap/>
          </w:tcPr>
          <w:p>
            <w:pPr>
              <w:ind w:left="63"/>
              <w:jc w:val="left"/>
              <w:keepLines w:val="0"/>
              <w:keepNext w:val="0"/>
              <w:pageBreakBefore w:val="0"/>
              <w:spacing w:line="280" w:lineRule="exact"/>
              <w:widowControl w:val="off"/>
              <w:rPr>
                <w:rFonts w:ascii="仿宋" w:hAnsi="仿宋" w:eastAsia="仿宋" w:cs="仿宋"/>
                <w:color w:val="000000"/>
                <w:sz w:val="24"/>
              </w:rPr>
            </w:pPr>
            <w:r>
              <w:rPr>
                <w:rFonts w:ascii="仿宋" w:hAnsi="仿宋" w:eastAsia="仿宋" w:cs="仿宋"/>
                <w:color w:val="000000"/>
                <w:sz w:val="24"/>
              </w:rPr>
            </w:r>
            <w:r/>
          </w:p>
        </w:tc>
        <w:tc>
          <w:tcPr>
            <w:tcW w:w="1706" w:type="pct"/>
            <w:vAlign w:val="center"/>
            <w:vMerge w:val="continue"/>
            <w:textDirection w:val="lrTb"/>
            <w:noWrap/>
          </w:tcPr>
          <w:p>
            <w:pPr>
              <w:ind w:left="63"/>
              <w:jc w:val="left"/>
              <w:keepLines w:val="0"/>
              <w:keepNext w:val="0"/>
              <w:pageBreakBefore w:val="0"/>
              <w:spacing w:line="280" w:lineRule="exact"/>
              <w:widowControl w:val="off"/>
              <w:rPr>
                <w:rFonts w:ascii="仿宋" w:hAnsi="仿宋" w:eastAsia="仿宋" w:cs="仿宋"/>
                <w:color w:val="000000"/>
                <w:sz w:val="24"/>
              </w:rPr>
            </w:pPr>
            <w:r>
              <w:rPr>
                <w:rFonts w:ascii="仿宋" w:hAnsi="仿宋" w:eastAsia="仿宋" w:cs="仿宋"/>
                <w:color w:val="000000"/>
                <w:sz w:val="24"/>
              </w:rPr>
            </w:r>
            <w:r/>
          </w:p>
        </w:tc>
      </w:tr>
      <w:tr>
        <w:trPr>
          <w:jc w:val="center"/>
          <w:trHeight w:val="23"/>
        </w:trPr>
        <w:tc>
          <w:tcPr>
            <w:tcW w:w="314" w:type="pct"/>
            <w:vAlign w:val="center"/>
            <w:textDirection w:val="lrTb"/>
            <w:noWrap/>
          </w:tcPr>
          <w:p>
            <w:pPr>
              <w:jc w:val="center"/>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11</w:t>
            </w:r>
            <w:r/>
          </w:p>
        </w:tc>
        <w:tc>
          <w:tcPr>
            <w:tcW w:w="1638" w:type="pct"/>
            <w:vAlign w:val="center"/>
            <w:textDirection w:val="lrTb"/>
            <w:noWrap/>
          </w:tcPr>
          <w:p>
            <w:pPr>
              <w:ind w:left="63"/>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耐湿摩擦色牢度</w:t>
            </w:r>
            <w:r/>
          </w:p>
        </w:tc>
        <w:tc>
          <w:tcPr>
            <w:tcW w:w="1342" w:type="pct"/>
            <w:vAlign w:val="center"/>
            <w:vMerge w:val="restart"/>
            <w:textDirection w:val="lrTb"/>
            <w:noWrap/>
          </w:tcPr>
          <w:p>
            <w:pPr>
              <w:ind w:left="63"/>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31888-2015</w:t>
            </w:r>
            <w:r/>
          </w:p>
          <w:p>
            <w:pPr>
              <w:ind w:left="63"/>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22854-2009</w:t>
            </w:r>
            <w:r/>
          </w:p>
          <w:p>
            <w:pPr>
              <w:ind w:left="63"/>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23328-2009 </w:t>
            </w:r>
            <w:r/>
          </w:p>
        </w:tc>
        <w:tc>
          <w:tcPr>
            <w:tcW w:w="1706" w:type="pct"/>
            <w:vAlign w:val="center"/>
            <w:textDirection w:val="lrTb"/>
            <w:noWrap/>
          </w:tcPr>
          <w:p>
            <w:pPr>
              <w:ind w:left="63"/>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3920-2008</w:t>
            </w:r>
            <w:r/>
          </w:p>
        </w:tc>
      </w:tr>
      <w:tr>
        <w:trPr>
          <w:jc w:val="center"/>
          <w:trHeight w:val="23"/>
        </w:trPr>
        <w:tc>
          <w:tcPr>
            <w:tcW w:w="314" w:type="pct"/>
            <w:vAlign w:val="center"/>
            <w:textDirection w:val="lrTb"/>
            <w:noWrap/>
          </w:tcPr>
          <w:p>
            <w:pPr>
              <w:jc w:val="center"/>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12</w:t>
            </w:r>
            <w:r/>
          </w:p>
        </w:tc>
        <w:tc>
          <w:tcPr>
            <w:tcW w:w="1638" w:type="pct"/>
            <w:vAlign w:val="center"/>
            <w:textDirection w:val="lrTb"/>
            <w:noWrap/>
          </w:tcPr>
          <w:p>
            <w:pPr>
              <w:ind w:left="63"/>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耐皂洗色牢度</w:t>
            </w:r>
            <w:r/>
          </w:p>
        </w:tc>
        <w:tc>
          <w:tcPr>
            <w:tcW w:w="1342" w:type="pct"/>
            <w:vAlign w:val="center"/>
            <w:vMerge w:val="continue"/>
            <w:textDirection w:val="lrTb"/>
            <w:noWrap/>
          </w:tcPr>
          <w:p>
            <w:pPr>
              <w:ind w:left="63"/>
              <w:jc w:val="left"/>
              <w:keepLines w:val="0"/>
              <w:keepNext w:val="0"/>
              <w:pageBreakBefore w:val="0"/>
              <w:spacing w:line="280" w:lineRule="exact"/>
              <w:widowControl w:val="off"/>
              <w:rPr>
                <w:rFonts w:ascii="仿宋" w:hAnsi="仿宋" w:eastAsia="仿宋" w:cs="仿宋"/>
                <w:color w:val="000000"/>
                <w:sz w:val="24"/>
              </w:rPr>
            </w:pPr>
            <w:r>
              <w:rPr>
                <w:rFonts w:ascii="仿宋" w:hAnsi="仿宋" w:eastAsia="仿宋" w:cs="仿宋"/>
                <w:color w:val="000000"/>
                <w:sz w:val="24"/>
              </w:rPr>
            </w:r>
            <w:r/>
          </w:p>
        </w:tc>
        <w:tc>
          <w:tcPr>
            <w:tcW w:w="1706" w:type="pct"/>
            <w:vAlign w:val="center"/>
            <w:textDirection w:val="lrTb"/>
            <w:noWrap/>
          </w:tcPr>
          <w:p>
            <w:pPr>
              <w:ind w:left="63"/>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3921-2008</w:t>
            </w:r>
            <w:r/>
          </w:p>
        </w:tc>
      </w:tr>
      <w:tr>
        <w:trPr>
          <w:jc w:val="center"/>
          <w:trHeight w:val="23"/>
        </w:trPr>
        <w:tc>
          <w:tcPr>
            <w:tcW w:w="314" w:type="pct"/>
            <w:vAlign w:val="center"/>
            <w:textDirection w:val="lrTb"/>
            <w:noWrap/>
          </w:tcPr>
          <w:p>
            <w:pPr>
              <w:jc w:val="center"/>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13</w:t>
            </w:r>
            <w:r/>
          </w:p>
        </w:tc>
        <w:tc>
          <w:tcPr>
            <w:tcW w:w="1638" w:type="pct"/>
            <w:vAlign w:val="center"/>
            <w:textDirection w:val="lrTb"/>
            <w:noWrap/>
          </w:tcPr>
          <w:p>
            <w:pPr>
              <w:ind w:left="63"/>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纤维含量</w:t>
            </w:r>
            <w:r/>
          </w:p>
        </w:tc>
        <w:tc>
          <w:tcPr>
            <w:tcW w:w="1342" w:type="pct"/>
            <w:vAlign w:val="center"/>
            <w:vMerge w:val="continue"/>
            <w:textDirection w:val="lrTb"/>
            <w:noWrap/>
          </w:tcPr>
          <w:p>
            <w:pPr>
              <w:ind w:left="63"/>
              <w:jc w:val="left"/>
              <w:keepLines w:val="0"/>
              <w:keepNext w:val="0"/>
              <w:pageBreakBefore w:val="0"/>
              <w:spacing w:line="280" w:lineRule="exact"/>
              <w:widowControl w:val="off"/>
              <w:rPr>
                <w:rFonts w:ascii="仿宋" w:hAnsi="仿宋" w:eastAsia="仿宋" w:cs="仿宋"/>
                <w:color w:val="000000"/>
                <w:sz w:val="24"/>
              </w:rPr>
            </w:pPr>
            <w:r>
              <w:rPr>
                <w:rFonts w:ascii="仿宋" w:hAnsi="仿宋" w:eastAsia="仿宋" w:cs="仿宋"/>
                <w:color w:val="000000"/>
                <w:sz w:val="24"/>
              </w:rPr>
            </w:r>
            <w:r/>
          </w:p>
        </w:tc>
        <w:tc>
          <w:tcPr>
            <w:tcW w:w="1706" w:type="pct"/>
            <w:vAlign w:val="center"/>
            <w:textDirection w:val="lrTb"/>
            <w:noWrap/>
          </w:tcPr>
          <w:p>
            <w:pPr>
              <w:ind w:left="63"/>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FZ/T 01057-2007</w:t>
            </w:r>
            <w:r/>
          </w:p>
          <w:p>
            <w:pPr>
              <w:ind w:left="63"/>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2910-2009</w:t>
            </w:r>
            <w:r/>
          </w:p>
          <w:p>
            <w:pPr>
              <w:ind w:left="63"/>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FZ/T 01101-2008等</w:t>
            </w:r>
            <w:r/>
          </w:p>
        </w:tc>
      </w:tr>
      <w:tr>
        <w:trPr>
          <w:jc w:val="center"/>
          <w:trHeight w:val="23"/>
        </w:trPr>
        <w:tc>
          <w:tcPr>
            <w:gridSpan w:val="4"/>
            <w:tcW w:w="5000" w:type="pct"/>
            <w:vAlign w:val="center"/>
            <w:textDirection w:val="lrTb"/>
            <w:noWrap/>
          </w:tcPr>
          <w:p>
            <w:pPr>
              <w:jc w:val="center"/>
              <w:keepLines w:val="0"/>
              <w:keepNext w:val="0"/>
              <w:pageBreakBefore w:val="0"/>
              <w:spacing w:line="280" w:lineRule="exact"/>
              <w:widowControl w:val="off"/>
              <w:rPr>
                <w:rFonts w:ascii="仿宋" w:hAnsi="仿宋" w:eastAsia="仿宋" w:cs="仿宋"/>
                <w:b/>
                <w:bCs/>
                <w:color w:val="000000"/>
                <w:sz w:val="24"/>
              </w:rPr>
            </w:pPr>
            <w:r>
              <w:rPr>
                <w:rFonts w:hint="eastAsia" w:ascii="仿宋" w:hAnsi="仿宋" w:eastAsia="仿宋" w:cs="仿宋"/>
                <w:b/>
                <w:bCs/>
                <w:color w:val="000000"/>
                <w:sz w:val="24"/>
              </w:rPr>
              <w:t xml:space="preserve">注：白色产品不做色牢度、可分解致癌芳香胺染料。产品不执行GB 31701-2015标准时</w:t>
            </w:r>
            <w:r/>
          </w:p>
          <w:p>
            <w:pPr>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b/>
                <w:bCs/>
                <w:color w:val="000000"/>
                <w:sz w:val="24"/>
              </w:rPr>
              <w:t xml:space="preserve">不做绳带要求、残留金属针和附件锐利性项目。</w:t>
            </w:r>
            <w:r/>
          </w:p>
        </w:tc>
      </w:tr>
    </w:tbl>
    <w:p>
      <w:pPr>
        <w:pStyle w:val="693"/>
        <w:ind w:left="0" w:firstLine="0"/>
        <w:rPr>
          <w:color w:val="000000" w:themeColor="text1"/>
        </w:rPr>
      </w:pPr>
      <w:r>
        <w:rPr>
          <w:color w:val="000000" w:themeColor="text1"/>
        </w:rPr>
      </w:r>
      <w:r/>
    </w:p>
    <w:tbl>
      <w:tblPr>
        <w:tblStyle w:val="670"/>
        <w:tblW w:w="911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65"/>
        <w:gridCol w:w="76"/>
        <w:gridCol w:w="657"/>
        <w:gridCol w:w="2468"/>
        <w:gridCol w:w="44"/>
        <w:gridCol w:w="2379"/>
        <w:gridCol w:w="337"/>
        <w:gridCol w:w="2586"/>
      </w:tblGrid>
      <w:tr>
        <w:trPr>
          <w:jc w:val="center"/>
          <w:trHeight w:val="365"/>
        </w:trPr>
        <w:tc>
          <w:tcPr>
            <w:gridSpan w:val="8"/>
            <w:tcW w:w="9112" w:type="dxa"/>
            <w:vAlign w:val="center"/>
            <w:textDirection w:val="lrTb"/>
            <w:noWrap/>
          </w:tcPr>
          <w:p>
            <w:pPr>
              <w:ind w:left="0" w:right="0" w:firstLine="0"/>
              <w:jc w:val="both"/>
              <w:keepLines w:val="0"/>
              <w:keepNext w:val="0"/>
              <w:pageBreakBefore w:val="0"/>
              <w:spacing w:line="280" w:lineRule="exact"/>
              <w:rPr>
                <w:rFonts w:ascii="黑体" w:hAnsi="宋体" w:eastAsia="黑体" w:cs="黑体"/>
                <w:b/>
                <w:color w:val="000000"/>
                <w:sz w:val="24"/>
                <w:szCs w:val="24"/>
              </w:rPr>
            </w:pPr>
            <w:r>
              <w:rPr>
                <w:rFonts w:hint="eastAsia" w:ascii="黑体" w:hAnsi="宋体" w:eastAsia="黑体" w:cs="黑体"/>
                <w:b/>
                <w:color w:val="000000"/>
                <w:sz w:val="24"/>
                <w:szCs w:val="24"/>
              </w:rPr>
              <w:t xml:space="preserve">3、羽绒服装</w:t>
            </w:r>
            <w:r/>
          </w:p>
        </w:tc>
      </w:tr>
      <w:tr>
        <w:trPr>
          <w:jc w:val="center"/>
          <w:trHeight w:val="455"/>
        </w:trPr>
        <w:tc>
          <w:tcPr>
            <w:tcW w:w="565" w:type="dxa"/>
            <w:vAlign w:val="center"/>
            <w:textDirection w:val="lrTb"/>
            <w:noWrap/>
          </w:tcPr>
          <w:p>
            <w:pPr>
              <w:ind w:left="0" w:right="0" w:firstLine="0"/>
              <w:jc w:val="center"/>
              <w:keepLines w:val="0"/>
              <w:keepNext w:val="0"/>
              <w:pageBreakBefore w:val="0"/>
              <w:spacing w:line="280" w:lineRule="exact"/>
              <w:rPr>
                <w:rFonts w:ascii="宋体" w:hAnsi="宋体" w:cs="宋体"/>
                <w:b/>
                <w:color w:val="000000"/>
                <w:sz w:val="24"/>
                <w:szCs w:val="24"/>
              </w:rPr>
            </w:pPr>
            <w:r>
              <w:rPr>
                <w:rFonts w:hint="eastAsia" w:ascii="宋体" w:hAnsi="宋体" w:cs="宋体"/>
                <w:b/>
                <w:color w:val="000000"/>
                <w:sz w:val="24"/>
                <w:szCs w:val="24"/>
              </w:rPr>
              <w:t xml:space="preserve">序号</w:t>
            </w:r>
            <w:r/>
          </w:p>
        </w:tc>
        <w:tc>
          <w:tcPr>
            <w:gridSpan w:val="3"/>
            <w:tcW w:w="3201" w:type="dxa"/>
            <w:vAlign w:val="center"/>
            <w:textDirection w:val="lrTb"/>
            <w:noWrap/>
          </w:tcPr>
          <w:p>
            <w:pPr>
              <w:ind w:left="0" w:right="0" w:firstLine="0"/>
              <w:jc w:val="center"/>
              <w:keepLines w:val="0"/>
              <w:keepNext w:val="0"/>
              <w:pageBreakBefore w:val="0"/>
              <w:spacing w:line="280" w:lineRule="exact"/>
              <w:rPr>
                <w:rFonts w:ascii="宋体" w:hAnsi="宋体" w:cs="宋体"/>
                <w:b/>
                <w:color w:val="000000"/>
                <w:sz w:val="24"/>
                <w:szCs w:val="24"/>
              </w:rPr>
            </w:pPr>
            <w:r>
              <w:rPr>
                <w:rFonts w:hint="eastAsia" w:ascii="宋体" w:hAnsi="宋体" w:cs="宋体"/>
                <w:b/>
                <w:color w:val="000000"/>
                <w:sz w:val="24"/>
                <w:szCs w:val="24"/>
              </w:rPr>
              <w:t xml:space="preserve">检验项目</w:t>
            </w:r>
            <w:r/>
          </w:p>
        </w:tc>
        <w:tc>
          <w:tcPr>
            <w:gridSpan w:val="3"/>
            <w:tcW w:w="2760" w:type="dxa"/>
            <w:vAlign w:val="center"/>
            <w:textDirection w:val="lrTb"/>
            <w:noWrap/>
          </w:tcPr>
          <w:p>
            <w:pPr>
              <w:ind w:left="0" w:right="0" w:firstLine="0"/>
              <w:jc w:val="center"/>
              <w:keepLines w:val="0"/>
              <w:keepNext w:val="0"/>
              <w:pageBreakBefore w:val="0"/>
              <w:spacing w:line="280" w:lineRule="exact"/>
              <w:rPr>
                <w:rFonts w:ascii="宋体" w:hAnsi="宋体" w:cs="宋体"/>
                <w:b/>
                <w:color w:val="000000"/>
                <w:sz w:val="24"/>
                <w:szCs w:val="24"/>
              </w:rPr>
            </w:pPr>
            <w:r>
              <w:rPr>
                <w:rFonts w:hint="eastAsia" w:ascii="宋体" w:hAnsi="宋体" w:cs="宋体"/>
                <w:b/>
                <w:color w:val="000000"/>
                <w:sz w:val="24"/>
                <w:szCs w:val="24"/>
              </w:rPr>
              <w:t xml:space="preserve">检验依据</w:t>
            </w:r>
            <w:r/>
          </w:p>
        </w:tc>
        <w:tc>
          <w:tcPr>
            <w:tcW w:w="2586" w:type="dxa"/>
            <w:vAlign w:val="center"/>
            <w:textDirection w:val="lrTb"/>
            <w:noWrap/>
          </w:tcPr>
          <w:p>
            <w:pPr>
              <w:ind w:left="0" w:right="0" w:firstLine="0"/>
              <w:jc w:val="center"/>
              <w:keepLines w:val="0"/>
              <w:keepNext w:val="0"/>
              <w:pageBreakBefore w:val="0"/>
              <w:spacing w:line="280" w:lineRule="exact"/>
              <w:rPr>
                <w:rFonts w:ascii="宋体" w:hAnsi="宋体" w:cs="宋体"/>
                <w:b/>
                <w:color w:val="000000"/>
                <w:sz w:val="24"/>
                <w:szCs w:val="24"/>
              </w:rPr>
            </w:pPr>
            <w:r>
              <w:rPr>
                <w:rFonts w:hint="eastAsia" w:ascii="宋体" w:hAnsi="宋体" w:cs="宋体"/>
                <w:b/>
                <w:color w:val="000000"/>
                <w:sz w:val="24"/>
                <w:szCs w:val="24"/>
              </w:rPr>
              <w:t xml:space="preserve">检验检测方法</w:t>
            </w:r>
            <w:r/>
          </w:p>
        </w:tc>
      </w:tr>
      <w:tr>
        <w:trPr>
          <w:jc w:val="center"/>
          <w:trHeight w:val="23"/>
        </w:trPr>
        <w:tc>
          <w:tcPr>
            <w:tcW w:w="565" w:type="dxa"/>
            <w:vAlign w:val="center"/>
            <w:textDirection w:val="lrTb"/>
            <w:noWrap/>
          </w:tcPr>
          <w:p>
            <w:pPr>
              <w:ind w:left="0" w:right="0" w:firstLine="0"/>
              <w:jc w:val="center"/>
              <w:keepLines w:val="0"/>
              <w:keepNext w:val="0"/>
              <w:pageBreakBefore w:val="0"/>
              <w:spacing w:line="28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gridSpan w:val="3"/>
            <w:tcW w:w="3201" w:type="dxa"/>
            <w:vAlign w:val="center"/>
            <w:textDirection w:val="lrTb"/>
            <w:noWrap/>
          </w:tcPr>
          <w:p>
            <w:pPr>
              <w:ind w:left="0" w:right="0" w:firstLine="0"/>
              <w:jc w:val="center"/>
              <w:keepLines w:val="0"/>
              <w:keepNext w:val="0"/>
              <w:pageBreakBefore w:val="0"/>
              <w:spacing w:line="28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甲醛含量</w:t>
            </w:r>
            <w:r/>
          </w:p>
        </w:tc>
        <w:tc>
          <w:tcPr>
            <w:gridSpan w:val="3"/>
            <w:tcW w:w="2760" w:type="dxa"/>
            <w:vAlign w:val="center"/>
            <w:vMerge w:val="restart"/>
            <w:textDirection w:val="lrTb"/>
            <w:noWrap/>
          </w:tcPr>
          <w:p>
            <w:pPr>
              <w:ind w:left="42" w:right="0" w:firstLine="0"/>
              <w:jc w:val="left"/>
              <w:keepLines w:val="0"/>
              <w:keepNext w:val="0"/>
              <w:pageBreakBefore w:val="0"/>
              <w:spacing w:line="28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GB 18401-2010 C类</w:t>
            </w:r>
            <w:r/>
          </w:p>
        </w:tc>
        <w:tc>
          <w:tcPr>
            <w:tcW w:w="2586" w:type="dxa"/>
            <w:vAlign w:val="center"/>
            <w:textDirection w:val="lrTb"/>
            <w:noWrap/>
          </w:tcPr>
          <w:p>
            <w:pPr>
              <w:ind w:left="42" w:right="0" w:firstLine="0"/>
              <w:jc w:val="left"/>
              <w:keepLines w:val="0"/>
              <w:keepNext w:val="0"/>
              <w:pageBreakBefore w:val="0"/>
              <w:spacing w:line="28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GB/T 2912.1-2009</w:t>
            </w:r>
            <w:r/>
          </w:p>
        </w:tc>
      </w:tr>
      <w:tr>
        <w:trPr>
          <w:jc w:val="center"/>
          <w:trHeight w:val="23"/>
        </w:trPr>
        <w:tc>
          <w:tcPr>
            <w:tcW w:w="565" w:type="dxa"/>
            <w:vAlign w:val="center"/>
            <w:textDirection w:val="lrTb"/>
            <w:noWrap/>
          </w:tcPr>
          <w:p>
            <w:pPr>
              <w:ind w:left="0" w:right="0" w:firstLine="0"/>
              <w:jc w:val="center"/>
              <w:keepLines w:val="0"/>
              <w:keepNext w:val="0"/>
              <w:pageBreakBefore w:val="0"/>
              <w:spacing w:line="28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w:t>
            </w:r>
            <w:r/>
          </w:p>
        </w:tc>
        <w:tc>
          <w:tcPr>
            <w:gridSpan w:val="3"/>
            <w:tcW w:w="3201" w:type="dxa"/>
            <w:vAlign w:val="center"/>
            <w:textDirection w:val="lrTb"/>
            <w:noWrap/>
          </w:tcPr>
          <w:p>
            <w:pPr>
              <w:ind w:left="0" w:right="0" w:firstLine="0"/>
              <w:jc w:val="center"/>
              <w:keepLines w:val="0"/>
              <w:keepNext w:val="0"/>
              <w:pageBreakBefore w:val="0"/>
              <w:spacing w:line="28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pH 值</w:t>
            </w:r>
            <w:r/>
          </w:p>
        </w:tc>
        <w:tc>
          <w:tcPr>
            <w:gridSpan w:val="3"/>
            <w:tcW w:w="2760" w:type="dxa"/>
            <w:vAlign w:val="center"/>
            <w:vMerge w:val="continue"/>
            <w:textDirection w:val="lrTb"/>
            <w:noWrap/>
          </w:tcPr>
          <w:p>
            <w:pPr>
              <w:ind w:left="42" w:right="0" w:firstLine="0"/>
              <w:jc w:val="left"/>
              <w:keepLines w:val="0"/>
              <w:keepNext w:val="0"/>
              <w:pageBreakBefore w:val="0"/>
              <w:spacing w:line="280" w:lineRule="exact"/>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W w:w="2586" w:type="dxa"/>
            <w:vAlign w:val="center"/>
            <w:textDirection w:val="lrTb"/>
            <w:noWrap/>
          </w:tcPr>
          <w:p>
            <w:pPr>
              <w:ind w:left="42" w:right="0" w:firstLine="0"/>
              <w:jc w:val="left"/>
              <w:keepLines w:val="0"/>
              <w:keepNext w:val="0"/>
              <w:pageBreakBefore w:val="0"/>
              <w:spacing w:line="28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GB/T 7573-2009</w:t>
            </w:r>
            <w:r/>
          </w:p>
        </w:tc>
      </w:tr>
      <w:tr>
        <w:trPr>
          <w:jc w:val="center"/>
          <w:trHeight w:val="23"/>
        </w:trPr>
        <w:tc>
          <w:tcPr>
            <w:tcW w:w="565" w:type="dxa"/>
            <w:vAlign w:val="center"/>
            <w:textDirection w:val="lrTb"/>
            <w:noWrap/>
          </w:tcPr>
          <w:p>
            <w:pPr>
              <w:ind w:left="0" w:right="0" w:firstLine="0"/>
              <w:jc w:val="center"/>
              <w:keepLines w:val="0"/>
              <w:keepNext w:val="0"/>
              <w:pageBreakBefore w:val="0"/>
              <w:spacing w:line="28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3</w:t>
            </w:r>
            <w:r/>
          </w:p>
        </w:tc>
        <w:tc>
          <w:tcPr>
            <w:gridSpan w:val="3"/>
            <w:tcBorders>
              <w:bottom w:val="single" w:color="auto" w:sz="4" w:space="0"/>
            </w:tcBorders>
            <w:tcW w:w="3201" w:type="dxa"/>
            <w:vAlign w:val="center"/>
            <w:textDirection w:val="lrTb"/>
            <w:noWrap/>
          </w:tcPr>
          <w:p>
            <w:pPr>
              <w:ind w:left="0" w:right="0" w:firstLine="0"/>
              <w:jc w:val="center"/>
              <w:keepLines w:val="0"/>
              <w:keepNext w:val="0"/>
              <w:pageBreakBefore w:val="0"/>
              <w:spacing w:line="28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可分解致癌芳香胺染料</w:t>
            </w:r>
            <w:r/>
          </w:p>
        </w:tc>
        <w:tc>
          <w:tcPr>
            <w:gridSpan w:val="3"/>
            <w:tcBorders>
              <w:bottom w:val="single" w:color="auto" w:sz="4" w:space="0"/>
            </w:tcBorders>
            <w:tcW w:w="2760" w:type="dxa"/>
            <w:vAlign w:val="center"/>
            <w:vMerge w:val="continue"/>
            <w:textDirection w:val="lrTb"/>
            <w:noWrap/>
          </w:tcPr>
          <w:p>
            <w:pPr>
              <w:ind w:left="42" w:right="0" w:firstLine="0"/>
              <w:jc w:val="left"/>
              <w:keepLines w:val="0"/>
              <w:keepNext w:val="0"/>
              <w:pageBreakBefore w:val="0"/>
              <w:spacing w:line="280" w:lineRule="exact"/>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W w:w="2586" w:type="dxa"/>
            <w:vAlign w:val="center"/>
            <w:textDirection w:val="lrTb"/>
            <w:noWrap/>
          </w:tcPr>
          <w:p>
            <w:pPr>
              <w:ind w:left="42" w:right="0" w:firstLine="0"/>
              <w:jc w:val="left"/>
              <w:keepLines w:val="0"/>
              <w:keepNext w:val="0"/>
              <w:pageBreakBefore w:val="0"/>
              <w:spacing w:line="28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GB/T 17592-2024  </w:t>
            </w:r>
            <w:r/>
          </w:p>
          <w:p>
            <w:pPr>
              <w:ind w:left="42" w:right="0" w:firstLine="0"/>
              <w:jc w:val="left"/>
              <w:keepLines w:val="0"/>
              <w:keepNext w:val="0"/>
              <w:pageBreakBefore w:val="0"/>
              <w:spacing w:line="28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GB/T 23344-2009</w:t>
            </w:r>
            <w:r/>
          </w:p>
        </w:tc>
      </w:tr>
      <w:tr>
        <w:trPr>
          <w:jc w:val="center"/>
          <w:trHeight w:val="23"/>
        </w:trPr>
        <w:tc>
          <w:tcPr>
            <w:tcBorders>
              <w:top w:val="single" w:color="auto" w:sz="4" w:space="0"/>
              <w:left w:val="single" w:color="auto" w:sz="4" w:space="0"/>
              <w:bottom w:val="single" w:color="auto" w:sz="4" w:space="0"/>
              <w:right w:val="single" w:color="auto" w:sz="4" w:space="0"/>
            </w:tcBorders>
            <w:tcW w:w="565" w:type="dxa"/>
            <w:vAlign w:val="center"/>
            <w:vMerge w:val="restart"/>
            <w:textDirection w:val="lrTb"/>
            <w:noWrap/>
          </w:tcPr>
          <w:p>
            <w:pPr>
              <w:ind w:left="0" w:right="0" w:firstLine="0"/>
              <w:jc w:val="center"/>
              <w:keepLines w:val="0"/>
              <w:keepNext w:val="0"/>
              <w:pageBreakBefore w:val="0"/>
              <w:spacing w:line="28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4</w:t>
            </w:r>
            <w:r/>
          </w:p>
        </w:tc>
        <w:tc>
          <w:tcPr>
            <w:gridSpan w:val="2"/>
            <w:tcBorders>
              <w:top w:val="single" w:color="auto" w:sz="4" w:space="0"/>
              <w:left w:val="single" w:color="auto" w:sz="4" w:space="0"/>
              <w:bottom w:val="single" w:color="auto" w:sz="4" w:space="0"/>
              <w:right w:val="single" w:color="auto" w:sz="4" w:space="0"/>
            </w:tcBorders>
            <w:tcW w:w="733" w:type="dxa"/>
            <w:vAlign w:val="center"/>
            <w:vMerge w:val="restart"/>
            <w:textDirection w:val="tbLrV"/>
            <w:noWrap/>
          </w:tcPr>
          <w:p>
            <w:pPr>
              <w:ind w:left="0" w:right="0" w:firstLine="0"/>
              <w:jc w:val="center"/>
              <w:keepLines w:val="0"/>
              <w:keepNext w:val="0"/>
              <w:pageBreakBefore w:val="0"/>
              <w:spacing w:line="28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面料色牢度</w:t>
            </w:r>
            <w:r/>
          </w:p>
        </w:tc>
        <w:tc>
          <w:tcPr>
            <w:tcBorders>
              <w:left w:val="single" w:color="auto" w:sz="4" w:space="0"/>
              <w:bottom w:val="single" w:color="auto" w:sz="4" w:space="0"/>
            </w:tcBorders>
            <w:tcW w:w="2468" w:type="dxa"/>
            <w:vAlign w:val="center"/>
            <w:textDirection w:val="lrTb"/>
            <w:noWrap/>
          </w:tcPr>
          <w:p>
            <w:pPr>
              <w:ind w:left="42" w:right="0" w:firstLine="0"/>
              <w:jc w:val="left"/>
              <w:keepLines w:val="0"/>
              <w:keepNext w:val="0"/>
              <w:pageBreakBefore w:val="0"/>
              <w:spacing w:line="28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耐皂洗色牢度</w:t>
            </w:r>
            <w:r/>
          </w:p>
        </w:tc>
        <w:tc>
          <w:tcPr>
            <w:gridSpan w:val="3"/>
            <w:tcW w:w="2760" w:type="dxa"/>
            <w:vAlign w:val="center"/>
            <w:vMerge w:val="restart"/>
            <w:textDirection w:val="lrTb"/>
            <w:noWrap/>
          </w:tcPr>
          <w:p>
            <w:pPr>
              <w:ind w:left="42" w:right="0" w:firstLine="0"/>
              <w:jc w:val="left"/>
              <w:keepLines w:val="0"/>
              <w:keepNext w:val="0"/>
              <w:pageBreakBefore w:val="0"/>
              <w:spacing w:line="28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GB/T 14272-2021</w:t>
            </w:r>
            <w:r/>
          </w:p>
        </w:tc>
        <w:tc>
          <w:tcPr>
            <w:tcW w:w="2586" w:type="dxa"/>
            <w:vAlign w:val="center"/>
            <w:textDirection w:val="lrTb"/>
            <w:noWrap/>
          </w:tcPr>
          <w:p>
            <w:pPr>
              <w:ind w:left="42" w:right="0" w:firstLine="0"/>
              <w:jc w:val="left"/>
              <w:keepLines w:val="0"/>
              <w:keepNext w:val="0"/>
              <w:pageBreakBefore w:val="0"/>
              <w:spacing w:line="28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GB/T 3921-2008</w:t>
            </w:r>
            <w:r/>
          </w:p>
        </w:tc>
      </w:tr>
      <w:tr>
        <w:trPr>
          <w:jc w:val="center"/>
          <w:trHeight w:val="23"/>
        </w:trPr>
        <w:tc>
          <w:tcPr>
            <w:tcBorders>
              <w:top w:val="single" w:color="auto" w:sz="4" w:space="0"/>
              <w:left w:val="single" w:color="auto" w:sz="4" w:space="0"/>
              <w:bottom w:val="single" w:color="auto" w:sz="4" w:space="0"/>
              <w:right w:val="single" w:color="auto" w:sz="4" w:space="0"/>
            </w:tcBorders>
            <w:tcW w:w="565" w:type="dxa"/>
            <w:vAlign w:val="center"/>
            <w:vMerge w:val="continue"/>
            <w:textDirection w:val="lrTb"/>
            <w:noWrap/>
          </w:tcPr>
          <w:p>
            <w:pPr>
              <w:ind w:left="0" w:right="0" w:firstLine="0"/>
              <w:jc w:val="center"/>
              <w:keepLines w:val="0"/>
              <w:keepNext w:val="0"/>
              <w:pageBreakBefore w:val="0"/>
              <w:spacing w:line="280" w:lineRule="exact"/>
              <w:widowControl/>
              <w:rPr>
                <w:rFonts w:ascii="仿宋" w:hAnsi="仿宋" w:eastAsia="仿宋" w:cs="仿宋"/>
                <w:color w:val="000000"/>
                <w:sz w:val="24"/>
                <w:szCs w:val="24"/>
              </w:rPr>
              <w:suppressLineNumbers/>
            </w:pPr>
            <w:r>
              <w:rPr>
                <w:rFonts w:ascii="仿宋" w:hAnsi="仿宋" w:eastAsia="仿宋" w:cs="仿宋"/>
                <w:color w:val="000000"/>
                <w:sz w:val="24"/>
                <w:szCs w:val="24"/>
              </w:rPr>
            </w:r>
            <w:r/>
          </w:p>
        </w:tc>
        <w:tc>
          <w:tcPr>
            <w:gridSpan w:val="2"/>
            <w:tcBorders>
              <w:top w:val="single" w:color="auto" w:sz="4" w:space="0"/>
              <w:left w:val="single" w:color="auto" w:sz="4" w:space="0"/>
              <w:bottom w:val="single" w:color="auto" w:sz="4" w:space="0"/>
              <w:right w:val="single" w:color="auto" w:sz="4" w:space="0"/>
            </w:tcBorders>
            <w:tcW w:w="733" w:type="dxa"/>
            <w:vAlign w:val="center"/>
            <w:vMerge w:val="continue"/>
            <w:textDirection w:val="lrTb"/>
            <w:noWrap/>
          </w:tcPr>
          <w:p>
            <w:pPr>
              <w:ind w:left="0" w:right="0" w:firstLine="0"/>
              <w:jc w:val="center"/>
              <w:keepLines w:val="0"/>
              <w:keepNext w:val="0"/>
              <w:pageBreakBefore w:val="0"/>
              <w:spacing w:line="280" w:lineRule="exact"/>
              <w:widowControl/>
              <w:rPr>
                <w:rFonts w:ascii="仿宋" w:hAnsi="仿宋" w:eastAsia="仿宋" w:cs="仿宋"/>
                <w:color w:val="000000"/>
                <w:sz w:val="24"/>
                <w:szCs w:val="24"/>
              </w:rPr>
              <w:suppressLineNumbers/>
            </w:pPr>
            <w:r>
              <w:rPr>
                <w:rFonts w:ascii="仿宋" w:hAnsi="仿宋" w:eastAsia="仿宋" w:cs="仿宋"/>
                <w:color w:val="000000"/>
                <w:sz w:val="24"/>
                <w:szCs w:val="24"/>
              </w:rPr>
            </w:r>
            <w:r/>
          </w:p>
        </w:tc>
        <w:tc>
          <w:tcPr>
            <w:tcBorders>
              <w:left w:val="single" w:color="auto" w:sz="4" w:space="0"/>
              <w:bottom w:val="single" w:color="auto" w:sz="4" w:space="0"/>
            </w:tcBorders>
            <w:tcW w:w="2468" w:type="dxa"/>
            <w:vAlign w:val="center"/>
            <w:textDirection w:val="lrTb"/>
            <w:noWrap/>
          </w:tcPr>
          <w:p>
            <w:pPr>
              <w:ind w:left="42" w:right="0" w:firstLine="0"/>
              <w:jc w:val="left"/>
              <w:keepLines w:val="0"/>
              <w:keepNext w:val="0"/>
              <w:pageBreakBefore w:val="0"/>
              <w:spacing w:line="28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耐水色牢度</w:t>
            </w:r>
            <w:r/>
          </w:p>
        </w:tc>
        <w:tc>
          <w:tcPr>
            <w:gridSpan w:val="3"/>
            <w:tcW w:w="2760" w:type="dxa"/>
            <w:vAlign w:val="center"/>
            <w:vMerge w:val="continue"/>
            <w:textDirection w:val="lrTb"/>
            <w:noWrap/>
          </w:tcPr>
          <w:p>
            <w:pPr>
              <w:ind w:left="42" w:right="0" w:firstLine="0"/>
              <w:jc w:val="left"/>
              <w:keepLines w:val="0"/>
              <w:keepNext w:val="0"/>
              <w:pageBreakBefore w:val="0"/>
              <w:spacing w:line="280" w:lineRule="exact"/>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W w:w="2586" w:type="dxa"/>
            <w:vAlign w:val="center"/>
            <w:textDirection w:val="lrTb"/>
            <w:noWrap/>
          </w:tcPr>
          <w:p>
            <w:pPr>
              <w:ind w:left="42" w:right="0" w:firstLine="0"/>
              <w:jc w:val="left"/>
              <w:keepLines w:val="0"/>
              <w:keepNext w:val="0"/>
              <w:pageBreakBefore w:val="0"/>
              <w:spacing w:line="28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GB/T 5713-2013</w:t>
            </w:r>
            <w:r/>
          </w:p>
        </w:tc>
      </w:tr>
      <w:tr>
        <w:trPr>
          <w:jc w:val="center"/>
          <w:trHeight w:val="23"/>
        </w:trPr>
        <w:tc>
          <w:tcPr>
            <w:tcBorders>
              <w:top w:val="single" w:color="auto" w:sz="4" w:space="0"/>
              <w:left w:val="single" w:color="auto" w:sz="4" w:space="0"/>
              <w:bottom w:val="single" w:color="auto" w:sz="4" w:space="0"/>
              <w:right w:val="single" w:color="auto" w:sz="4" w:space="0"/>
            </w:tcBorders>
            <w:tcW w:w="565" w:type="dxa"/>
            <w:vAlign w:val="center"/>
            <w:vMerge w:val="continue"/>
            <w:textDirection w:val="lrTb"/>
            <w:noWrap/>
          </w:tcPr>
          <w:p>
            <w:pPr>
              <w:ind w:left="0" w:right="0" w:firstLine="0"/>
              <w:jc w:val="center"/>
              <w:keepLines w:val="0"/>
              <w:keepNext w:val="0"/>
              <w:pageBreakBefore w:val="0"/>
              <w:spacing w:line="280" w:lineRule="exact"/>
              <w:widowControl/>
              <w:rPr>
                <w:rFonts w:ascii="仿宋" w:hAnsi="仿宋" w:eastAsia="仿宋" w:cs="仿宋"/>
                <w:color w:val="000000"/>
                <w:sz w:val="24"/>
                <w:szCs w:val="24"/>
              </w:rPr>
              <w:suppressLineNumbers/>
            </w:pPr>
            <w:r>
              <w:rPr>
                <w:rFonts w:ascii="仿宋" w:hAnsi="仿宋" w:eastAsia="仿宋" w:cs="仿宋"/>
                <w:color w:val="000000"/>
                <w:sz w:val="24"/>
                <w:szCs w:val="24"/>
              </w:rPr>
            </w:r>
            <w:r/>
          </w:p>
        </w:tc>
        <w:tc>
          <w:tcPr>
            <w:gridSpan w:val="2"/>
            <w:tcBorders>
              <w:top w:val="single" w:color="auto" w:sz="4" w:space="0"/>
              <w:left w:val="single" w:color="auto" w:sz="4" w:space="0"/>
              <w:bottom w:val="single" w:color="auto" w:sz="4" w:space="0"/>
              <w:right w:val="single" w:color="auto" w:sz="4" w:space="0"/>
            </w:tcBorders>
            <w:tcW w:w="733" w:type="dxa"/>
            <w:vAlign w:val="center"/>
            <w:vMerge w:val="continue"/>
            <w:textDirection w:val="lrTb"/>
            <w:noWrap/>
          </w:tcPr>
          <w:p>
            <w:pPr>
              <w:ind w:left="0" w:right="0" w:firstLine="0"/>
              <w:jc w:val="center"/>
              <w:keepLines w:val="0"/>
              <w:keepNext w:val="0"/>
              <w:pageBreakBefore w:val="0"/>
              <w:spacing w:line="280" w:lineRule="exact"/>
              <w:widowControl/>
              <w:rPr>
                <w:rFonts w:ascii="仿宋" w:hAnsi="仿宋" w:eastAsia="仿宋" w:cs="仿宋"/>
                <w:color w:val="000000"/>
                <w:sz w:val="24"/>
                <w:szCs w:val="24"/>
              </w:rPr>
              <w:suppressLineNumbers/>
            </w:pPr>
            <w:r>
              <w:rPr>
                <w:rFonts w:ascii="仿宋" w:hAnsi="仿宋" w:eastAsia="仿宋" w:cs="仿宋"/>
                <w:color w:val="000000"/>
                <w:sz w:val="24"/>
                <w:szCs w:val="24"/>
              </w:rPr>
            </w:r>
            <w:r/>
          </w:p>
        </w:tc>
        <w:tc>
          <w:tcPr>
            <w:tcBorders>
              <w:left w:val="single" w:color="auto" w:sz="4" w:space="0"/>
              <w:bottom w:val="single" w:color="auto" w:sz="4" w:space="0"/>
            </w:tcBorders>
            <w:tcW w:w="2468" w:type="dxa"/>
            <w:vAlign w:val="center"/>
            <w:textDirection w:val="lrTb"/>
            <w:noWrap/>
          </w:tcPr>
          <w:p>
            <w:pPr>
              <w:ind w:left="42" w:right="0" w:firstLine="0"/>
              <w:jc w:val="left"/>
              <w:keepLines w:val="0"/>
              <w:keepNext w:val="0"/>
              <w:pageBreakBefore w:val="0"/>
              <w:spacing w:line="28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耐摩擦色牢度</w:t>
            </w:r>
            <w:r/>
          </w:p>
        </w:tc>
        <w:tc>
          <w:tcPr>
            <w:gridSpan w:val="3"/>
            <w:tcW w:w="2760" w:type="dxa"/>
            <w:vAlign w:val="center"/>
            <w:vMerge w:val="continue"/>
            <w:textDirection w:val="lrTb"/>
            <w:noWrap/>
          </w:tcPr>
          <w:p>
            <w:pPr>
              <w:ind w:left="42" w:right="0" w:firstLine="0"/>
              <w:jc w:val="left"/>
              <w:keepLines w:val="0"/>
              <w:keepNext w:val="0"/>
              <w:pageBreakBefore w:val="0"/>
              <w:spacing w:line="280" w:lineRule="exact"/>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W w:w="2586" w:type="dxa"/>
            <w:vAlign w:val="center"/>
            <w:textDirection w:val="lrTb"/>
            <w:noWrap/>
          </w:tcPr>
          <w:p>
            <w:pPr>
              <w:ind w:left="42" w:right="0" w:firstLine="0"/>
              <w:jc w:val="left"/>
              <w:keepLines w:val="0"/>
              <w:keepNext w:val="0"/>
              <w:pageBreakBefore w:val="0"/>
              <w:spacing w:line="28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GB/T 3920-2008</w:t>
            </w:r>
            <w:r/>
          </w:p>
        </w:tc>
      </w:tr>
      <w:tr>
        <w:trPr>
          <w:jc w:val="center"/>
          <w:trHeight w:val="23"/>
        </w:trPr>
        <w:tc>
          <w:tcPr>
            <w:tcBorders>
              <w:top w:val="single" w:color="auto" w:sz="4" w:space="0"/>
              <w:left w:val="single" w:color="auto" w:sz="4" w:space="0"/>
              <w:bottom w:val="single" w:color="auto" w:sz="4" w:space="0"/>
              <w:right w:val="single" w:color="auto" w:sz="4" w:space="0"/>
            </w:tcBorders>
            <w:tcW w:w="565" w:type="dxa"/>
            <w:vAlign w:val="center"/>
            <w:vMerge w:val="continue"/>
            <w:textDirection w:val="lrTb"/>
            <w:noWrap/>
          </w:tcPr>
          <w:p>
            <w:pPr>
              <w:ind w:left="0" w:right="0" w:firstLine="0"/>
              <w:jc w:val="center"/>
              <w:keepLines w:val="0"/>
              <w:keepNext w:val="0"/>
              <w:pageBreakBefore w:val="0"/>
              <w:spacing w:line="280" w:lineRule="exact"/>
              <w:widowControl/>
              <w:rPr>
                <w:rFonts w:ascii="仿宋" w:hAnsi="仿宋" w:eastAsia="仿宋" w:cs="仿宋"/>
                <w:color w:val="000000"/>
                <w:sz w:val="24"/>
                <w:szCs w:val="24"/>
              </w:rPr>
              <w:suppressLineNumbers/>
            </w:pPr>
            <w:r>
              <w:rPr>
                <w:rFonts w:ascii="仿宋" w:hAnsi="仿宋" w:eastAsia="仿宋" w:cs="仿宋"/>
                <w:color w:val="000000"/>
                <w:sz w:val="24"/>
                <w:szCs w:val="24"/>
              </w:rPr>
            </w:r>
            <w:r/>
          </w:p>
        </w:tc>
        <w:tc>
          <w:tcPr>
            <w:gridSpan w:val="2"/>
            <w:tcBorders>
              <w:top w:val="single" w:color="auto" w:sz="4" w:space="0"/>
              <w:left w:val="single" w:color="auto" w:sz="4" w:space="0"/>
              <w:bottom w:val="single" w:color="auto" w:sz="4" w:space="0"/>
              <w:right w:val="single" w:color="auto" w:sz="4" w:space="0"/>
            </w:tcBorders>
            <w:tcW w:w="733" w:type="dxa"/>
            <w:vAlign w:val="center"/>
            <w:vMerge w:val="continue"/>
            <w:textDirection w:val="lrTb"/>
            <w:noWrap/>
          </w:tcPr>
          <w:p>
            <w:pPr>
              <w:ind w:left="0" w:right="0" w:firstLine="0"/>
              <w:jc w:val="center"/>
              <w:keepLines w:val="0"/>
              <w:keepNext w:val="0"/>
              <w:pageBreakBefore w:val="0"/>
              <w:spacing w:line="280" w:lineRule="exact"/>
              <w:widowControl/>
              <w:rPr>
                <w:rFonts w:ascii="仿宋" w:hAnsi="仿宋" w:eastAsia="仿宋" w:cs="仿宋"/>
                <w:color w:val="000000"/>
                <w:sz w:val="24"/>
                <w:szCs w:val="24"/>
              </w:rPr>
              <w:suppressLineNumbers/>
            </w:pPr>
            <w:r>
              <w:rPr>
                <w:rFonts w:ascii="仿宋" w:hAnsi="仿宋" w:eastAsia="仿宋" w:cs="仿宋"/>
                <w:color w:val="000000"/>
                <w:sz w:val="24"/>
                <w:szCs w:val="24"/>
              </w:rPr>
            </w:r>
            <w:r/>
          </w:p>
        </w:tc>
        <w:tc>
          <w:tcPr>
            <w:tcBorders>
              <w:left w:val="single" w:color="auto" w:sz="4" w:space="0"/>
              <w:bottom w:val="single" w:color="auto" w:sz="4" w:space="0"/>
            </w:tcBorders>
            <w:tcW w:w="2468" w:type="dxa"/>
            <w:vAlign w:val="center"/>
            <w:textDirection w:val="lrTb"/>
            <w:noWrap/>
          </w:tcPr>
          <w:p>
            <w:pPr>
              <w:ind w:left="42" w:right="0" w:firstLine="0"/>
              <w:jc w:val="left"/>
              <w:keepLines w:val="0"/>
              <w:keepNext w:val="0"/>
              <w:pageBreakBefore w:val="0"/>
              <w:spacing w:line="28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耐酸汗渍色牢度</w:t>
            </w:r>
            <w:r/>
          </w:p>
        </w:tc>
        <w:tc>
          <w:tcPr>
            <w:gridSpan w:val="3"/>
            <w:tcW w:w="2760" w:type="dxa"/>
            <w:vAlign w:val="center"/>
            <w:vMerge w:val="continue"/>
            <w:textDirection w:val="lrTb"/>
            <w:noWrap/>
          </w:tcPr>
          <w:p>
            <w:pPr>
              <w:ind w:left="42" w:right="0" w:firstLine="0"/>
              <w:jc w:val="left"/>
              <w:keepLines w:val="0"/>
              <w:keepNext w:val="0"/>
              <w:pageBreakBefore w:val="0"/>
              <w:spacing w:line="280" w:lineRule="exact"/>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W w:w="2586" w:type="dxa"/>
            <w:vAlign w:val="center"/>
            <w:textDirection w:val="lrTb"/>
            <w:noWrap/>
          </w:tcPr>
          <w:p>
            <w:pPr>
              <w:ind w:left="42" w:right="0" w:firstLine="0"/>
              <w:jc w:val="left"/>
              <w:keepLines w:val="0"/>
              <w:keepNext w:val="0"/>
              <w:pageBreakBefore w:val="0"/>
              <w:spacing w:line="28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GB/T 3922-2013</w:t>
            </w:r>
            <w:r/>
          </w:p>
        </w:tc>
      </w:tr>
      <w:tr>
        <w:trPr>
          <w:jc w:val="center"/>
          <w:trHeight w:val="23"/>
        </w:trPr>
        <w:tc>
          <w:tcPr>
            <w:tcBorders>
              <w:top w:val="single" w:color="auto" w:sz="4" w:space="0"/>
              <w:left w:val="single" w:color="auto" w:sz="4" w:space="0"/>
              <w:bottom w:val="single" w:color="auto" w:sz="4" w:space="0"/>
              <w:right w:val="single" w:color="auto" w:sz="4" w:space="0"/>
            </w:tcBorders>
            <w:tcW w:w="565" w:type="dxa"/>
            <w:vAlign w:val="center"/>
            <w:vMerge w:val="continue"/>
            <w:textDirection w:val="lrTb"/>
            <w:noWrap/>
          </w:tcPr>
          <w:p>
            <w:pPr>
              <w:ind w:left="0" w:right="0" w:firstLine="0"/>
              <w:jc w:val="center"/>
              <w:keepLines w:val="0"/>
              <w:keepNext w:val="0"/>
              <w:pageBreakBefore w:val="0"/>
              <w:spacing w:line="280" w:lineRule="exact"/>
              <w:widowControl/>
              <w:rPr>
                <w:rFonts w:ascii="仿宋" w:hAnsi="仿宋" w:eastAsia="仿宋" w:cs="仿宋"/>
                <w:color w:val="000000"/>
                <w:sz w:val="24"/>
                <w:szCs w:val="24"/>
              </w:rPr>
              <w:suppressLineNumbers/>
            </w:pPr>
            <w:r>
              <w:rPr>
                <w:rFonts w:ascii="仿宋" w:hAnsi="仿宋" w:eastAsia="仿宋" w:cs="仿宋"/>
                <w:color w:val="000000"/>
                <w:sz w:val="24"/>
                <w:szCs w:val="24"/>
              </w:rPr>
            </w:r>
            <w:r/>
          </w:p>
        </w:tc>
        <w:tc>
          <w:tcPr>
            <w:gridSpan w:val="2"/>
            <w:tcBorders>
              <w:top w:val="single" w:color="auto" w:sz="4" w:space="0"/>
              <w:left w:val="single" w:color="auto" w:sz="4" w:space="0"/>
              <w:bottom w:val="single" w:color="auto" w:sz="4" w:space="0"/>
              <w:right w:val="single" w:color="auto" w:sz="4" w:space="0"/>
            </w:tcBorders>
            <w:tcW w:w="733" w:type="dxa"/>
            <w:vAlign w:val="center"/>
            <w:vMerge w:val="continue"/>
            <w:textDirection w:val="lrTb"/>
            <w:noWrap/>
          </w:tcPr>
          <w:p>
            <w:pPr>
              <w:ind w:left="0" w:right="0" w:firstLine="0"/>
              <w:jc w:val="center"/>
              <w:keepLines w:val="0"/>
              <w:keepNext w:val="0"/>
              <w:pageBreakBefore w:val="0"/>
              <w:spacing w:line="280" w:lineRule="exact"/>
              <w:widowControl/>
              <w:rPr>
                <w:rFonts w:ascii="仿宋" w:hAnsi="仿宋" w:eastAsia="仿宋" w:cs="仿宋"/>
                <w:color w:val="000000"/>
                <w:sz w:val="24"/>
                <w:szCs w:val="24"/>
              </w:rPr>
              <w:suppressLineNumbers/>
            </w:pPr>
            <w:r>
              <w:rPr>
                <w:rFonts w:ascii="仿宋" w:hAnsi="仿宋" w:eastAsia="仿宋" w:cs="仿宋"/>
                <w:color w:val="000000"/>
                <w:sz w:val="24"/>
                <w:szCs w:val="24"/>
              </w:rPr>
            </w:r>
            <w:r/>
          </w:p>
        </w:tc>
        <w:tc>
          <w:tcPr>
            <w:tcBorders>
              <w:left w:val="single" w:color="auto" w:sz="4" w:space="0"/>
              <w:bottom w:val="single" w:color="auto" w:sz="4" w:space="0"/>
            </w:tcBorders>
            <w:tcW w:w="2468" w:type="dxa"/>
            <w:vAlign w:val="center"/>
            <w:textDirection w:val="lrTb"/>
            <w:noWrap/>
          </w:tcPr>
          <w:p>
            <w:pPr>
              <w:ind w:left="42" w:right="0" w:firstLine="0"/>
              <w:jc w:val="left"/>
              <w:keepLines w:val="0"/>
              <w:keepNext w:val="0"/>
              <w:pageBreakBefore w:val="0"/>
              <w:spacing w:line="28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耐碱汗渍色牢度</w:t>
            </w:r>
            <w:r/>
          </w:p>
        </w:tc>
        <w:tc>
          <w:tcPr>
            <w:gridSpan w:val="3"/>
            <w:tcBorders>
              <w:bottom w:val="single" w:color="auto" w:sz="4" w:space="0"/>
            </w:tcBorders>
            <w:tcW w:w="2760" w:type="dxa"/>
            <w:vAlign w:val="center"/>
            <w:vMerge w:val="continue"/>
            <w:textDirection w:val="lrTb"/>
            <w:noWrap/>
          </w:tcPr>
          <w:p>
            <w:pPr>
              <w:ind w:left="42" w:right="0" w:firstLine="0"/>
              <w:jc w:val="left"/>
              <w:keepLines w:val="0"/>
              <w:keepNext w:val="0"/>
              <w:pageBreakBefore w:val="0"/>
              <w:spacing w:line="280" w:lineRule="exact"/>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W w:w="2586" w:type="dxa"/>
            <w:vAlign w:val="center"/>
            <w:textDirection w:val="lrTb"/>
            <w:noWrap/>
          </w:tcPr>
          <w:p>
            <w:pPr>
              <w:ind w:left="42" w:right="0" w:firstLine="0"/>
              <w:jc w:val="left"/>
              <w:keepLines w:val="0"/>
              <w:keepNext w:val="0"/>
              <w:pageBreakBefore w:val="0"/>
              <w:spacing w:line="28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GB/T 3922-2013</w:t>
            </w:r>
            <w:r/>
          </w:p>
        </w:tc>
      </w:tr>
      <w:tr>
        <w:trPr>
          <w:jc w:val="center"/>
          <w:trHeight w:val="23"/>
        </w:trPr>
        <w:tc>
          <w:tcPr>
            <w:tcBorders>
              <w:top w:val="single" w:color="auto" w:sz="4" w:space="0"/>
            </w:tcBorders>
            <w:tcW w:w="565" w:type="dxa"/>
            <w:vAlign w:val="center"/>
            <w:vMerge w:val="restart"/>
            <w:textDirection w:val="lrTb"/>
            <w:noWrap/>
          </w:tcPr>
          <w:p>
            <w:pPr>
              <w:ind w:left="0" w:right="0" w:firstLine="0"/>
              <w:jc w:val="center"/>
              <w:keepLines w:val="0"/>
              <w:keepNext w:val="0"/>
              <w:pageBreakBefore w:val="0"/>
              <w:spacing w:line="280" w:lineRule="exact"/>
              <w:widowControl/>
              <w:rPr>
                <w:rFonts w:ascii="仿宋" w:hAnsi="仿宋" w:eastAsia="仿宋" w:cs="仿宋"/>
                <w:color w:val="000000"/>
                <w:sz w:val="24"/>
                <w:szCs w:val="24"/>
              </w:rPr>
              <w:suppressLineNumbers/>
            </w:pPr>
            <w:r>
              <w:rPr>
                <w:rFonts w:hint="eastAsia" w:ascii="仿宋" w:hAnsi="仿宋" w:eastAsia="仿宋" w:cs="仿宋"/>
                <w:color w:val="000000"/>
                <w:sz w:val="24"/>
                <w:szCs w:val="24"/>
              </w:rPr>
              <w:t xml:space="preserve">5</w:t>
            </w:r>
            <w:r/>
          </w:p>
        </w:tc>
        <w:tc>
          <w:tcPr>
            <w:gridSpan w:val="2"/>
            <w:tcBorders>
              <w:top w:val="single" w:color="auto" w:sz="4" w:space="0"/>
              <w:right w:val="single" w:color="auto" w:sz="4" w:space="0"/>
            </w:tcBorders>
            <w:tcW w:w="733" w:type="dxa"/>
            <w:vAlign w:val="center"/>
            <w:vMerge w:val="restart"/>
            <w:textDirection w:val="tbLrV"/>
            <w:noWrap/>
          </w:tcPr>
          <w:p>
            <w:pPr>
              <w:ind w:left="0" w:right="0" w:firstLine="0"/>
              <w:jc w:val="center"/>
              <w:keepLines w:val="0"/>
              <w:keepNext w:val="0"/>
              <w:pageBreakBefore w:val="0"/>
              <w:spacing w:line="280" w:lineRule="exact"/>
              <w:widowControl/>
              <w:rPr>
                <w:rFonts w:ascii="仿宋" w:hAnsi="仿宋" w:eastAsia="仿宋" w:cs="仿宋"/>
                <w:color w:val="000000"/>
                <w:sz w:val="24"/>
                <w:szCs w:val="24"/>
              </w:rPr>
              <w:suppressLineNumbers/>
            </w:pPr>
            <w:r>
              <w:rPr>
                <w:rFonts w:hint="eastAsia" w:ascii="仿宋" w:hAnsi="仿宋" w:eastAsia="仿宋" w:cs="仿宋"/>
                <w:color w:val="000000"/>
                <w:sz w:val="24"/>
                <w:szCs w:val="24"/>
              </w:rPr>
              <w:t xml:space="preserve">里料色牢度</w:t>
            </w:r>
            <w:r/>
          </w:p>
        </w:tc>
        <w:tc>
          <w:tcPr>
            <w:tcBorders>
              <w:left w:val="single" w:color="auto" w:sz="4" w:space="0"/>
              <w:bottom w:val="single" w:color="auto" w:sz="4" w:space="0"/>
            </w:tcBorders>
            <w:tcW w:w="2468" w:type="dxa"/>
            <w:vAlign w:val="center"/>
            <w:textDirection w:val="lrTb"/>
            <w:noWrap/>
          </w:tcPr>
          <w:p>
            <w:pPr>
              <w:ind w:left="42" w:right="0" w:firstLine="0"/>
              <w:jc w:val="left"/>
              <w:keepLines w:val="0"/>
              <w:keepNext w:val="0"/>
              <w:pageBreakBefore w:val="0"/>
              <w:spacing w:line="28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耐皂洗色牢度（沾色）</w:t>
            </w:r>
            <w:r/>
          </w:p>
        </w:tc>
        <w:tc>
          <w:tcPr>
            <w:gridSpan w:val="3"/>
            <w:tcW w:w="2760" w:type="dxa"/>
            <w:vAlign w:val="center"/>
            <w:vMerge w:val="restart"/>
            <w:textDirection w:val="lrTb"/>
            <w:noWrap/>
          </w:tcPr>
          <w:p>
            <w:pPr>
              <w:ind w:left="42" w:right="0" w:firstLine="0"/>
              <w:jc w:val="left"/>
              <w:keepLines w:val="0"/>
              <w:keepNext w:val="0"/>
              <w:pageBreakBefore w:val="0"/>
              <w:spacing w:line="28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GB/T 14272-2021</w:t>
            </w:r>
            <w:r/>
          </w:p>
        </w:tc>
        <w:tc>
          <w:tcPr>
            <w:tcW w:w="2586" w:type="dxa"/>
            <w:vAlign w:val="center"/>
            <w:textDirection w:val="lrTb"/>
            <w:noWrap/>
          </w:tcPr>
          <w:p>
            <w:pPr>
              <w:ind w:left="42" w:right="0" w:firstLine="0"/>
              <w:jc w:val="left"/>
              <w:keepLines w:val="0"/>
              <w:keepNext w:val="0"/>
              <w:pageBreakBefore w:val="0"/>
              <w:spacing w:line="28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GB/T 3921-2008</w:t>
            </w:r>
            <w:r/>
          </w:p>
        </w:tc>
      </w:tr>
      <w:tr>
        <w:trPr>
          <w:jc w:val="center"/>
          <w:trHeight w:val="23"/>
        </w:trPr>
        <w:tc>
          <w:tcPr>
            <w:tcW w:w="565" w:type="dxa"/>
            <w:vAlign w:val="center"/>
            <w:vMerge w:val="continue"/>
            <w:textDirection w:val="lrTb"/>
            <w:noWrap/>
          </w:tcPr>
          <w:p>
            <w:pPr>
              <w:ind w:left="0" w:right="0" w:firstLine="0"/>
              <w:jc w:val="center"/>
              <w:keepLines w:val="0"/>
              <w:keepNext w:val="0"/>
              <w:pageBreakBefore w:val="0"/>
              <w:spacing w:line="280" w:lineRule="exact"/>
              <w:rPr>
                <w:rFonts w:ascii="仿宋" w:hAnsi="仿宋" w:eastAsia="仿宋" w:cs="仿宋"/>
                <w:color w:val="000000"/>
                <w:sz w:val="24"/>
                <w:szCs w:val="24"/>
              </w:rPr>
            </w:pPr>
            <w:r>
              <w:rPr>
                <w:rFonts w:ascii="仿宋" w:hAnsi="仿宋" w:eastAsia="仿宋" w:cs="仿宋"/>
                <w:color w:val="000000"/>
                <w:sz w:val="24"/>
                <w:szCs w:val="24"/>
              </w:rPr>
            </w:r>
            <w:r/>
          </w:p>
        </w:tc>
        <w:tc>
          <w:tcPr>
            <w:gridSpan w:val="2"/>
            <w:tcBorders>
              <w:right w:val="single" w:color="auto" w:sz="4" w:space="0"/>
            </w:tcBorders>
            <w:tcW w:w="733" w:type="dxa"/>
            <w:vAlign w:val="center"/>
            <w:vMerge w:val="continue"/>
            <w:textDirection w:val="lrTb"/>
            <w:noWrap/>
          </w:tcPr>
          <w:p>
            <w:pPr>
              <w:ind w:left="0" w:right="0" w:firstLine="0"/>
              <w:jc w:val="center"/>
              <w:keepLines w:val="0"/>
              <w:keepNext w:val="0"/>
              <w:pageBreakBefore w:val="0"/>
              <w:spacing w:line="280" w:lineRule="exact"/>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auto" w:sz="4" w:space="0"/>
              <w:bottom w:val="single" w:color="auto" w:sz="4" w:space="0"/>
            </w:tcBorders>
            <w:tcW w:w="2468" w:type="dxa"/>
            <w:vAlign w:val="center"/>
            <w:textDirection w:val="lrTb"/>
            <w:noWrap/>
          </w:tcPr>
          <w:p>
            <w:pPr>
              <w:ind w:left="42" w:right="0" w:firstLine="0"/>
              <w:jc w:val="left"/>
              <w:keepLines w:val="0"/>
              <w:keepNext w:val="0"/>
              <w:pageBreakBefore w:val="0"/>
              <w:spacing w:line="28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耐干摩擦色牢度</w:t>
            </w:r>
            <w:r/>
          </w:p>
        </w:tc>
        <w:tc>
          <w:tcPr>
            <w:gridSpan w:val="3"/>
            <w:tcBorders>
              <w:bottom w:val="single" w:color="auto" w:sz="4" w:space="0"/>
            </w:tcBorders>
            <w:tcW w:w="2760" w:type="dxa"/>
            <w:vAlign w:val="center"/>
            <w:vMerge w:val="continue"/>
            <w:textDirection w:val="lrTb"/>
            <w:noWrap/>
          </w:tcPr>
          <w:p>
            <w:pPr>
              <w:ind w:left="42" w:right="0" w:firstLine="0"/>
              <w:jc w:val="left"/>
              <w:keepLines w:val="0"/>
              <w:keepNext w:val="0"/>
              <w:pageBreakBefore w:val="0"/>
              <w:spacing w:line="280" w:lineRule="exact"/>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W w:w="2586" w:type="dxa"/>
            <w:vAlign w:val="center"/>
            <w:textDirection w:val="lrTb"/>
            <w:noWrap/>
          </w:tcPr>
          <w:p>
            <w:pPr>
              <w:ind w:left="42" w:right="0" w:firstLine="0"/>
              <w:jc w:val="left"/>
              <w:keepLines w:val="0"/>
              <w:keepNext w:val="0"/>
              <w:pageBreakBefore w:val="0"/>
              <w:spacing w:line="28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GB/T 3920-2008</w:t>
            </w:r>
            <w:r/>
          </w:p>
        </w:tc>
      </w:tr>
      <w:tr>
        <w:trPr>
          <w:jc w:val="center"/>
          <w:trHeight w:val="23"/>
        </w:trPr>
        <w:tc>
          <w:tcPr>
            <w:tcW w:w="565" w:type="dxa"/>
            <w:vAlign w:val="center"/>
            <w:vMerge w:val="continue"/>
            <w:textDirection w:val="lrTb"/>
            <w:noWrap/>
          </w:tcPr>
          <w:p>
            <w:pPr>
              <w:ind w:left="0" w:right="0" w:firstLine="0"/>
              <w:jc w:val="center"/>
              <w:keepLines w:val="0"/>
              <w:keepNext w:val="0"/>
              <w:pageBreakBefore w:val="0"/>
              <w:spacing w:line="280" w:lineRule="exact"/>
              <w:rPr>
                <w:rFonts w:ascii="仿宋" w:hAnsi="仿宋" w:eastAsia="仿宋" w:cs="仿宋"/>
                <w:color w:val="000000"/>
                <w:sz w:val="24"/>
                <w:szCs w:val="24"/>
              </w:rPr>
            </w:pPr>
            <w:r>
              <w:rPr>
                <w:rFonts w:ascii="仿宋" w:hAnsi="仿宋" w:eastAsia="仿宋" w:cs="仿宋"/>
                <w:color w:val="000000"/>
                <w:sz w:val="24"/>
                <w:szCs w:val="24"/>
              </w:rPr>
            </w:r>
            <w:r/>
          </w:p>
        </w:tc>
        <w:tc>
          <w:tcPr>
            <w:gridSpan w:val="2"/>
            <w:tcBorders>
              <w:right w:val="single" w:color="auto" w:sz="4" w:space="0"/>
            </w:tcBorders>
            <w:tcW w:w="733" w:type="dxa"/>
            <w:vAlign w:val="center"/>
            <w:vMerge w:val="continue"/>
            <w:textDirection w:val="lrTb"/>
            <w:noWrap/>
          </w:tcPr>
          <w:p>
            <w:pPr>
              <w:ind w:left="0" w:right="0" w:firstLine="0"/>
              <w:jc w:val="center"/>
              <w:keepLines w:val="0"/>
              <w:keepNext w:val="0"/>
              <w:pageBreakBefore w:val="0"/>
              <w:spacing w:line="280" w:lineRule="exact"/>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auto" w:sz="4" w:space="0"/>
              <w:bottom w:val="single" w:color="auto" w:sz="4" w:space="0"/>
            </w:tcBorders>
            <w:tcW w:w="2468" w:type="dxa"/>
            <w:vAlign w:val="center"/>
            <w:textDirection w:val="lrTb"/>
            <w:noWrap/>
          </w:tcPr>
          <w:p>
            <w:pPr>
              <w:ind w:left="42" w:right="0" w:firstLine="0"/>
              <w:jc w:val="left"/>
              <w:keepLines w:val="0"/>
              <w:keepNext w:val="0"/>
              <w:pageBreakBefore w:val="0"/>
              <w:spacing w:line="28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耐水色牢度</w:t>
            </w:r>
            <w:r/>
          </w:p>
        </w:tc>
        <w:tc>
          <w:tcPr>
            <w:gridSpan w:val="3"/>
            <w:tcW w:w="2760" w:type="dxa"/>
            <w:vAlign w:val="center"/>
            <w:vMerge w:val="restart"/>
            <w:textDirection w:val="lrTb"/>
            <w:noWrap/>
          </w:tcPr>
          <w:p>
            <w:pPr>
              <w:ind w:left="42" w:right="0" w:firstLine="0"/>
              <w:jc w:val="left"/>
              <w:keepLines w:val="0"/>
              <w:keepNext w:val="0"/>
              <w:pageBreakBefore w:val="0"/>
              <w:spacing w:line="28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GB 18401-2010 C类</w:t>
            </w:r>
            <w:r/>
          </w:p>
        </w:tc>
        <w:tc>
          <w:tcPr>
            <w:tcW w:w="2586" w:type="dxa"/>
            <w:vAlign w:val="center"/>
            <w:textDirection w:val="lrTb"/>
            <w:noWrap/>
          </w:tcPr>
          <w:p>
            <w:pPr>
              <w:ind w:left="42" w:right="0" w:firstLine="0"/>
              <w:jc w:val="left"/>
              <w:keepLines w:val="0"/>
              <w:keepNext w:val="0"/>
              <w:pageBreakBefore w:val="0"/>
              <w:spacing w:line="28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GB/T 5713-2013</w:t>
            </w:r>
            <w:r/>
          </w:p>
        </w:tc>
      </w:tr>
      <w:tr>
        <w:trPr>
          <w:jc w:val="center"/>
          <w:trHeight w:val="23"/>
        </w:trPr>
        <w:tc>
          <w:tcPr>
            <w:tcW w:w="565" w:type="dxa"/>
            <w:vAlign w:val="center"/>
            <w:vMerge w:val="continue"/>
            <w:textDirection w:val="lrTb"/>
            <w:noWrap/>
          </w:tcPr>
          <w:p>
            <w:pPr>
              <w:ind w:left="0" w:right="0" w:firstLine="0"/>
              <w:jc w:val="center"/>
              <w:keepLines w:val="0"/>
              <w:keepNext w:val="0"/>
              <w:pageBreakBefore w:val="0"/>
              <w:spacing w:line="280" w:lineRule="exact"/>
              <w:rPr>
                <w:rFonts w:ascii="仿宋" w:hAnsi="仿宋" w:eastAsia="仿宋" w:cs="仿宋"/>
                <w:color w:val="000000"/>
                <w:sz w:val="24"/>
                <w:szCs w:val="24"/>
              </w:rPr>
            </w:pPr>
            <w:r>
              <w:rPr>
                <w:rFonts w:ascii="仿宋" w:hAnsi="仿宋" w:eastAsia="仿宋" w:cs="仿宋"/>
                <w:color w:val="000000"/>
                <w:sz w:val="24"/>
                <w:szCs w:val="24"/>
              </w:rPr>
            </w:r>
            <w:r/>
          </w:p>
        </w:tc>
        <w:tc>
          <w:tcPr>
            <w:gridSpan w:val="2"/>
            <w:tcBorders>
              <w:right w:val="single" w:color="auto" w:sz="4" w:space="0"/>
            </w:tcBorders>
            <w:tcW w:w="733" w:type="dxa"/>
            <w:vAlign w:val="center"/>
            <w:vMerge w:val="continue"/>
            <w:textDirection w:val="lrTb"/>
            <w:noWrap/>
          </w:tcPr>
          <w:p>
            <w:pPr>
              <w:ind w:left="0" w:right="0" w:firstLine="0"/>
              <w:jc w:val="center"/>
              <w:keepLines w:val="0"/>
              <w:keepNext w:val="0"/>
              <w:pageBreakBefore w:val="0"/>
              <w:spacing w:line="280" w:lineRule="exact"/>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auto" w:sz="4" w:space="0"/>
              <w:left w:val="single" w:color="auto" w:sz="4" w:space="0"/>
              <w:bottom w:val="single" w:color="auto" w:sz="4" w:space="0"/>
            </w:tcBorders>
            <w:tcW w:w="2468" w:type="dxa"/>
            <w:vAlign w:val="center"/>
            <w:textDirection w:val="lrTb"/>
            <w:noWrap/>
          </w:tcPr>
          <w:p>
            <w:pPr>
              <w:ind w:left="42" w:right="0" w:firstLine="0"/>
              <w:jc w:val="left"/>
              <w:keepLines w:val="0"/>
              <w:keepNext w:val="0"/>
              <w:pageBreakBefore w:val="0"/>
              <w:spacing w:line="28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耐酸汗渍色牢度</w:t>
            </w:r>
            <w:r/>
          </w:p>
        </w:tc>
        <w:tc>
          <w:tcPr>
            <w:gridSpan w:val="3"/>
            <w:tcW w:w="2760" w:type="dxa"/>
            <w:vAlign w:val="center"/>
            <w:vMerge w:val="continue"/>
            <w:textDirection w:val="lrTb"/>
            <w:noWrap/>
          </w:tcPr>
          <w:p>
            <w:pPr>
              <w:ind w:left="42" w:right="0" w:firstLine="0"/>
              <w:jc w:val="left"/>
              <w:keepLines w:val="0"/>
              <w:keepNext w:val="0"/>
              <w:pageBreakBefore w:val="0"/>
              <w:spacing w:line="280" w:lineRule="exact"/>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W w:w="2586" w:type="dxa"/>
            <w:vAlign w:val="center"/>
            <w:textDirection w:val="lrTb"/>
            <w:noWrap/>
          </w:tcPr>
          <w:p>
            <w:pPr>
              <w:ind w:left="42" w:right="0" w:firstLine="0"/>
              <w:jc w:val="left"/>
              <w:keepLines w:val="0"/>
              <w:keepNext w:val="0"/>
              <w:pageBreakBefore w:val="0"/>
              <w:spacing w:line="28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GB/T 3922-2013</w:t>
            </w:r>
            <w:r/>
          </w:p>
        </w:tc>
      </w:tr>
      <w:tr>
        <w:trPr>
          <w:jc w:val="center"/>
          <w:trHeight w:val="23"/>
        </w:trPr>
        <w:tc>
          <w:tcPr>
            <w:tcW w:w="565" w:type="dxa"/>
            <w:vAlign w:val="center"/>
            <w:vMerge w:val="continue"/>
            <w:textDirection w:val="lrTb"/>
            <w:noWrap/>
          </w:tcPr>
          <w:p>
            <w:pPr>
              <w:ind w:left="0" w:right="0" w:firstLine="0"/>
              <w:jc w:val="center"/>
              <w:keepLines w:val="0"/>
              <w:keepNext w:val="0"/>
              <w:pageBreakBefore w:val="0"/>
              <w:spacing w:line="280" w:lineRule="exact"/>
              <w:rPr>
                <w:rFonts w:ascii="仿宋" w:hAnsi="仿宋" w:eastAsia="仿宋" w:cs="仿宋"/>
                <w:color w:val="000000"/>
                <w:sz w:val="24"/>
                <w:szCs w:val="24"/>
              </w:rPr>
            </w:pPr>
            <w:r>
              <w:rPr>
                <w:rFonts w:ascii="仿宋" w:hAnsi="仿宋" w:eastAsia="仿宋" w:cs="仿宋"/>
                <w:color w:val="000000"/>
                <w:sz w:val="24"/>
                <w:szCs w:val="24"/>
              </w:rPr>
            </w:r>
            <w:r/>
          </w:p>
        </w:tc>
        <w:tc>
          <w:tcPr>
            <w:gridSpan w:val="2"/>
            <w:tcBorders>
              <w:right w:val="single" w:color="auto" w:sz="4" w:space="0"/>
            </w:tcBorders>
            <w:tcW w:w="733" w:type="dxa"/>
            <w:vAlign w:val="center"/>
            <w:vMerge w:val="continue"/>
            <w:textDirection w:val="lrTb"/>
            <w:noWrap/>
          </w:tcPr>
          <w:p>
            <w:pPr>
              <w:ind w:left="0" w:right="0" w:firstLine="0"/>
              <w:jc w:val="center"/>
              <w:keepLines w:val="0"/>
              <w:keepNext w:val="0"/>
              <w:pageBreakBefore w:val="0"/>
              <w:spacing w:line="280" w:lineRule="exact"/>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auto" w:sz="4" w:space="0"/>
              <w:left w:val="single" w:color="auto" w:sz="4" w:space="0"/>
              <w:bottom w:val="single" w:color="auto" w:sz="4" w:space="0"/>
            </w:tcBorders>
            <w:tcW w:w="2468" w:type="dxa"/>
            <w:vAlign w:val="center"/>
            <w:textDirection w:val="lrTb"/>
            <w:noWrap/>
          </w:tcPr>
          <w:p>
            <w:pPr>
              <w:ind w:left="42" w:right="0" w:firstLine="0"/>
              <w:jc w:val="left"/>
              <w:keepLines w:val="0"/>
              <w:keepNext w:val="0"/>
              <w:pageBreakBefore w:val="0"/>
              <w:spacing w:line="28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耐碱汗渍色牢度</w:t>
            </w:r>
            <w:r/>
          </w:p>
        </w:tc>
        <w:tc>
          <w:tcPr>
            <w:gridSpan w:val="3"/>
            <w:tcBorders>
              <w:bottom w:val="single" w:color="auto" w:sz="4" w:space="0"/>
            </w:tcBorders>
            <w:tcW w:w="2760" w:type="dxa"/>
            <w:vAlign w:val="center"/>
            <w:vMerge w:val="continue"/>
            <w:textDirection w:val="lrTb"/>
            <w:noWrap/>
          </w:tcPr>
          <w:p>
            <w:pPr>
              <w:ind w:left="42" w:right="0" w:firstLine="0"/>
              <w:jc w:val="left"/>
              <w:keepLines w:val="0"/>
              <w:keepNext w:val="0"/>
              <w:pageBreakBefore w:val="0"/>
              <w:spacing w:line="280" w:lineRule="exact"/>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W w:w="2586" w:type="dxa"/>
            <w:vAlign w:val="center"/>
            <w:textDirection w:val="lrTb"/>
            <w:noWrap/>
          </w:tcPr>
          <w:p>
            <w:pPr>
              <w:ind w:left="42" w:right="0" w:firstLine="0"/>
              <w:jc w:val="left"/>
              <w:keepLines w:val="0"/>
              <w:keepNext w:val="0"/>
              <w:pageBreakBefore w:val="0"/>
              <w:spacing w:line="28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GB/T 3922-2013</w:t>
            </w:r>
            <w:r/>
          </w:p>
        </w:tc>
      </w:tr>
      <w:tr>
        <w:trPr>
          <w:jc w:val="center"/>
          <w:trHeight w:val="23"/>
        </w:trPr>
        <w:tc>
          <w:tcPr>
            <w:tcW w:w="565" w:type="dxa"/>
            <w:vAlign w:val="center"/>
            <w:textDirection w:val="lrTb"/>
            <w:noWrap/>
          </w:tcPr>
          <w:p>
            <w:pPr>
              <w:ind w:left="0" w:right="0" w:firstLine="0"/>
              <w:jc w:val="center"/>
              <w:keepLines w:val="0"/>
              <w:keepNext w:val="0"/>
              <w:pageBreakBefore w:val="0"/>
              <w:spacing w:line="28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6</w:t>
            </w:r>
            <w:r/>
          </w:p>
        </w:tc>
        <w:tc>
          <w:tcPr>
            <w:gridSpan w:val="3"/>
            <w:tcW w:w="3201" w:type="dxa"/>
            <w:vAlign w:val="center"/>
            <w:textDirection w:val="lrTb"/>
            <w:noWrap/>
          </w:tcPr>
          <w:p>
            <w:pPr>
              <w:ind w:left="0" w:right="0" w:firstLine="0"/>
              <w:jc w:val="center"/>
              <w:keepLines w:val="0"/>
              <w:keepNext w:val="0"/>
              <w:pageBreakBefore w:val="0"/>
              <w:spacing w:line="28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纤维含量</w:t>
            </w:r>
            <w:r/>
          </w:p>
        </w:tc>
        <w:tc>
          <w:tcPr>
            <w:gridSpan w:val="3"/>
            <w:tcBorders>
              <w:bottom w:val="single" w:color="auto" w:sz="4" w:space="0"/>
            </w:tcBorders>
            <w:tcW w:w="2760" w:type="dxa"/>
            <w:vAlign w:val="center"/>
            <w:textDirection w:val="lrTb"/>
            <w:noWrap/>
          </w:tcPr>
          <w:p>
            <w:pPr>
              <w:ind w:left="42" w:right="0" w:firstLine="0"/>
              <w:jc w:val="left"/>
              <w:keepLines w:val="0"/>
              <w:keepNext w:val="0"/>
              <w:pageBreakBefore w:val="0"/>
              <w:spacing w:line="28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GB/T 14272-2021</w:t>
            </w:r>
            <w:r/>
          </w:p>
          <w:p>
            <w:pPr>
              <w:ind w:left="42" w:right="0" w:firstLine="0"/>
              <w:jc w:val="left"/>
              <w:keepLines w:val="0"/>
              <w:keepNext w:val="0"/>
              <w:pageBreakBefore w:val="0"/>
              <w:spacing w:line="28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GB/T 29862-2013</w:t>
            </w:r>
            <w:r/>
          </w:p>
        </w:tc>
        <w:tc>
          <w:tcPr>
            <w:tcW w:w="2586" w:type="dxa"/>
            <w:vAlign w:val="center"/>
            <w:textDirection w:val="lrTb"/>
            <w:noWrap/>
          </w:tcPr>
          <w:p>
            <w:pPr>
              <w:ind w:left="42" w:right="0" w:firstLine="0"/>
              <w:jc w:val="left"/>
              <w:keepLines w:val="0"/>
              <w:keepNext w:val="0"/>
              <w:pageBreakBefore w:val="0"/>
              <w:spacing w:line="28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FZ/T 01057-2007</w:t>
            </w:r>
            <w:r/>
          </w:p>
          <w:p>
            <w:pPr>
              <w:ind w:left="42" w:right="0" w:firstLine="0"/>
              <w:jc w:val="left"/>
              <w:keepLines w:val="0"/>
              <w:keepNext w:val="0"/>
              <w:pageBreakBefore w:val="0"/>
              <w:spacing w:line="28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GB/T 2910-2009</w:t>
            </w:r>
            <w:r/>
          </w:p>
          <w:p>
            <w:pPr>
              <w:ind w:left="42" w:right="0" w:firstLine="0"/>
              <w:jc w:val="left"/>
              <w:keepLines w:val="0"/>
              <w:keepNext w:val="0"/>
              <w:pageBreakBefore w:val="0"/>
              <w:spacing w:line="28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FZ/T 01101-2008等</w:t>
            </w:r>
            <w:r/>
          </w:p>
        </w:tc>
      </w:tr>
      <w:tr>
        <w:trPr>
          <w:jc w:val="center"/>
          <w:trHeight w:val="320"/>
        </w:trPr>
        <w:tc>
          <w:tcPr>
            <w:tcW w:w="565" w:type="dxa"/>
            <w:vAlign w:val="center"/>
            <w:textDirection w:val="lrTb"/>
            <w:noWrap/>
          </w:tcPr>
          <w:p>
            <w:pPr>
              <w:ind w:left="0" w:right="0" w:firstLine="0"/>
              <w:jc w:val="center"/>
              <w:keepLines w:val="0"/>
              <w:keepNext w:val="0"/>
              <w:pageBreakBefore w:val="0"/>
              <w:spacing w:line="28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7</w:t>
            </w:r>
            <w:r/>
          </w:p>
        </w:tc>
        <w:tc>
          <w:tcPr>
            <w:gridSpan w:val="3"/>
            <w:tcW w:w="3201" w:type="dxa"/>
            <w:vAlign w:val="center"/>
            <w:textDirection w:val="lrTb"/>
            <w:noWrap/>
          </w:tcPr>
          <w:p>
            <w:pPr>
              <w:ind w:left="0" w:right="0" w:firstLine="0"/>
              <w:jc w:val="center"/>
              <w:keepLines w:val="0"/>
              <w:keepNext w:val="0"/>
              <w:pageBreakBefore w:val="0"/>
              <w:spacing w:line="28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绒子含量</w:t>
            </w:r>
            <w:r/>
          </w:p>
        </w:tc>
        <w:tc>
          <w:tcPr>
            <w:gridSpan w:val="3"/>
            <w:tcW w:w="2760" w:type="dxa"/>
            <w:vAlign w:val="center"/>
            <w:textDirection w:val="lrTb"/>
            <w:noWrap/>
          </w:tcPr>
          <w:p>
            <w:pPr>
              <w:ind w:left="42" w:right="0" w:firstLine="0"/>
              <w:jc w:val="left"/>
              <w:keepLines w:val="0"/>
              <w:keepNext w:val="0"/>
              <w:pageBreakBefore w:val="0"/>
              <w:spacing w:line="28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GB/T 14272-2021</w:t>
            </w:r>
            <w:r/>
          </w:p>
        </w:tc>
        <w:tc>
          <w:tcPr>
            <w:tcW w:w="2586" w:type="dxa"/>
            <w:vAlign w:val="center"/>
            <w:textDirection w:val="lrTb"/>
            <w:noWrap/>
          </w:tcPr>
          <w:p>
            <w:pPr>
              <w:ind w:left="42" w:right="0" w:firstLine="0"/>
              <w:jc w:val="left"/>
              <w:keepLines w:val="0"/>
              <w:keepNext w:val="0"/>
              <w:pageBreakBefore w:val="0"/>
              <w:spacing w:line="28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GB/T 10288-2016</w:t>
            </w:r>
            <w:r/>
          </w:p>
        </w:tc>
      </w:tr>
      <w:tr>
        <w:trPr>
          <w:jc w:val="center"/>
          <w:trHeight w:val="320"/>
        </w:trPr>
        <w:tc>
          <w:tcPr>
            <w:gridSpan w:val="8"/>
            <w:tcW w:w="9112" w:type="dxa"/>
            <w:vAlign w:val="center"/>
            <w:textDirection w:val="lrTb"/>
            <w:noWrap/>
          </w:tcPr>
          <w:p>
            <w:pPr>
              <w:ind w:left="0" w:right="0" w:firstLine="0"/>
              <w:jc w:val="left"/>
              <w:keepLines w:val="0"/>
              <w:keepNext w:val="0"/>
              <w:pageBreakBefore w:val="0"/>
              <w:spacing w:line="28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注：白色产品不做色牢度、可分解致癌芳香胺染料。</w:t>
            </w:r>
            <w:r/>
          </w:p>
        </w:tc>
      </w:tr>
      <w:tr>
        <w:trPr>
          <w:jc w:val="center"/>
          <w:trHeight w:val="369" w:hRule="exact"/>
          <w:tblHeader/>
        </w:trPr>
        <w:tc>
          <w:tcPr>
            <w:gridSpan w:val="8"/>
            <w:tcW w:w="9112" w:type="dxa"/>
            <w:vAlign w:val="center"/>
            <w:textDirection w:val="lrTb"/>
            <w:noWrap/>
          </w:tcPr>
          <w:p>
            <w:pPr>
              <w:ind w:left="0" w:right="0" w:firstLine="0"/>
              <w:jc w:val="both"/>
              <w:keepLines w:val="0"/>
              <w:keepNext w:val="0"/>
              <w:pageBreakBefore w:val="0"/>
              <w:spacing w:line="280" w:lineRule="exact"/>
              <w:widowControl w:val="off"/>
              <w:rPr>
                <w:rFonts w:ascii="黑体" w:hAnsi="宋体" w:eastAsia="黑体" w:cs="黑体"/>
                <w:b/>
                <w:color w:val="000000"/>
                <w:sz w:val="24"/>
              </w:rPr>
            </w:pPr>
            <w:r>
              <w:rPr>
                <w:rFonts w:hint="eastAsia" w:ascii="黑体" w:hAnsi="宋体" w:eastAsia="黑体" w:cs="黑体"/>
                <w:b/>
                <w:color w:val="000000"/>
                <w:sz w:val="24"/>
              </w:rPr>
              <w:t xml:space="preserve">4、毛巾</w:t>
            </w:r>
            <w:r/>
          </w:p>
        </w:tc>
      </w:tr>
      <w:tr>
        <w:trPr>
          <w:jc w:val="center"/>
          <w:trHeight w:val="369" w:hRule="exact"/>
          <w:tblHeader/>
        </w:trPr>
        <w:tc>
          <w:tcPr>
            <w:gridSpan w:val="2"/>
            <w:tcW w:w="641" w:type="dxa"/>
            <w:vAlign w:val="center"/>
            <w:textDirection w:val="lrTb"/>
            <w:noWrap/>
          </w:tcPr>
          <w:p>
            <w:pPr>
              <w:ind w:left="0" w:right="0" w:firstLine="0"/>
              <w:jc w:val="center"/>
              <w:keepLines w:val="0"/>
              <w:keepNext w:val="0"/>
              <w:pageBreakBefore w:val="0"/>
              <w:spacing w:line="280" w:lineRule="exact"/>
              <w:widowControl w:val="off"/>
              <w:rPr>
                <w:rFonts w:ascii="宋体" w:hAnsi="宋体" w:cs="宋体"/>
                <w:b/>
                <w:color w:val="000000"/>
                <w:sz w:val="24"/>
              </w:rPr>
            </w:pPr>
            <w:r>
              <w:rPr>
                <w:rFonts w:hint="eastAsia" w:ascii="宋体" w:hAnsi="宋体" w:cs="宋体"/>
                <w:b/>
                <w:color w:val="000000"/>
                <w:sz w:val="24"/>
              </w:rPr>
              <w:t xml:space="preserve">序号</w:t>
            </w:r>
            <w:r/>
          </w:p>
        </w:tc>
        <w:tc>
          <w:tcPr>
            <w:gridSpan w:val="3"/>
            <w:tcW w:w="3169" w:type="dxa"/>
            <w:vAlign w:val="center"/>
            <w:textDirection w:val="lrTb"/>
            <w:noWrap/>
          </w:tcPr>
          <w:p>
            <w:pPr>
              <w:ind w:left="0" w:right="0" w:firstLine="0"/>
              <w:jc w:val="center"/>
              <w:keepLines w:val="0"/>
              <w:keepNext w:val="0"/>
              <w:pageBreakBefore w:val="0"/>
              <w:spacing w:line="280" w:lineRule="exact"/>
              <w:widowControl w:val="off"/>
              <w:rPr>
                <w:rFonts w:ascii="宋体" w:hAnsi="宋体" w:cs="宋体"/>
                <w:b/>
                <w:color w:val="000000"/>
                <w:sz w:val="24"/>
              </w:rPr>
            </w:pPr>
            <w:r>
              <w:rPr>
                <w:rFonts w:hint="eastAsia" w:ascii="宋体" w:hAnsi="宋体" w:cs="宋体"/>
                <w:b/>
                <w:color w:val="000000"/>
                <w:sz w:val="24"/>
              </w:rPr>
              <w:t xml:space="preserve">检验项目</w:t>
            </w:r>
            <w:r/>
          </w:p>
        </w:tc>
        <w:tc>
          <w:tcPr>
            <w:tcW w:w="2379" w:type="dxa"/>
            <w:vAlign w:val="center"/>
            <w:textDirection w:val="lrTb"/>
            <w:noWrap/>
          </w:tcPr>
          <w:p>
            <w:pPr>
              <w:ind w:left="0" w:right="0" w:firstLine="0"/>
              <w:jc w:val="center"/>
              <w:keepLines w:val="0"/>
              <w:keepNext w:val="0"/>
              <w:pageBreakBefore w:val="0"/>
              <w:spacing w:line="280" w:lineRule="exact"/>
              <w:widowControl w:val="off"/>
              <w:rPr>
                <w:rFonts w:ascii="宋体" w:hAnsi="宋体" w:cs="宋体"/>
                <w:b/>
                <w:color w:val="000000"/>
                <w:sz w:val="24"/>
              </w:rPr>
            </w:pPr>
            <w:r>
              <w:rPr>
                <w:rFonts w:hint="eastAsia" w:ascii="宋体" w:hAnsi="宋体" w:cs="宋体"/>
                <w:b/>
                <w:color w:val="000000"/>
                <w:sz w:val="24"/>
              </w:rPr>
              <w:t xml:space="preserve">检验依据</w:t>
            </w:r>
            <w:r/>
          </w:p>
        </w:tc>
        <w:tc>
          <w:tcPr>
            <w:gridSpan w:val="2"/>
            <w:tcW w:w="2923" w:type="dxa"/>
            <w:vAlign w:val="center"/>
            <w:textDirection w:val="lrTb"/>
            <w:noWrap/>
          </w:tcPr>
          <w:p>
            <w:pPr>
              <w:ind w:left="0" w:right="0" w:firstLine="0"/>
              <w:jc w:val="center"/>
              <w:keepLines w:val="0"/>
              <w:keepNext w:val="0"/>
              <w:pageBreakBefore w:val="0"/>
              <w:spacing w:line="280" w:lineRule="exact"/>
              <w:widowControl w:val="off"/>
              <w:rPr>
                <w:rFonts w:ascii="宋体" w:hAnsi="宋体" w:cs="宋体"/>
                <w:b/>
                <w:color w:val="000000"/>
                <w:sz w:val="24"/>
              </w:rPr>
            </w:pPr>
            <w:r>
              <w:rPr>
                <w:rFonts w:hint="eastAsia" w:ascii="宋体" w:hAnsi="宋体" w:cs="宋体"/>
                <w:b/>
                <w:color w:val="000000"/>
                <w:sz w:val="24"/>
              </w:rPr>
              <w:t xml:space="preserve">检验检测方法</w:t>
            </w:r>
            <w:r/>
          </w:p>
        </w:tc>
      </w:tr>
      <w:tr>
        <w:trPr>
          <w:jc w:val="center"/>
          <w:trHeight w:val="369" w:hRule="exact"/>
        </w:trPr>
        <w:tc>
          <w:tcPr>
            <w:gridSpan w:val="2"/>
            <w:tcW w:w="641" w:type="dxa"/>
            <w:vAlign w:val="center"/>
            <w:textDirection w:val="lrTb"/>
            <w:noWrap/>
          </w:tcPr>
          <w:p>
            <w:pPr>
              <w:ind w:left="0" w:right="0" w:firstLine="0"/>
              <w:jc w:val="center"/>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1</w:t>
            </w:r>
            <w:r/>
          </w:p>
        </w:tc>
        <w:tc>
          <w:tcPr>
            <w:gridSpan w:val="3"/>
            <w:tcW w:w="3169" w:type="dxa"/>
            <w:vAlign w:val="center"/>
            <w:textDirection w:val="lrTb"/>
            <w:noWrap/>
          </w:tcPr>
          <w:p>
            <w:pPr>
              <w:ind w:left="0" w:right="0" w:firstLine="0"/>
              <w:jc w:val="center"/>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甲醛含量</w:t>
            </w:r>
            <w:r/>
          </w:p>
        </w:tc>
        <w:tc>
          <w:tcPr>
            <w:tcW w:w="2379" w:type="dxa"/>
            <w:vAlign w:val="center"/>
            <w:vMerge w:val="restart"/>
            <w:textDirection w:val="lrTb"/>
            <w:noWrap/>
          </w:tcPr>
          <w:p>
            <w:pPr>
              <w:ind w:left="42" w:right="0" w:firstLine="0"/>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 18401-2010</w:t>
            </w:r>
            <w:r/>
          </w:p>
        </w:tc>
        <w:tc>
          <w:tcPr>
            <w:gridSpan w:val="2"/>
            <w:tcW w:w="2923" w:type="dxa"/>
            <w:vAlign w:val="center"/>
            <w:textDirection w:val="lrTb"/>
            <w:noWrap/>
          </w:tcPr>
          <w:p>
            <w:pPr>
              <w:ind w:left="42" w:right="0" w:firstLine="0"/>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2912.1-2009</w:t>
            </w:r>
            <w:r/>
          </w:p>
        </w:tc>
      </w:tr>
      <w:tr>
        <w:trPr>
          <w:jc w:val="center"/>
          <w:trHeight w:val="369" w:hRule="exact"/>
        </w:trPr>
        <w:tc>
          <w:tcPr>
            <w:gridSpan w:val="2"/>
            <w:tcW w:w="641" w:type="dxa"/>
            <w:vAlign w:val="center"/>
            <w:textDirection w:val="lrTb"/>
            <w:noWrap/>
          </w:tcPr>
          <w:p>
            <w:pPr>
              <w:ind w:left="0" w:right="0" w:firstLine="0"/>
              <w:jc w:val="center"/>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2</w:t>
            </w:r>
            <w:r/>
          </w:p>
        </w:tc>
        <w:tc>
          <w:tcPr>
            <w:gridSpan w:val="3"/>
            <w:tcW w:w="3169" w:type="dxa"/>
            <w:vAlign w:val="center"/>
            <w:textDirection w:val="lrTb"/>
            <w:noWrap/>
          </w:tcPr>
          <w:p>
            <w:pPr>
              <w:ind w:left="0" w:right="0" w:firstLine="0"/>
              <w:jc w:val="center"/>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pH 值</w:t>
            </w:r>
            <w:r/>
          </w:p>
        </w:tc>
        <w:tc>
          <w:tcPr>
            <w:tcW w:w="2379" w:type="dxa"/>
            <w:vAlign w:val="center"/>
            <w:vMerge w:val="continue"/>
            <w:textDirection w:val="lrTb"/>
            <w:noWrap/>
          </w:tcPr>
          <w:p>
            <w:pPr>
              <w:ind w:left="0" w:right="0" w:firstLine="0"/>
              <w:jc w:val="left"/>
              <w:keepLines w:val="0"/>
              <w:keepNext w:val="0"/>
              <w:pageBreakBefore w:val="0"/>
              <w:spacing w:line="280" w:lineRule="exact"/>
              <w:widowControl w:val="off"/>
              <w:rPr>
                <w:rFonts w:ascii="仿宋" w:hAnsi="仿宋" w:eastAsia="仿宋" w:cs="仿宋"/>
                <w:color w:val="000000"/>
                <w:sz w:val="24"/>
              </w:rPr>
            </w:pPr>
            <w:r>
              <w:rPr>
                <w:rFonts w:ascii="仿宋" w:hAnsi="仿宋" w:eastAsia="仿宋" w:cs="仿宋"/>
                <w:color w:val="000000"/>
                <w:sz w:val="24"/>
              </w:rPr>
            </w:r>
            <w:r/>
          </w:p>
        </w:tc>
        <w:tc>
          <w:tcPr>
            <w:gridSpan w:val="2"/>
            <w:tcW w:w="2923" w:type="dxa"/>
            <w:vAlign w:val="center"/>
            <w:textDirection w:val="lrTb"/>
            <w:noWrap/>
          </w:tcPr>
          <w:p>
            <w:pPr>
              <w:ind w:left="42" w:right="0" w:firstLine="0"/>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7573-2009</w:t>
            </w:r>
            <w:r/>
          </w:p>
        </w:tc>
      </w:tr>
      <w:tr>
        <w:trPr>
          <w:jc w:val="center"/>
          <w:trHeight w:val="616" w:hRule="exact"/>
        </w:trPr>
        <w:tc>
          <w:tcPr>
            <w:gridSpan w:val="2"/>
            <w:tcW w:w="641" w:type="dxa"/>
            <w:vAlign w:val="center"/>
            <w:textDirection w:val="lrTb"/>
            <w:noWrap/>
          </w:tcPr>
          <w:p>
            <w:pPr>
              <w:ind w:left="0" w:right="0" w:firstLine="0"/>
              <w:jc w:val="center"/>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3</w:t>
            </w:r>
            <w:r/>
          </w:p>
        </w:tc>
        <w:tc>
          <w:tcPr>
            <w:gridSpan w:val="3"/>
            <w:tcW w:w="3169" w:type="dxa"/>
            <w:vAlign w:val="center"/>
            <w:textDirection w:val="lrTb"/>
            <w:noWrap/>
          </w:tcPr>
          <w:p>
            <w:pPr>
              <w:ind w:left="0" w:right="0" w:firstLine="0"/>
              <w:jc w:val="center"/>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可分解致癌芳香胺染料</w:t>
            </w:r>
            <w:r/>
          </w:p>
        </w:tc>
        <w:tc>
          <w:tcPr>
            <w:tcW w:w="2379" w:type="dxa"/>
            <w:vAlign w:val="center"/>
            <w:vMerge w:val="continue"/>
            <w:textDirection w:val="lrTb"/>
            <w:noWrap/>
          </w:tcPr>
          <w:p>
            <w:pPr>
              <w:ind w:left="0" w:right="0" w:firstLine="0"/>
              <w:jc w:val="left"/>
              <w:keepLines w:val="0"/>
              <w:keepNext w:val="0"/>
              <w:pageBreakBefore w:val="0"/>
              <w:spacing w:line="280" w:lineRule="exact"/>
              <w:widowControl w:val="off"/>
              <w:rPr>
                <w:rFonts w:ascii="仿宋" w:hAnsi="仿宋" w:eastAsia="仿宋" w:cs="仿宋"/>
                <w:color w:val="000000"/>
                <w:sz w:val="24"/>
              </w:rPr>
            </w:pPr>
            <w:r>
              <w:rPr>
                <w:rFonts w:ascii="仿宋" w:hAnsi="仿宋" w:eastAsia="仿宋" w:cs="仿宋"/>
                <w:color w:val="000000"/>
                <w:sz w:val="24"/>
              </w:rPr>
            </w:r>
            <w:r/>
          </w:p>
        </w:tc>
        <w:tc>
          <w:tcPr>
            <w:gridSpan w:val="2"/>
            <w:tcW w:w="2923" w:type="dxa"/>
            <w:vAlign w:val="center"/>
            <w:textDirection w:val="lrTb"/>
            <w:noWrap/>
          </w:tcPr>
          <w:p>
            <w:pPr>
              <w:ind w:left="42" w:right="0" w:firstLine="0"/>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17592-2024</w:t>
            </w:r>
            <w:r/>
          </w:p>
          <w:p>
            <w:pPr>
              <w:ind w:left="42" w:right="0" w:firstLine="0"/>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23344-2009</w:t>
            </w:r>
            <w:r/>
          </w:p>
        </w:tc>
      </w:tr>
      <w:tr>
        <w:trPr>
          <w:jc w:val="center"/>
          <w:trHeight w:val="369" w:hRule="exact"/>
        </w:trPr>
        <w:tc>
          <w:tcPr>
            <w:gridSpan w:val="2"/>
            <w:tcW w:w="641" w:type="dxa"/>
            <w:vAlign w:val="center"/>
            <w:textDirection w:val="lrTb"/>
            <w:noWrap/>
          </w:tcPr>
          <w:p>
            <w:pPr>
              <w:ind w:left="0" w:right="0" w:firstLine="0"/>
              <w:jc w:val="center"/>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4</w:t>
            </w:r>
            <w:r/>
          </w:p>
        </w:tc>
        <w:tc>
          <w:tcPr>
            <w:gridSpan w:val="3"/>
            <w:tcW w:w="3169" w:type="dxa"/>
            <w:vAlign w:val="center"/>
            <w:textDirection w:val="lrTb"/>
            <w:noWrap/>
          </w:tcPr>
          <w:p>
            <w:pPr>
              <w:ind w:left="0" w:right="0" w:firstLine="0"/>
              <w:jc w:val="center"/>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耐水色牢度</w:t>
            </w:r>
            <w:r/>
          </w:p>
        </w:tc>
        <w:tc>
          <w:tcPr>
            <w:tcW w:w="2379" w:type="dxa"/>
            <w:vAlign w:val="center"/>
            <w:vMerge w:val="continue"/>
            <w:textDirection w:val="lrTb"/>
            <w:noWrap/>
          </w:tcPr>
          <w:p>
            <w:pPr>
              <w:ind w:left="0" w:right="0" w:firstLine="0"/>
              <w:jc w:val="left"/>
              <w:keepLines w:val="0"/>
              <w:keepNext w:val="0"/>
              <w:pageBreakBefore w:val="0"/>
              <w:spacing w:line="280" w:lineRule="exact"/>
              <w:widowControl w:val="off"/>
              <w:rPr>
                <w:rFonts w:ascii="仿宋" w:hAnsi="仿宋" w:eastAsia="仿宋" w:cs="仿宋"/>
                <w:color w:val="000000"/>
                <w:sz w:val="24"/>
              </w:rPr>
            </w:pPr>
            <w:r>
              <w:rPr>
                <w:rFonts w:ascii="仿宋" w:hAnsi="仿宋" w:eastAsia="仿宋" w:cs="仿宋"/>
                <w:color w:val="000000"/>
                <w:sz w:val="24"/>
              </w:rPr>
            </w:r>
            <w:r/>
          </w:p>
        </w:tc>
        <w:tc>
          <w:tcPr>
            <w:gridSpan w:val="2"/>
            <w:tcW w:w="2923" w:type="dxa"/>
            <w:vAlign w:val="center"/>
            <w:textDirection w:val="lrTb"/>
            <w:noWrap/>
          </w:tcPr>
          <w:p>
            <w:pPr>
              <w:ind w:left="42" w:right="0" w:firstLine="0"/>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5713-2013</w:t>
            </w:r>
            <w:r/>
          </w:p>
        </w:tc>
      </w:tr>
      <w:tr>
        <w:trPr>
          <w:jc w:val="center"/>
          <w:trHeight w:val="369" w:hRule="exact"/>
        </w:trPr>
        <w:tc>
          <w:tcPr>
            <w:gridSpan w:val="2"/>
            <w:tcW w:w="641" w:type="dxa"/>
            <w:vAlign w:val="center"/>
            <w:textDirection w:val="lrTb"/>
            <w:noWrap/>
          </w:tcPr>
          <w:p>
            <w:pPr>
              <w:ind w:left="0" w:right="0" w:firstLine="0"/>
              <w:jc w:val="center"/>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5</w:t>
            </w:r>
            <w:r/>
          </w:p>
        </w:tc>
        <w:tc>
          <w:tcPr>
            <w:gridSpan w:val="3"/>
            <w:tcW w:w="3169" w:type="dxa"/>
            <w:vAlign w:val="center"/>
            <w:textDirection w:val="lrTb"/>
            <w:noWrap/>
          </w:tcPr>
          <w:p>
            <w:pPr>
              <w:ind w:left="0" w:right="0" w:firstLine="0"/>
              <w:jc w:val="center"/>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耐酸汗渍色牢度</w:t>
            </w:r>
            <w:r/>
          </w:p>
        </w:tc>
        <w:tc>
          <w:tcPr>
            <w:tcW w:w="2379" w:type="dxa"/>
            <w:vAlign w:val="center"/>
            <w:vMerge w:val="continue"/>
            <w:textDirection w:val="lrTb"/>
            <w:noWrap/>
          </w:tcPr>
          <w:p>
            <w:pPr>
              <w:ind w:left="0" w:right="0" w:firstLine="0"/>
              <w:jc w:val="left"/>
              <w:keepLines w:val="0"/>
              <w:keepNext w:val="0"/>
              <w:pageBreakBefore w:val="0"/>
              <w:spacing w:line="280" w:lineRule="exact"/>
              <w:widowControl w:val="off"/>
              <w:rPr>
                <w:rFonts w:ascii="仿宋" w:hAnsi="仿宋" w:eastAsia="仿宋" w:cs="仿宋"/>
                <w:color w:val="000000"/>
                <w:sz w:val="24"/>
              </w:rPr>
            </w:pPr>
            <w:r>
              <w:rPr>
                <w:rFonts w:ascii="仿宋" w:hAnsi="仿宋" w:eastAsia="仿宋" w:cs="仿宋"/>
                <w:color w:val="000000"/>
                <w:sz w:val="24"/>
              </w:rPr>
            </w:r>
            <w:r/>
          </w:p>
        </w:tc>
        <w:tc>
          <w:tcPr>
            <w:gridSpan w:val="2"/>
            <w:tcW w:w="2923" w:type="dxa"/>
            <w:vAlign w:val="center"/>
            <w:textDirection w:val="lrTb"/>
            <w:noWrap/>
          </w:tcPr>
          <w:p>
            <w:pPr>
              <w:ind w:left="42" w:right="0" w:firstLine="0"/>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3922-2013</w:t>
            </w:r>
            <w:r/>
          </w:p>
        </w:tc>
      </w:tr>
      <w:tr>
        <w:trPr>
          <w:jc w:val="center"/>
          <w:trHeight w:val="369" w:hRule="exact"/>
        </w:trPr>
        <w:tc>
          <w:tcPr>
            <w:gridSpan w:val="2"/>
            <w:tcW w:w="641" w:type="dxa"/>
            <w:vAlign w:val="center"/>
            <w:textDirection w:val="lrTb"/>
            <w:noWrap/>
          </w:tcPr>
          <w:p>
            <w:pPr>
              <w:ind w:left="0" w:right="0" w:firstLine="0"/>
              <w:jc w:val="center"/>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6</w:t>
            </w:r>
            <w:r/>
          </w:p>
        </w:tc>
        <w:tc>
          <w:tcPr>
            <w:gridSpan w:val="3"/>
            <w:tcW w:w="3169" w:type="dxa"/>
            <w:vAlign w:val="center"/>
            <w:textDirection w:val="lrTb"/>
            <w:noWrap/>
          </w:tcPr>
          <w:p>
            <w:pPr>
              <w:ind w:left="0" w:right="0" w:firstLine="0"/>
              <w:jc w:val="center"/>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耐碱汗渍色牢度</w:t>
            </w:r>
            <w:r/>
          </w:p>
        </w:tc>
        <w:tc>
          <w:tcPr>
            <w:tcW w:w="2379" w:type="dxa"/>
            <w:vAlign w:val="center"/>
            <w:vMerge w:val="continue"/>
            <w:textDirection w:val="lrTb"/>
            <w:noWrap/>
          </w:tcPr>
          <w:p>
            <w:pPr>
              <w:ind w:left="0" w:right="0" w:firstLine="0"/>
              <w:jc w:val="left"/>
              <w:keepLines w:val="0"/>
              <w:keepNext w:val="0"/>
              <w:pageBreakBefore w:val="0"/>
              <w:spacing w:line="280" w:lineRule="exact"/>
              <w:widowControl w:val="off"/>
              <w:rPr>
                <w:rFonts w:ascii="仿宋" w:hAnsi="仿宋" w:eastAsia="仿宋" w:cs="仿宋"/>
                <w:color w:val="000000"/>
                <w:sz w:val="24"/>
              </w:rPr>
            </w:pPr>
            <w:r>
              <w:rPr>
                <w:rFonts w:ascii="仿宋" w:hAnsi="仿宋" w:eastAsia="仿宋" w:cs="仿宋"/>
                <w:color w:val="000000"/>
                <w:sz w:val="24"/>
              </w:rPr>
            </w:r>
            <w:r/>
          </w:p>
        </w:tc>
        <w:tc>
          <w:tcPr>
            <w:gridSpan w:val="2"/>
            <w:tcW w:w="2923" w:type="dxa"/>
            <w:vAlign w:val="center"/>
            <w:textDirection w:val="lrTb"/>
            <w:noWrap/>
          </w:tcPr>
          <w:p>
            <w:pPr>
              <w:ind w:left="42" w:right="0" w:firstLine="0"/>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3922-2013</w:t>
            </w:r>
            <w:r/>
          </w:p>
        </w:tc>
      </w:tr>
      <w:tr>
        <w:trPr>
          <w:jc w:val="center"/>
          <w:trHeight w:val="369" w:hRule="exact"/>
        </w:trPr>
        <w:tc>
          <w:tcPr>
            <w:gridSpan w:val="2"/>
            <w:tcW w:w="641" w:type="dxa"/>
            <w:vAlign w:val="center"/>
            <w:textDirection w:val="lrTb"/>
            <w:noWrap/>
          </w:tcPr>
          <w:p>
            <w:pPr>
              <w:ind w:left="0" w:right="0" w:firstLine="0"/>
              <w:jc w:val="center"/>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7</w:t>
            </w:r>
            <w:r/>
          </w:p>
        </w:tc>
        <w:tc>
          <w:tcPr>
            <w:gridSpan w:val="3"/>
            <w:tcW w:w="3169" w:type="dxa"/>
            <w:vAlign w:val="center"/>
            <w:textDirection w:val="lrTb"/>
            <w:noWrap/>
          </w:tcPr>
          <w:p>
            <w:pPr>
              <w:ind w:left="0" w:right="0" w:firstLine="0"/>
              <w:jc w:val="center"/>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耐干摩擦色牢度</w:t>
            </w:r>
            <w:r/>
          </w:p>
        </w:tc>
        <w:tc>
          <w:tcPr>
            <w:tcW w:w="2379" w:type="dxa"/>
            <w:vAlign w:val="center"/>
            <w:vMerge w:val="continue"/>
            <w:textDirection w:val="lrTb"/>
            <w:noWrap/>
          </w:tcPr>
          <w:p>
            <w:pPr>
              <w:ind w:left="0" w:right="0" w:firstLine="0"/>
              <w:jc w:val="left"/>
              <w:keepLines w:val="0"/>
              <w:keepNext w:val="0"/>
              <w:pageBreakBefore w:val="0"/>
              <w:spacing w:line="280" w:lineRule="exact"/>
              <w:widowControl w:val="off"/>
              <w:rPr>
                <w:rFonts w:ascii="仿宋" w:hAnsi="仿宋" w:eastAsia="仿宋" w:cs="仿宋"/>
                <w:color w:val="000000"/>
                <w:sz w:val="24"/>
              </w:rPr>
            </w:pPr>
            <w:r>
              <w:rPr>
                <w:rFonts w:ascii="仿宋" w:hAnsi="仿宋" w:eastAsia="仿宋" w:cs="仿宋"/>
                <w:color w:val="000000"/>
                <w:sz w:val="24"/>
              </w:rPr>
            </w:r>
            <w:r/>
          </w:p>
        </w:tc>
        <w:tc>
          <w:tcPr>
            <w:gridSpan w:val="2"/>
            <w:tcW w:w="2923" w:type="dxa"/>
            <w:vAlign w:val="center"/>
            <w:textDirection w:val="lrTb"/>
            <w:noWrap/>
          </w:tcPr>
          <w:p>
            <w:pPr>
              <w:ind w:left="42" w:right="0" w:firstLine="0"/>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3920-2008</w:t>
            </w:r>
            <w:r/>
          </w:p>
        </w:tc>
      </w:tr>
      <w:tr>
        <w:trPr>
          <w:jc w:val="center"/>
          <w:trHeight w:val="369" w:hRule="exact"/>
        </w:trPr>
        <w:tc>
          <w:tcPr>
            <w:gridSpan w:val="2"/>
            <w:tcW w:w="641" w:type="dxa"/>
            <w:vAlign w:val="center"/>
            <w:textDirection w:val="lrTb"/>
            <w:noWrap/>
          </w:tcPr>
          <w:p>
            <w:pPr>
              <w:ind w:left="0" w:right="0" w:firstLine="0"/>
              <w:jc w:val="center"/>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8</w:t>
            </w:r>
            <w:r/>
          </w:p>
        </w:tc>
        <w:tc>
          <w:tcPr>
            <w:gridSpan w:val="3"/>
            <w:tcW w:w="3169" w:type="dxa"/>
            <w:vAlign w:val="center"/>
            <w:textDirection w:val="lrTb"/>
            <w:noWrap/>
          </w:tcPr>
          <w:p>
            <w:pPr>
              <w:ind w:left="0" w:right="0" w:firstLine="0"/>
              <w:jc w:val="center"/>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耐湿摩擦色牢度</w:t>
            </w:r>
            <w:r/>
          </w:p>
        </w:tc>
        <w:tc>
          <w:tcPr>
            <w:tcW w:w="2379" w:type="dxa"/>
            <w:vAlign w:val="center"/>
            <w:vMerge w:val="restart"/>
            <w:textDirection w:val="lrTb"/>
            <w:noWrap/>
          </w:tcPr>
          <w:p>
            <w:pPr>
              <w:ind w:left="42" w:right="0" w:firstLine="0"/>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22864-2020 </w:t>
            </w:r>
            <w:r/>
          </w:p>
        </w:tc>
        <w:tc>
          <w:tcPr>
            <w:gridSpan w:val="2"/>
            <w:tcW w:w="2923" w:type="dxa"/>
            <w:vAlign w:val="center"/>
            <w:textDirection w:val="lrTb"/>
            <w:noWrap/>
          </w:tcPr>
          <w:p>
            <w:pPr>
              <w:ind w:left="42" w:right="0" w:firstLine="0"/>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3920-2008</w:t>
            </w:r>
            <w:r/>
          </w:p>
        </w:tc>
      </w:tr>
      <w:tr>
        <w:trPr>
          <w:jc w:val="center"/>
          <w:trHeight w:val="369" w:hRule="exact"/>
        </w:trPr>
        <w:tc>
          <w:tcPr>
            <w:gridSpan w:val="2"/>
            <w:tcW w:w="641" w:type="dxa"/>
            <w:vAlign w:val="center"/>
            <w:textDirection w:val="lrTb"/>
            <w:noWrap/>
          </w:tcPr>
          <w:p>
            <w:pPr>
              <w:ind w:left="0" w:right="0" w:firstLine="0"/>
              <w:jc w:val="center"/>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9</w:t>
            </w:r>
            <w:r/>
          </w:p>
        </w:tc>
        <w:tc>
          <w:tcPr>
            <w:gridSpan w:val="3"/>
            <w:tcW w:w="3169" w:type="dxa"/>
            <w:vAlign w:val="center"/>
            <w:textDirection w:val="lrTb"/>
            <w:noWrap/>
          </w:tcPr>
          <w:p>
            <w:pPr>
              <w:ind w:left="0" w:right="0" w:firstLine="0"/>
              <w:jc w:val="center"/>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耐皂洗色牢度</w:t>
            </w:r>
            <w:r/>
          </w:p>
        </w:tc>
        <w:tc>
          <w:tcPr>
            <w:tcW w:w="2379" w:type="dxa"/>
            <w:vAlign w:val="center"/>
            <w:vMerge w:val="continue"/>
            <w:textDirection w:val="lrTb"/>
            <w:noWrap/>
          </w:tcPr>
          <w:p>
            <w:pPr>
              <w:ind w:left="0" w:right="0" w:firstLine="0"/>
              <w:jc w:val="left"/>
              <w:keepLines w:val="0"/>
              <w:keepNext w:val="0"/>
              <w:pageBreakBefore w:val="0"/>
              <w:spacing w:line="280" w:lineRule="exact"/>
              <w:widowControl w:val="off"/>
              <w:rPr>
                <w:rFonts w:ascii="仿宋" w:hAnsi="仿宋" w:eastAsia="仿宋" w:cs="仿宋"/>
                <w:color w:val="000000"/>
                <w:sz w:val="24"/>
              </w:rPr>
            </w:pPr>
            <w:r>
              <w:rPr>
                <w:rFonts w:ascii="仿宋" w:hAnsi="仿宋" w:eastAsia="仿宋" w:cs="仿宋"/>
                <w:color w:val="000000"/>
                <w:sz w:val="24"/>
              </w:rPr>
            </w:r>
            <w:r/>
          </w:p>
        </w:tc>
        <w:tc>
          <w:tcPr>
            <w:gridSpan w:val="2"/>
            <w:tcW w:w="2923" w:type="dxa"/>
            <w:vAlign w:val="center"/>
            <w:textDirection w:val="lrTb"/>
            <w:noWrap/>
          </w:tcPr>
          <w:p>
            <w:pPr>
              <w:ind w:left="42" w:right="0" w:firstLine="0"/>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3921-2008</w:t>
            </w:r>
            <w:r/>
          </w:p>
        </w:tc>
      </w:tr>
      <w:tr>
        <w:trPr>
          <w:jc w:val="center"/>
          <w:trHeight w:val="369" w:hRule="exact"/>
        </w:trPr>
        <w:tc>
          <w:tcPr>
            <w:gridSpan w:val="2"/>
            <w:tcW w:w="641" w:type="dxa"/>
            <w:vAlign w:val="center"/>
            <w:textDirection w:val="lrTb"/>
            <w:noWrap/>
          </w:tcPr>
          <w:p>
            <w:pPr>
              <w:ind w:left="0" w:right="0" w:firstLine="0"/>
              <w:jc w:val="center"/>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10</w:t>
            </w:r>
            <w:r/>
          </w:p>
        </w:tc>
        <w:tc>
          <w:tcPr>
            <w:gridSpan w:val="3"/>
            <w:tcW w:w="3169" w:type="dxa"/>
            <w:vAlign w:val="center"/>
            <w:textDirection w:val="lrTb"/>
            <w:noWrap/>
          </w:tcPr>
          <w:p>
            <w:pPr>
              <w:ind w:left="0" w:right="0" w:firstLine="0"/>
              <w:jc w:val="center"/>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吸水性</w:t>
            </w:r>
            <w:r/>
          </w:p>
        </w:tc>
        <w:tc>
          <w:tcPr>
            <w:tcW w:w="2379" w:type="dxa"/>
            <w:vAlign w:val="center"/>
            <w:vMerge w:val="continue"/>
            <w:textDirection w:val="lrTb"/>
            <w:noWrap/>
          </w:tcPr>
          <w:p>
            <w:pPr>
              <w:ind w:left="0" w:right="0" w:firstLine="0"/>
              <w:jc w:val="left"/>
              <w:keepLines w:val="0"/>
              <w:keepNext w:val="0"/>
              <w:pageBreakBefore w:val="0"/>
              <w:spacing w:line="280" w:lineRule="exact"/>
              <w:widowControl w:val="off"/>
              <w:rPr>
                <w:rFonts w:ascii="仿宋" w:hAnsi="仿宋" w:eastAsia="仿宋" w:cs="仿宋"/>
                <w:color w:val="000000"/>
                <w:sz w:val="24"/>
              </w:rPr>
            </w:pPr>
            <w:r>
              <w:rPr>
                <w:rFonts w:ascii="仿宋" w:hAnsi="仿宋" w:eastAsia="仿宋" w:cs="仿宋"/>
                <w:color w:val="000000"/>
                <w:sz w:val="24"/>
              </w:rPr>
            </w:r>
            <w:r/>
          </w:p>
        </w:tc>
        <w:tc>
          <w:tcPr>
            <w:gridSpan w:val="2"/>
            <w:tcW w:w="2923" w:type="dxa"/>
            <w:vAlign w:val="center"/>
            <w:textDirection w:val="lrTb"/>
            <w:noWrap/>
          </w:tcPr>
          <w:p>
            <w:pPr>
              <w:ind w:left="42" w:right="0" w:firstLine="0"/>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22799-2019</w:t>
            </w:r>
            <w:r/>
          </w:p>
        </w:tc>
      </w:tr>
      <w:tr>
        <w:trPr>
          <w:jc w:val="center"/>
          <w:trHeight w:val="982" w:hRule="exact"/>
        </w:trPr>
        <w:tc>
          <w:tcPr>
            <w:gridSpan w:val="2"/>
            <w:tcW w:w="641" w:type="dxa"/>
            <w:vAlign w:val="center"/>
            <w:textDirection w:val="lrTb"/>
            <w:noWrap/>
          </w:tcPr>
          <w:p>
            <w:pPr>
              <w:ind w:left="0" w:right="0" w:firstLine="0"/>
              <w:jc w:val="center"/>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11</w:t>
            </w:r>
            <w:r/>
          </w:p>
        </w:tc>
        <w:tc>
          <w:tcPr>
            <w:gridSpan w:val="3"/>
            <w:tcW w:w="3169" w:type="dxa"/>
            <w:vAlign w:val="center"/>
            <w:textDirection w:val="lrTb"/>
            <w:noWrap/>
          </w:tcPr>
          <w:p>
            <w:pPr>
              <w:ind w:left="0" w:right="0" w:firstLine="0"/>
              <w:jc w:val="center"/>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纤维含量</w:t>
            </w:r>
            <w:r/>
          </w:p>
        </w:tc>
        <w:tc>
          <w:tcPr>
            <w:tcW w:w="2379" w:type="dxa"/>
            <w:vAlign w:val="center"/>
            <w:vMerge w:val="continue"/>
            <w:textDirection w:val="lrTb"/>
            <w:noWrap/>
          </w:tcPr>
          <w:p>
            <w:pPr>
              <w:ind w:left="0" w:right="0" w:firstLine="0"/>
              <w:jc w:val="left"/>
              <w:keepLines w:val="0"/>
              <w:keepNext w:val="0"/>
              <w:pageBreakBefore w:val="0"/>
              <w:spacing w:line="280" w:lineRule="exact"/>
              <w:widowControl w:val="off"/>
              <w:rPr>
                <w:rFonts w:ascii="仿宋" w:hAnsi="仿宋" w:eastAsia="仿宋" w:cs="仿宋"/>
                <w:color w:val="000000"/>
                <w:sz w:val="24"/>
              </w:rPr>
            </w:pPr>
            <w:r>
              <w:rPr>
                <w:rFonts w:ascii="仿宋" w:hAnsi="仿宋" w:eastAsia="仿宋" w:cs="仿宋"/>
                <w:color w:val="000000"/>
                <w:sz w:val="24"/>
              </w:rPr>
            </w:r>
            <w:r/>
          </w:p>
        </w:tc>
        <w:tc>
          <w:tcPr>
            <w:gridSpan w:val="2"/>
            <w:tcW w:w="2923" w:type="dxa"/>
            <w:vAlign w:val="center"/>
            <w:textDirection w:val="lrTb"/>
            <w:noWrap/>
          </w:tcPr>
          <w:p>
            <w:pPr>
              <w:ind w:left="42" w:right="0" w:firstLine="0"/>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FZ/T 01057-2007</w:t>
            </w:r>
            <w:r/>
          </w:p>
          <w:p>
            <w:pPr>
              <w:ind w:left="42" w:right="0" w:firstLine="0"/>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GB/T 2910-2009</w:t>
            </w:r>
            <w:r/>
          </w:p>
          <w:p>
            <w:pPr>
              <w:ind w:left="42" w:right="0" w:firstLine="0"/>
              <w:jc w:val="left"/>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color w:val="000000"/>
                <w:sz w:val="24"/>
              </w:rPr>
              <w:t xml:space="preserve">FZ/T 01101-2008等</w:t>
            </w:r>
            <w:r/>
          </w:p>
        </w:tc>
      </w:tr>
      <w:tr>
        <w:trPr>
          <w:jc w:val="center"/>
          <w:trHeight w:val="369" w:hRule="exact"/>
        </w:trPr>
        <w:tc>
          <w:tcPr>
            <w:gridSpan w:val="8"/>
            <w:tcW w:w="9112" w:type="dxa"/>
            <w:vAlign w:val="center"/>
            <w:textDirection w:val="lrTb"/>
            <w:noWrap/>
          </w:tcPr>
          <w:p>
            <w:pPr>
              <w:ind w:left="0" w:right="0" w:firstLine="0"/>
              <w:jc w:val="both"/>
              <w:keepLines w:val="0"/>
              <w:keepNext w:val="0"/>
              <w:pageBreakBefore w:val="0"/>
              <w:spacing w:line="280" w:lineRule="exact"/>
              <w:widowControl w:val="off"/>
              <w:rPr>
                <w:rFonts w:ascii="仿宋" w:hAnsi="仿宋" w:eastAsia="仿宋" w:cs="仿宋"/>
                <w:color w:val="000000"/>
                <w:sz w:val="24"/>
              </w:rPr>
            </w:pPr>
            <w:r>
              <w:rPr>
                <w:rFonts w:hint="eastAsia" w:ascii="仿宋" w:hAnsi="仿宋" w:eastAsia="仿宋" w:cs="仿宋"/>
                <w:b/>
                <w:bCs/>
                <w:color w:val="000000"/>
                <w:sz w:val="24"/>
              </w:rPr>
              <w:t xml:space="preserve">注：白色产品不做色牢度、可分解致癌芳香胺染料。</w:t>
            </w:r>
            <w:r/>
          </w:p>
        </w:tc>
      </w:tr>
    </w:tbl>
    <w:p>
      <w:pPr>
        <w:pStyle w:val="665"/>
        <w:ind w:firstLine="562"/>
        <w:jc w:val="left"/>
        <w:spacing w:after="0" w:line="440" w:lineRule="exact"/>
        <w:rPr>
          <w:rFonts w:ascii="仿宋" w:hAnsi="仿宋" w:eastAsia="仿宋" w:cs="仿宋"/>
          <w:sz w:val="28"/>
          <w:szCs w:val="28"/>
        </w:rPr>
      </w:pPr>
      <w:r>
        <w:rPr>
          <w:rFonts w:hint="eastAsia" w:ascii="仿宋" w:hAnsi="仿宋" w:eastAsia="仿宋" w:cs="仿宋"/>
          <w:sz w:val="28"/>
          <w:szCs w:val="28"/>
        </w:rPr>
        <w:t xml:space="preserve">四、服务要求</w:t>
      </w:r>
      <w:r/>
    </w:p>
    <w:p>
      <w:pPr>
        <w:ind w:firstLine="560"/>
        <w:jc w:val="left"/>
        <w:spacing w:line="440" w:lineRule="exact"/>
        <w:rPr>
          <w:rFonts w:hint="eastAsia" w:ascii="仿宋" w:hAnsi="仿宋" w:eastAsia="仿宋" w:cs="仿宋"/>
          <w:sz w:val="28"/>
          <w:szCs w:val="28"/>
          <w:lang w:eastAsia="zh-CN"/>
        </w:rPr>
      </w:pPr>
      <w:r>
        <w:rPr>
          <w:rFonts w:hint="eastAsia" w:ascii="仿宋" w:hAnsi="仿宋" w:eastAsia="仿宋" w:cs="仿宋"/>
          <w:sz w:val="28"/>
          <w:szCs w:val="28"/>
        </w:rPr>
        <w:t xml:space="preserve">供应商应</w:t>
      </w:r>
      <w:r>
        <w:rPr>
          <w:rFonts w:ascii="仿宋" w:hAnsi="仿宋" w:eastAsia="仿宋" w:cs="仿宋"/>
          <w:sz w:val="28"/>
          <w:szCs w:val="28"/>
        </w:rPr>
        <w:t xml:space="preserve">依据《中华人民共和国产品质量法》、</w:t>
      </w:r>
      <w:r>
        <w:rPr>
          <w:rFonts w:hint="eastAsia" w:ascii="仿宋" w:hAnsi="仿宋" w:eastAsia="仿宋" w:cs="仿宋"/>
          <w:sz w:val="28"/>
          <w:szCs w:val="28"/>
        </w:rPr>
        <w:t xml:space="preserve">《中华人民共和国消费者权益保护法》和</w:t>
      </w:r>
      <w:r>
        <w:rPr>
          <w:rFonts w:ascii="仿宋" w:hAnsi="仿宋" w:eastAsia="仿宋" w:cs="仿宋"/>
          <w:sz w:val="28"/>
          <w:szCs w:val="28"/>
        </w:rPr>
        <w:t xml:space="preserve">《</w:t>
      </w:r>
      <w:r>
        <w:rPr>
          <w:rFonts w:hint="eastAsia" w:ascii="仿宋" w:hAnsi="仿宋" w:eastAsia="仿宋" w:cs="仿宋"/>
          <w:sz w:val="28"/>
          <w:szCs w:val="28"/>
        </w:rPr>
        <w:t xml:space="preserve">江苏省</w:t>
      </w:r>
      <w:r>
        <w:rPr>
          <w:rFonts w:ascii="仿宋" w:hAnsi="仿宋" w:eastAsia="仿宋" w:cs="仿宋"/>
          <w:sz w:val="28"/>
          <w:szCs w:val="28"/>
        </w:rPr>
        <w:t xml:space="preserve">产品质量监督办法》、《江苏省省级产品质量监督抽查工作规范》、相关产品淮安市市级监督抽查方案、抽查实施细则以及</w:t>
      </w:r>
      <w:r>
        <w:rPr>
          <w:rFonts w:hint="eastAsia" w:ascii="仿宋" w:hAnsi="仿宋" w:eastAsia="仿宋" w:cs="仿宋"/>
          <w:sz w:val="28"/>
          <w:szCs w:val="28"/>
        </w:rPr>
        <w:t xml:space="preserve">《</w:t>
      </w:r>
      <w:r>
        <w:rPr>
          <w:rFonts w:ascii="仿宋" w:hAnsi="仿宋" w:eastAsia="仿宋" w:cs="仿宋"/>
          <w:sz w:val="28"/>
          <w:szCs w:val="28"/>
        </w:rPr>
        <w:t xml:space="preserve">202</w:t>
      </w:r>
      <w:r>
        <w:rPr>
          <w:rFonts w:hint="eastAsia" w:ascii="仿宋" w:hAnsi="仿宋" w:eastAsia="仿宋" w:cs="仿宋"/>
          <w:sz w:val="28"/>
          <w:szCs w:val="28"/>
        </w:rPr>
        <w:t xml:space="preserve">6</w:t>
      </w:r>
      <w:r>
        <w:rPr>
          <w:rFonts w:ascii="仿宋" w:hAnsi="仿宋" w:eastAsia="仿宋" w:cs="仿宋"/>
          <w:sz w:val="28"/>
          <w:szCs w:val="28"/>
        </w:rPr>
        <w:t xml:space="preserve">年市级监督抽查</w:t>
      </w:r>
      <w:r>
        <w:rPr>
          <w:rFonts w:hint="eastAsia" w:ascii="仿宋" w:hAnsi="仿宋" w:eastAsia="仿宋" w:cs="仿宋"/>
          <w:sz w:val="28"/>
          <w:szCs w:val="28"/>
        </w:rPr>
        <w:t xml:space="preserve">产品目录》</w:t>
      </w:r>
      <w:r>
        <w:rPr>
          <w:rFonts w:ascii="仿宋" w:hAnsi="仿宋" w:eastAsia="仿宋" w:cs="仿宋"/>
          <w:sz w:val="28"/>
          <w:szCs w:val="28"/>
        </w:rPr>
        <w:t xml:space="preserve">要求开展抽样检验工作</w:t>
      </w:r>
      <w:r>
        <w:rPr>
          <w:rFonts w:hint="eastAsia" w:ascii="仿宋" w:hAnsi="仿宋" w:eastAsia="仿宋" w:cs="仿宋"/>
          <w:sz w:val="28"/>
          <w:szCs w:val="28"/>
          <w:lang w:eastAsia="zh-CN"/>
        </w:rPr>
        <w:t xml:space="preserve">。</w:t>
      </w:r>
      <w:r/>
    </w:p>
    <w:p>
      <w:pPr>
        <w:ind w:firstLine="560"/>
        <w:jc w:val="left"/>
        <w:spacing w:line="440" w:lineRule="exact"/>
        <w:rPr>
          <w:rFonts w:ascii="仿宋" w:hAnsi="仿宋" w:eastAsia="仿宋" w:cs="仿宋"/>
          <w:sz w:val="28"/>
          <w:szCs w:val="28"/>
        </w:rPr>
      </w:pPr>
      <w:r>
        <w:rPr>
          <w:rFonts w:hint="eastAsia" w:ascii="仿宋" w:hAnsi="仿宋" w:eastAsia="仿宋" w:cs="仿宋"/>
          <w:sz w:val="28"/>
          <w:szCs w:val="28"/>
        </w:rPr>
        <w:t xml:space="preserve">（一）</w:t>
      </w:r>
      <w:r>
        <w:rPr>
          <w:rFonts w:ascii="仿宋" w:hAnsi="仿宋" w:eastAsia="仿宋" w:cs="仿宋"/>
          <w:sz w:val="28"/>
          <w:szCs w:val="28"/>
        </w:rPr>
        <w:t xml:space="preserve">抽样工作</w:t>
      </w:r>
      <w:r>
        <w:rPr>
          <w:rFonts w:hint="eastAsia" w:ascii="仿宋" w:hAnsi="仿宋" w:eastAsia="仿宋" w:cs="仿宋"/>
          <w:sz w:val="28"/>
          <w:szCs w:val="28"/>
        </w:rPr>
        <w:t xml:space="preserve">要求</w:t>
      </w:r>
      <w:r/>
    </w:p>
    <w:p>
      <w:pPr>
        <w:ind w:firstLine="560"/>
        <w:jc w:val="left"/>
        <w:spacing w:line="440" w:lineRule="exact"/>
        <w:rPr>
          <w:rFonts w:ascii="仿宋" w:hAnsi="仿宋" w:eastAsia="仿宋" w:cs="仿宋"/>
          <w:sz w:val="28"/>
          <w:szCs w:val="28"/>
        </w:rPr>
      </w:pPr>
      <w:r>
        <w:rPr>
          <w:rFonts w:hint="eastAsia" w:ascii="仿宋" w:hAnsi="仿宋" w:eastAsia="仿宋" w:cs="仿宋"/>
          <w:sz w:val="28"/>
          <w:szCs w:val="28"/>
        </w:rPr>
        <w:t xml:space="preserve">1.</w:t>
      </w:r>
      <w:r>
        <w:rPr>
          <w:rFonts w:ascii="仿宋" w:hAnsi="仿宋" w:eastAsia="仿宋" w:cs="仿宋"/>
          <w:sz w:val="28"/>
          <w:szCs w:val="28"/>
        </w:rPr>
        <w:t xml:space="preserve">按照相关产品淮安市市级产品</w:t>
      </w:r>
      <w:r>
        <w:rPr>
          <w:rFonts w:hint="eastAsia" w:ascii="仿宋" w:hAnsi="仿宋" w:eastAsia="仿宋" w:cs="仿宋"/>
          <w:sz w:val="28"/>
          <w:szCs w:val="28"/>
        </w:rPr>
        <w:t xml:space="preserve">质量监督抽查</w:t>
      </w:r>
      <w:r>
        <w:rPr>
          <w:rFonts w:ascii="仿宋" w:hAnsi="仿宋" w:eastAsia="仿宋" w:cs="仿宋"/>
          <w:sz w:val="28"/>
          <w:szCs w:val="28"/>
        </w:rPr>
        <w:t xml:space="preserve">方案、抽查实施细则和</w:t>
      </w:r>
      <w:r>
        <w:rPr>
          <w:rFonts w:hint="eastAsia" w:ascii="仿宋" w:hAnsi="仿宋" w:eastAsia="仿宋" w:cs="仿宋"/>
          <w:sz w:val="28"/>
          <w:szCs w:val="28"/>
        </w:rPr>
        <w:t xml:space="preserve">采购</w:t>
      </w:r>
      <w:r>
        <w:rPr>
          <w:rFonts w:ascii="仿宋" w:hAnsi="仿宋" w:eastAsia="仿宋" w:cs="仿宋"/>
          <w:sz w:val="28"/>
          <w:szCs w:val="28"/>
        </w:rPr>
        <w:t xml:space="preserve">文件要求，完成抽样工作。</w:t>
      </w:r>
      <w:r/>
    </w:p>
    <w:p>
      <w:pPr>
        <w:ind w:firstLine="560"/>
        <w:jc w:val="left"/>
        <w:spacing w:line="440" w:lineRule="exact"/>
        <w:rPr>
          <w:rFonts w:ascii="仿宋" w:hAnsi="仿宋" w:eastAsia="仿宋" w:cs="仿宋"/>
          <w:sz w:val="28"/>
          <w:szCs w:val="28"/>
        </w:rPr>
      </w:pPr>
      <w:r>
        <w:rPr>
          <w:rFonts w:hint="eastAsia" w:ascii="仿宋" w:hAnsi="仿宋" w:eastAsia="仿宋" w:cs="仿宋"/>
          <w:sz w:val="28"/>
          <w:szCs w:val="28"/>
        </w:rPr>
        <w:t xml:space="preserve">2.</w:t>
      </w:r>
      <w:r>
        <w:rPr>
          <w:rFonts w:ascii="仿宋" w:hAnsi="仿宋" w:eastAsia="仿宋" w:cs="仿宋"/>
          <w:sz w:val="28"/>
          <w:szCs w:val="28"/>
        </w:rPr>
        <w:t xml:space="preserve">按照产品标准、抽查实施细则、产品质量监督抽查实施方案等相关工作文件要求，合理抽取、封存样品，并将抽样过程照片及视频影像资料及时上传“江苏省产品质量安全监督管理系统”</w:t>
      </w:r>
      <w:r>
        <w:rPr>
          <w:rFonts w:hint="eastAsia" w:ascii="仿宋" w:hAnsi="仿宋" w:eastAsia="仿宋" w:cs="仿宋"/>
          <w:sz w:val="28"/>
          <w:szCs w:val="28"/>
        </w:rPr>
        <w:t xml:space="preserve">。</w:t>
      </w:r>
      <w:r/>
    </w:p>
    <w:p>
      <w:pPr>
        <w:ind w:firstLine="560"/>
        <w:jc w:val="left"/>
        <w:spacing w:line="440" w:lineRule="exact"/>
        <w:rPr>
          <w:rFonts w:ascii="仿宋" w:hAnsi="仿宋" w:eastAsia="仿宋" w:cs="仿宋"/>
          <w:sz w:val="28"/>
          <w:szCs w:val="28"/>
        </w:rPr>
      </w:pPr>
      <w:r>
        <w:rPr>
          <w:rFonts w:hint="eastAsia" w:ascii="仿宋" w:hAnsi="仿宋" w:eastAsia="仿宋" w:cs="仿宋"/>
          <w:sz w:val="28"/>
          <w:szCs w:val="28"/>
        </w:rPr>
        <w:t xml:space="preserve">3.</w:t>
      </w:r>
      <w:r>
        <w:rPr>
          <w:rFonts w:ascii="仿宋" w:hAnsi="仿宋" w:eastAsia="仿宋" w:cs="仿宋"/>
          <w:sz w:val="28"/>
          <w:szCs w:val="28"/>
        </w:rPr>
        <w:t xml:space="preserve">在规定期限内且不影响整体检验进度的前提下，若所抽样品不符合抽样检验要求，或者因包装邮寄过失等造成样品失效，无法完成检验的，要及时与被抽查企业沟通，完成退样和补抽的工作。</w:t>
      </w:r>
      <w:r/>
    </w:p>
    <w:p>
      <w:pPr>
        <w:ind w:firstLine="560"/>
        <w:jc w:val="left"/>
        <w:spacing w:line="440" w:lineRule="exact"/>
        <w:rPr>
          <w:rFonts w:ascii="仿宋" w:hAnsi="仿宋" w:eastAsia="仿宋" w:cs="仿宋"/>
          <w:sz w:val="28"/>
          <w:szCs w:val="28"/>
        </w:rPr>
      </w:pPr>
      <w:r>
        <w:rPr>
          <w:rFonts w:hint="eastAsia" w:ascii="仿宋" w:hAnsi="仿宋" w:eastAsia="仿宋" w:cs="仿宋"/>
          <w:sz w:val="28"/>
          <w:szCs w:val="28"/>
        </w:rPr>
        <w:t xml:space="preserve">4.</w:t>
      </w:r>
      <w:r>
        <w:rPr>
          <w:rFonts w:ascii="仿宋" w:hAnsi="仿宋" w:eastAsia="仿宋" w:cs="仿宋"/>
          <w:sz w:val="28"/>
          <w:szCs w:val="28"/>
        </w:rPr>
        <w:t xml:space="preserve">在实体店抽样的，在购买样品3日内，应通过邮政特快专递将《产品质量监督抽查样品确认书》送达样品标注生产企业进行确认</w:t>
      </w:r>
      <w:r>
        <w:rPr>
          <w:rFonts w:hint="eastAsia" w:ascii="仿宋" w:hAnsi="仿宋" w:eastAsia="仿宋" w:cs="仿宋"/>
          <w:sz w:val="28"/>
          <w:szCs w:val="28"/>
        </w:rPr>
        <w:t xml:space="preserve">。</w:t>
      </w:r>
      <w:r/>
    </w:p>
    <w:p>
      <w:pPr>
        <w:ind w:firstLine="560"/>
        <w:jc w:val="left"/>
        <w:spacing w:line="440" w:lineRule="exact"/>
        <w:rPr>
          <w:rFonts w:ascii="仿宋" w:hAnsi="仿宋" w:eastAsia="仿宋" w:cs="仿宋"/>
          <w:sz w:val="28"/>
          <w:szCs w:val="28"/>
        </w:rPr>
      </w:pPr>
      <w:r>
        <w:rPr>
          <w:rFonts w:ascii="仿宋" w:hAnsi="仿宋" w:eastAsia="仿宋" w:cs="仿宋"/>
          <w:sz w:val="28"/>
          <w:szCs w:val="28"/>
        </w:rPr>
        <w:t xml:space="preserve">在电商平台抽样的，收到并甄别有效样品后3日内，应通过邮政特快专递将《产品质量监督抽查委托书》复印件、《产品质量监督抽查样品确认书》送达电商，并告知电商平台。同时向样品标注生产企业进行确认。</w:t>
      </w:r>
      <w:r/>
    </w:p>
    <w:p>
      <w:pPr>
        <w:ind w:firstLine="560"/>
        <w:jc w:val="left"/>
        <w:spacing w:line="440" w:lineRule="exact"/>
        <w:rPr>
          <w:rFonts w:ascii="仿宋" w:hAnsi="仿宋" w:eastAsia="仿宋" w:cs="仿宋"/>
          <w:sz w:val="28"/>
          <w:szCs w:val="28"/>
        </w:rPr>
      </w:pPr>
      <w:r>
        <w:rPr>
          <w:rFonts w:ascii="仿宋" w:hAnsi="仿宋" w:eastAsia="仿宋" w:cs="仿宋"/>
          <w:sz w:val="28"/>
          <w:szCs w:val="28"/>
        </w:rPr>
        <w:t xml:space="preserve">5</w:t>
      </w:r>
      <w:r>
        <w:rPr>
          <w:rFonts w:hint="eastAsia" w:ascii="仿宋" w:hAnsi="仿宋" w:eastAsia="仿宋" w:cs="仿宋"/>
          <w:sz w:val="28"/>
          <w:szCs w:val="28"/>
        </w:rPr>
        <w:t xml:space="preserve">.</w:t>
      </w:r>
      <w:r>
        <w:rPr>
          <w:rFonts w:ascii="仿宋" w:hAnsi="仿宋" w:eastAsia="仿宋" w:cs="仿宋"/>
          <w:sz w:val="28"/>
          <w:szCs w:val="28"/>
        </w:rPr>
        <w:t xml:space="preserve">所抽样品涉及特殊参数信息和企业执行标准时，应对样品特殊信息和企业执行标准进行确认。</w:t>
      </w:r>
      <w:r/>
    </w:p>
    <w:p>
      <w:pPr>
        <w:ind w:firstLine="560"/>
        <w:jc w:val="left"/>
        <w:spacing w:line="440" w:lineRule="exact"/>
        <w:rPr>
          <w:rFonts w:ascii="仿宋" w:hAnsi="仿宋" w:eastAsia="仿宋" w:cs="仿宋"/>
          <w:sz w:val="28"/>
          <w:szCs w:val="28"/>
        </w:rPr>
      </w:pPr>
      <w:r>
        <w:rPr>
          <w:rFonts w:hint="eastAsia" w:ascii="仿宋" w:hAnsi="仿宋" w:eastAsia="仿宋" w:cs="仿宋"/>
          <w:sz w:val="28"/>
          <w:szCs w:val="28"/>
        </w:rPr>
        <w:t xml:space="preserve">（二）</w:t>
      </w:r>
      <w:r>
        <w:rPr>
          <w:rFonts w:ascii="仿宋" w:hAnsi="仿宋" w:eastAsia="仿宋" w:cs="仿宋"/>
          <w:sz w:val="28"/>
          <w:szCs w:val="28"/>
        </w:rPr>
        <w:t xml:space="preserve">检验工作</w:t>
      </w:r>
      <w:r>
        <w:rPr>
          <w:rFonts w:hint="eastAsia" w:ascii="仿宋" w:hAnsi="仿宋" w:eastAsia="仿宋" w:cs="仿宋"/>
          <w:sz w:val="28"/>
          <w:szCs w:val="28"/>
        </w:rPr>
        <w:t xml:space="preserve">要求</w:t>
      </w:r>
      <w:r/>
    </w:p>
    <w:p>
      <w:pPr>
        <w:ind w:firstLine="560"/>
        <w:jc w:val="left"/>
        <w:spacing w:line="440" w:lineRule="exact"/>
        <w:rPr>
          <w:rFonts w:ascii="仿宋" w:hAnsi="仿宋" w:eastAsia="仿宋" w:cs="仿宋"/>
          <w:sz w:val="28"/>
          <w:szCs w:val="28"/>
        </w:rPr>
      </w:pPr>
      <w:r>
        <w:rPr>
          <w:rFonts w:ascii="仿宋" w:hAnsi="仿宋" w:eastAsia="仿宋" w:cs="仿宋"/>
          <w:sz w:val="28"/>
          <w:szCs w:val="28"/>
        </w:rPr>
        <w:t xml:space="preserve">1</w:t>
      </w:r>
      <w:r>
        <w:rPr>
          <w:rFonts w:hint="eastAsia" w:ascii="仿宋" w:hAnsi="仿宋" w:eastAsia="仿宋" w:cs="仿宋"/>
          <w:sz w:val="28"/>
          <w:szCs w:val="28"/>
        </w:rPr>
        <w:t xml:space="preserve">.</w:t>
      </w:r>
      <w:r>
        <w:rPr>
          <w:rFonts w:ascii="仿宋" w:hAnsi="仿宋" w:eastAsia="仿宋" w:cs="仿宋"/>
          <w:sz w:val="28"/>
          <w:szCs w:val="28"/>
        </w:rPr>
        <w:t xml:space="preserve">样品的检验应依据产品所执行的相关标准、相关法律法规、相关产品抽查实施细则等进行判定，及时出具产品质量监督抽查检验报告。</w:t>
      </w:r>
      <w:r/>
    </w:p>
    <w:p>
      <w:pPr>
        <w:ind w:firstLine="560"/>
        <w:jc w:val="left"/>
        <w:spacing w:line="440" w:lineRule="exact"/>
        <w:rPr>
          <w:rFonts w:ascii="仿宋" w:hAnsi="仿宋" w:eastAsia="仿宋" w:cs="仿宋"/>
          <w:sz w:val="28"/>
          <w:szCs w:val="28"/>
        </w:rPr>
      </w:pPr>
      <w:r>
        <w:rPr>
          <w:rFonts w:ascii="仿宋" w:hAnsi="仿宋" w:eastAsia="仿宋" w:cs="仿宋"/>
          <w:sz w:val="28"/>
          <w:szCs w:val="28"/>
        </w:rPr>
        <w:t xml:space="preserve">2</w:t>
      </w:r>
      <w:r>
        <w:rPr>
          <w:rFonts w:hint="eastAsia" w:ascii="仿宋" w:hAnsi="仿宋" w:eastAsia="仿宋" w:cs="仿宋"/>
          <w:sz w:val="28"/>
          <w:szCs w:val="28"/>
        </w:rPr>
        <w:t xml:space="preserve">.</w:t>
      </w:r>
      <w:r>
        <w:rPr>
          <w:rFonts w:ascii="仿宋" w:hAnsi="仿宋" w:eastAsia="仿宋" w:cs="仿宋"/>
          <w:sz w:val="28"/>
          <w:szCs w:val="28"/>
        </w:rPr>
        <w:t xml:space="preserve">按要求及时发放产品质量监督抽查检验结果。</w:t>
      </w:r>
      <w:r/>
    </w:p>
    <w:p>
      <w:pPr>
        <w:ind w:firstLine="560"/>
        <w:jc w:val="left"/>
        <w:spacing w:line="440" w:lineRule="exact"/>
        <w:rPr>
          <w:rFonts w:ascii="仿宋" w:hAnsi="仿宋" w:eastAsia="仿宋" w:cs="仿宋"/>
          <w:sz w:val="28"/>
          <w:szCs w:val="28"/>
        </w:rPr>
      </w:pPr>
      <w:r>
        <w:rPr>
          <w:rFonts w:ascii="仿宋" w:hAnsi="仿宋" w:eastAsia="仿宋" w:cs="仿宋"/>
          <w:sz w:val="28"/>
          <w:szCs w:val="28"/>
        </w:rPr>
        <w:t xml:space="preserve">3</w:t>
      </w:r>
      <w:r>
        <w:rPr>
          <w:rFonts w:hint="eastAsia" w:ascii="仿宋" w:hAnsi="仿宋" w:eastAsia="仿宋" w:cs="仿宋"/>
          <w:sz w:val="28"/>
          <w:szCs w:val="28"/>
        </w:rPr>
        <w:t xml:space="preserve">.</w:t>
      </w:r>
      <w:r>
        <w:rPr>
          <w:rFonts w:ascii="仿宋" w:hAnsi="仿宋" w:eastAsia="仿宋" w:cs="仿宋"/>
          <w:sz w:val="28"/>
          <w:szCs w:val="28"/>
        </w:rPr>
        <w:t xml:space="preserve">协助甲方完成异议处理工作。</w:t>
      </w:r>
      <w:r/>
    </w:p>
    <w:p>
      <w:pPr>
        <w:ind w:firstLine="560"/>
        <w:jc w:val="left"/>
        <w:spacing w:line="440" w:lineRule="exact"/>
        <w:rPr>
          <w:rFonts w:ascii="仿宋" w:hAnsi="仿宋" w:eastAsia="仿宋" w:cs="仿宋"/>
          <w:sz w:val="28"/>
          <w:szCs w:val="28"/>
        </w:rPr>
      </w:pPr>
      <w:r>
        <w:rPr>
          <w:rFonts w:ascii="仿宋" w:hAnsi="仿宋" w:eastAsia="仿宋" w:cs="仿宋"/>
          <w:sz w:val="28"/>
          <w:szCs w:val="28"/>
        </w:rPr>
        <w:t xml:space="preserve">4</w:t>
      </w:r>
      <w:r>
        <w:rPr>
          <w:rFonts w:hint="eastAsia" w:ascii="仿宋" w:hAnsi="仿宋" w:eastAsia="仿宋" w:cs="仿宋"/>
          <w:sz w:val="28"/>
          <w:szCs w:val="28"/>
        </w:rPr>
        <w:t xml:space="preserve">.</w:t>
      </w:r>
      <w:r>
        <w:rPr>
          <w:rFonts w:ascii="仿宋" w:hAnsi="仿宋" w:eastAsia="仿宋" w:cs="仿宋"/>
          <w:sz w:val="28"/>
          <w:szCs w:val="28"/>
        </w:rPr>
        <w:t xml:space="preserve">按甲方要求做好样品复检工作。</w:t>
      </w:r>
      <w:r/>
    </w:p>
    <w:p>
      <w:pPr>
        <w:ind w:firstLine="560"/>
        <w:jc w:val="left"/>
        <w:spacing w:line="440" w:lineRule="exact"/>
        <w:rPr>
          <w:rFonts w:ascii="仿宋" w:hAnsi="仿宋" w:eastAsia="仿宋" w:cs="仿宋"/>
          <w:sz w:val="28"/>
          <w:szCs w:val="28"/>
        </w:rPr>
      </w:pPr>
      <w:r>
        <w:rPr>
          <w:rFonts w:ascii="仿宋" w:hAnsi="仿宋" w:eastAsia="仿宋" w:cs="仿宋"/>
          <w:sz w:val="28"/>
          <w:szCs w:val="28"/>
        </w:rPr>
        <w:t xml:space="preserve">5</w:t>
      </w:r>
      <w:r>
        <w:rPr>
          <w:rFonts w:hint="eastAsia" w:ascii="仿宋" w:hAnsi="仿宋" w:eastAsia="仿宋" w:cs="仿宋"/>
          <w:sz w:val="28"/>
          <w:szCs w:val="28"/>
        </w:rPr>
        <w:t xml:space="preserve">.</w:t>
      </w:r>
      <w:r>
        <w:rPr>
          <w:rFonts w:ascii="仿宋" w:hAnsi="仿宋" w:eastAsia="仿宋" w:cs="仿宋"/>
          <w:sz w:val="28"/>
          <w:szCs w:val="28"/>
        </w:rPr>
        <w:t xml:space="preserve">按要求上报产品质量监督抽查结果汇总材料。</w:t>
      </w:r>
      <w:r/>
    </w:p>
    <w:p>
      <w:pPr>
        <w:ind w:firstLine="560"/>
        <w:jc w:val="left"/>
        <w:spacing w:line="440" w:lineRule="exact"/>
        <w:rPr>
          <w:rFonts w:ascii="仿宋" w:hAnsi="仿宋" w:eastAsia="仿宋" w:cs="仿宋"/>
          <w:sz w:val="28"/>
          <w:szCs w:val="28"/>
        </w:rPr>
      </w:pPr>
      <w:r>
        <w:rPr>
          <w:rFonts w:ascii="仿宋" w:hAnsi="仿宋" w:eastAsia="仿宋" w:cs="仿宋"/>
          <w:sz w:val="28"/>
          <w:szCs w:val="28"/>
        </w:rPr>
        <w:t xml:space="preserve">6</w:t>
      </w:r>
      <w:r>
        <w:rPr>
          <w:rFonts w:hint="eastAsia" w:ascii="仿宋" w:hAnsi="仿宋" w:eastAsia="仿宋" w:cs="仿宋"/>
          <w:sz w:val="28"/>
          <w:szCs w:val="28"/>
        </w:rPr>
        <w:t xml:space="preserve">.</w:t>
      </w:r>
      <w:r>
        <w:rPr>
          <w:rFonts w:ascii="仿宋" w:hAnsi="仿宋" w:eastAsia="仿宋" w:cs="仿宋"/>
          <w:sz w:val="28"/>
          <w:szCs w:val="28"/>
        </w:rPr>
        <w:t xml:space="preserve">按照甲方要求做好样品保管、运输、处置工作。制定有关样品的接收入库、领用、检验、保存及处理的程序规定，并严格按程序执行。</w:t>
      </w:r>
      <w:r/>
    </w:p>
    <w:p>
      <w:pPr>
        <w:ind w:firstLine="560"/>
        <w:jc w:val="left"/>
        <w:spacing w:line="440" w:lineRule="exact"/>
        <w:rPr>
          <w:rFonts w:ascii="仿宋" w:hAnsi="仿宋" w:eastAsia="仿宋" w:cs="仿宋"/>
          <w:sz w:val="28"/>
          <w:szCs w:val="28"/>
        </w:rPr>
      </w:pPr>
      <w:r>
        <w:rPr>
          <w:rFonts w:ascii="仿宋" w:hAnsi="仿宋" w:eastAsia="仿宋" w:cs="仿宋"/>
          <w:sz w:val="28"/>
          <w:szCs w:val="28"/>
        </w:rPr>
        <w:t xml:space="preserve">7</w:t>
      </w:r>
      <w:r>
        <w:rPr>
          <w:rFonts w:hint="eastAsia" w:ascii="仿宋" w:hAnsi="仿宋" w:eastAsia="仿宋" w:cs="仿宋"/>
          <w:sz w:val="28"/>
          <w:szCs w:val="28"/>
        </w:rPr>
        <w:t xml:space="preserve">.</w:t>
      </w:r>
      <w:r>
        <w:rPr>
          <w:rFonts w:ascii="仿宋" w:hAnsi="仿宋" w:eastAsia="仿宋" w:cs="仿宋"/>
          <w:sz w:val="28"/>
          <w:szCs w:val="28"/>
        </w:rPr>
        <w:t xml:space="preserve">及时向甲方反馈应急检验处理情况。</w:t>
      </w:r>
      <w:r/>
    </w:p>
    <w:p>
      <w:pPr>
        <w:ind w:firstLine="560"/>
        <w:jc w:val="left"/>
        <w:spacing w:line="440" w:lineRule="exact"/>
        <w:rPr>
          <w:rFonts w:ascii="仿宋" w:hAnsi="仿宋" w:eastAsia="仿宋" w:cs="仿宋"/>
          <w:sz w:val="28"/>
          <w:szCs w:val="28"/>
        </w:rPr>
      </w:pPr>
      <w:r>
        <w:rPr>
          <w:rFonts w:hint="eastAsia" w:ascii="仿宋" w:hAnsi="仿宋" w:eastAsia="仿宋" w:cs="仿宋"/>
          <w:sz w:val="28"/>
          <w:szCs w:val="28"/>
        </w:rPr>
        <w:t xml:space="preserve">（三）供应商应</w:t>
      </w:r>
      <w:r>
        <w:rPr>
          <w:rFonts w:ascii="仿宋" w:hAnsi="仿宋" w:eastAsia="仿宋" w:cs="仿宋"/>
          <w:sz w:val="28"/>
          <w:szCs w:val="28"/>
        </w:rPr>
        <w:t xml:space="preserve">具备开展委托内容的下列条件:</w:t>
      </w:r>
      <w:r/>
    </w:p>
    <w:p>
      <w:pPr>
        <w:ind w:firstLine="560"/>
        <w:jc w:val="left"/>
        <w:spacing w:line="440" w:lineRule="exact"/>
        <w:rPr>
          <w:rFonts w:ascii="仿宋" w:hAnsi="仿宋" w:eastAsia="仿宋" w:cs="仿宋"/>
          <w:sz w:val="28"/>
          <w:szCs w:val="28"/>
        </w:rPr>
      </w:pPr>
      <w:r>
        <w:rPr>
          <w:rFonts w:ascii="仿宋" w:hAnsi="仿宋" w:eastAsia="仿宋" w:cs="仿宋"/>
          <w:sz w:val="28"/>
          <w:szCs w:val="28"/>
        </w:rPr>
        <w:t xml:space="preserve">①应具备一定抽样技术能力，人员配置、作业管理等应满</w:t>
      </w:r>
      <w:r>
        <w:rPr>
          <w:rFonts w:hint="eastAsia" w:ascii="仿宋" w:hAnsi="仿宋" w:eastAsia="仿宋" w:cs="仿宋"/>
          <w:sz w:val="28"/>
          <w:szCs w:val="28"/>
        </w:rPr>
        <w:t xml:space="preserve">足</w:t>
      </w:r>
      <w:r>
        <w:rPr>
          <w:rFonts w:ascii="仿宋" w:hAnsi="仿宋" w:eastAsia="仿宋" w:cs="仿宋"/>
          <w:sz w:val="28"/>
          <w:szCs w:val="28"/>
        </w:rPr>
        <w:t xml:space="preserve">抽样技术要求，确保抽查工作的顺利开展</w:t>
      </w:r>
      <w:r>
        <w:rPr>
          <w:rFonts w:hint="eastAsia" w:ascii="仿宋" w:hAnsi="仿宋" w:eastAsia="仿宋" w:cs="仿宋"/>
          <w:sz w:val="28"/>
          <w:szCs w:val="28"/>
        </w:rPr>
        <w:t xml:space="preserve">；</w:t>
      </w:r>
      <w:r/>
    </w:p>
    <w:p>
      <w:pPr>
        <w:ind w:firstLine="560"/>
        <w:jc w:val="left"/>
        <w:spacing w:line="440" w:lineRule="exact"/>
        <w:rPr>
          <w:rFonts w:ascii="仿宋" w:hAnsi="仿宋" w:eastAsia="仿宋" w:cs="仿宋"/>
          <w:sz w:val="28"/>
          <w:szCs w:val="28"/>
        </w:rPr>
      </w:pPr>
      <w:r>
        <w:rPr>
          <w:rFonts w:ascii="仿宋" w:hAnsi="仿宋" w:eastAsia="仿宋" w:cs="仿宋"/>
          <w:sz w:val="28"/>
          <w:szCs w:val="28"/>
        </w:rPr>
        <w:t xml:space="preserve">②应具有国家认证认可监督管理委员会或省级市场监督管理部门颁发的有效期内(有效期能覆盖本次任务的完成)的检验检测机构资质认定证书(CMA)</w:t>
      </w:r>
      <w:r>
        <w:rPr>
          <w:rFonts w:hint="eastAsia" w:ascii="仿宋" w:hAnsi="仿宋" w:eastAsia="仿宋" w:cs="仿宋"/>
          <w:sz w:val="28"/>
          <w:szCs w:val="28"/>
        </w:rPr>
        <w:t xml:space="preserve">；</w:t>
      </w:r>
      <w:r/>
    </w:p>
    <w:p>
      <w:pPr>
        <w:ind w:firstLine="560"/>
        <w:jc w:val="left"/>
        <w:spacing w:line="440" w:lineRule="exact"/>
        <w:rPr>
          <w:rFonts w:ascii="仿宋" w:hAnsi="仿宋" w:eastAsia="仿宋" w:cs="仿宋"/>
          <w:sz w:val="28"/>
          <w:szCs w:val="28"/>
        </w:rPr>
      </w:pPr>
      <w:r>
        <w:rPr>
          <w:rFonts w:ascii="仿宋" w:hAnsi="仿宋" w:eastAsia="仿宋" w:cs="仿宋"/>
          <w:sz w:val="28"/>
          <w:szCs w:val="28"/>
        </w:rPr>
        <w:t xml:space="preserve">③具有必备的仪器设备、人员(须经培训符合要求)和检测能力</w:t>
      </w:r>
      <w:r>
        <w:rPr>
          <w:rFonts w:hint="eastAsia" w:ascii="仿宋" w:hAnsi="仿宋" w:eastAsia="仿宋" w:cs="仿宋"/>
          <w:sz w:val="28"/>
          <w:szCs w:val="28"/>
        </w:rPr>
        <w:t xml:space="preserve">；</w:t>
      </w:r>
      <w:r/>
    </w:p>
    <w:p>
      <w:pPr>
        <w:ind w:firstLine="560"/>
        <w:jc w:val="left"/>
        <w:spacing w:line="440" w:lineRule="exact"/>
        <w:rPr>
          <w:rFonts w:ascii="仿宋" w:hAnsi="仿宋" w:eastAsia="仿宋" w:cs="仿宋"/>
          <w:sz w:val="28"/>
          <w:szCs w:val="28"/>
        </w:rPr>
      </w:pPr>
      <w:r>
        <w:rPr>
          <w:rFonts w:ascii="仿宋" w:hAnsi="仿宋" w:eastAsia="仿宋" w:cs="仿宋"/>
          <w:sz w:val="28"/>
          <w:szCs w:val="28"/>
        </w:rPr>
        <w:t xml:space="preserve">④具有所需的组织管理机制和协调能力;</w:t>
      </w:r>
      <w:r/>
    </w:p>
    <w:p>
      <w:pPr>
        <w:ind w:firstLine="560"/>
        <w:jc w:val="left"/>
        <w:spacing w:line="440" w:lineRule="exact"/>
        <w:rPr>
          <w:rFonts w:ascii="仿宋" w:hAnsi="仿宋" w:eastAsia="仿宋" w:cs="仿宋"/>
          <w:sz w:val="28"/>
          <w:szCs w:val="28"/>
        </w:rPr>
      </w:pPr>
      <w:r>
        <w:rPr>
          <w:rFonts w:ascii="仿宋" w:hAnsi="仿宋" w:eastAsia="仿宋" w:cs="仿宋"/>
          <w:sz w:val="28"/>
          <w:szCs w:val="28"/>
        </w:rPr>
        <w:t xml:space="preserve">⑤法律法规规定的其他条件。</w:t>
      </w:r>
      <w:r/>
    </w:p>
    <w:p>
      <w:pPr>
        <w:ind w:left="420"/>
        <w:jc w:val="left"/>
        <w:spacing w:line="440" w:lineRule="exact"/>
        <w:rPr>
          <w:rFonts w:ascii="仿宋" w:hAnsi="仿宋" w:eastAsia="仿宋" w:cs="仿宋"/>
          <w:sz w:val="28"/>
          <w:szCs w:val="28"/>
        </w:rPr>
      </w:pPr>
      <w:r>
        <w:rPr>
          <w:rFonts w:hint="eastAsia" w:ascii="仿宋" w:hAnsi="仿宋" w:eastAsia="仿宋" w:cs="仿宋"/>
          <w:sz w:val="28"/>
          <w:szCs w:val="28"/>
        </w:rPr>
        <w:t xml:space="preserve">（四）其他要求</w:t>
      </w:r>
      <w:r/>
    </w:p>
    <w:p>
      <w:pPr>
        <w:ind w:firstLine="560"/>
        <w:jc w:val="left"/>
        <w:spacing w:line="440" w:lineRule="exact"/>
        <w:rPr>
          <w:rFonts w:ascii="仿宋" w:hAnsi="仿宋" w:eastAsia="仿宋" w:cs="仿宋"/>
          <w:sz w:val="28"/>
          <w:szCs w:val="28"/>
        </w:rPr>
      </w:pPr>
      <w:r>
        <w:rPr>
          <w:rFonts w:hint="eastAsia" w:ascii="仿宋" w:hAnsi="仿宋" w:eastAsia="仿宋" w:cs="仿宋"/>
          <w:sz w:val="28"/>
          <w:szCs w:val="28"/>
        </w:rPr>
        <w:t xml:space="preserve">1.供应商</w:t>
      </w:r>
      <w:r>
        <w:rPr>
          <w:rFonts w:ascii="仿宋" w:hAnsi="仿宋" w:eastAsia="仿宋" w:cs="仿宋"/>
          <w:sz w:val="28"/>
          <w:szCs w:val="28"/>
        </w:rPr>
        <w:t xml:space="preserve">不得存在借承担淮安市市级产品质量监督抽査工作之机为本机构拉客户、事先通知被抽查企业，直接或间接参与企业接待等违法违规行为。</w:t>
      </w:r>
      <w:r>
        <w:rPr>
          <w:rFonts w:hint="eastAsia" w:ascii="仿宋" w:hAnsi="仿宋" w:eastAsia="仿宋" w:cs="仿宋"/>
          <w:sz w:val="28"/>
          <w:szCs w:val="28"/>
        </w:rPr>
        <w:t xml:space="preserve">                                                                                            </w:t>
      </w:r>
      <w:r/>
    </w:p>
    <w:p>
      <w:pPr>
        <w:ind w:firstLine="560"/>
        <w:jc w:val="left"/>
        <w:spacing w:line="440" w:lineRule="exact"/>
        <w:rPr>
          <w:rFonts w:ascii="仿宋" w:hAnsi="仿宋" w:eastAsia="仿宋" w:cs="仿宋"/>
          <w:sz w:val="28"/>
          <w:szCs w:val="28"/>
        </w:rPr>
      </w:pPr>
      <w:r>
        <w:rPr>
          <w:rFonts w:hint="eastAsia" w:ascii="仿宋" w:hAnsi="仿宋" w:eastAsia="仿宋" w:cs="仿宋"/>
          <w:sz w:val="28"/>
          <w:szCs w:val="28"/>
        </w:rPr>
        <w:t xml:space="preserve">2.供应商</w:t>
      </w:r>
      <w:r>
        <w:rPr>
          <w:rFonts w:ascii="仿宋" w:hAnsi="仿宋" w:eastAsia="仿宋" w:cs="仿宋"/>
          <w:sz w:val="28"/>
          <w:szCs w:val="28"/>
        </w:rPr>
        <w:t xml:space="preserve">应当保证抽样、检验工作的合法合规性，对其抽取、检验的样品负责，所抽样品应满足相关产品抽查方案、抽查实施细则中检验要求，检验结果应反映对样品的真实评价。保证所承担的监督抽查工作的科学、公正、准确，按时完成抽样、检验工作，及时在信息化系统录入抽查相关信息，及时出具检验报告，按时上报样品抽样信息、检验结果信息，并对抽样、检验过程及样品信息的准确性负责，做好检验数据的原始记录，不得隐瞒、毁损和伪造检验结果。</w:t>
      </w:r>
      <w:r/>
    </w:p>
    <w:p>
      <w:pPr>
        <w:ind w:firstLine="560"/>
        <w:jc w:val="left"/>
        <w:spacing w:line="440" w:lineRule="exact"/>
        <w:rPr>
          <w:rFonts w:ascii="仿宋" w:hAnsi="仿宋" w:eastAsia="仿宋" w:cs="仿宋"/>
          <w:sz w:val="28"/>
          <w:szCs w:val="28"/>
        </w:rPr>
      </w:pPr>
      <w:r>
        <w:rPr>
          <w:rFonts w:hint="eastAsia" w:ascii="仿宋" w:hAnsi="仿宋" w:eastAsia="仿宋" w:cs="仿宋"/>
          <w:sz w:val="28"/>
          <w:szCs w:val="28"/>
        </w:rPr>
        <w:t xml:space="preserve">3.</w:t>
      </w:r>
      <w:r>
        <w:rPr>
          <w:rFonts w:ascii="仿宋" w:hAnsi="仿宋" w:eastAsia="仿宋" w:cs="仿宋"/>
          <w:sz w:val="28"/>
          <w:szCs w:val="28"/>
        </w:rPr>
        <w:t xml:space="preserve">若因</w:t>
      </w:r>
      <w:r>
        <w:rPr>
          <w:rFonts w:hint="eastAsia" w:ascii="仿宋" w:hAnsi="仿宋" w:eastAsia="仿宋" w:cs="仿宋"/>
          <w:sz w:val="28"/>
          <w:szCs w:val="28"/>
        </w:rPr>
        <w:t xml:space="preserve">供应商</w:t>
      </w:r>
      <w:r>
        <w:rPr>
          <w:rFonts w:ascii="仿宋" w:hAnsi="仿宋" w:eastAsia="仿宋" w:cs="仿宋"/>
          <w:sz w:val="28"/>
          <w:szCs w:val="28"/>
        </w:rPr>
        <w:t xml:space="preserve">原因造成样品失效、丢失或其他因素造成无法实施检验而影响检验进度的，甲方将有权追究乙方相关责任，且</w:t>
      </w:r>
      <w:r>
        <w:rPr>
          <w:rFonts w:hint="eastAsia" w:ascii="仿宋" w:hAnsi="仿宋" w:eastAsia="仿宋" w:cs="仿宋"/>
          <w:sz w:val="28"/>
          <w:szCs w:val="28"/>
        </w:rPr>
        <w:t xml:space="preserve">有权单方面解除合同。</w:t>
      </w:r>
      <w:r/>
    </w:p>
    <w:p>
      <w:pPr>
        <w:ind w:firstLine="560"/>
        <w:jc w:val="left"/>
        <w:spacing w:line="440" w:lineRule="exact"/>
        <w:rPr>
          <w:rFonts w:ascii="仿宋" w:hAnsi="仿宋" w:eastAsia="仿宋" w:cs="仿宋"/>
          <w:sz w:val="28"/>
          <w:szCs w:val="28"/>
        </w:rPr>
      </w:pPr>
      <w:r>
        <w:rPr>
          <w:rFonts w:hint="eastAsia" w:ascii="仿宋" w:hAnsi="仿宋" w:eastAsia="仿宋" w:cs="仿宋"/>
          <w:sz w:val="28"/>
          <w:szCs w:val="28"/>
        </w:rPr>
        <w:t xml:space="preserve">4.供应商</w:t>
      </w:r>
      <w:r>
        <w:rPr>
          <w:rFonts w:ascii="仿宋" w:hAnsi="仿宋" w:eastAsia="仿宋" w:cs="仿宋"/>
          <w:sz w:val="28"/>
          <w:szCs w:val="28"/>
        </w:rPr>
        <w:t xml:space="preserve">应当对本次抽査信息严格保密，禁止以任何名义和形式事先泄露和通知被抽查企业，不得向企业颁发监督抽查合格证书。</w:t>
      </w:r>
      <w:r/>
    </w:p>
    <w:p>
      <w:pPr>
        <w:ind w:firstLine="560"/>
        <w:jc w:val="left"/>
        <w:spacing w:line="440" w:lineRule="exact"/>
        <w:rPr>
          <w:rFonts w:ascii="仿宋" w:hAnsi="仿宋" w:eastAsia="仿宋" w:cs="仿宋"/>
          <w:sz w:val="28"/>
          <w:szCs w:val="28"/>
        </w:rPr>
      </w:pPr>
      <w:r>
        <w:rPr>
          <w:rFonts w:hint="eastAsia" w:ascii="仿宋" w:hAnsi="仿宋" w:eastAsia="仿宋" w:cs="仿宋"/>
          <w:sz w:val="28"/>
          <w:szCs w:val="28"/>
        </w:rPr>
        <w:t xml:space="preserve">5.供应商</w:t>
      </w:r>
      <w:r>
        <w:rPr>
          <w:rFonts w:ascii="仿宋" w:hAnsi="仿宋" w:eastAsia="仿宋" w:cs="仿宋"/>
          <w:sz w:val="28"/>
          <w:szCs w:val="28"/>
        </w:rPr>
        <w:t xml:space="preserve">应当在本合同和招标文件中约定时限内，保质保量完成抽检任务。</w:t>
      </w:r>
      <w:r/>
    </w:p>
    <w:p>
      <w:pPr>
        <w:ind w:firstLine="560"/>
        <w:jc w:val="left"/>
        <w:spacing w:line="440" w:lineRule="exact"/>
        <w:rPr>
          <w:rFonts w:ascii="仿宋" w:hAnsi="仿宋" w:eastAsia="仿宋" w:cs="仿宋"/>
          <w:sz w:val="28"/>
          <w:szCs w:val="28"/>
        </w:rPr>
      </w:pPr>
      <w:r>
        <w:rPr>
          <w:rFonts w:hint="eastAsia" w:ascii="仿宋" w:hAnsi="仿宋" w:eastAsia="仿宋" w:cs="仿宋"/>
          <w:sz w:val="28"/>
          <w:szCs w:val="28"/>
        </w:rPr>
        <w:t xml:space="preserve">6.供应商</w:t>
      </w:r>
      <w:r>
        <w:rPr>
          <w:rFonts w:ascii="仿宋" w:hAnsi="仿宋" w:eastAsia="仿宋" w:cs="仿宋"/>
          <w:sz w:val="28"/>
          <w:szCs w:val="28"/>
        </w:rPr>
        <w:t xml:space="preserve">由于虚假、错误的样品信息、检验数据和结论或者检验过程程序错误、缺失等原因而给被抽查企业造成损失的，或者给社会带来不良影响的，</w:t>
      </w:r>
      <w:r>
        <w:rPr>
          <w:rFonts w:hint="eastAsia" w:ascii="仿宋" w:hAnsi="仿宋" w:eastAsia="仿宋" w:cs="仿宋"/>
          <w:sz w:val="28"/>
          <w:szCs w:val="28"/>
        </w:rPr>
        <w:t xml:space="preserve">供应商</w:t>
      </w:r>
      <w:r>
        <w:rPr>
          <w:rFonts w:ascii="仿宋" w:hAnsi="仿宋" w:eastAsia="仿宋" w:cs="仿宋"/>
          <w:sz w:val="28"/>
          <w:szCs w:val="28"/>
        </w:rPr>
        <w:t xml:space="preserve">应当负责赔偿，并承担相应法律责任。</w:t>
      </w:r>
      <w:r/>
    </w:p>
    <w:p>
      <w:pPr>
        <w:ind w:firstLine="560"/>
        <w:jc w:val="left"/>
        <w:spacing w:line="440" w:lineRule="exact"/>
        <w:rPr>
          <w:rFonts w:ascii="仿宋" w:hAnsi="仿宋" w:eastAsia="仿宋" w:cs="仿宋"/>
          <w:sz w:val="28"/>
          <w:szCs w:val="28"/>
        </w:rPr>
      </w:pPr>
      <w:r>
        <w:rPr>
          <w:rFonts w:hint="eastAsia" w:ascii="仿宋" w:hAnsi="仿宋" w:eastAsia="仿宋" w:cs="仿宋"/>
          <w:sz w:val="28"/>
          <w:szCs w:val="28"/>
        </w:rPr>
        <w:t xml:space="preserve">7.供应商</w:t>
      </w:r>
      <w:r>
        <w:rPr>
          <w:rFonts w:ascii="仿宋" w:hAnsi="仿宋" w:eastAsia="仿宋" w:cs="仿宋"/>
          <w:sz w:val="28"/>
          <w:szCs w:val="28"/>
        </w:rPr>
        <w:t xml:space="preserve">在</w:t>
      </w:r>
      <w:r>
        <w:rPr>
          <w:rFonts w:hint="eastAsia" w:ascii="仿宋" w:hAnsi="仿宋" w:eastAsia="仿宋" w:cs="仿宋"/>
          <w:sz w:val="28"/>
          <w:szCs w:val="28"/>
        </w:rPr>
        <w:t xml:space="preserve">响应</w:t>
      </w:r>
      <w:r>
        <w:rPr>
          <w:rFonts w:ascii="仿宋" w:hAnsi="仿宋" w:eastAsia="仿宋" w:cs="仿宋"/>
          <w:sz w:val="28"/>
          <w:szCs w:val="28"/>
        </w:rPr>
        <w:t xml:space="preserve">文件中所承诺的事宜未兑现，</w:t>
      </w:r>
      <w:r>
        <w:rPr>
          <w:rFonts w:hint="eastAsia" w:ascii="仿宋" w:hAnsi="仿宋" w:eastAsia="仿宋" w:cs="仿宋"/>
          <w:sz w:val="28"/>
          <w:szCs w:val="28"/>
        </w:rPr>
        <w:t xml:space="preserve">采购人</w:t>
      </w:r>
      <w:r>
        <w:rPr>
          <w:rFonts w:ascii="仿宋" w:hAnsi="仿宋" w:eastAsia="仿宋" w:cs="仿宋"/>
          <w:sz w:val="28"/>
          <w:szCs w:val="28"/>
        </w:rPr>
        <w:t xml:space="preserve">在认定其失信行为后，将解除所签订的技术服务合同，过程中所产生的费用</w:t>
      </w:r>
      <w:r>
        <w:rPr>
          <w:rFonts w:hint="eastAsia" w:ascii="仿宋" w:hAnsi="仿宋" w:eastAsia="仿宋" w:cs="仿宋"/>
          <w:sz w:val="28"/>
          <w:szCs w:val="28"/>
        </w:rPr>
        <w:t xml:space="preserve">采购人</w:t>
      </w:r>
      <w:r>
        <w:rPr>
          <w:rFonts w:ascii="仿宋" w:hAnsi="仿宋" w:eastAsia="仿宋" w:cs="仿宋"/>
          <w:sz w:val="28"/>
          <w:szCs w:val="28"/>
        </w:rPr>
        <w:t xml:space="preserve">将不予支付。因其虚假承诺而造成</w:t>
      </w:r>
      <w:r>
        <w:rPr>
          <w:rFonts w:hint="eastAsia" w:ascii="仿宋" w:hAnsi="仿宋" w:eastAsia="仿宋" w:cs="仿宋"/>
          <w:sz w:val="28"/>
          <w:szCs w:val="28"/>
        </w:rPr>
        <w:t xml:space="preserve">采购人</w:t>
      </w:r>
      <w:r>
        <w:rPr>
          <w:rFonts w:ascii="仿宋" w:hAnsi="仿宋" w:eastAsia="仿宋" w:cs="仿宋"/>
          <w:sz w:val="28"/>
          <w:szCs w:val="28"/>
        </w:rPr>
        <w:t xml:space="preserve">损失或影响</w:t>
      </w:r>
      <w:r>
        <w:rPr>
          <w:rFonts w:hint="eastAsia" w:ascii="仿宋" w:hAnsi="仿宋" w:eastAsia="仿宋" w:cs="仿宋"/>
          <w:sz w:val="28"/>
          <w:szCs w:val="28"/>
        </w:rPr>
        <w:t xml:space="preserve">采购人</w:t>
      </w:r>
      <w:r>
        <w:rPr>
          <w:rFonts w:ascii="仿宋" w:hAnsi="仿宋" w:eastAsia="仿宋" w:cs="仿宋"/>
          <w:sz w:val="28"/>
          <w:szCs w:val="28"/>
        </w:rPr>
        <w:t xml:space="preserve">整体抽查工作的将追究</w:t>
      </w:r>
      <w:r>
        <w:rPr>
          <w:rFonts w:hint="eastAsia" w:ascii="仿宋" w:hAnsi="仿宋" w:eastAsia="仿宋" w:cs="仿宋"/>
          <w:sz w:val="28"/>
          <w:szCs w:val="28"/>
        </w:rPr>
        <w:t xml:space="preserve">供应商</w:t>
      </w:r>
      <w:r>
        <w:rPr>
          <w:rFonts w:ascii="仿宋" w:hAnsi="仿宋" w:eastAsia="仿宋" w:cs="仿宋"/>
          <w:sz w:val="28"/>
          <w:szCs w:val="28"/>
        </w:rPr>
        <w:t xml:space="preserve">相关责任。</w:t>
      </w:r>
      <w:r/>
    </w:p>
    <w:p>
      <w:pPr>
        <w:ind w:firstLine="560"/>
        <w:jc w:val="left"/>
        <w:spacing w:line="440" w:lineRule="exact"/>
        <w:rPr>
          <w:rFonts w:ascii="仿宋" w:hAnsi="仿宋" w:eastAsia="仿宋" w:cs="仿宋"/>
          <w:sz w:val="28"/>
          <w:szCs w:val="28"/>
        </w:rPr>
      </w:pPr>
      <w:r>
        <w:rPr>
          <w:rFonts w:hint="eastAsia" w:ascii="仿宋" w:hAnsi="仿宋" w:eastAsia="仿宋" w:cs="仿宋"/>
          <w:sz w:val="28"/>
          <w:szCs w:val="28"/>
        </w:rPr>
        <w:t xml:space="preserve">8.</w:t>
      </w:r>
      <w:r>
        <w:rPr>
          <w:rFonts w:ascii="仿宋" w:hAnsi="仿宋" w:eastAsia="仿宋" w:cs="仿宋"/>
          <w:sz w:val="28"/>
          <w:szCs w:val="28"/>
        </w:rPr>
        <w:t xml:space="preserve">除</w:t>
      </w:r>
      <w:r>
        <w:rPr>
          <w:rFonts w:hint="eastAsia" w:ascii="仿宋" w:hAnsi="仿宋" w:eastAsia="仿宋" w:cs="仿宋"/>
          <w:sz w:val="28"/>
          <w:szCs w:val="28"/>
        </w:rPr>
        <w:t xml:space="preserve">采购人</w:t>
      </w:r>
      <w:r>
        <w:rPr>
          <w:rFonts w:ascii="仿宋" w:hAnsi="仿宋" w:eastAsia="仿宋" w:cs="仿宋"/>
          <w:sz w:val="28"/>
          <w:szCs w:val="28"/>
        </w:rPr>
        <w:t xml:space="preserve">书面许可外，</w:t>
      </w:r>
      <w:r>
        <w:rPr>
          <w:rFonts w:hint="eastAsia" w:ascii="仿宋" w:hAnsi="仿宋" w:eastAsia="仿宋" w:cs="仿宋"/>
          <w:sz w:val="28"/>
          <w:szCs w:val="28"/>
        </w:rPr>
        <w:t xml:space="preserve">供应商</w:t>
      </w:r>
      <w:r>
        <w:rPr>
          <w:rFonts w:ascii="仿宋" w:hAnsi="仿宋" w:eastAsia="仿宋" w:cs="仿宋"/>
          <w:sz w:val="28"/>
          <w:szCs w:val="28"/>
        </w:rPr>
        <w:t xml:space="preserve">不</w:t>
      </w:r>
      <w:r>
        <w:rPr>
          <w:rFonts w:hint="eastAsia" w:ascii="仿宋" w:hAnsi="仿宋" w:eastAsia="仿宋" w:cs="仿宋"/>
          <w:sz w:val="28"/>
          <w:szCs w:val="28"/>
        </w:rPr>
        <w:t xml:space="preserve">得</w:t>
      </w:r>
      <w:r>
        <w:rPr>
          <w:rFonts w:ascii="仿宋" w:hAnsi="仿宋" w:eastAsia="仿宋" w:cs="仿宋"/>
          <w:sz w:val="28"/>
          <w:szCs w:val="28"/>
        </w:rPr>
        <w:t xml:space="preserve">擅自将</w:t>
      </w:r>
      <w:r>
        <w:rPr>
          <w:rFonts w:hint="eastAsia" w:ascii="仿宋" w:hAnsi="仿宋" w:eastAsia="仿宋" w:cs="仿宋"/>
          <w:sz w:val="28"/>
          <w:szCs w:val="28"/>
        </w:rPr>
        <w:t xml:space="preserve">采购人分配的</w:t>
      </w:r>
      <w:r>
        <w:rPr>
          <w:rFonts w:ascii="仿宋" w:hAnsi="仿宋" w:eastAsia="仿宋" w:cs="仿宋"/>
          <w:sz w:val="28"/>
          <w:szCs w:val="28"/>
        </w:rPr>
        <w:t xml:space="preserve">全部或部分工作委托给第三方。</w:t>
      </w:r>
      <w:r>
        <w:rPr>
          <w:rFonts w:hint="eastAsia" w:ascii="仿宋" w:hAnsi="仿宋" w:eastAsia="仿宋" w:cs="仿宋"/>
          <w:sz w:val="28"/>
          <w:szCs w:val="28"/>
        </w:rPr>
        <w:t xml:space="preserve">供应商</w:t>
      </w:r>
      <w:r>
        <w:rPr>
          <w:rFonts w:ascii="仿宋" w:hAnsi="仿宋" w:eastAsia="仿宋" w:cs="仿宋"/>
          <w:sz w:val="28"/>
          <w:szCs w:val="28"/>
        </w:rPr>
        <w:t xml:space="preserve">不得以任何形式分包检验项目</w:t>
      </w:r>
      <w:r>
        <w:rPr>
          <w:rFonts w:hint="eastAsia" w:ascii="仿宋" w:hAnsi="仿宋" w:eastAsia="仿宋" w:cs="仿宋"/>
          <w:sz w:val="28"/>
          <w:szCs w:val="28"/>
        </w:rPr>
        <w:t xml:space="preserve">，</w:t>
      </w:r>
      <w:r>
        <w:rPr>
          <w:rFonts w:ascii="仿宋" w:hAnsi="仿宋" w:eastAsia="仿宋" w:cs="仿宋"/>
          <w:sz w:val="28"/>
          <w:szCs w:val="28"/>
        </w:rPr>
        <w:t xml:space="preserve">不得租赁或者借用他人检测设备。即使</w:t>
      </w:r>
      <w:r>
        <w:rPr>
          <w:rFonts w:hint="eastAsia" w:ascii="仿宋" w:hAnsi="仿宋" w:eastAsia="仿宋" w:cs="仿宋"/>
          <w:sz w:val="28"/>
          <w:szCs w:val="28"/>
        </w:rPr>
        <w:t xml:space="preserve">采购人</w:t>
      </w:r>
      <w:r>
        <w:rPr>
          <w:rFonts w:ascii="仿宋" w:hAnsi="仿宋" w:eastAsia="仿宋" w:cs="仿宋"/>
          <w:sz w:val="28"/>
          <w:szCs w:val="28"/>
        </w:rPr>
        <w:t xml:space="preserve">书面同意</w:t>
      </w:r>
      <w:r>
        <w:rPr>
          <w:rFonts w:hint="eastAsia" w:ascii="仿宋" w:hAnsi="仿宋" w:eastAsia="仿宋" w:cs="仿宋"/>
          <w:sz w:val="28"/>
          <w:szCs w:val="28"/>
        </w:rPr>
        <w:t xml:space="preserve">其</w:t>
      </w:r>
      <w:r>
        <w:rPr>
          <w:rFonts w:ascii="仿宋" w:hAnsi="仿宋" w:eastAsia="仿宋" w:cs="仿宋"/>
          <w:sz w:val="28"/>
          <w:szCs w:val="28"/>
        </w:rPr>
        <w:t xml:space="preserve">将部分工作委托转让给第三方，</w:t>
      </w:r>
      <w:r>
        <w:rPr>
          <w:rFonts w:hint="eastAsia" w:ascii="仿宋" w:hAnsi="仿宋" w:eastAsia="仿宋" w:cs="仿宋"/>
          <w:sz w:val="28"/>
          <w:szCs w:val="28"/>
        </w:rPr>
        <w:t xml:space="preserve">也不免除其合同</w:t>
      </w:r>
      <w:r>
        <w:rPr>
          <w:rFonts w:ascii="仿宋" w:hAnsi="仿宋" w:eastAsia="仿宋" w:cs="仿宋"/>
          <w:sz w:val="28"/>
          <w:szCs w:val="28"/>
        </w:rPr>
        <w:t xml:space="preserve">义务</w:t>
      </w:r>
      <w:r>
        <w:rPr>
          <w:rFonts w:hint="eastAsia" w:ascii="仿宋" w:hAnsi="仿宋" w:eastAsia="仿宋" w:cs="仿宋"/>
          <w:sz w:val="28"/>
          <w:szCs w:val="28"/>
        </w:rPr>
        <w:t xml:space="preserve">的履行</w:t>
      </w:r>
      <w:r>
        <w:rPr>
          <w:rFonts w:ascii="仿宋" w:hAnsi="仿宋" w:eastAsia="仿宋" w:cs="仿宋"/>
          <w:sz w:val="28"/>
          <w:szCs w:val="28"/>
        </w:rPr>
        <w:t xml:space="preserve">。</w:t>
      </w:r>
      <w:r/>
    </w:p>
    <w:p>
      <w:pPr>
        <w:ind w:firstLine="560"/>
        <w:jc w:val="left"/>
        <w:spacing w:line="440" w:lineRule="exact"/>
        <w:rPr>
          <w:rFonts w:ascii="仿宋" w:hAnsi="仿宋" w:eastAsia="仿宋" w:cs="仿宋"/>
          <w:sz w:val="28"/>
          <w:szCs w:val="28"/>
        </w:rPr>
      </w:pPr>
      <w:r>
        <w:rPr>
          <w:rFonts w:hint="eastAsia" w:ascii="仿宋" w:hAnsi="仿宋" w:eastAsia="仿宋" w:cs="仿宋"/>
          <w:sz w:val="28"/>
          <w:szCs w:val="28"/>
        </w:rPr>
        <w:t xml:space="preserve">10.供应商</w:t>
      </w:r>
      <w:r>
        <w:rPr>
          <w:rFonts w:ascii="仿宋" w:hAnsi="仿宋" w:eastAsia="仿宋" w:cs="仿宋"/>
          <w:sz w:val="28"/>
          <w:szCs w:val="28"/>
        </w:rPr>
        <w:t xml:space="preserve">应按照《江苏省省级产品质量监督抽查工作规范》工作文件要求，开展样品处置工作。</w:t>
      </w:r>
      <w:r/>
    </w:p>
    <w:p>
      <w:pPr>
        <w:ind w:firstLine="560"/>
        <w:jc w:val="left"/>
        <w:spacing w:line="440" w:lineRule="exact"/>
        <w:rPr>
          <w:rFonts w:ascii="仿宋" w:hAnsi="仿宋" w:eastAsia="仿宋" w:cs="仿宋"/>
          <w:sz w:val="28"/>
          <w:szCs w:val="28"/>
        </w:rPr>
      </w:pPr>
      <w:r>
        <w:rPr>
          <w:rFonts w:hint="eastAsia" w:ascii="仿宋" w:hAnsi="仿宋" w:eastAsia="仿宋" w:cs="仿宋"/>
          <w:sz w:val="28"/>
          <w:szCs w:val="28"/>
        </w:rPr>
        <w:t xml:space="preserve">11.供应商</w:t>
      </w:r>
      <w:r>
        <w:rPr>
          <w:rFonts w:ascii="仿宋" w:hAnsi="仿宋" w:eastAsia="仿宋" w:cs="仿宋"/>
          <w:sz w:val="28"/>
          <w:szCs w:val="28"/>
        </w:rPr>
        <w:t xml:space="preserve">在开展淮安市级产品</w:t>
      </w:r>
      <w:r>
        <w:rPr>
          <w:rFonts w:hint="eastAsia" w:ascii="仿宋" w:hAnsi="仿宋" w:eastAsia="仿宋" w:cs="仿宋"/>
          <w:sz w:val="28"/>
          <w:szCs w:val="28"/>
        </w:rPr>
        <w:t xml:space="preserve">质量监督抽查</w:t>
      </w:r>
      <w:r>
        <w:rPr>
          <w:rFonts w:ascii="仿宋" w:hAnsi="仿宋" w:eastAsia="仿宋" w:cs="仿宋"/>
          <w:sz w:val="28"/>
          <w:szCs w:val="28"/>
        </w:rPr>
        <w:t xml:space="preserve">工作过程中存在违法、违规和违反合同行为的，</w:t>
      </w:r>
      <w:r>
        <w:rPr>
          <w:rFonts w:hint="eastAsia" w:ascii="仿宋" w:hAnsi="仿宋" w:eastAsia="仿宋" w:cs="仿宋"/>
          <w:sz w:val="28"/>
          <w:szCs w:val="28"/>
        </w:rPr>
        <w:t xml:space="preserve">采购人</w:t>
      </w:r>
      <w:r>
        <w:rPr>
          <w:rFonts w:ascii="仿宋" w:hAnsi="仿宋" w:eastAsia="仿宋" w:cs="仿宋"/>
          <w:sz w:val="28"/>
          <w:szCs w:val="28"/>
        </w:rPr>
        <w:t xml:space="preserve">可以随时解除合同，</w:t>
      </w:r>
      <w:r>
        <w:rPr>
          <w:rFonts w:hint="eastAsia" w:ascii="仿宋" w:hAnsi="仿宋" w:eastAsia="仿宋" w:cs="仿宋"/>
          <w:sz w:val="28"/>
          <w:szCs w:val="28"/>
        </w:rPr>
        <w:t xml:space="preserve">供应商</w:t>
      </w:r>
      <w:r>
        <w:rPr>
          <w:rFonts w:ascii="仿宋" w:hAnsi="仿宋" w:eastAsia="仿宋" w:cs="仿宋"/>
          <w:sz w:val="28"/>
          <w:szCs w:val="28"/>
        </w:rPr>
        <w:t xml:space="preserve">需承担因其所造成的损失。</w:t>
      </w:r>
      <w:r/>
    </w:p>
    <w:p>
      <w:pPr>
        <w:ind w:firstLine="562"/>
        <w:jc w:val="left"/>
        <w:spacing w:line="440" w:lineRule="exact"/>
        <w:rPr>
          <w:rFonts w:ascii="仿宋" w:hAnsi="仿宋" w:eastAsia="仿宋" w:cs="仿宋"/>
          <w:b/>
          <w:bCs/>
          <w:sz w:val="28"/>
          <w:szCs w:val="28"/>
        </w:rPr>
      </w:pPr>
      <w:r>
        <w:rPr>
          <w:rFonts w:hint="eastAsia" w:ascii="仿宋" w:hAnsi="仿宋" w:eastAsia="仿宋" w:cs="仿宋"/>
          <w:b/>
          <w:bCs/>
          <w:sz w:val="28"/>
          <w:szCs w:val="28"/>
        </w:rPr>
        <w:t xml:space="preserve">五</w:t>
      </w:r>
      <w:r>
        <w:rPr>
          <w:rFonts w:ascii="仿宋" w:hAnsi="仿宋" w:eastAsia="仿宋" w:cs="仿宋"/>
          <w:b/>
          <w:bCs/>
          <w:sz w:val="28"/>
          <w:szCs w:val="28"/>
        </w:rPr>
        <w:t xml:space="preserve">、验收</w:t>
      </w:r>
      <w:r/>
    </w:p>
    <w:p>
      <w:pPr>
        <w:ind w:firstLine="560"/>
        <w:jc w:val="left"/>
        <w:spacing w:line="440" w:lineRule="exact"/>
        <w:rPr>
          <w:rFonts w:ascii="仿宋" w:hAnsi="仿宋" w:eastAsia="仿宋" w:cs="仿宋"/>
          <w:sz w:val="28"/>
          <w:szCs w:val="28"/>
        </w:rPr>
      </w:pPr>
      <w:r>
        <w:rPr>
          <w:rFonts w:hint="eastAsia" w:ascii="仿宋" w:hAnsi="仿宋" w:eastAsia="仿宋" w:cs="仿宋"/>
          <w:sz w:val="28"/>
          <w:szCs w:val="28"/>
        </w:rPr>
        <w:t xml:space="preserve">采购人将</w:t>
      </w:r>
      <w:r>
        <w:rPr>
          <w:rFonts w:ascii="仿宋" w:hAnsi="仿宋" w:eastAsia="仿宋" w:cs="仿宋"/>
          <w:sz w:val="28"/>
          <w:szCs w:val="28"/>
        </w:rPr>
        <w:t xml:space="preserve">组织专家对</w:t>
      </w:r>
      <w:r>
        <w:rPr>
          <w:rFonts w:hint="eastAsia" w:ascii="仿宋" w:hAnsi="仿宋" w:eastAsia="仿宋" w:cs="仿宋"/>
          <w:sz w:val="28"/>
          <w:szCs w:val="28"/>
        </w:rPr>
        <w:t xml:space="preserve">成交供应商</w:t>
      </w:r>
      <w:r>
        <w:rPr>
          <w:rFonts w:ascii="仿宋" w:hAnsi="仿宋" w:eastAsia="仿宋" w:cs="仿宋"/>
          <w:sz w:val="28"/>
          <w:szCs w:val="28"/>
        </w:rPr>
        <w:t xml:space="preserve">服务结果进行评审验收。评审结果低于60分的承检机构，</w:t>
      </w:r>
      <w:r>
        <w:rPr>
          <w:rFonts w:hint="eastAsia" w:ascii="仿宋" w:hAnsi="仿宋" w:eastAsia="仿宋" w:cs="仿宋"/>
          <w:sz w:val="28"/>
          <w:szCs w:val="28"/>
          <w:lang w:val="en-US" w:eastAsia="zh-CN"/>
        </w:rPr>
        <w:t xml:space="preserve">应</w:t>
      </w:r>
      <w:r>
        <w:rPr>
          <w:rFonts w:hint="eastAsia" w:ascii="仿宋" w:hAnsi="仿宋" w:eastAsia="仿宋"/>
          <w:sz w:val="28"/>
          <w:szCs w:val="28"/>
        </w:rPr>
        <w:t xml:space="preserve">承担因此产生的</w:t>
      </w:r>
      <w:r>
        <w:rPr>
          <w:rFonts w:hint="eastAsia" w:ascii="仿宋" w:hAnsi="仿宋" w:eastAsia="仿宋"/>
          <w:sz w:val="28"/>
        </w:rPr>
        <w:t xml:space="preserve">复检费用和</w:t>
      </w:r>
      <w:r>
        <w:rPr>
          <w:rFonts w:hint="eastAsia" w:ascii="仿宋" w:hAnsi="仿宋" w:eastAsia="仿宋"/>
          <w:sz w:val="28"/>
          <w:szCs w:val="28"/>
        </w:rPr>
        <w:t xml:space="preserve">验收费用</w:t>
      </w:r>
      <w:r>
        <w:rPr>
          <w:rFonts w:ascii="仿宋" w:hAnsi="仿宋" w:eastAsia="仿宋" w:cs="仿宋"/>
          <w:sz w:val="28"/>
          <w:szCs w:val="28"/>
        </w:rPr>
        <w:t xml:space="preserve">。</w:t>
      </w:r>
      <w:r/>
    </w:p>
    <w:p>
      <w:pPr>
        <w:ind w:firstLine="562"/>
        <w:jc w:val="left"/>
        <w:spacing w:line="440" w:lineRule="exact"/>
        <w:rPr>
          <w:rFonts w:ascii="仿宋" w:hAnsi="仿宋" w:eastAsia="仿宋" w:cs="仿宋"/>
          <w:b/>
          <w:bCs/>
          <w:sz w:val="28"/>
          <w:szCs w:val="28"/>
        </w:rPr>
      </w:pPr>
      <w:r>
        <w:rPr>
          <w:rFonts w:hint="eastAsia" w:ascii="仿宋" w:hAnsi="仿宋" w:eastAsia="仿宋" w:cs="仿宋"/>
          <w:b/>
          <w:bCs/>
          <w:sz w:val="28"/>
          <w:szCs w:val="28"/>
        </w:rPr>
        <w:t xml:space="preserve">六、</w:t>
      </w:r>
      <w:r>
        <w:rPr>
          <w:rFonts w:ascii="仿宋" w:hAnsi="仿宋" w:eastAsia="仿宋" w:cs="仿宋"/>
          <w:b/>
          <w:bCs/>
          <w:sz w:val="28"/>
          <w:szCs w:val="28"/>
        </w:rPr>
        <w:t xml:space="preserve">保密</w:t>
      </w:r>
      <w:r>
        <w:rPr>
          <w:rFonts w:hint="eastAsia" w:ascii="仿宋" w:hAnsi="仿宋" w:eastAsia="仿宋" w:cs="仿宋"/>
          <w:b/>
          <w:bCs/>
          <w:sz w:val="28"/>
          <w:szCs w:val="28"/>
        </w:rPr>
        <w:t xml:space="preserve">责任</w:t>
      </w:r>
      <w:r/>
    </w:p>
    <w:p>
      <w:pPr>
        <w:ind w:firstLine="560"/>
        <w:jc w:val="left"/>
        <w:spacing w:line="440" w:lineRule="exact"/>
        <w:rPr>
          <w:rFonts w:ascii="仿宋" w:hAnsi="仿宋" w:eastAsia="仿宋" w:cs="仿宋"/>
          <w:sz w:val="28"/>
          <w:szCs w:val="28"/>
        </w:rPr>
      </w:pPr>
      <w:r>
        <w:rPr>
          <w:rFonts w:hint="eastAsia" w:ascii="仿宋" w:hAnsi="仿宋" w:eastAsia="仿宋" w:cs="仿宋"/>
          <w:sz w:val="28"/>
          <w:szCs w:val="28"/>
        </w:rPr>
        <w:t xml:space="preserve">1.供应商</w:t>
      </w:r>
      <w:r>
        <w:rPr>
          <w:rFonts w:ascii="仿宋" w:hAnsi="仿宋" w:eastAsia="仿宋" w:cs="仿宋"/>
          <w:sz w:val="28"/>
          <w:szCs w:val="28"/>
        </w:rPr>
        <w:t xml:space="preserve">应严格保守</w:t>
      </w:r>
      <w:r>
        <w:rPr>
          <w:rFonts w:hint="eastAsia" w:ascii="仿宋" w:hAnsi="仿宋" w:eastAsia="仿宋" w:cs="仿宋"/>
          <w:sz w:val="28"/>
          <w:szCs w:val="28"/>
        </w:rPr>
        <w:t xml:space="preserve">本次</w:t>
      </w:r>
      <w:r>
        <w:rPr>
          <w:rFonts w:ascii="仿宋" w:hAnsi="仿宋" w:eastAsia="仿宋" w:cs="仿宋"/>
          <w:sz w:val="28"/>
          <w:szCs w:val="28"/>
        </w:rPr>
        <w:t xml:space="preserve">产品质量监督抽查</w:t>
      </w:r>
      <w:r>
        <w:rPr>
          <w:rFonts w:hint="eastAsia" w:ascii="仿宋" w:hAnsi="仿宋" w:eastAsia="仿宋" w:cs="仿宋"/>
          <w:sz w:val="28"/>
          <w:szCs w:val="28"/>
        </w:rPr>
        <w:t xml:space="preserve">相关</w:t>
      </w:r>
      <w:r>
        <w:rPr>
          <w:rFonts w:ascii="仿宋" w:hAnsi="仿宋" w:eastAsia="仿宋" w:cs="仿宋"/>
          <w:sz w:val="28"/>
          <w:szCs w:val="28"/>
        </w:rPr>
        <w:t xml:space="preserve">信息，未经</w:t>
      </w:r>
      <w:r>
        <w:rPr>
          <w:rFonts w:hint="eastAsia" w:ascii="仿宋" w:hAnsi="仿宋" w:eastAsia="仿宋" w:cs="仿宋"/>
          <w:sz w:val="28"/>
          <w:szCs w:val="28"/>
        </w:rPr>
        <w:t xml:space="preserve">采购人</w:t>
      </w:r>
      <w:r>
        <w:rPr>
          <w:rFonts w:ascii="仿宋" w:hAnsi="仿宋" w:eastAsia="仿宋" w:cs="仿宋"/>
          <w:sz w:val="28"/>
          <w:szCs w:val="28"/>
        </w:rPr>
        <w:t xml:space="preserve">同意，不得将抽查结果对外发布，不得将抽查结果提供给任何部门、单位及个人，同时不得外泄被抽查企业的商业秘密</w:t>
      </w:r>
      <w:r>
        <w:rPr>
          <w:rFonts w:hint="eastAsia" w:ascii="仿宋" w:hAnsi="仿宋" w:eastAsia="仿宋" w:cs="仿宋"/>
          <w:sz w:val="28"/>
          <w:szCs w:val="28"/>
        </w:rPr>
        <w:t xml:space="preserve">。</w:t>
      </w:r>
      <w:r/>
    </w:p>
    <w:p>
      <w:pPr>
        <w:ind w:firstLine="560"/>
        <w:jc w:val="left"/>
        <w:spacing w:line="440" w:lineRule="exact"/>
        <w:rPr>
          <w:rFonts w:ascii="仿宋" w:hAnsi="仿宋" w:eastAsia="仿宋" w:cs="仿宋"/>
          <w:sz w:val="28"/>
          <w:szCs w:val="28"/>
        </w:rPr>
      </w:pPr>
      <w:r>
        <w:rPr>
          <w:rFonts w:ascii="仿宋" w:hAnsi="仿宋" w:eastAsia="仿宋" w:cs="仿宋"/>
          <w:sz w:val="28"/>
          <w:szCs w:val="28"/>
        </w:rPr>
        <w:t xml:space="preserve">2</w:t>
      </w:r>
      <w:r>
        <w:rPr>
          <w:rFonts w:hint="eastAsia" w:ascii="仿宋" w:hAnsi="仿宋" w:eastAsia="仿宋" w:cs="仿宋"/>
          <w:sz w:val="28"/>
          <w:szCs w:val="28"/>
        </w:rPr>
        <w:t xml:space="preserve">.</w:t>
      </w:r>
      <w:r>
        <w:rPr>
          <w:rFonts w:ascii="仿宋" w:hAnsi="仿宋" w:eastAsia="仿宋" w:cs="仿宋"/>
          <w:sz w:val="28"/>
          <w:szCs w:val="28"/>
        </w:rPr>
        <w:t xml:space="preserve">如果因</w:t>
      </w:r>
      <w:r>
        <w:rPr>
          <w:rFonts w:hint="eastAsia" w:ascii="仿宋" w:hAnsi="仿宋" w:eastAsia="仿宋" w:cs="仿宋"/>
          <w:sz w:val="28"/>
          <w:szCs w:val="28"/>
        </w:rPr>
        <w:t xml:space="preserve">供应商</w:t>
      </w:r>
      <w:r>
        <w:rPr>
          <w:rFonts w:ascii="仿宋" w:hAnsi="仿宋" w:eastAsia="仿宋" w:cs="仿宋"/>
          <w:sz w:val="28"/>
          <w:szCs w:val="28"/>
        </w:rPr>
        <w:t xml:space="preserve">原因，导致抽查结果及被检企业商业秘密被泄密的，</w:t>
      </w:r>
      <w:r>
        <w:rPr>
          <w:rFonts w:hint="eastAsia" w:ascii="仿宋" w:hAnsi="仿宋" w:eastAsia="仿宋" w:cs="仿宋"/>
          <w:sz w:val="28"/>
          <w:szCs w:val="28"/>
        </w:rPr>
        <w:t xml:space="preserve">采购人</w:t>
      </w:r>
      <w:r>
        <w:rPr>
          <w:rFonts w:ascii="仿宋" w:hAnsi="仿宋" w:eastAsia="仿宋" w:cs="仿宋"/>
          <w:sz w:val="28"/>
          <w:szCs w:val="28"/>
        </w:rPr>
        <w:t xml:space="preserve">有权解除合同，</w:t>
      </w:r>
      <w:r>
        <w:rPr>
          <w:rFonts w:hint="eastAsia" w:ascii="仿宋" w:hAnsi="仿宋" w:eastAsia="仿宋" w:cs="仿宋"/>
          <w:sz w:val="28"/>
          <w:szCs w:val="28"/>
        </w:rPr>
        <w:t xml:space="preserve">供应商</w:t>
      </w:r>
      <w:r>
        <w:rPr>
          <w:rFonts w:ascii="仿宋" w:hAnsi="仿宋" w:eastAsia="仿宋" w:cs="仿宋"/>
          <w:sz w:val="28"/>
          <w:szCs w:val="28"/>
        </w:rPr>
        <w:t xml:space="preserve">需承担因其所造成的一切后果，</w:t>
      </w:r>
      <w:r>
        <w:rPr>
          <w:rFonts w:hint="eastAsia" w:ascii="仿宋" w:hAnsi="仿宋" w:eastAsia="仿宋" w:cs="仿宋"/>
          <w:sz w:val="28"/>
          <w:szCs w:val="28"/>
        </w:rPr>
        <w:t xml:space="preserve">采购人</w:t>
      </w:r>
      <w:r>
        <w:rPr>
          <w:rFonts w:ascii="仿宋" w:hAnsi="仿宋" w:eastAsia="仿宋" w:cs="仿宋"/>
          <w:sz w:val="28"/>
          <w:szCs w:val="28"/>
        </w:rPr>
        <w:t xml:space="preserve">有权对</w:t>
      </w:r>
      <w:r>
        <w:rPr>
          <w:rFonts w:hint="eastAsia" w:ascii="仿宋" w:hAnsi="仿宋" w:eastAsia="仿宋" w:cs="仿宋"/>
          <w:sz w:val="28"/>
          <w:szCs w:val="28"/>
        </w:rPr>
        <w:t xml:space="preserve">其</w:t>
      </w:r>
      <w:r>
        <w:rPr>
          <w:rFonts w:ascii="仿宋" w:hAnsi="仿宋" w:eastAsia="仿宋" w:cs="仿宋"/>
          <w:sz w:val="28"/>
          <w:szCs w:val="28"/>
        </w:rPr>
        <w:t xml:space="preserve">保留诉讼的权利。</w:t>
      </w:r>
      <w:r/>
    </w:p>
    <w:p>
      <w:pPr>
        <w:ind w:firstLine="562"/>
        <w:jc w:val="left"/>
        <w:spacing w:line="440" w:lineRule="exact"/>
        <w:rPr>
          <w:rFonts w:ascii="仿宋" w:hAnsi="仿宋" w:eastAsia="仿宋" w:cs="仿宋"/>
          <w:b/>
          <w:bCs/>
          <w:sz w:val="28"/>
          <w:szCs w:val="28"/>
        </w:rPr>
      </w:pPr>
      <w:r>
        <w:rPr>
          <w:rFonts w:hint="eastAsia" w:ascii="仿宋" w:hAnsi="仿宋" w:eastAsia="仿宋" w:cs="仿宋"/>
          <w:b/>
          <w:bCs/>
          <w:sz w:val="28"/>
          <w:szCs w:val="28"/>
        </w:rPr>
        <w:t xml:space="preserve">七、商务部分</w:t>
      </w:r>
      <w:r/>
    </w:p>
    <w:p>
      <w:pPr>
        <w:ind w:firstLine="560"/>
        <w:jc w:val="left"/>
        <w:spacing w:line="440" w:lineRule="exact"/>
        <w:rPr>
          <w:rFonts w:ascii="仿宋" w:hAnsi="仿宋" w:eastAsia="仿宋" w:cs="仿宋"/>
          <w:sz w:val="28"/>
          <w:szCs w:val="28"/>
        </w:rPr>
      </w:pPr>
      <w:r>
        <w:rPr>
          <w:rFonts w:hint="eastAsia" w:ascii="仿宋" w:hAnsi="仿宋" w:eastAsia="仿宋" w:cs="仿宋"/>
          <w:sz w:val="28"/>
          <w:szCs w:val="28"/>
        </w:rPr>
        <w:t xml:space="preserve">1.服务期限</w:t>
      </w:r>
      <w:r>
        <w:rPr>
          <w:rFonts w:ascii="仿宋" w:hAnsi="仿宋" w:eastAsia="仿宋" w:cs="仿宋"/>
          <w:sz w:val="28"/>
          <w:szCs w:val="28"/>
        </w:rPr>
        <w:t xml:space="preserve">:</w:t>
      </w:r>
      <w:r>
        <w:rPr>
          <w:rFonts w:hint="eastAsia" w:ascii="仿宋" w:hAnsi="仿宋" w:eastAsia="仿宋"/>
          <w:sz w:val="28"/>
          <w:szCs w:val="28"/>
        </w:rPr>
        <w:t xml:space="preserve">自合同签订之日起至2026年11月30日完成所有检验任务，具体时间根据采购人要求可做调整。</w:t>
      </w:r>
      <w:r/>
    </w:p>
    <w:p>
      <w:pPr>
        <w:ind w:firstLine="560"/>
        <w:jc w:val="left"/>
        <w:spacing w:line="440" w:lineRule="exact"/>
        <w:rPr>
          <w:rFonts w:ascii="仿宋" w:hAnsi="仿宋" w:eastAsia="仿宋" w:cs="仿宋"/>
          <w:sz w:val="28"/>
          <w:szCs w:val="28"/>
        </w:rPr>
      </w:pPr>
      <w:r>
        <w:rPr>
          <w:rFonts w:hint="eastAsia" w:ascii="仿宋" w:hAnsi="仿宋" w:eastAsia="仿宋" w:cs="仿宋"/>
          <w:sz w:val="28"/>
          <w:szCs w:val="28"/>
        </w:rPr>
        <w:t xml:space="preserve">2.服务</w:t>
      </w:r>
      <w:r>
        <w:rPr>
          <w:rFonts w:ascii="仿宋" w:hAnsi="仿宋" w:eastAsia="仿宋" w:cs="仿宋"/>
          <w:sz w:val="28"/>
          <w:szCs w:val="28"/>
        </w:rPr>
        <w:t xml:space="preserve">地点:由采购人指定。</w:t>
      </w:r>
      <w:r/>
    </w:p>
    <w:p>
      <w:pPr>
        <w:ind w:firstLine="560"/>
        <w:jc w:val="left"/>
        <w:spacing w:line="440" w:lineRule="exact"/>
        <w:rPr>
          <w:rFonts w:ascii="仿宋" w:hAnsi="仿宋" w:eastAsia="仿宋" w:cs="仿宋"/>
          <w:sz w:val="28"/>
          <w:szCs w:val="28"/>
        </w:rPr>
      </w:pPr>
      <w:r>
        <w:rPr>
          <w:rFonts w:hint="eastAsia" w:ascii="仿宋" w:hAnsi="仿宋" w:eastAsia="仿宋" w:cs="仿宋"/>
          <w:sz w:val="28"/>
          <w:szCs w:val="28"/>
        </w:rPr>
        <w:t xml:space="preserve">3.</w:t>
      </w:r>
      <w:r>
        <w:rPr>
          <w:rFonts w:ascii="仿宋" w:hAnsi="仿宋" w:eastAsia="仿宋" w:cs="仿宋"/>
          <w:sz w:val="28"/>
          <w:szCs w:val="28"/>
        </w:rPr>
        <w:t xml:space="preserve">付款方式: </w:t>
      </w:r>
      <w:r/>
    </w:p>
    <w:p>
      <w:pPr>
        <w:ind w:firstLine="560"/>
        <w:spacing w:line="500" w:lineRule="exact"/>
        <w:rPr>
          <w:rFonts w:ascii="仿宋" w:hAnsi="仿宋" w:eastAsia="仿宋" w:cs="仿宋"/>
          <w:color w:val="0000ff"/>
          <w:sz w:val="28"/>
          <w:szCs w:val="28"/>
        </w:rPr>
      </w:pPr>
      <w:r>
        <w:rPr>
          <w:rFonts w:hint="eastAsia" w:ascii="仿宋" w:hAnsi="仿宋" w:eastAsia="仿宋" w:cs="仿宋"/>
          <w:sz w:val="28"/>
          <w:szCs w:val="28"/>
        </w:rPr>
        <w:t xml:space="preserve"> </w:t>
      </w:r>
      <w:r>
        <w:rPr>
          <w:rFonts w:hint="eastAsia" w:ascii="仿宋" w:hAnsi="仿宋" w:eastAsia="仿宋" w:cs="仿宋"/>
          <w:sz w:val="28"/>
          <w:szCs w:val="28"/>
          <w:u w:val="single"/>
        </w:rPr>
        <w:t xml:space="preserve">合同签订后15个工作日内，甲方向乙方预付服务费用的</w:t>
      </w:r>
      <w:r>
        <w:rPr>
          <w:rFonts w:hint="eastAsia" w:ascii="仿宋" w:hAnsi="仿宋" w:eastAsia="仿宋" w:cs="仿宋"/>
          <w:sz w:val="28"/>
          <w:szCs w:val="28"/>
          <w:u w:val="single"/>
          <w:lang w:val="en-US" w:eastAsia="zh-CN"/>
        </w:rPr>
        <w:t xml:space="preserve">6</w:t>
      </w:r>
      <w:r>
        <w:rPr>
          <w:rFonts w:hint="eastAsia" w:ascii="仿宋" w:hAnsi="仿宋" w:eastAsia="仿宋" w:cs="仿宋"/>
          <w:sz w:val="28"/>
          <w:szCs w:val="28"/>
          <w:u w:val="single"/>
        </w:rPr>
        <w:t xml:space="preserve">0%；甲方确认乙方按合同约定完成任务后30个工作日内，向乙方支付剩余服务费用（剩余服务费用=检验费单价×实际抽检批次数-预付款）</w:t>
      </w:r>
      <w:r>
        <w:rPr>
          <w:rFonts w:hint="eastAsia" w:ascii="仿宋" w:hAnsi="仿宋" w:eastAsia="仿宋" w:cs="仿宋"/>
          <w:sz w:val="28"/>
          <w:szCs w:val="28"/>
        </w:rPr>
        <w:t xml:space="preserve">。</w:t>
      </w:r>
      <w:r/>
    </w:p>
    <w:p>
      <w:pPr>
        <w:ind w:firstLine="562"/>
        <w:jc w:val="left"/>
        <w:spacing w:line="440" w:lineRule="exact"/>
        <w:rPr>
          <w:rFonts w:ascii="仿宋" w:hAnsi="仿宋" w:eastAsia="仿宋" w:cs="仿宋"/>
          <w:b/>
          <w:sz w:val="28"/>
          <w:szCs w:val="28"/>
        </w:rPr>
      </w:pPr>
      <w:r>
        <w:rPr>
          <w:rFonts w:hint="eastAsia" w:ascii="仿宋" w:hAnsi="仿宋" w:eastAsia="仿宋" w:cs="宋体"/>
          <w:b/>
          <w:sz w:val="28"/>
          <w:szCs w:val="28"/>
          <w:u w:val="single"/>
        </w:rPr>
        <w:t xml:space="preserve">注:以上付款乙方应在收取款项前向甲方提供足额有效合法的发票（按国家有关税率规定），因乙方票据提供不及时，以及不符合项目所在地税务机关及甲方相关要求，而导致款项不能支付的责任由乙方承担。</w:t>
      </w:r>
      <w:r/>
    </w:p>
    <w:p>
      <w:pPr>
        <w:jc w:val="center"/>
        <w:pageBreakBefore/>
        <w:spacing w:line="520" w:lineRule="exact"/>
        <w:rPr>
          <w:rFonts w:ascii="仿宋" w:hAnsi="仿宋" w:eastAsia="仿宋"/>
          <w:b/>
          <w:sz w:val="36"/>
          <w:szCs w:val="36"/>
        </w:rPr>
        <w:outlineLvl w:val="0"/>
      </w:pPr>
      <w:r>
        <w:rPr>
          <w:rFonts w:hint="eastAsia" w:ascii="仿宋" w:hAnsi="仿宋" w:eastAsia="仿宋"/>
          <w:b/>
          <w:sz w:val="36"/>
          <w:szCs w:val="36"/>
        </w:rPr>
        <w:t xml:space="preserve">第六章 响应文件格式</w:t>
      </w:r>
      <w:r/>
    </w:p>
    <w:p>
      <w:pPr>
        <w:pStyle w:val="678"/>
        <w:jc w:val="center"/>
        <w:rPr>
          <w:rFonts w:ascii="黑体" w:hAnsi="黑体" w:eastAsia="黑体"/>
          <w:sz w:val="44"/>
          <w:szCs w:val="44"/>
        </w:rPr>
      </w:pPr>
      <w:r>
        <w:rPr>
          <w:rFonts w:hint="eastAsia" w:ascii="仿宋" w:hAnsi="仿宋" w:eastAsia="仿宋"/>
          <w:sz w:val="36"/>
          <w:szCs w:val="36"/>
        </w:rPr>
        <w:t xml:space="preserve">（各标包均适用）</w:t>
      </w:r>
      <w:r/>
    </w:p>
    <w:p>
      <w:pPr>
        <w:pStyle w:val="692"/>
        <w:ind w:firstLine="600"/>
      </w:pPr>
      <w:r/>
      <w:r/>
    </w:p>
    <w:p>
      <w:pPr>
        <w:jc w:val="center"/>
        <w:spacing w:before="100" w:beforeAutospacing="1" w:after="100" w:afterAutospacing="1"/>
        <w:tabs>
          <w:tab w:val="center" w:pos="4621" w:leader="none"/>
        </w:tabs>
        <w:rPr>
          <w:rFonts w:ascii="黑体" w:hAnsi="黑体" w:eastAsia="黑体"/>
          <w:sz w:val="72"/>
          <w:szCs w:val="72"/>
        </w:rPr>
      </w:pPr>
      <w:r>
        <w:rPr>
          <w:rFonts w:hint="eastAsia" w:ascii="黑体" w:hAnsi="黑体" w:eastAsia="黑体"/>
          <w:sz w:val="72"/>
          <w:szCs w:val="72"/>
        </w:rPr>
        <w:t xml:space="preserve"> 响 应 文 件</w:t>
      </w:r>
      <w:r/>
    </w:p>
    <w:p>
      <w:pPr>
        <w:tabs>
          <w:tab w:val="center" w:pos="4621" w:leader="none"/>
        </w:tabs>
        <w:rPr>
          <w:rFonts w:ascii="仿宋" w:hAnsi="仿宋" w:eastAsia="仿宋" w:cs="宋体"/>
          <w:bCs/>
          <w:sz w:val="30"/>
          <w:szCs w:val="30"/>
        </w:rPr>
      </w:pPr>
      <w:r>
        <w:rPr>
          <w:rFonts w:hint="eastAsia" w:ascii="仿宋" w:hAnsi="仿宋" w:eastAsia="仿宋" w:cs="宋体"/>
          <w:bCs/>
          <w:sz w:val="30"/>
          <w:szCs w:val="30"/>
        </w:rPr>
        <w:t xml:space="preserve">            </w:t>
      </w:r>
      <w:r/>
    </w:p>
    <w:p>
      <w:pPr>
        <w:tabs>
          <w:tab w:val="center" w:pos="4621" w:leader="none"/>
        </w:tabs>
        <w:rPr>
          <w:rFonts w:ascii="仿宋" w:hAnsi="仿宋" w:eastAsia="仿宋" w:cs="宋体"/>
          <w:bCs/>
          <w:sz w:val="30"/>
          <w:szCs w:val="30"/>
        </w:rPr>
      </w:pPr>
      <w:r>
        <w:rPr>
          <w:rFonts w:ascii="仿宋" w:hAnsi="仿宋" w:eastAsia="仿宋" w:cs="宋体"/>
          <w:bCs/>
          <w:sz w:val="30"/>
          <w:szCs w:val="30"/>
        </w:rPr>
      </w:r>
      <w:r/>
    </w:p>
    <w:p>
      <w:pPr>
        <w:ind w:firstLine="308"/>
        <w:spacing w:line="900" w:lineRule="exact"/>
        <w:rPr>
          <w:rFonts w:ascii="黑体" w:hAnsi="黑体" w:eastAsia="黑体"/>
          <w:bCs/>
          <w:sz w:val="32"/>
          <w:szCs w:val="32"/>
        </w:rPr>
      </w:pPr>
      <w:r>
        <w:rPr>
          <w:rFonts w:hint="eastAsia" w:ascii="黑体" w:hAnsi="黑体" w:eastAsia="黑体"/>
          <w:bCs/>
          <w:spacing w:val="-6"/>
          <w:sz w:val="32"/>
          <w:szCs w:val="32"/>
        </w:rPr>
        <w:t xml:space="preserve">项目名称:淮安市市场监督管理局2026年产品质量监督抽查项目 </w:t>
      </w:r>
      <w:r>
        <w:rPr>
          <w:rFonts w:hint="eastAsia" w:ascii="黑体" w:hAnsi="黑体" w:eastAsia="黑体"/>
          <w:bCs/>
          <w:sz w:val="32"/>
          <w:szCs w:val="32"/>
        </w:rPr>
        <w:t xml:space="preserve">  </w:t>
      </w:r>
      <w:r/>
    </w:p>
    <w:p>
      <w:pPr>
        <w:ind w:firstLine="320"/>
        <w:spacing w:line="900" w:lineRule="exact"/>
        <w:rPr>
          <w:rFonts w:ascii="黑体" w:hAnsi="黑体" w:eastAsia="黑体"/>
          <w:bCs/>
          <w:sz w:val="32"/>
          <w:szCs w:val="32"/>
        </w:rPr>
      </w:pPr>
      <w:r>
        <w:rPr>
          <w:rFonts w:hint="eastAsia" w:ascii="黑体" w:hAnsi="黑体" w:eastAsia="黑体"/>
          <w:bCs/>
          <w:sz w:val="32"/>
          <w:szCs w:val="32"/>
        </w:rPr>
        <w:t xml:space="preserve">项目编号:JSZC-320800-HAZP-C2026-0001</w:t>
      </w:r>
      <w:r/>
    </w:p>
    <w:p>
      <w:pPr>
        <w:ind w:firstLine="320"/>
        <w:spacing w:line="900" w:lineRule="exact"/>
        <w:rPr>
          <w:rFonts w:ascii="黑体" w:hAnsi="黑体" w:eastAsia="黑体" w:cs="黑体"/>
          <w:bCs/>
          <w:sz w:val="32"/>
          <w:szCs w:val="32"/>
          <w:u w:val="single"/>
        </w:rPr>
      </w:pPr>
      <w:r>
        <w:rPr>
          <w:rFonts w:hint="eastAsia" w:ascii="黑体" w:hAnsi="黑体" w:eastAsia="黑体"/>
          <w:bCs/>
          <w:sz w:val="32"/>
          <w:szCs w:val="32"/>
        </w:rPr>
        <w:t xml:space="preserve">标包名称:</w:t>
      </w:r>
      <w:r>
        <w:rPr>
          <w:rFonts w:hint="eastAsia" w:ascii="黑体" w:hAnsi="黑体" w:eastAsia="黑体" w:cs="黑体"/>
          <w:bCs/>
          <w:sz w:val="32"/>
          <w:szCs w:val="32"/>
          <w:u w:val="single"/>
        </w:rPr>
        <w:t xml:space="preserve">                           </w:t>
      </w:r>
      <w:r/>
    </w:p>
    <w:p>
      <w:pPr>
        <w:pStyle w:val="675"/>
        <w:rPr>
          <w:rFonts w:ascii="仿宋" w:hAnsi="仿宋" w:eastAsia="仿宋"/>
        </w:rPr>
      </w:pPr>
      <w:r>
        <w:rPr>
          <w:rFonts w:ascii="仿宋" w:hAnsi="仿宋" w:eastAsia="仿宋"/>
        </w:rPr>
      </w:r>
      <w:r/>
    </w:p>
    <w:p>
      <w:pPr>
        <w:pStyle w:val="675"/>
        <w:rPr>
          <w:rFonts w:ascii="仿宋" w:hAnsi="仿宋" w:eastAsia="仿宋"/>
        </w:rPr>
      </w:pPr>
      <w:r>
        <w:rPr>
          <w:rFonts w:ascii="仿宋" w:hAnsi="仿宋" w:eastAsia="仿宋"/>
        </w:rPr>
      </w:r>
      <w:r/>
    </w:p>
    <w:p>
      <w:pPr>
        <w:pStyle w:val="675"/>
        <w:rPr>
          <w:rFonts w:ascii="仿宋" w:hAnsi="仿宋" w:eastAsia="仿宋"/>
        </w:rPr>
      </w:pPr>
      <w:r>
        <w:rPr>
          <w:rFonts w:ascii="仿宋" w:hAnsi="仿宋" w:eastAsia="仿宋"/>
        </w:rPr>
      </w:r>
      <w:r/>
    </w:p>
    <w:p>
      <w:pPr>
        <w:pStyle w:val="675"/>
        <w:rPr>
          <w:rFonts w:ascii="仿宋" w:hAnsi="仿宋" w:eastAsia="仿宋"/>
        </w:rPr>
      </w:pPr>
      <w:r>
        <w:rPr>
          <w:rFonts w:ascii="仿宋" w:hAnsi="仿宋" w:eastAsia="仿宋"/>
        </w:rPr>
      </w:r>
      <w:r/>
    </w:p>
    <w:p>
      <w:pPr>
        <w:pStyle w:val="675"/>
        <w:rPr>
          <w:rFonts w:ascii="仿宋" w:hAnsi="仿宋" w:eastAsia="仿宋"/>
        </w:rPr>
      </w:pPr>
      <w:r>
        <w:rPr>
          <w:rFonts w:ascii="仿宋" w:hAnsi="仿宋" w:eastAsia="仿宋"/>
        </w:rPr>
      </w:r>
      <w:r/>
    </w:p>
    <w:p>
      <w:pPr>
        <w:jc w:val="center"/>
        <w:spacing w:line="920" w:lineRule="exact"/>
        <w:rPr>
          <w:rFonts w:ascii="黑体" w:hAnsi="黑体" w:eastAsia="黑体"/>
          <w:sz w:val="32"/>
          <w:szCs w:val="32"/>
        </w:rPr>
      </w:pPr>
      <w:r>
        <w:rPr>
          <w:rFonts w:hint="eastAsia" w:ascii="黑体" w:hAnsi="黑体" w:eastAsia="黑体"/>
          <w:sz w:val="32"/>
          <w:szCs w:val="32"/>
        </w:rPr>
        <w:t xml:space="preserve">供应商:</w:t>
      </w:r>
      <w:r>
        <w:rPr>
          <w:rFonts w:hint="eastAsia" w:ascii="黑体" w:hAnsi="黑体" w:eastAsia="黑体"/>
          <w:sz w:val="32"/>
          <w:szCs w:val="32"/>
          <w:u w:val="single"/>
        </w:rPr>
        <w:t xml:space="preserve">                 </w:t>
      </w:r>
      <w:r>
        <w:rPr>
          <w:rFonts w:hint="eastAsia" w:ascii="黑体" w:hAnsi="黑体" w:eastAsia="黑体"/>
          <w:sz w:val="32"/>
          <w:szCs w:val="32"/>
        </w:rPr>
        <w:t xml:space="preserve">（加盖供应商CA电子签章）</w:t>
      </w:r>
      <w:r/>
    </w:p>
    <w:p>
      <w:pPr>
        <w:jc w:val="center"/>
        <w:spacing w:line="920" w:lineRule="exact"/>
        <w:tabs>
          <w:tab w:val="center" w:pos="5215" w:leader="none"/>
        </w:tabs>
        <w:rPr>
          <w:rFonts w:ascii="黑体" w:hAnsi="黑体" w:eastAsia="黑体"/>
          <w:sz w:val="32"/>
          <w:szCs w:val="32"/>
        </w:rPr>
      </w:pPr>
      <w:r>
        <w:rPr>
          <w:rFonts w:hint="eastAsia" w:ascii="黑体" w:hAnsi="黑体" w:eastAsia="黑体"/>
          <w:sz w:val="32"/>
          <w:szCs w:val="32"/>
        </w:rPr>
        <w:t xml:space="preserve">2026年  月  日</w:t>
      </w:r>
      <w:r/>
    </w:p>
    <w:p>
      <w:pPr>
        <w:pageBreakBefore/>
        <w:spacing w:line="520" w:lineRule="exact"/>
        <w:rPr>
          <w:rFonts w:ascii="仿宋" w:hAnsi="仿宋" w:eastAsia="仿宋"/>
          <w:sz w:val="28"/>
          <w:szCs w:val="28"/>
        </w:rPr>
      </w:pPr>
      <w:r>
        <w:rPr>
          <w:rFonts w:hint="eastAsia" w:ascii="仿宋" w:hAnsi="仿宋" w:eastAsia="仿宋"/>
          <w:sz w:val="28"/>
          <w:szCs w:val="28"/>
        </w:rPr>
        <w:t xml:space="preserve">尊敬的供应商: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请按照以下文件的格式要求、内容、顺序</w:t>
      </w:r>
      <w:r>
        <w:rPr>
          <w:rFonts w:hint="eastAsia" w:ascii="仿宋" w:hAnsi="仿宋" w:eastAsia="仿宋"/>
          <w:b/>
          <w:bCs/>
          <w:sz w:val="28"/>
          <w:szCs w:val="28"/>
        </w:rPr>
        <w:t xml:space="preserve">按标包分别制作响应文件</w:t>
      </w:r>
      <w:r>
        <w:rPr>
          <w:rFonts w:hint="eastAsia" w:ascii="仿宋" w:hAnsi="仿宋" w:eastAsia="仿宋"/>
          <w:sz w:val="28"/>
          <w:szCs w:val="28"/>
        </w:rPr>
        <w:t xml:space="preserve">，并请编制目录及页码，否则可能将影响对响应文件的评价。</w:t>
      </w:r>
      <w:r/>
    </w:p>
    <w:p>
      <w:pPr>
        <w:jc w:val="center"/>
        <w:pageBreakBefore/>
        <w:spacing w:line="440" w:lineRule="exact"/>
        <w:rPr>
          <w:rFonts w:ascii="仿宋" w:hAnsi="仿宋" w:eastAsia="仿宋"/>
          <w:b/>
          <w:bCs/>
          <w:spacing w:val="20"/>
          <w:sz w:val="32"/>
          <w:szCs w:val="32"/>
        </w:rPr>
      </w:pPr>
      <w:r>
        <w:rPr>
          <w:rFonts w:hint="eastAsia" w:ascii="仿宋" w:hAnsi="仿宋" w:eastAsia="仿宋"/>
          <w:b/>
          <w:bCs/>
          <w:spacing w:val="20"/>
          <w:sz w:val="32"/>
          <w:szCs w:val="32"/>
        </w:rPr>
        <w:t xml:space="preserve">一、磋商函</w:t>
      </w:r>
      <w:r/>
    </w:p>
    <w:p>
      <w:pPr>
        <w:spacing w:line="440" w:lineRule="exact"/>
        <w:rPr>
          <w:rFonts w:ascii="仿宋" w:hAnsi="仿宋" w:eastAsia="仿宋"/>
          <w:sz w:val="28"/>
        </w:rPr>
      </w:pPr>
      <w:r>
        <w:rPr>
          <w:rFonts w:hint="eastAsia" w:ascii="仿宋" w:hAnsi="仿宋" w:eastAsia="仿宋"/>
          <w:sz w:val="28"/>
          <w:u w:val="single"/>
        </w:rPr>
        <w:t xml:space="preserve">淮安市市场监督管理局</w:t>
      </w:r>
      <w:r>
        <w:rPr>
          <w:rFonts w:hint="eastAsia" w:ascii="仿宋" w:hAnsi="仿宋" w:eastAsia="仿宋"/>
          <w:sz w:val="28"/>
        </w:rPr>
        <w:t xml:space="preserve">:</w:t>
      </w:r>
      <w:r/>
    </w:p>
    <w:p>
      <w:pPr>
        <w:ind w:firstLine="560"/>
        <w:spacing w:line="440" w:lineRule="exact"/>
        <w:rPr>
          <w:rFonts w:ascii="仿宋" w:hAnsi="仿宋" w:eastAsia="仿宋"/>
          <w:sz w:val="28"/>
          <w:szCs w:val="28"/>
        </w:rPr>
      </w:pPr>
      <w:r>
        <w:rPr>
          <w:rFonts w:hint="eastAsia" w:ascii="仿宋" w:hAnsi="仿宋" w:eastAsia="仿宋"/>
          <w:sz w:val="28"/>
        </w:rPr>
        <w:t xml:space="preserve">关于</w:t>
      </w:r>
      <w:r>
        <w:rPr>
          <w:rFonts w:hint="eastAsia" w:ascii="仿宋" w:hAnsi="仿宋" w:eastAsia="仿宋"/>
          <w:sz w:val="28"/>
          <w:u w:val="single"/>
        </w:rPr>
        <w:t xml:space="preserve">淮安市市场监督管理局2026年产品质量监督抽查项目</w:t>
      </w:r>
      <w:r>
        <w:rPr>
          <w:rFonts w:hint="eastAsia" w:ascii="仿宋" w:hAnsi="仿宋" w:eastAsia="仿宋"/>
          <w:sz w:val="28"/>
          <w:szCs w:val="28"/>
        </w:rPr>
        <w:t xml:space="preserve">（项目编号:</w:t>
      </w:r>
      <w:r>
        <w:rPr>
          <w:rFonts w:hint="eastAsia" w:ascii="仿宋" w:hAnsi="仿宋" w:eastAsia="仿宋"/>
          <w:spacing w:val="-20"/>
          <w:sz w:val="28"/>
          <w:szCs w:val="28"/>
          <w:u w:val="single"/>
        </w:rPr>
        <w:t xml:space="preserve">J</w:t>
      </w:r>
      <w:r>
        <w:rPr>
          <w:rFonts w:hint="eastAsia" w:ascii="仿宋" w:hAnsi="仿宋" w:eastAsia="仿宋"/>
          <w:sz w:val="28"/>
          <w:u w:val="single"/>
        </w:rPr>
        <w:t xml:space="preserve">SZC-320800-HAZP-C2026-0001</w:t>
      </w:r>
      <w:r>
        <w:rPr>
          <w:rFonts w:hint="eastAsia" w:ascii="仿宋" w:hAnsi="仿宋" w:eastAsia="仿宋"/>
          <w:sz w:val="28"/>
          <w:szCs w:val="28"/>
        </w:rPr>
        <w:t xml:space="preserve">）</w:t>
      </w:r>
      <w:r>
        <w:rPr>
          <w:rFonts w:hint="eastAsia" w:ascii="仿宋" w:hAnsi="仿宋" w:eastAsia="仿宋"/>
          <w:sz w:val="28"/>
        </w:rPr>
        <w:t xml:space="preserve">磋商文件（包括更正公告，如果有的话）收悉，我们经详细审阅和研究，现决定参加本项目</w:t>
      </w:r>
      <w:r>
        <w:rPr>
          <w:rFonts w:hint="eastAsia" w:ascii="仿宋" w:hAnsi="仿宋" w:eastAsia="仿宋"/>
          <w:sz w:val="28"/>
          <w:u w:val="single"/>
        </w:rPr>
        <w:t xml:space="preserve">采购包：</w:t>
      </w:r>
      <w:r>
        <w:rPr>
          <w:rFonts w:hint="eastAsia" w:ascii="仿宋" w:hAnsi="仿宋" w:eastAsia="仿宋"/>
          <w:b/>
          <w:bCs/>
          <w:sz w:val="28"/>
          <w:u w:val="single"/>
        </w:rPr>
        <w:t xml:space="preserve">  </w:t>
      </w:r>
      <w:r>
        <w:rPr>
          <w:rFonts w:hint="eastAsia" w:ascii="仿宋" w:hAnsi="仿宋" w:eastAsia="仿宋"/>
          <w:sz w:val="28"/>
        </w:rPr>
        <w:t xml:space="preserve">的磋商。</w:t>
      </w:r>
      <w:r>
        <w:rPr>
          <w:rFonts w:hint="eastAsia" w:ascii="仿宋" w:hAnsi="仿宋" w:eastAsia="仿宋"/>
          <w:sz w:val="28"/>
          <w:szCs w:val="28"/>
        </w:rPr>
        <w:t xml:space="preserve">同时，正式授权下述签字人</w:t>
      </w:r>
      <w:r>
        <w:rPr>
          <w:rFonts w:hint="eastAsia" w:ascii="仿宋" w:hAnsi="仿宋" w:eastAsia="仿宋"/>
          <w:sz w:val="28"/>
          <w:szCs w:val="28"/>
          <w:u w:val="single"/>
        </w:rPr>
        <w:t xml:space="preserve">    （姓名和职务） </w:t>
      </w:r>
      <w:r>
        <w:rPr>
          <w:rFonts w:hint="eastAsia" w:ascii="仿宋" w:hAnsi="仿宋" w:eastAsia="仿宋"/>
          <w:sz w:val="28"/>
          <w:szCs w:val="28"/>
        </w:rPr>
        <w:t xml:space="preserve">代表</w:t>
      </w:r>
      <w:r>
        <w:rPr>
          <w:rFonts w:hint="eastAsia" w:ascii="仿宋" w:hAnsi="仿宋" w:eastAsia="仿宋"/>
          <w:sz w:val="28"/>
          <w:szCs w:val="28"/>
          <w:u w:val="single"/>
        </w:rPr>
        <w:t xml:space="preserve"> （供应商单位名称） </w:t>
      </w:r>
      <w:r>
        <w:rPr>
          <w:rFonts w:hint="eastAsia" w:ascii="仿宋" w:hAnsi="仿宋" w:eastAsia="仿宋"/>
          <w:sz w:val="28"/>
          <w:szCs w:val="28"/>
        </w:rPr>
        <w:t xml:space="preserve">，全权处理本次项目磋商的有关事宜。</w:t>
      </w:r>
      <w:r/>
    </w:p>
    <w:p>
      <w:pPr>
        <w:ind w:firstLine="560"/>
        <w:spacing w:line="440" w:lineRule="exact"/>
        <w:rPr>
          <w:rFonts w:ascii="仿宋" w:hAnsi="仿宋" w:eastAsia="仿宋"/>
          <w:sz w:val="28"/>
          <w:szCs w:val="28"/>
        </w:rPr>
      </w:pPr>
      <w:r>
        <w:rPr>
          <w:rFonts w:hint="eastAsia" w:ascii="仿宋" w:hAnsi="仿宋" w:eastAsia="仿宋"/>
          <w:sz w:val="28"/>
          <w:szCs w:val="28"/>
        </w:rPr>
        <w:t xml:space="preserve">1.参加本次政府采购活动前三年内，我公司在经营活动中没有因违法经营受到刑事处罚或者责令停产停业、吊销许可证或者执照、较大数额罚款等行政处罚。 </w:t>
      </w:r>
      <w:r/>
    </w:p>
    <w:p>
      <w:pPr>
        <w:ind w:firstLine="560"/>
        <w:spacing w:line="440" w:lineRule="exact"/>
        <w:rPr>
          <w:rFonts w:ascii="仿宋" w:hAnsi="仿宋" w:eastAsia="仿宋"/>
          <w:sz w:val="28"/>
          <w:szCs w:val="28"/>
        </w:rPr>
      </w:pPr>
      <w:r>
        <w:rPr>
          <w:rFonts w:hint="eastAsia" w:ascii="仿宋" w:hAnsi="仿宋" w:eastAsia="仿宋"/>
          <w:sz w:val="28"/>
          <w:szCs w:val="28"/>
        </w:rPr>
        <w:t xml:space="preserve">2.我公司没有为本项目提供整体设计、规范编制或者项目管理、监理、检测等服务。</w:t>
      </w:r>
      <w:r/>
    </w:p>
    <w:p>
      <w:pPr>
        <w:ind w:firstLine="560"/>
        <w:spacing w:line="440" w:lineRule="exact"/>
        <w:rPr>
          <w:rFonts w:ascii="仿宋" w:hAnsi="仿宋" w:eastAsia="仿宋"/>
          <w:sz w:val="28"/>
          <w:szCs w:val="28"/>
        </w:rPr>
      </w:pPr>
      <w:r>
        <w:rPr>
          <w:rFonts w:hint="eastAsia" w:ascii="仿宋" w:hAnsi="仿宋" w:eastAsia="仿宋"/>
          <w:sz w:val="28"/>
          <w:szCs w:val="28"/>
        </w:rPr>
        <w:t xml:space="preserve">3.参加本次采购活动前，我方没有被“信用中国”网站、“中国政府采购网”列入失信被执行人名单、重大税收违法案件当事人名单、政府采购严重违法失信行为记录名单。</w:t>
      </w:r>
      <w:r/>
    </w:p>
    <w:p>
      <w:pPr>
        <w:ind w:firstLine="560"/>
        <w:spacing w:line="440" w:lineRule="exact"/>
        <w:rPr>
          <w:rFonts w:ascii="仿宋" w:hAnsi="仿宋" w:eastAsia="仿宋"/>
          <w:sz w:val="28"/>
          <w:szCs w:val="28"/>
        </w:rPr>
      </w:pPr>
      <w:r>
        <w:rPr>
          <w:rFonts w:hint="eastAsia" w:ascii="仿宋" w:hAnsi="仿宋" w:eastAsia="仿宋"/>
          <w:sz w:val="28"/>
          <w:szCs w:val="28"/>
        </w:rPr>
        <w:t xml:space="preserve">4.我公司郑重承诺:我公司具备履行合同所必需的设备和专业技术能力。</w:t>
      </w:r>
      <w:r/>
    </w:p>
    <w:p>
      <w:pPr>
        <w:pStyle w:val="778"/>
        <w:ind w:firstLine="560"/>
        <w:spacing w:before="0" w:after="0" w:line="440" w:lineRule="exact"/>
        <w:rPr>
          <w:rFonts w:ascii="仿宋" w:hAnsi="仿宋" w:eastAsia="仿宋"/>
          <w:sz w:val="28"/>
          <w:szCs w:val="28"/>
        </w:rPr>
      </w:pPr>
      <w:r>
        <w:rPr>
          <w:rFonts w:hint="eastAsia" w:ascii="仿宋" w:hAnsi="仿宋" w:eastAsia="仿宋"/>
          <w:sz w:val="28"/>
          <w:szCs w:val="28"/>
        </w:rPr>
        <w:t xml:space="preserve">5.按照磋商文件中规定各项要求，我方愿以</w:t>
      </w:r>
      <w:r>
        <w:rPr>
          <w:rFonts w:hint="eastAsia" w:ascii="仿宋" w:hAnsi="仿宋" w:eastAsia="仿宋"/>
          <w:sz w:val="28"/>
          <w:u w:val="none"/>
        </w:rPr>
        <w:t xml:space="preserve">人民币</w:t>
      </w:r>
      <w:r>
        <w:rPr>
          <w:rFonts w:hint="eastAsia" w:ascii="仿宋" w:hAnsi="仿宋" w:eastAsia="仿宋"/>
          <w:sz w:val="28"/>
          <w:u w:val="single"/>
        </w:rPr>
        <w:t xml:space="preserve">（大写）</w:t>
      </w:r>
      <w:r>
        <w:rPr>
          <w:rFonts w:hint="eastAsia" w:ascii="仿宋" w:hAnsi="仿宋" w:eastAsia="仿宋"/>
          <w:sz w:val="28"/>
        </w:rPr>
        <w:t xml:space="preserve">元（</w:t>
      </w:r>
      <w:r>
        <w:rPr>
          <w:rFonts w:hint="default" w:ascii="Arial" w:hAnsi="Arial" w:eastAsia="仿宋" w:cs="Arial"/>
          <w:sz w:val="28"/>
          <w:u w:val="single"/>
        </w:rPr>
        <w:t xml:space="preserve">¥</w:t>
      </w:r>
      <w:r>
        <w:rPr>
          <w:rFonts w:hint="eastAsia" w:ascii="仿宋" w:hAnsi="仿宋" w:eastAsia="仿宋"/>
          <w:sz w:val="28"/>
          <w:u w:val="single"/>
        </w:rPr>
        <w:t xml:space="preserve">     </w:t>
      </w:r>
      <w:r>
        <w:rPr>
          <w:rFonts w:hint="eastAsia" w:ascii="仿宋" w:hAnsi="仿宋" w:eastAsia="仿宋"/>
          <w:sz w:val="28"/>
        </w:rPr>
        <w:t xml:space="preserve">）的磋商总报价并按磋商文件的规定要求提供所需的货物和服务。</w:t>
      </w:r>
      <w:r/>
    </w:p>
    <w:p>
      <w:pPr>
        <w:ind w:firstLine="560"/>
        <w:spacing w:line="440" w:lineRule="exact"/>
        <w:rPr>
          <w:rFonts w:ascii="仿宋" w:hAnsi="仿宋" w:eastAsia="仿宋"/>
          <w:sz w:val="28"/>
          <w:szCs w:val="28"/>
        </w:rPr>
      </w:pPr>
      <w:r>
        <w:rPr>
          <w:rFonts w:hint="eastAsia" w:ascii="仿宋" w:hAnsi="仿宋" w:eastAsia="仿宋"/>
          <w:sz w:val="28"/>
        </w:rPr>
        <w:t xml:space="preserve">6.如果我方成交，我方将按磋商文件规定的时间提供货物和服务</w:t>
      </w:r>
      <w:r>
        <w:rPr>
          <w:rFonts w:hint="eastAsia" w:ascii="仿宋" w:hAnsi="仿宋" w:eastAsia="仿宋"/>
          <w:sz w:val="28"/>
          <w:szCs w:val="28"/>
        </w:rPr>
        <w:t xml:space="preserve">。</w:t>
      </w:r>
      <w:r/>
    </w:p>
    <w:p>
      <w:pPr>
        <w:ind w:firstLine="567"/>
        <w:spacing w:line="440" w:lineRule="exact"/>
        <w:rPr>
          <w:rFonts w:ascii="仿宋" w:hAnsi="仿宋" w:eastAsia="仿宋"/>
          <w:sz w:val="28"/>
          <w:szCs w:val="28"/>
        </w:rPr>
      </w:pPr>
      <w:r>
        <w:rPr>
          <w:rFonts w:hint="eastAsia" w:ascii="仿宋" w:hAnsi="仿宋" w:eastAsia="仿宋"/>
          <w:sz w:val="28"/>
          <w:szCs w:val="28"/>
        </w:rPr>
        <w:t xml:space="preserve">7.我方同意按照磋商文件中第14条规定，本响应文件的有效期为从磋商之日起计算90天，在此期间，本响应文件将始终对我们具有约束力，并可随时被接受。如果我们成交，本响应文件在此期间之后将继续保持有效，直到合同生效。</w:t>
      </w:r>
      <w:r/>
    </w:p>
    <w:p>
      <w:pPr>
        <w:ind w:firstLine="567"/>
        <w:spacing w:line="440" w:lineRule="exact"/>
        <w:rPr>
          <w:rFonts w:ascii="仿宋" w:hAnsi="仿宋" w:eastAsia="仿宋"/>
          <w:sz w:val="28"/>
          <w:szCs w:val="28"/>
        </w:rPr>
      </w:pPr>
      <w:r>
        <w:rPr>
          <w:rFonts w:hint="eastAsia" w:ascii="仿宋" w:hAnsi="仿宋" w:eastAsia="仿宋"/>
          <w:sz w:val="28"/>
          <w:szCs w:val="28"/>
        </w:rPr>
        <w:t xml:space="preserve">8.</w:t>
      </w:r>
      <w:r>
        <w:rPr>
          <w:rFonts w:hint="eastAsia" w:ascii="仿宋" w:hAnsi="仿宋" w:eastAsia="仿宋"/>
          <w:sz w:val="28"/>
        </w:rPr>
        <w:t xml:space="preserve">我方</w:t>
      </w:r>
      <w:r>
        <w:rPr>
          <w:rFonts w:hint="eastAsia" w:ascii="仿宋" w:hAnsi="仿宋" w:eastAsia="仿宋"/>
          <w:sz w:val="28"/>
          <w:szCs w:val="28"/>
        </w:rPr>
        <w:t xml:space="preserve">同意向贵方提供贵方可能要求的与磋商有关的任何证据或资料</w:t>
      </w:r>
      <w:r>
        <w:rPr>
          <w:rFonts w:hint="eastAsia" w:ascii="仿宋" w:hAnsi="仿宋" w:eastAsia="仿宋"/>
          <w:sz w:val="28"/>
        </w:rPr>
        <w:t xml:space="preserve">，并保证所提供的都是真实的、准确的。</w:t>
      </w:r>
      <w:r/>
    </w:p>
    <w:p>
      <w:pPr>
        <w:ind w:firstLine="567"/>
        <w:spacing w:line="440" w:lineRule="exact"/>
        <w:rPr>
          <w:rFonts w:ascii="仿宋" w:hAnsi="仿宋" w:eastAsia="仿宋"/>
          <w:sz w:val="28"/>
        </w:rPr>
      </w:pPr>
      <w:r>
        <w:rPr>
          <w:rFonts w:hint="eastAsia" w:ascii="仿宋" w:hAnsi="仿宋" w:eastAsia="仿宋"/>
          <w:sz w:val="28"/>
          <w:szCs w:val="28"/>
        </w:rPr>
        <w:t xml:space="preserve">9.一旦我方成交，我方将按照磋商文件的规定，严格履行合同的责任和义务，并保证按磋商文件中规定的时间内提供</w:t>
      </w:r>
      <w:r>
        <w:rPr>
          <w:rFonts w:hint="eastAsia" w:ascii="仿宋" w:hAnsi="仿宋" w:eastAsia="仿宋"/>
          <w:sz w:val="28"/>
        </w:rPr>
        <w:t xml:space="preserve">货物和</w:t>
      </w:r>
      <w:r>
        <w:rPr>
          <w:rFonts w:hint="eastAsia" w:ascii="仿宋" w:hAnsi="仿宋" w:eastAsia="仿宋"/>
          <w:sz w:val="28"/>
          <w:szCs w:val="28"/>
        </w:rPr>
        <w:t xml:space="preserve">服务。</w:t>
      </w:r>
      <w:r/>
    </w:p>
    <w:p>
      <w:pPr>
        <w:pStyle w:val="778"/>
        <w:ind w:right="561" w:firstLine="0"/>
        <w:spacing w:before="0" w:after="0" w:line="440" w:lineRule="exact"/>
        <w:rPr>
          <w:rFonts w:ascii="仿宋" w:hAnsi="仿宋" w:eastAsia="仿宋"/>
          <w:sz w:val="28"/>
          <w:u w:val="single"/>
        </w:rPr>
      </w:pPr>
      <w:r>
        <w:rPr>
          <w:rFonts w:hint="eastAsia" w:ascii="仿宋" w:hAnsi="仿宋" w:eastAsia="仿宋"/>
          <w:sz w:val="28"/>
        </w:rPr>
        <w:t xml:space="preserve">                       供应商名称:</w:t>
      </w:r>
      <w:r>
        <w:rPr>
          <w:rFonts w:hint="eastAsia" w:ascii="仿宋" w:hAnsi="仿宋" w:eastAsia="仿宋"/>
          <w:sz w:val="28"/>
          <w:u w:val="single"/>
        </w:rPr>
        <w:t xml:space="preserve"> （</w:t>
      </w:r>
      <w:r>
        <w:rPr>
          <w:rFonts w:hint="eastAsia" w:ascii="仿宋" w:hAnsi="仿宋" w:eastAsia="仿宋"/>
          <w:sz w:val="28"/>
          <w:szCs w:val="28"/>
          <w:u w:val="single"/>
        </w:rPr>
        <w:t xml:space="preserve">加盖供应商CA电子签章</w:t>
      </w:r>
      <w:r>
        <w:rPr>
          <w:rFonts w:hint="eastAsia" w:ascii="仿宋" w:hAnsi="仿宋" w:eastAsia="仿宋"/>
          <w:sz w:val="28"/>
          <w:u w:val="single"/>
        </w:rPr>
        <w:t xml:space="preserve">）           </w:t>
      </w:r>
      <w:r/>
    </w:p>
    <w:p>
      <w:pPr>
        <w:pStyle w:val="778"/>
        <w:ind w:right="561" w:firstLine="0"/>
        <w:spacing w:before="0" w:after="0" w:line="440" w:lineRule="exact"/>
        <w:rPr>
          <w:rFonts w:ascii="仿宋" w:hAnsi="仿宋" w:eastAsia="仿宋"/>
          <w:sz w:val="28"/>
          <w:szCs w:val="28"/>
        </w:rPr>
      </w:pPr>
      <w:r>
        <w:rPr>
          <w:rFonts w:hint="eastAsia" w:ascii="仿宋" w:hAnsi="仿宋" w:eastAsia="仿宋"/>
          <w:sz w:val="28"/>
          <w:szCs w:val="28"/>
        </w:rPr>
        <w:t xml:space="preserve">                       地址:</w:t>
      </w:r>
      <w:r>
        <w:rPr>
          <w:rFonts w:hint="eastAsia" w:ascii="仿宋" w:hAnsi="仿宋" w:eastAsia="仿宋"/>
          <w:sz w:val="28"/>
          <w:szCs w:val="28"/>
          <w:u w:val="single"/>
        </w:rPr>
        <w:t xml:space="preserve">             </w:t>
      </w:r>
      <w:r>
        <w:rPr>
          <w:rFonts w:hint="eastAsia" w:ascii="仿宋" w:hAnsi="仿宋" w:eastAsia="仿宋"/>
          <w:sz w:val="28"/>
          <w:szCs w:val="28"/>
        </w:rPr>
        <w:t xml:space="preserve">邮编:</w:t>
      </w:r>
      <w:r>
        <w:rPr>
          <w:rFonts w:hint="eastAsia" w:ascii="仿宋" w:hAnsi="仿宋" w:eastAsia="仿宋"/>
          <w:sz w:val="28"/>
          <w:szCs w:val="28"/>
          <w:u w:val="single"/>
        </w:rPr>
        <w:t xml:space="preserve">             </w:t>
      </w:r>
      <w:r/>
    </w:p>
    <w:p>
      <w:pPr>
        <w:ind w:right="561" w:firstLine="0"/>
        <w:spacing w:line="440" w:lineRule="exact"/>
        <w:rPr>
          <w:rFonts w:ascii="仿宋" w:hAnsi="仿宋" w:eastAsia="仿宋"/>
          <w:sz w:val="28"/>
          <w:szCs w:val="28"/>
          <w:u w:val="single"/>
        </w:rPr>
      </w:pPr>
      <w:r>
        <w:rPr>
          <w:rFonts w:hint="eastAsia" w:ascii="仿宋" w:hAnsi="仿宋" w:eastAsia="仿宋"/>
          <w:sz w:val="28"/>
          <w:szCs w:val="28"/>
        </w:rPr>
        <w:t xml:space="preserve">                      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p>
    <w:p>
      <w:pPr>
        <w:pStyle w:val="678"/>
        <w:ind w:right="561" w:firstLine="0"/>
        <w:spacing w:line="440" w:lineRule="exact"/>
        <w:rPr>
          <w:rFonts w:ascii="仿宋" w:hAnsi="仿宋" w:eastAsia="仿宋"/>
          <w:sz w:val="28"/>
          <w:u w:val="single"/>
        </w:rPr>
      </w:pPr>
      <w:r>
        <w:rPr>
          <w:rFonts w:hint="eastAsia" w:ascii="仿宋" w:hAnsi="仿宋" w:eastAsia="仿宋"/>
          <w:sz w:val="28"/>
          <w:szCs w:val="24"/>
        </w:rPr>
        <w:t xml:space="preserve">                      法定代表人:</w:t>
      </w:r>
      <w:r>
        <w:rPr>
          <w:rFonts w:hint="eastAsia" w:ascii="仿宋" w:hAnsi="仿宋" w:eastAsia="仿宋"/>
          <w:sz w:val="28"/>
          <w:szCs w:val="24"/>
          <w:u w:val="single"/>
        </w:rPr>
        <w:t xml:space="preserve">    （</w:t>
      </w:r>
      <w:r>
        <w:rPr>
          <w:rFonts w:hint="eastAsia" w:ascii="仿宋" w:hAnsi="仿宋" w:eastAsia="仿宋"/>
          <w:sz w:val="28"/>
          <w:u w:val="single"/>
        </w:rPr>
        <w:t xml:space="preserve">签章或签字</w:t>
      </w:r>
      <w:r>
        <w:rPr>
          <w:rFonts w:hint="eastAsia" w:ascii="仿宋" w:hAnsi="仿宋" w:eastAsia="仿宋"/>
          <w:sz w:val="28"/>
          <w:szCs w:val="24"/>
          <w:u w:val="single"/>
        </w:rPr>
        <w:t xml:space="preserve">）  </w:t>
      </w:r>
      <w:r>
        <w:rPr>
          <w:rFonts w:hint="eastAsia" w:ascii="仿宋" w:hAnsi="仿宋" w:eastAsia="仿宋"/>
          <w:sz w:val="28"/>
          <w:u w:val="single"/>
        </w:rPr>
        <w:t xml:space="preserve">     </w:t>
      </w:r>
      <w:r/>
    </w:p>
    <w:p>
      <w:pPr>
        <w:pStyle w:val="678"/>
        <w:ind w:right="561" w:firstLine="0"/>
        <w:spacing w:line="440" w:lineRule="exact"/>
        <w:rPr>
          <w:rFonts w:ascii="仿宋" w:hAnsi="仿宋" w:eastAsia="仿宋"/>
          <w:sz w:val="28"/>
          <w:szCs w:val="24"/>
        </w:rPr>
      </w:pPr>
      <w:r>
        <w:rPr>
          <w:rFonts w:hint="eastAsia" w:ascii="仿宋" w:hAnsi="仿宋" w:eastAsia="仿宋"/>
          <w:sz w:val="28"/>
          <w:szCs w:val="24"/>
        </w:rPr>
        <w:t xml:space="preserve">                      职务:</w:t>
      </w:r>
      <w:r>
        <w:rPr>
          <w:rFonts w:hint="eastAsia" w:ascii="仿宋" w:hAnsi="仿宋" w:eastAsia="仿宋"/>
          <w:sz w:val="28"/>
          <w:szCs w:val="24"/>
          <w:u w:val="single"/>
        </w:rPr>
        <w:t xml:space="preserve">                               </w:t>
      </w:r>
      <w:r/>
    </w:p>
    <w:p>
      <w:pPr>
        <w:pStyle w:val="678"/>
        <w:ind w:right="561" w:firstLine="420"/>
        <w:jc w:val="center"/>
        <w:spacing w:line="440" w:lineRule="exact"/>
        <w:rPr>
          <w:rFonts w:ascii="仿宋" w:hAnsi="仿宋" w:eastAsia="仿宋"/>
          <w:sz w:val="28"/>
          <w:szCs w:val="24"/>
        </w:rPr>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p>
    <w:p>
      <w:pPr>
        <w:ind w:firstLine="3036"/>
        <w:pageBreakBefore/>
        <w:spacing w:before="19" w:line="440" w:lineRule="exact"/>
        <w:rPr>
          <w:rFonts w:ascii="仿宋" w:hAnsi="仿宋" w:eastAsia="仿宋"/>
          <w:b/>
          <w:sz w:val="32"/>
          <w:szCs w:val="32"/>
        </w:rPr>
      </w:pPr>
      <w:r>
        <w:rPr>
          <w:rFonts w:hint="eastAsia" w:ascii="仿宋" w:hAnsi="仿宋" w:eastAsia="仿宋"/>
          <w:b/>
          <w:sz w:val="32"/>
          <w:szCs w:val="32"/>
        </w:rPr>
        <w:t xml:space="preserve">二、供应商基本信息</w:t>
      </w:r>
      <w:r/>
    </w:p>
    <w:p>
      <w:pPr>
        <w:spacing w:line="640" w:lineRule="exact"/>
        <w:rPr>
          <w:rFonts w:ascii="仿宋" w:hAnsi="仿宋" w:eastAsia="仿宋"/>
          <w:sz w:val="28"/>
          <w:szCs w:val="28"/>
        </w:rPr>
      </w:pPr>
      <w:r>
        <w:rPr>
          <w:rFonts w:hint="eastAsia" w:ascii="仿宋" w:hAnsi="仿宋" w:eastAsia="仿宋"/>
          <w:sz w:val="28"/>
          <w:szCs w:val="28"/>
        </w:rPr>
        <w:t xml:space="preserve">表一</w:t>
      </w:r>
      <w:r/>
    </w:p>
    <w:tbl>
      <w:tblPr>
        <w:tblStyle w:val="67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77"/>
        <w:gridCol w:w="2367"/>
        <w:gridCol w:w="1747"/>
        <w:gridCol w:w="2131"/>
      </w:tblGrid>
      <w:tr>
        <w:trPr>
          <w:jc w:val="center"/>
          <w:trHeight w:val="850"/>
        </w:trPr>
        <w:tc>
          <w:tcPr>
            <w:tcBorders>
              <w:top w:val="single" w:color="000000" w:sz="4" w:space="0"/>
              <w:left w:val="single" w:color="000000" w:sz="4" w:space="0"/>
              <w:bottom w:val="single" w:color="000000" w:sz="4" w:space="0"/>
              <w:right w:val="single" w:color="000000" w:sz="4" w:space="0"/>
            </w:tcBorders>
            <w:tcW w:w="2277" w:type="dxa"/>
            <w:vAlign w:val="center"/>
            <w:textDirection w:val="lrTb"/>
            <w:noWrap w:val="false"/>
          </w:tcPr>
          <w:p>
            <w:pPr>
              <w:pStyle w:val="778"/>
              <w:ind w:firstLine="0"/>
              <w:jc w:val="center"/>
              <w:spacing w:before="0" w:after="0" w:line="640" w:lineRule="exact"/>
              <w:rPr>
                <w:rFonts w:ascii="仿宋" w:hAnsi="仿宋" w:eastAsia="仿宋"/>
                <w:sz w:val="28"/>
                <w:szCs w:val="28"/>
              </w:rPr>
            </w:pPr>
            <w:r>
              <w:rPr>
                <w:rFonts w:hint="eastAsia" w:ascii="仿宋" w:hAnsi="仿宋" w:eastAsia="仿宋"/>
                <w:sz w:val="28"/>
                <w:szCs w:val="28"/>
              </w:rPr>
              <w:t xml:space="preserve">供应商名称</w:t>
            </w:r>
            <w:r/>
          </w:p>
        </w:tc>
        <w:tc>
          <w:tcPr>
            <w:gridSpan w:val="3"/>
            <w:tcBorders>
              <w:top w:val="single" w:color="000000" w:sz="4" w:space="0"/>
              <w:left w:val="single" w:color="000000" w:sz="4" w:space="0"/>
              <w:bottom w:val="single" w:color="000000" w:sz="4" w:space="0"/>
              <w:right w:val="single" w:color="000000" w:sz="4" w:space="0"/>
            </w:tcBorders>
            <w:tcW w:w="6245" w:type="dxa"/>
            <w:vAlign w:val="center"/>
            <w:textDirection w:val="lrTb"/>
            <w:noWrap w:val="false"/>
          </w:tcPr>
          <w:p>
            <w:pPr>
              <w:pStyle w:val="778"/>
              <w:ind w:firstLine="560"/>
              <w:jc w:val="center"/>
              <w:spacing w:before="0" w:after="0" w:line="640" w:lineRule="exact"/>
              <w:rPr>
                <w:rFonts w:ascii="仿宋" w:hAnsi="仿宋" w:eastAsia="仿宋"/>
                <w:sz w:val="28"/>
                <w:szCs w:val="28"/>
              </w:rPr>
            </w:pPr>
            <w:r>
              <w:rPr>
                <w:rFonts w:ascii="仿宋" w:hAnsi="仿宋" w:eastAsia="仿宋"/>
                <w:sz w:val="28"/>
                <w:szCs w:val="28"/>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2277" w:type="dxa"/>
            <w:vAlign w:val="center"/>
            <w:textDirection w:val="lrTb"/>
            <w:noWrap w:val="false"/>
          </w:tcPr>
          <w:p>
            <w:pPr>
              <w:pStyle w:val="778"/>
              <w:ind w:firstLine="0"/>
              <w:jc w:val="center"/>
              <w:spacing w:before="0" w:after="0" w:line="640" w:lineRule="exact"/>
              <w:rPr>
                <w:rFonts w:ascii="仿宋" w:hAnsi="仿宋" w:eastAsia="仿宋"/>
                <w:sz w:val="28"/>
                <w:szCs w:val="28"/>
              </w:rPr>
            </w:pPr>
            <w:r>
              <w:rPr>
                <w:rFonts w:hint="eastAsia" w:ascii="仿宋" w:hAnsi="仿宋" w:eastAsia="仿宋"/>
                <w:sz w:val="28"/>
                <w:szCs w:val="28"/>
              </w:rPr>
              <w:t xml:space="preserve">法定代表人</w:t>
            </w:r>
            <w:r/>
          </w:p>
        </w:tc>
        <w:tc>
          <w:tcPr>
            <w:tcBorders>
              <w:top w:val="single" w:color="000000" w:sz="4" w:space="0"/>
              <w:left w:val="single" w:color="000000" w:sz="4" w:space="0"/>
              <w:bottom w:val="single" w:color="000000" w:sz="4" w:space="0"/>
              <w:right w:val="single" w:color="000000" w:sz="4" w:space="0"/>
            </w:tcBorders>
            <w:tcW w:w="2367" w:type="dxa"/>
            <w:vAlign w:val="center"/>
            <w:textDirection w:val="lrTb"/>
            <w:noWrap w:val="false"/>
          </w:tcPr>
          <w:p>
            <w:pPr>
              <w:pStyle w:val="778"/>
              <w:ind w:firstLine="560"/>
              <w:jc w:val="center"/>
              <w:spacing w:before="0" w:after="0" w:line="640" w:lineRule="exact"/>
              <w:rPr>
                <w:rFonts w:ascii="仿宋" w:hAnsi="仿宋" w:eastAsia="仿宋"/>
                <w:sz w:val="28"/>
                <w:szCs w:val="28"/>
              </w:rPr>
            </w:pPr>
            <w:r>
              <w:rPr>
                <w:rFonts w:ascii="仿宋" w:hAnsi="仿宋" w:eastAsia="仿宋"/>
                <w:sz w:val="28"/>
                <w:szCs w:val="28"/>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pStyle w:val="778"/>
              <w:ind w:firstLine="0"/>
              <w:jc w:val="center"/>
              <w:spacing w:before="0" w:after="0" w:line="640" w:lineRule="exact"/>
              <w:rPr>
                <w:rFonts w:ascii="仿宋" w:hAnsi="仿宋" w:eastAsia="仿宋"/>
                <w:sz w:val="28"/>
                <w:szCs w:val="28"/>
              </w:rPr>
            </w:pPr>
            <w:r>
              <w:rPr>
                <w:rFonts w:hint="eastAsia" w:ascii="仿宋" w:hAnsi="仿宋" w:eastAsia="仿宋"/>
                <w:sz w:val="28"/>
                <w:szCs w:val="28"/>
              </w:rPr>
              <w:t xml:space="preserve">注册地</w:t>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778"/>
              <w:ind w:firstLine="560"/>
              <w:jc w:val="center"/>
              <w:spacing w:before="0" w:after="0" w:line="640" w:lineRule="exact"/>
              <w:rPr>
                <w:rFonts w:ascii="仿宋" w:hAnsi="仿宋" w:eastAsia="仿宋"/>
                <w:sz w:val="28"/>
                <w:szCs w:val="28"/>
              </w:rPr>
            </w:pPr>
            <w:r>
              <w:rPr>
                <w:rFonts w:ascii="仿宋" w:hAnsi="仿宋" w:eastAsia="仿宋"/>
                <w:sz w:val="28"/>
                <w:szCs w:val="28"/>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2277" w:type="dxa"/>
            <w:vAlign w:val="center"/>
            <w:textDirection w:val="lrTb"/>
            <w:noWrap w:val="false"/>
          </w:tcPr>
          <w:p>
            <w:pPr>
              <w:pStyle w:val="778"/>
              <w:ind w:firstLine="0"/>
              <w:jc w:val="center"/>
              <w:spacing w:before="0" w:after="0" w:line="640" w:lineRule="exact"/>
              <w:rPr>
                <w:rFonts w:ascii="仿宋" w:hAnsi="仿宋" w:eastAsia="仿宋"/>
                <w:sz w:val="28"/>
                <w:szCs w:val="28"/>
              </w:rPr>
            </w:pPr>
            <w:r>
              <w:rPr>
                <w:rFonts w:hint="eastAsia" w:ascii="仿宋" w:hAnsi="仿宋" w:eastAsia="仿宋"/>
                <w:sz w:val="28"/>
                <w:szCs w:val="28"/>
              </w:rPr>
              <w:t xml:space="preserve">注册资金（万元）</w:t>
            </w:r>
            <w:r/>
          </w:p>
        </w:tc>
        <w:tc>
          <w:tcPr>
            <w:tcBorders>
              <w:top w:val="single" w:color="000000" w:sz="4" w:space="0"/>
              <w:left w:val="single" w:color="000000" w:sz="4" w:space="0"/>
              <w:bottom w:val="single" w:color="000000" w:sz="4" w:space="0"/>
              <w:right w:val="single" w:color="000000" w:sz="4" w:space="0"/>
            </w:tcBorders>
            <w:tcW w:w="2367" w:type="dxa"/>
            <w:vAlign w:val="center"/>
            <w:textDirection w:val="lrTb"/>
            <w:noWrap w:val="false"/>
          </w:tcPr>
          <w:p>
            <w:pPr>
              <w:pStyle w:val="778"/>
              <w:ind w:firstLine="560"/>
              <w:jc w:val="center"/>
              <w:spacing w:before="0" w:after="0" w:line="640" w:lineRule="exact"/>
              <w:rPr>
                <w:rFonts w:ascii="仿宋" w:hAnsi="仿宋" w:eastAsia="仿宋"/>
                <w:sz w:val="28"/>
                <w:szCs w:val="28"/>
              </w:rPr>
            </w:pPr>
            <w:r>
              <w:rPr>
                <w:rFonts w:ascii="仿宋" w:hAnsi="仿宋" w:eastAsia="仿宋"/>
                <w:sz w:val="28"/>
                <w:szCs w:val="28"/>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pStyle w:val="778"/>
              <w:ind w:firstLine="0"/>
              <w:jc w:val="center"/>
              <w:spacing w:before="0" w:after="0" w:line="640" w:lineRule="exact"/>
              <w:rPr>
                <w:rFonts w:ascii="仿宋" w:hAnsi="仿宋" w:eastAsia="仿宋"/>
                <w:sz w:val="28"/>
                <w:szCs w:val="28"/>
              </w:rPr>
            </w:pPr>
            <w:r>
              <w:rPr>
                <w:rFonts w:hint="eastAsia" w:ascii="仿宋" w:hAnsi="仿宋" w:eastAsia="仿宋"/>
                <w:sz w:val="28"/>
                <w:szCs w:val="28"/>
              </w:rPr>
              <w:t xml:space="preserve">成立日期</w:t>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778"/>
              <w:ind w:firstLine="560"/>
              <w:jc w:val="center"/>
              <w:spacing w:before="0" w:after="0" w:line="640" w:lineRule="exact"/>
              <w:rPr>
                <w:rFonts w:ascii="仿宋" w:hAnsi="仿宋" w:eastAsia="仿宋"/>
                <w:sz w:val="28"/>
                <w:szCs w:val="28"/>
              </w:rPr>
            </w:pPr>
            <w:r>
              <w:rPr>
                <w:rFonts w:ascii="仿宋" w:hAnsi="仿宋" w:eastAsia="仿宋"/>
                <w:sz w:val="28"/>
                <w:szCs w:val="28"/>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2277" w:type="dxa"/>
            <w:vAlign w:val="center"/>
            <w:textDirection w:val="lrTb"/>
            <w:noWrap w:val="false"/>
          </w:tcPr>
          <w:p>
            <w:pPr>
              <w:pStyle w:val="778"/>
              <w:ind w:firstLine="0"/>
              <w:jc w:val="center"/>
              <w:spacing w:before="0" w:after="0" w:line="640" w:lineRule="exact"/>
              <w:rPr>
                <w:rFonts w:ascii="仿宋" w:hAnsi="仿宋" w:eastAsia="仿宋"/>
                <w:sz w:val="28"/>
                <w:szCs w:val="28"/>
              </w:rPr>
            </w:pPr>
            <w:r>
              <w:rPr>
                <w:rFonts w:hint="eastAsia" w:ascii="仿宋" w:hAnsi="仿宋" w:eastAsia="仿宋"/>
                <w:sz w:val="28"/>
                <w:szCs w:val="28"/>
              </w:rPr>
              <w:t xml:space="preserve">类型</w:t>
            </w:r>
            <w:r/>
          </w:p>
        </w:tc>
        <w:tc>
          <w:tcPr>
            <w:tcBorders>
              <w:top w:val="single" w:color="000000" w:sz="4" w:space="0"/>
              <w:left w:val="single" w:color="000000" w:sz="4" w:space="0"/>
              <w:bottom w:val="single" w:color="000000" w:sz="4" w:space="0"/>
              <w:right w:val="single" w:color="000000" w:sz="4" w:space="0"/>
            </w:tcBorders>
            <w:tcW w:w="2367" w:type="dxa"/>
            <w:vAlign w:val="center"/>
            <w:textDirection w:val="lrTb"/>
            <w:noWrap w:val="false"/>
          </w:tcPr>
          <w:p>
            <w:pPr>
              <w:pStyle w:val="778"/>
              <w:ind w:firstLine="560"/>
              <w:jc w:val="center"/>
              <w:spacing w:before="0" w:after="0" w:line="640" w:lineRule="exact"/>
              <w:rPr>
                <w:rFonts w:ascii="仿宋" w:hAnsi="仿宋" w:eastAsia="仿宋"/>
                <w:sz w:val="28"/>
                <w:szCs w:val="28"/>
              </w:rPr>
            </w:pPr>
            <w:r>
              <w:rPr>
                <w:rFonts w:ascii="仿宋" w:hAnsi="仿宋" w:eastAsia="仿宋"/>
                <w:sz w:val="28"/>
                <w:szCs w:val="28"/>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pStyle w:val="778"/>
              <w:ind w:firstLine="0"/>
              <w:jc w:val="center"/>
              <w:spacing w:before="0" w:after="0" w:line="640" w:lineRule="exact"/>
              <w:rPr>
                <w:rFonts w:ascii="仿宋" w:hAnsi="仿宋" w:eastAsia="仿宋"/>
                <w:sz w:val="28"/>
                <w:szCs w:val="28"/>
              </w:rPr>
            </w:pPr>
            <w:r>
              <w:rPr>
                <w:rFonts w:hint="eastAsia" w:ascii="仿宋" w:hAnsi="仿宋" w:eastAsia="仿宋"/>
                <w:sz w:val="28"/>
                <w:szCs w:val="28"/>
              </w:rPr>
              <w:t xml:space="preserve">营业期限</w:t>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778"/>
              <w:ind w:firstLine="560"/>
              <w:jc w:val="center"/>
              <w:spacing w:before="0" w:after="0" w:line="640" w:lineRule="exact"/>
              <w:rPr>
                <w:rFonts w:ascii="仿宋" w:hAnsi="仿宋" w:eastAsia="仿宋"/>
                <w:sz w:val="28"/>
                <w:szCs w:val="28"/>
              </w:rPr>
            </w:pPr>
            <w:r>
              <w:rPr>
                <w:rFonts w:ascii="仿宋" w:hAnsi="仿宋" w:eastAsia="仿宋"/>
                <w:sz w:val="28"/>
                <w:szCs w:val="28"/>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2277" w:type="dxa"/>
            <w:vAlign w:val="center"/>
            <w:textDirection w:val="lrTb"/>
            <w:noWrap w:val="false"/>
          </w:tcPr>
          <w:p>
            <w:pPr>
              <w:pStyle w:val="778"/>
              <w:ind w:firstLine="0"/>
              <w:jc w:val="center"/>
              <w:spacing w:before="0" w:after="0" w:line="640" w:lineRule="exact"/>
              <w:rPr>
                <w:rFonts w:ascii="仿宋" w:hAnsi="仿宋" w:eastAsia="仿宋"/>
                <w:sz w:val="28"/>
                <w:szCs w:val="28"/>
              </w:rPr>
            </w:pPr>
            <w:r>
              <w:rPr>
                <w:rFonts w:hint="eastAsia" w:ascii="仿宋" w:hAnsi="仿宋" w:eastAsia="仿宋"/>
                <w:sz w:val="28"/>
                <w:szCs w:val="28"/>
              </w:rPr>
              <w:t xml:space="preserve">邮政编码</w:t>
            </w:r>
            <w:r/>
          </w:p>
        </w:tc>
        <w:tc>
          <w:tcPr>
            <w:tcBorders>
              <w:top w:val="single" w:color="000000" w:sz="4" w:space="0"/>
              <w:left w:val="single" w:color="000000" w:sz="4" w:space="0"/>
              <w:bottom w:val="single" w:color="000000" w:sz="4" w:space="0"/>
              <w:right w:val="single" w:color="000000" w:sz="4" w:space="0"/>
            </w:tcBorders>
            <w:tcW w:w="2367" w:type="dxa"/>
            <w:vAlign w:val="center"/>
            <w:textDirection w:val="lrTb"/>
            <w:noWrap w:val="false"/>
          </w:tcPr>
          <w:p>
            <w:pPr>
              <w:pStyle w:val="778"/>
              <w:ind w:firstLine="560"/>
              <w:jc w:val="center"/>
              <w:spacing w:before="0" w:after="0" w:line="640" w:lineRule="exact"/>
              <w:rPr>
                <w:rFonts w:ascii="仿宋" w:hAnsi="仿宋" w:eastAsia="仿宋"/>
                <w:sz w:val="28"/>
                <w:szCs w:val="28"/>
              </w:rPr>
            </w:pPr>
            <w:r>
              <w:rPr>
                <w:rFonts w:ascii="仿宋" w:hAnsi="仿宋" w:eastAsia="仿宋"/>
                <w:sz w:val="28"/>
                <w:szCs w:val="28"/>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pStyle w:val="778"/>
              <w:ind w:firstLine="0"/>
              <w:jc w:val="center"/>
              <w:spacing w:before="0" w:after="0" w:line="640" w:lineRule="exact"/>
              <w:rPr>
                <w:rFonts w:ascii="仿宋" w:hAnsi="仿宋" w:eastAsia="仿宋"/>
                <w:sz w:val="28"/>
                <w:szCs w:val="28"/>
              </w:rPr>
            </w:pPr>
            <w:r>
              <w:rPr>
                <w:rFonts w:hint="eastAsia" w:ascii="仿宋" w:hAnsi="仿宋" w:eastAsia="仿宋"/>
                <w:sz w:val="28"/>
                <w:szCs w:val="28"/>
              </w:rPr>
              <w:t xml:space="preserve">住  所</w:t>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778"/>
              <w:ind w:firstLine="560"/>
              <w:jc w:val="center"/>
              <w:spacing w:before="0" w:after="0" w:line="640" w:lineRule="exact"/>
              <w:rPr>
                <w:rFonts w:ascii="仿宋" w:hAnsi="仿宋" w:eastAsia="仿宋"/>
                <w:sz w:val="28"/>
                <w:szCs w:val="28"/>
              </w:rPr>
            </w:pPr>
            <w:r>
              <w:rPr>
                <w:rFonts w:ascii="仿宋" w:hAnsi="仿宋" w:eastAsia="仿宋"/>
                <w:sz w:val="28"/>
                <w:szCs w:val="28"/>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2277" w:type="dxa"/>
            <w:vAlign w:val="center"/>
            <w:textDirection w:val="lrTb"/>
            <w:noWrap w:val="false"/>
          </w:tcPr>
          <w:p>
            <w:pPr>
              <w:pStyle w:val="778"/>
              <w:ind w:firstLine="0"/>
              <w:jc w:val="center"/>
              <w:spacing w:before="0" w:after="0" w:line="440" w:lineRule="exact"/>
              <w:rPr>
                <w:rFonts w:ascii="仿宋" w:hAnsi="仿宋" w:eastAsia="仿宋"/>
                <w:sz w:val="28"/>
                <w:szCs w:val="28"/>
              </w:rPr>
            </w:pPr>
            <w:r>
              <w:rPr>
                <w:rFonts w:hint="eastAsia" w:ascii="仿宋" w:hAnsi="仿宋" w:eastAsia="仿宋"/>
                <w:sz w:val="28"/>
                <w:szCs w:val="28"/>
              </w:rPr>
              <w:t xml:space="preserve">注册号或社会信用代码</w:t>
            </w:r>
            <w:r/>
          </w:p>
        </w:tc>
        <w:tc>
          <w:tcPr>
            <w:gridSpan w:val="3"/>
            <w:tcBorders>
              <w:top w:val="single" w:color="000000" w:sz="4" w:space="0"/>
              <w:left w:val="single" w:color="000000" w:sz="4" w:space="0"/>
              <w:bottom w:val="single" w:color="000000" w:sz="4" w:space="0"/>
              <w:right w:val="single" w:color="000000" w:sz="4" w:space="0"/>
            </w:tcBorders>
            <w:tcW w:w="6245" w:type="dxa"/>
            <w:vAlign w:val="center"/>
            <w:textDirection w:val="lrTb"/>
            <w:noWrap w:val="false"/>
          </w:tcPr>
          <w:p>
            <w:pPr>
              <w:pStyle w:val="778"/>
              <w:ind w:firstLine="560"/>
              <w:jc w:val="center"/>
              <w:spacing w:before="0" w:after="0" w:line="640" w:lineRule="exact"/>
              <w:rPr>
                <w:rFonts w:ascii="仿宋" w:hAnsi="仿宋" w:eastAsia="仿宋"/>
                <w:sz w:val="28"/>
                <w:szCs w:val="28"/>
              </w:rPr>
            </w:pPr>
            <w:r>
              <w:rPr>
                <w:rFonts w:ascii="仿宋" w:hAnsi="仿宋" w:eastAsia="仿宋"/>
                <w:sz w:val="28"/>
                <w:szCs w:val="28"/>
              </w:rPr>
            </w:r>
            <w:r/>
          </w:p>
        </w:tc>
      </w:tr>
      <w:tr>
        <w:trPr>
          <w:jc w:val="center"/>
          <w:trHeight w:val="3602"/>
        </w:trPr>
        <w:tc>
          <w:tcPr>
            <w:tcBorders>
              <w:top w:val="single" w:color="000000" w:sz="4" w:space="0"/>
              <w:left w:val="single" w:color="000000" w:sz="4" w:space="0"/>
              <w:bottom w:val="single" w:color="000000" w:sz="4" w:space="0"/>
              <w:right w:val="single" w:color="000000" w:sz="4" w:space="0"/>
            </w:tcBorders>
            <w:tcW w:w="2277" w:type="dxa"/>
            <w:vAlign w:val="center"/>
            <w:textDirection w:val="lrTb"/>
            <w:noWrap w:val="false"/>
          </w:tcPr>
          <w:p>
            <w:pPr>
              <w:pStyle w:val="778"/>
              <w:ind w:firstLine="560"/>
              <w:jc w:val="center"/>
              <w:spacing w:before="0" w:after="0" w:line="640" w:lineRule="exact"/>
              <w:rPr>
                <w:rFonts w:ascii="仿宋" w:hAnsi="仿宋" w:eastAsia="仿宋"/>
                <w:sz w:val="28"/>
                <w:szCs w:val="28"/>
              </w:rPr>
            </w:pPr>
            <w:r>
              <w:rPr>
                <w:rFonts w:ascii="仿宋" w:hAnsi="仿宋" w:eastAsia="仿宋"/>
                <w:sz w:val="28"/>
                <w:szCs w:val="28"/>
              </w:rPr>
            </w:r>
            <w:r/>
          </w:p>
          <w:p>
            <w:pPr>
              <w:pStyle w:val="778"/>
              <w:ind w:firstLine="0"/>
              <w:jc w:val="center"/>
              <w:spacing w:before="0" w:after="0" w:line="640" w:lineRule="exact"/>
              <w:rPr>
                <w:rFonts w:ascii="仿宋" w:hAnsi="仿宋" w:eastAsia="仿宋"/>
                <w:sz w:val="28"/>
                <w:szCs w:val="28"/>
              </w:rPr>
            </w:pPr>
            <w:r>
              <w:rPr>
                <w:rFonts w:ascii="仿宋" w:hAnsi="仿宋" w:eastAsia="仿宋"/>
                <w:sz w:val="28"/>
                <w:szCs w:val="28"/>
              </w:rPr>
            </w:r>
            <w:r/>
          </w:p>
          <w:p>
            <w:pPr>
              <w:pStyle w:val="778"/>
              <w:ind w:firstLine="0"/>
              <w:jc w:val="center"/>
              <w:spacing w:before="0" w:after="0" w:line="640" w:lineRule="exact"/>
              <w:rPr>
                <w:rFonts w:ascii="仿宋" w:hAnsi="仿宋" w:eastAsia="仿宋"/>
                <w:sz w:val="28"/>
                <w:szCs w:val="28"/>
              </w:rPr>
            </w:pPr>
            <w:r>
              <w:rPr>
                <w:rFonts w:hint="eastAsia" w:ascii="仿宋" w:hAnsi="仿宋" w:eastAsia="仿宋"/>
                <w:sz w:val="28"/>
                <w:szCs w:val="28"/>
              </w:rPr>
              <w:t xml:space="preserve">经营范围</w:t>
            </w:r>
            <w:r/>
          </w:p>
        </w:tc>
        <w:tc>
          <w:tcPr>
            <w:gridSpan w:val="3"/>
            <w:tcBorders>
              <w:top w:val="single" w:color="000000" w:sz="4" w:space="0"/>
              <w:left w:val="single" w:color="000000" w:sz="4" w:space="0"/>
              <w:bottom w:val="single" w:color="000000" w:sz="4" w:space="0"/>
              <w:right w:val="single" w:color="000000" w:sz="4" w:space="0"/>
            </w:tcBorders>
            <w:tcW w:w="6245" w:type="dxa"/>
            <w:vAlign w:val="center"/>
            <w:textDirection w:val="lrTb"/>
            <w:noWrap w:val="false"/>
          </w:tcPr>
          <w:p>
            <w:pPr>
              <w:pStyle w:val="778"/>
              <w:ind w:firstLine="560"/>
              <w:jc w:val="center"/>
              <w:spacing w:before="0" w:after="0" w:line="640" w:lineRule="exact"/>
              <w:rPr>
                <w:rFonts w:ascii="仿宋" w:hAnsi="仿宋" w:eastAsia="仿宋"/>
                <w:sz w:val="28"/>
                <w:szCs w:val="28"/>
              </w:rPr>
            </w:pPr>
            <w:r>
              <w:rPr>
                <w:rFonts w:ascii="仿宋" w:hAnsi="仿宋" w:eastAsia="仿宋"/>
                <w:sz w:val="28"/>
                <w:szCs w:val="28"/>
              </w:rPr>
            </w:r>
            <w:r/>
          </w:p>
        </w:tc>
      </w:tr>
      <w:tr>
        <w:trPr>
          <w:jc w:val="center"/>
          <w:trHeight w:val="1393"/>
        </w:trPr>
        <w:tc>
          <w:tcPr>
            <w:tcBorders>
              <w:top w:val="single" w:color="000000" w:sz="4" w:space="0"/>
              <w:left w:val="single" w:color="000000" w:sz="4" w:space="0"/>
              <w:bottom w:val="single" w:color="000000" w:sz="4" w:space="0"/>
              <w:right w:val="single" w:color="000000" w:sz="4" w:space="0"/>
            </w:tcBorders>
            <w:tcW w:w="2277" w:type="dxa"/>
            <w:vAlign w:val="center"/>
            <w:textDirection w:val="lrTb"/>
            <w:noWrap w:val="false"/>
          </w:tcPr>
          <w:p>
            <w:pPr>
              <w:pStyle w:val="778"/>
              <w:ind w:firstLine="0"/>
              <w:jc w:val="center"/>
              <w:spacing w:before="0" w:after="0" w:line="640" w:lineRule="exact"/>
              <w:rPr>
                <w:rFonts w:ascii="仿宋" w:hAnsi="仿宋" w:eastAsia="仿宋"/>
                <w:sz w:val="28"/>
                <w:szCs w:val="28"/>
              </w:rPr>
            </w:pPr>
            <w:r>
              <w:rPr>
                <w:rFonts w:hint="eastAsia" w:ascii="仿宋" w:hAnsi="仿宋" w:eastAsia="仿宋"/>
                <w:sz w:val="28"/>
                <w:szCs w:val="28"/>
              </w:rPr>
              <w:t xml:space="preserve">备注</w:t>
            </w:r>
            <w:r/>
          </w:p>
        </w:tc>
        <w:tc>
          <w:tcPr>
            <w:gridSpan w:val="3"/>
            <w:tcBorders>
              <w:top w:val="single" w:color="000000" w:sz="4" w:space="0"/>
              <w:left w:val="single" w:color="000000" w:sz="4" w:space="0"/>
              <w:bottom w:val="single" w:color="000000" w:sz="4" w:space="0"/>
              <w:right w:val="single" w:color="000000" w:sz="4" w:space="0"/>
            </w:tcBorders>
            <w:tcW w:w="6245" w:type="dxa"/>
            <w:vAlign w:val="center"/>
            <w:textDirection w:val="lrTb"/>
            <w:noWrap w:val="false"/>
          </w:tcPr>
          <w:p>
            <w:pPr>
              <w:pStyle w:val="778"/>
              <w:ind w:firstLine="560"/>
              <w:jc w:val="center"/>
              <w:spacing w:before="0" w:after="0" w:line="640" w:lineRule="exact"/>
              <w:rPr>
                <w:rFonts w:ascii="仿宋" w:hAnsi="仿宋" w:eastAsia="仿宋"/>
                <w:sz w:val="28"/>
                <w:szCs w:val="28"/>
              </w:rPr>
            </w:pPr>
            <w:r>
              <w:rPr>
                <w:rFonts w:ascii="仿宋" w:hAnsi="仿宋" w:eastAsia="仿宋"/>
                <w:sz w:val="28"/>
                <w:szCs w:val="28"/>
              </w:rPr>
            </w:r>
            <w:r/>
          </w:p>
        </w:tc>
      </w:tr>
    </w:tbl>
    <w:p>
      <w:pPr>
        <w:ind w:firstLine="280"/>
        <w:spacing w:line="520" w:lineRule="exact"/>
        <w:rPr>
          <w:rFonts w:ascii="仿宋" w:hAnsi="仿宋" w:eastAsia="仿宋"/>
          <w:sz w:val="28"/>
          <w:szCs w:val="28"/>
          <w:u w:val="single"/>
        </w:rPr>
      </w:pPr>
      <w:r>
        <w:rPr>
          <w:rFonts w:hint="eastAsia" w:ascii="仿宋" w:hAnsi="仿宋" w:eastAsia="仿宋"/>
          <w:sz w:val="28"/>
          <w:szCs w:val="28"/>
        </w:rPr>
        <w:t xml:space="preserve">供应商: </w:t>
      </w:r>
      <w:r>
        <w:rPr>
          <w:rFonts w:hint="eastAsia" w:ascii="仿宋" w:hAnsi="仿宋" w:eastAsia="仿宋"/>
          <w:sz w:val="28"/>
          <w:szCs w:val="28"/>
          <w:u w:val="single"/>
        </w:rPr>
        <w:t xml:space="preserve">       （加盖供应商CA电子签章）       </w:t>
      </w:r>
      <w:r/>
    </w:p>
    <w:p>
      <w:pPr>
        <w:ind w:firstLine="280"/>
        <w:spacing w:line="520" w:lineRule="exact"/>
        <w:rPr>
          <w:rFonts w:ascii="仿宋" w:hAnsi="仿宋" w:eastAsia="仿宋"/>
          <w:sz w:val="28"/>
          <w:szCs w:val="28"/>
          <w:u w:val="single"/>
        </w:rPr>
      </w:pPr>
      <w:r>
        <w:rPr>
          <w:rFonts w:hint="eastAsia" w:ascii="仿宋" w:hAnsi="仿宋" w:eastAsia="仿宋"/>
          <w:sz w:val="28"/>
          <w:szCs w:val="28"/>
        </w:rPr>
        <w:t xml:space="preserve">法定代表人:</w:t>
      </w:r>
      <w:r>
        <w:rPr>
          <w:rFonts w:hint="eastAsia" w:ascii="仿宋" w:hAnsi="仿宋" w:eastAsia="仿宋"/>
          <w:sz w:val="28"/>
          <w:szCs w:val="28"/>
          <w:u w:val="single"/>
        </w:rPr>
        <w:t xml:space="preserve"> </w:t>
      </w:r>
      <w:r>
        <w:rPr>
          <w:rFonts w:hint="eastAsia" w:ascii="仿宋" w:hAnsi="仿宋" w:eastAsia="仿宋"/>
          <w:sz w:val="28"/>
          <w:u w:val="single"/>
        </w:rPr>
        <w:t xml:space="preserve">（签章或签字）</w:t>
      </w:r>
      <w:r/>
    </w:p>
    <w:p>
      <w:pPr>
        <w:pageBreakBefore/>
        <w:spacing w:line="640" w:lineRule="exact"/>
        <w:rPr>
          <w:rFonts w:ascii="仿宋" w:hAnsi="仿宋" w:eastAsia="仿宋"/>
          <w:sz w:val="28"/>
          <w:szCs w:val="28"/>
        </w:rPr>
      </w:pPr>
      <w:r>
        <w:rPr>
          <w:rFonts w:hint="eastAsia" w:ascii="仿宋" w:hAnsi="仿宋" w:eastAsia="仿宋"/>
          <w:sz w:val="28"/>
          <w:szCs w:val="28"/>
        </w:rPr>
        <w:t xml:space="preserve">表二</w:t>
      </w:r>
      <w:r/>
    </w:p>
    <w:tbl>
      <w:tblPr>
        <w:tblStyle w:val="67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77"/>
        <w:gridCol w:w="2367"/>
        <w:gridCol w:w="1747"/>
        <w:gridCol w:w="2131"/>
      </w:tblGrid>
      <w:tr>
        <w:trPr>
          <w:jc w:val="center"/>
          <w:trHeight w:val="850"/>
        </w:trPr>
        <w:tc>
          <w:tcPr>
            <w:tcBorders>
              <w:top w:val="single" w:color="000000" w:sz="4" w:space="0"/>
              <w:left w:val="single" w:color="000000" w:sz="4" w:space="0"/>
              <w:bottom w:val="single" w:color="000000" w:sz="4" w:space="0"/>
              <w:right w:val="single" w:color="000000" w:sz="4" w:space="0"/>
            </w:tcBorders>
            <w:tcW w:w="2277" w:type="dxa"/>
            <w:vAlign w:val="center"/>
            <w:textDirection w:val="lrTb"/>
            <w:noWrap w:val="false"/>
          </w:tcPr>
          <w:p>
            <w:pPr>
              <w:pStyle w:val="778"/>
              <w:ind w:firstLine="0"/>
              <w:jc w:val="center"/>
              <w:spacing w:before="0" w:after="0" w:line="440" w:lineRule="exact"/>
              <w:rPr>
                <w:rFonts w:ascii="仿宋" w:hAnsi="仿宋" w:eastAsia="仿宋"/>
                <w:sz w:val="28"/>
                <w:szCs w:val="28"/>
              </w:rPr>
            </w:pPr>
            <w:r>
              <w:rPr>
                <w:rFonts w:hint="eastAsia" w:ascii="仿宋" w:hAnsi="仿宋" w:eastAsia="仿宋"/>
                <w:sz w:val="28"/>
                <w:szCs w:val="28"/>
              </w:rPr>
              <w:t xml:space="preserve">供应商名称</w:t>
            </w:r>
            <w:r/>
          </w:p>
        </w:tc>
        <w:tc>
          <w:tcPr>
            <w:gridSpan w:val="3"/>
            <w:tcBorders>
              <w:top w:val="single" w:color="000000" w:sz="4" w:space="0"/>
              <w:left w:val="single" w:color="000000" w:sz="4" w:space="0"/>
              <w:bottom w:val="single" w:color="000000" w:sz="4" w:space="0"/>
              <w:right w:val="single" w:color="000000" w:sz="4" w:space="0"/>
            </w:tcBorders>
            <w:tcW w:w="6245" w:type="dxa"/>
            <w:vAlign w:val="center"/>
            <w:textDirection w:val="lrTb"/>
            <w:noWrap w:val="false"/>
          </w:tcPr>
          <w:p>
            <w:pPr>
              <w:pStyle w:val="778"/>
              <w:ind w:firstLine="560"/>
              <w:jc w:val="center"/>
              <w:spacing w:before="0" w:after="0" w:line="440" w:lineRule="exact"/>
              <w:rPr>
                <w:rFonts w:ascii="仿宋" w:hAnsi="仿宋" w:eastAsia="仿宋"/>
                <w:sz w:val="28"/>
                <w:szCs w:val="28"/>
              </w:rPr>
            </w:pPr>
            <w:r>
              <w:rPr>
                <w:rFonts w:ascii="仿宋" w:hAnsi="仿宋" w:eastAsia="仿宋"/>
                <w:sz w:val="28"/>
                <w:szCs w:val="28"/>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2277" w:type="dxa"/>
            <w:vAlign w:val="center"/>
            <w:textDirection w:val="lrTb"/>
            <w:noWrap w:val="false"/>
          </w:tcPr>
          <w:p>
            <w:pPr>
              <w:pStyle w:val="778"/>
              <w:ind w:firstLine="0"/>
              <w:jc w:val="center"/>
              <w:spacing w:before="0" w:after="0" w:line="440" w:lineRule="exact"/>
              <w:rPr>
                <w:rFonts w:ascii="仿宋" w:hAnsi="仿宋" w:eastAsia="仿宋"/>
                <w:sz w:val="28"/>
                <w:szCs w:val="28"/>
              </w:rPr>
            </w:pPr>
            <w:r>
              <w:rPr>
                <w:rFonts w:hint="eastAsia" w:ascii="仿宋" w:hAnsi="仿宋" w:eastAsia="仿宋"/>
                <w:sz w:val="28"/>
                <w:szCs w:val="28"/>
              </w:rPr>
              <w:t xml:space="preserve">法定代表人</w:t>
            </w:r>
            <w:r/>
          </w:p>
        </w:tc>
        <w:tc>
          <w:tcPr>
            <w:tcBorders>
              <w:top w:val="single" w:color="000000" w:sz="4" w:space="0"/>
              <w:left w:val="single" w:color="000000" w:sz="4" w:space="0"/>
              <w:bottom w:val="single" w:color="000000" w:sz="4" w:space="0"/>
              <w:right w:val="single" w:color="000000" w:sz="4" w:space="0"/>
            </w:tcBorders>
            <w:tcW w:w="2367" w:type="dxa"/>
            <w:vAlign w:val="center"/>
            <w:textDirection w:val="lrTb"/>
            <w:noWrap w:val="false"/>
          </w:tcPr>
          <w:p>
            <w:pPr>
              <w:pStyle w:val="778"/>
              <w:ind w:firstLine="560"/>
              <w:jc w:val="center"/>
              <w:spacing w:before="0" w:after="0" w:line="440" w:lineRule="exact"/>
              <w:rPr>
                <w:rFonts w:ascii="仿宋" w:hAnsi="仿宋" w:eastAsia="仿宋"/>
                <w:sz w:val="28"/>
                <w:szCs w:val="28"/>
              </w:rPr>
            </w:pPr>
            <w:r>
              <w:rPr>
                <w:rFonts w:ascii="仿宋" w:hAnsi="仿宋" w:eastAsia="仿宋"/>
                <w:sz w:val="28"/>
                <w:szCs w:val="28"/>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pStyle w:val="778"/>
              <w:ind w:firstLine="0"/>
              <w:jc w:val="center"/>
              <w:spacing w:before="0" w:after="0" w:line="440" w:lineRule="exact"/>
              <w:rPr>
                <w:rFonts w:ascii="仿宋" w:hAnsi="仿宋" w:eastAsia="仿宋"/>
                <w:sz w:val="28"/>
                <w:szCs w:val="28"/>
              </w:rPr>
            </w:pPr>
            <w:r>
              <w:rPr>
                <w:rFonts w:hint="eastAsia" w:ascii="仿宋" w:hAnsi="仿宋" w:eastAsia="仿宋"/>
                <w:sz w:val="28"/>
                <w:szCs w:val="28"/>
              </w:rPr>
              <w:t xml:space="preserve">开办资金</w:t>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778"/>
              <w:ind w:firstLine="560"/>
              <w:jc w:val="center"/>
              <w:spacing w:before="0" w:after="0" w:line="440" w:lineRule="exact"/>
              <w:rPr>
                <w:rFonts w:ascii="仿宋" w:hAnsi="仿宋" w:eastAsia="仿宋"/>
                <w:sz w:val="28"/>
                <w:szCs w:val="28"/>
              </w:rPr>
            </w:pPr>
            <w:r>
              <w:rPr>
                <w:rFonts w:ascii="仿宋" w:hAnsi="仿宋" w:eastAsia="仿宋"/>
                <w:sz w:val="28"/>
                <w:szCs w:val="28"/>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2277" w:type="dxa"/>
            <w:vAlign w:val="center"/>
            <w:textDirection w:val="lrTb"/>
            <w:noWrap w:val="false"/>
          </w:tcPr>
          <w:p>
            <w:pPr>
              <w:pStyle w:val="778"/>
              <w:ind w:firstLine="0"/>
              <w:jc w:val="center"/>
              <w:spacing w:before="0" w:after="0" w:line="440" w:lineRule="exact"/>
              <w:rPr>
                <w:rFonts w:ascii="仿宋" w:hAnsi="仿宋" w:eastAsia="仿宋"/>
                <w:sz w:val="28"/>
                <w:szCs w:val="28"/>
              </w:rPr>
            </w:pPr>
            <w:r>
              <w:rPr>
                <w:rFonts w:hint="eastAsia" w:ascii="仿宋" w:hAnsi="仿宋" w:eastAsia="仿宋"/>
                <w:sz w:val="28"/>
                <w:szCs w:val="28"/>
              </w:rPr>
              <w:t xml:space="preserve">经费来源</w:t>
            </w:r>
            <w:r/>
          </w:p>
        </w:tc>
        <w:tc>
          <w:tcPr>
            <w:tcBorders>
              <w:top w:val="single" w:color="000000" w:sz="4" w:space="0"/>
              <w:left w:val="single" w:color="000000" w:sz="4" w:space="0"/>
              <w:bottom w:val="single" w:color="000000" w:sz="4" w:space="0"/>
              <w:right w:val="single" w:color="000000" w:sz="4" w:space="0"/>
            </w:tcBorders>
            <w:tcW w:w="2367" w:type="dxa"/>
            <w:vAlign w:val="center"/>
            <w:textDirection w:val="lrTb"/>
            <w:noWrap w:val="false"/>
          </w:tcPr>
          <w:p>
            <w:pPr>
              <w:pStyle w:val="778"/>
              <w:ind w:firstLine="560"/>
              <w:jc w:val="center"/>
              <w:spacing w:before="0" w:after="0" w:line="440" w:lineRule="exact"/>
              <w:rPr>
                <w:rFonts w:ascii="仿宋" w:hAnsi="仿宋" w:eastAsia="仿宋"/>
                <w:sz w:val="28"/>
                <w:szCs w:val="28"/>
              </w:rPr>
            </w:pPr>
            <w:r>
              <w:rPr>
                <w:rFonts w:ascii="仿宋" w:hAnsi="仿宋" w:eastAsia="仿宋"/>
                <w:sz w:val="28"/>
                <w:szCs w:val="28"/>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pStyle w:val="778"/>
              <w:ind w:firstLine="0"/>
              <w:jc w:val="center"/>
              <w:spacing w:before="0" w:after="0" w:line="440" w:lineRule="exact"/>
              <w:rPr>
                <w:rFonts w:ascii="仿宋" w:hAnsi="仿宋" w:eastAsia="仿宋"/>
                <w:sz w:val="28"/>
                <w:szCs w:val="28"/>
              </w:rPr>
            </w:pPr>
            <w:r>
              <w:rPr>
                <w:rFonts w:hint="eastAsia" w:ascii="仿宋" w:hAnsi="仿宋" w:eastAsia="仿宋"/>
                <w:sz w:val="28"/>
                <w:szCs w:val="28"/>
              </w:rPr>
              <w:t xml:space="preserve">开办单位</w:t>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778"/>
              <w:ind w:firstLine="560"/>
              <w:jc w:val="center"/>
              <w:spacing w:before="0" w:after="0" w:line="440" w:lineRule="exact"/>
              <w:rPr>
                <w:rFonts w:ascii="仿宋" w:hAnsi="仿宋" w:eastAsia="仿宋"/>
                <w:sz w:val="28"/>
                <w:szCs w:val="28"/>
              </w:rPr>
            </w:pPr>
            <w:r>
              <w:rPr>
                <w:rFonts w:ascii="仿宋" w:hAnsi="仿宋" w:eastAsia="仿宋"/>
                <w:sz w:val="28"/>
                <w:szCs w:val="28"/>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2277" w:type="dxa"/>
            <w:vAlign w:val="center"/>
            <w:textDirection w:val="lrTb"/>
            <w:noWrap w:val="false"/>
          </w:tcPr>
          <w:p>
            <w:pPr>
              <w:pStyle w:val="778"/>
              <w:ind w:firstLine="0"/>
              <w:jc w:val="center"/>
              <w:spacing w:before="0" w:after="0" w:line="440" w:lineRule="exact"/>
              <w:rPr>
                <w:rFonts w:ascii="仿宋" w:hAnsi="仿宋" w:eastAsia="仿宋"/>
                <w:sz w:val="28"/>
                <w:szCs w:val="28"/>
              </w:rPr>
            </w:pPr>
            <w:r>
              <w:rPr>
                <w:rFonts w:hint="eastAsia" w:ascii="仿宋" w:hAnsi="仿宋" w:eastAsia="仿宋"/>
                <w:sz w:val="28"/>
                <w:szCs w:val="28"/>
              </w:rPr>
              <w:t xml:space="preserve">住所</w:t>
            </w:r>
            <w:r/>
          </w:p>
        </w:tc>
        <w:tc>
          <w:tcPr>
            <w:tcBorders>
              <w:top w:val="single" w:color="000000" w:sz="4" w:space="0"/>
              <w:left w:val="single" w:color="000000" w:sz="4" w:space="0"/>
              <w:bottom w:val="single" w:color="000000" w:sz="4" w:space="0"/>
              <w:right w:val="single" w:color="000000" w:sz="4" w:space="0"/>
            </w:tcBorders>
            <w:tcW w:w="2367" w:type="dxa"/>
            <w:vAlign w:val="center"/>
            <w:textDirection w:val="lrTb"/>
            <w:noWrap w:val="false"/>
          </w:tcPr>
          <w:p>
            <w:pPr>
              <w:pStyle w:val="778"/>
              <w:ind w:firstLine="560"/>
              <w:jc w:val="center"/>
              <w:spacing w:before="0" w:after="0" w:line="440" w:lineRule="exact"/>
              <w:rPr>
                <w:rFonts w:ascii="仿宋" w:hAnsi="仿宋" w:eastAsia="仿宋"/>
                <w:sz w:val="28"/>
                <w:szCs w:val="28"/>
              </w:rPr>
            </w:pPr>
            <w:r>
              <w:rPr>
                <w:rFonts w:ascii="仿宋" w:hAnsi="仿宋" w:eastAsia="仿宋"/>
                <w:sz w:val="28"/>
                <w:szCs w:val="28"/>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pStyle w:val="778"/>
              <w:ind w:firstLine="0"/>
              <w:jc w:val="center"/>
              <w:spacing w:before="0" w:after="0" w:line="440" w:lineRule="exact"/>
              <w:rPr>
                <w:rFonts w:ascii="仿宋" w:hAnsi="仿宋" w:eastAsia="仿宋"/>
                <w:sz w:val="28"/>
                <w:szCs w:val="28"/>
              </w:rPr>
            </w:pPr>
            <w:r>
              <w:rPr>
                <w:rFonts w:hint="eastAsia" w:ascii="仿宋" w:hAnsi="仿宋" w:eastAsia="仿宋"/>
                <w:sz w:val="28"/>
                <w:szCs w:val="28"/>
              </w:rPr>
              <w:t xml:space="preserve">有效期</w:t>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778"/>
              <w:ind w:firstLine="560"/>
              <w:jc w:val="center"/>
              <w:spacing w:before="0" w:after="0" w:line="440" w:lineRule="exact"/>
              <w:rPr>
                <w:rFonts w:ascii="仿宋" w:hAnsi="仿宋" w:eastAsia="仿宋"/>
                <w:sz w:val="28"/>
                <w:szCs w:val="28"/>
              </w:rPr>
            </w:pPr>
            <w:r>
              <w:rPr>
                <w:rFonts w:ascii="仿宋" w:hAnsi="仿宋" w:eastAsia="仿宋"/>
                <w:sz w:val="28"/>
                <w:szCs w:val="28"/>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2277" w:type="dxa"/>
            <w:vAlign w:val="center"/>
            <w:textDirection w:val="lrTb"/>
            <w:noWrap w:val="false"/>
          </w:tcPr>
          <w:p>
            <w:pPr>
              <w:pStyle w:val="778"/>
              <w:ind w:firstLine="0"/>
              <w:jc w:val="center"/>
              <w:spacing w:before="0" w:after="0" w:line="440" w:lineRule="exact"/>
              <w:rPr>
                <w:rFonts w:ascii="仿宋" w:hAnsi="仿宋" w:eastAsia="仿宋"/>
                <w:sz w:val="28"/>
                <w:szCs w:val="28"/>
              </w:rPr>
            </w:pPr>
            <w:r>
              <w:rPr>
                <w:rFonts w:hint="eastAsia" w:ascii="仿宋" w:hAnsi="仿宋" w:eastAsia="仿宋"/>
                <w:sz w:val="28"/>
                <w:szCs w:val="28"/>
              </w:rPr>
              <w:t xml:space="preserve">统一社会信用代码</w:t>
            </w:r>
            <w:r/>
          </w:p>
        </w:tc>
        <w:tc>
          <w:tcPr>
            <w:tcBorders>
              <w:top w:val="single" w:color="000000" w:sz="4" w:space="0"/>
              <w:left w:val="single" w:color="000000" w:sz="4" w:space="0"/>
              <w:bottom w:val="single" w:color="000000" w:sz="4" w:space="0"/>
              <w:right w:val="single" w:color="000000" w:sz="4" w:space="0"/>
            </w:tcBorders>
            <w:tcW w:w="2367" w:type="dxa"/>
            <w:vAlign w:val="center"/>
            <w:textDirection w:val="lrTb"/>
            <w:noWrap w:val="false"/>
          </w:tcPr>
          <w:p>
            <w:pPr>
              <w:pStyle w:val="778"/>
              <w:ind w:firstLine="560"/>
              <w:jc w:val="center"/>
              <w:spacing w:before="0" w:after="0" w:line="440" w:lineRule="exact"/>
              <w:rPr>
                <w:rFonts w:ascii="仿宋" w:hAnsi="仿宋" w:eastAsia="仿宋"/>
                <w:sz w:val="28"/>
                <w:szCs w:val="28"/>
              </w:rPr>
            </w:pPr>
            <w:r>
              <w:rPr>
                <w:rFonts w:ascii="仿宋" w:hAnsi="仿宋" w:eastAsia="仿宋"/>
                <w:sz w:val="28"/>
                <w:szCs w:val="28"/>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pStyle w:val="778"/>
              <w:ind w:firstLine="0"/>
              <w:jc w:val="center"/>
              <w:spacing w:before="0" w:after="0" w:line="440" w:lineRule="exact"/>
              <w:rPr>
                <w:rFonts w:ascii="仿宋" w:hAnsi="仿宋" w:eastAsia="仿宋"/>
                <w:sz w:val="28"/>
                <w:szCs w:val="28"/>
              </w:rPr>
            </w:pPr>
            <w:r>
              <w:rPr>
                <w:rFonts w:hint="eastAsia" w:ascii="仿宋" w:hAnsi="仿宋" w:eastAsia="仿宋"/>
                <w:sz w:val="28"/>
                <w:szCs w:val="28"/>
              </w:rPr>
              <w:t xml:space="preserve">登记机关</w:t>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778"/>
              <w:ind w:firstLine="560"/>
              <w:jc w:val="center"/>
              <w:spacing w:before="0" w:after="0" w:line="440" w:lineRule="exact"/>
              <w:rPr>
                <w:rFonts w:ascii="仿宋" w:hAnsi="仿宋" w:eastAsia="仿宋"/>
                <w:sz w:val="28"/>
                <w:szCs w:val="28"/>
              </w:rPr>
            </w:pPr>
            <w:r>
              <w:rPr>
                <w:rFonts w:ascii="仿宋" w:hAnsi="仿宋" w:eastAsia="仿宋"/>
                <w:sz w:val="28"/>
                <w:szCs w:val="28"/>
              </w:rPr>
            </w:r>
            <w:r/>
          </w:p>
        </w:tc>
      </w:tr>
      <w:tr>
        <w:trPr>
          <w:jc w:val="center"/>
          <w:trHeight w:val="3602"/>
        </w:trPr>
        <w:tc>
          <w:tcPr>
            <w:tcBorders>
              <w:top w:val="single" w:color="000000" w:sz="4" w:space="0"/>
              <w:left w:val="single" w:color="000000" w:sz="4" w:space="0"/>
              <w:bottom w:val="single" w:color="000000" w:sz="4" w:space="0"/>
              <w:right w:val="single" w:color="000000" w:sz="4" w:space="0"/>
            </w:tcBorders>
            <w:tcW w:w="2277" w:type="dxa"/>
            <w:vAlign w:val="center"/>
            <w:textDirection w:val="lrTb"/>
            <w:noWrap w:val="false"/>
          </w:tcPr>
          <w:p>
            <w:pPr>
              <w:pStyle w:val="778"/>
              <w:ind w:firstLine="560"/>
              <w:jc w:val="center"/>
              <w:spacing w:before="0" w:after="0" w:line="440" w:lineRule="exact"/>
              <w:rPr>
                <w:rFonts w:ascii="仿宋" w:hAnsi="仿宋" w:eastAsia="仿宋"/>
                <w:sz w:val="28"/>
                <w:szCs w:val="28"/>
              </w:rPr>
            </w:pPr>
            <w:r>
              <w:rPr>
                <w:rFonts w:ascii="仿宋" w:hAnsi="仿宋" w:eastAsia="仿宋"/>
                <w:sz w:val="28"/>
                <w:szCs w:val="28"/>
              </w:rPr>
            </w:r>
            <w:r/>
          </w:p>
          <w:p>
            <w:pPr>
              <w:pStyle w:val="778"/>
              <w:ind w:firstLine="0"/>
              <w:jc w:val="center"/>
              <w:spacing w:before="0" w:after="0" w:line="440" w:lineRule="exact"/>
              <w:rPr>
                <w:rFonts w:ascii="仿宋" w:hAnsi="仿宋" w:eastAsia="仿宋"/>
                <w:sz w:val="28"/>
                <w:szCs w:val="28"/>
              </w:rPr>
            </w:pPr>
            <w:r>
              <w:rPr>
                <w:rFonts w:ascii="仿宋" w:hAnsi="仿宋" w:eastAsia="仿宋"/>
                <w:sz w:val="28"/>
                <w:szCs w:val="28"/>
              </w:rPr>
            </w:r>
            <w:r/>
          </w:p>
          <w:p>
            <w:pPr>
              <w:pStyle w:val="778"/>
              <w:ind w:firstLine="0"/>
              <w:jc w:val="center"/>
              <w:spacing w:before="0" w:after="0" w:line="440" w:lineRule="exact"/>
              <w:rPr>
                <w:rFonts w:ascii="仿宋" w:hAnsi="仿宋" w:eastAsia="仿宋"/>
                <w:sz w:val="28"/>
                <w:szCs w:val="28"/>
              </w:rPr>
            </w:pPr>
            <w:r>
              <w:rPr>
                <w:rFonts w:hint="eastAsia" w:ascii="仿宋" w:hAnsi="仿宋" w:eastAsia="仿宋"/>
                <w:sz w:val="28"/>
                <w:szCs w:val="28"/>
              </w:rPr>
              <w:t xml:space="preserve">业务范围</w:t>
            </w:r>
            <w:r/>
          </w:p>
        </w:tc>
        <w:tc>
          <w:tcPr>
            <w:gridSpan w:val="3"/>
            <w:tcBorders>
              <w:top w:val="single" w:color="000000" w:sz="4" w:space="0"/>
              <w:left w:val="single" w:color="000000" w:sz="4" w:space="0"/>
              <w:bottom w:val="single" w:color="000000" w:sz="4" w:space="0"/>
              <w:right w:val="single" w:color="000000" w:sz="4" w:space="0"/>
            </w:tcBorders>
            <w:tcW w:w="6245" w:type="dxa"/>
            <w:vAlign w:val="center"/>
            <w:textDirection w:val="lrTb"/>
            <w:noWrap w:val="false"/>
          </w:tcPr>
          <w:p>
            <w:pPr>
              <w:pStyle w:val="778"/>
              <w:ind w:firstLine="560"/>
              <w:jc w:val="center"/>
              <w:spacing w:before="0" w:after="0" w:line="440" w:lineRule="exact"/>
              <w:rPr>
                <w:rFonts w:ascii="仿宋" w:hAnsi="仿宋" w:eastAsia="仿宋"/>
                <w:sz w:val="28"/>
                <w:szCs w:val="28"/>
              </w:rPr>
            </w:pPr>
            <w:r>
              <w:rPr>
                <w:rFonts w:ascii="仿宋" w:hAnsi="仿宋" w:eastAsia="仿宋"/>
                <w:sz w:val="28"/>
                <w:szCs w:val="28"/>
              </w:rPr>
            </w:r>
            <w:r/>
          </w:p>
        </w:tc>
      </w:tr>
      <w:tr>
        <w:trPr>
          <w:jc w:val="center"/>
          <w:trHeight w:val="1393"/>
        </w:trPr>
        <w:tc>
          <w:tcPr>
            <w:tcBorders>
              <w:top w:val="single" w:color="000000" w:sz="4" w:space="0"/>
              <w:left w:val="single" w:color="000000" w:sz="4" w:space="0"/>
              <w:bottom w:val="single" w:color="000000" w:sz="4" w:space="0"/>
              <w:right w:val="single" w:color="000000" w:sz="4" w:space="0"/>
            </w:tcBorders>
            <w:tcW w:w="2277" w:type="dxa"/>
            <w:vAlign w:val="center"/>
            <w:textDirection w:val="lrTb"/>
            <w:noWrap w:val="false"/>
          </w:tcPr>
          <w:p>
            <w:pPr>
              <w:pStyle w:val="778"/>
              <w:ind w:firstLine="0"/>
              <w:jc w:val="center"/>
              <w:spacing w:before="0" w:after="0" w:line="440" w:lineRule="exact"/>
              <w:rPr>
                <w:rFonts w:ascii="仿宋" w:hAnsi="仿宋" w:eastAsia="仿宋"/>
                <w:sz w:val="28"/>
                <w:szCs w:val="28"/>
              </w:rPr>
            </w:pPr>
            <w:r>
              <w:rPr>
                <w:rFonts w:hint="eastAsia" w:ascii="仿宋" w:hAnsi="仿宋" w:eastAsia="仿宋"/>
                <w:sz w:val="28"/>
                <w:szCs w:val="28"/>
              </w:rPr>
              <w:t xml:space="preserve">备注</w:t>
            </w:r>
            <w:r/>
          </w:p>
        </w:tc>
        <w:tc>
          <w:tcPr>
            <w:gridSpan w:val="3"/>
            <w:tcBorders>
              <w:top w:val="single" w:color="000000" w:sz="4" w:space="0"/>
              <w:left w:val="single" w:color="000000" w:sz="4" w:space="0"/>
              <w:bottom w:val="single" w:color="000000" w:sz="4" w:space="0"/>
              <w:right w:val="single" w:color="000000" w:sz="4" w:space="0"/>
            </w:tcBorders>
            <w:tcW w:w="6245" w:type="dxa"/>
            <w:vAlign w:val="center"/>
            <w:textDirection w:val="lrTb"/>
            <w:noWrap w:val="false"/>
          </w:tcPr>
          <w:p>
            <w:pPr>
              <w:pStyle w:val="778"/>
              <w:ind w:firstLine="560"/>
              <w:jc w:val="center"/>
              <w:spacing w:before="0" w:after="0" w:line="440" w:lineRule="exact"/>
              <w:rPr>
                <w:rFonts w:ascii="仿宋" w:hAnsi="仿宋" w:eastAsia="仿宋"/>
                <w:sz w:val="28"/>
                <w:szCs w:val="28"/>
              </w:rPr>
            </w:pPr>
            <w:r>
              <w:rPr>
                <w:rFonts w:ascii="仿宋" w:hAnsi="仿宋" w:eastAsia="仿宋"/>
                <w:sz w:val="28"/>
                <w:szCs w:val="28"/>
              </w:rPr>
            </w:r>
            <w:r/>
          </w:p>
        </w:tc>
      </w:tr>
    </w:tbl>
    <w:p>
      <w:pPr>
        <w:spacing w:line="520" w:lineRule="exact"/>
        <w:rPr>
          <w:rFonts w:ascii="仿宋" w:hAnsi="仿宋" w:eastAsia="仿宋" w:cs="仿宋"/>
          <w:sz w:val="28"/>
          <w:szCs w:val="28"/>
          <w:u w:val="single"/>
        </w:rPr>
      </w:pPr>
      <w:r>
        <w:rPr>
          <w:rFonts w:hint="eastAsia" w:ascii="仿宋" w:hAnsi="仿宋" w:eastAsia="仿宋"/>
          <w:sz w:val="28"/>
          <w:szCs w:val="28"/>
        </w:rPr>
        <w:t xml:space="preserve">供应商: </w:t>
      </w:r>
      <w:r>
        <w:rPr>
          <w:rFonts w:hint="eastAsia" w:ascii="仿宋" w:hAnsi="仿宋" w:eastAsia="仿宋"/>
          <w:sz w:val="28"/>
          <w:szCs w:val="28"/>
          <w:u w:val="single"/>
        </w:rPr>
        <w:t xml:space="preserve">       </w:t>
      </w:r>
      <w:r>
        <w:rPr>
          <w:rFonts w:ascii="仿宋" w:hAnsi="仿宋" w:eastAsia="仿宋" w:cs="仿宋"/>
          <w:sz w:val="28"/>
          <w:szCs w:val="28"/>
          <w:u w:val="single"/>
        </w:rPr>
        <w:t xml:space="preserve"> </w:t>
      </w:r>
      <w:r>
        <w:rPr>
          <w:rFonts w:hint="eastAsia" w:ascii="仿宋" w:hAnsi="仿宋" w:eastAsia="仿宋" w:cs="仿宋"/>
          <w:sz w:val="28"/>
          <w:szCs w:val="28"/>
          <w:u w:val="single"/>
        </w:rPr>
        <w:t xml:space="preserve">（</w:t>
      </w:r>
      <w:r>
        <w:rPr>
          <w:rFonts w:hint="eastAsia" w:ascii="仿宋" w:hAnsi="仿宋" w:eastAsia="仿宋"/>
          <w:sz w:val="28"/>
          <w:szCs w:val="28"/>
          <w:u w:val="single"/>
        </w:rPr>
        <w:t xml:space="preserve">加盖供应商CA电子签章</w:t>
      </w:r>
      <w:r>
        <w:rPr>
          <w:rFonts w:hint="eastAsia" w:ascii="仿宋" w:hAnsi="仿宋" w:eastAsia="仿宋" w:cs="仿宋"/>
          <w:sz w:val="28"/>
          <w:szCs w:val="28"/>
          <w:u w:val="single"/>
        </w:rPr>
        <w:t xml:space="preserve">）</w:t>
      </w:r>
      <w:r/>
    </w:p>
    <w:p>
      <w:pPr>
        <w:spacing w:line="520" w:lineRule="exact"/>
        <w:rPr>
          <w:rFonts w:ascii="仿宋" w:hAnsi="仿宋" w:eastAsia="仿宋"/>
          <w:sz w:val="28"/>
          <w:szCs w:val="28"/>
          <w:u w:val="single"/>
        </w:rPr>
      </w:pPr>
      <w:r>
        <w:rPr>
          <w:rFonts w:hint="eastAsia" w:ascii="仿宋" w:hAnsi="仿宋" w:eastAsia="仿宋"/>
          <w:sz w:val="28"/>
          <w:szCs w:val="28"/>
        </w:rPr>
        <w:t xml:space="preserve">法定代表人:</w:t>
      </w:r>
      <w:r>
        <w:rPr>
          <w:rFonts w:hint="eastAsia" w:ascii="仿宋" w:hAnsi="仿宋" w:eastAsia="仿宋"/>
          <w:sz w:val="28"/>
          <w:szCs w:val="28"/>
          <w:u w:val="single"/>
        </w:rPr>
        <w:t xml:space="preserve"> </w:t>
      </w:r>
      <w:r>
        <w:rPr>
          <w:rFonts w:hint="eastAsia" w:ascii="仿宋" w:hAnsi="仿宋" w:eastAsia="仿宋"/>
          <w:sz w:val="28"/>
          <w:u w:val="single"/>
        </w:rPr>
        <w:t xml:space="preserve">（签章或签字）</w:t>
      </w:r>
      <w:r/>
    </w:p>
    <w:p>
      <w:pPr>
        <w:ind w:firstLine="2646"/>
        <w:spacing w:before="19" w:line="440" w:lineRule="exact"/>
        <w:widowControl/>
        <w:rPr>
          <w:rFonts w:ascii="仿宋" w:hAnsi="仿宋" w:eastAsia="仿宋"/>
          <w:sz w:val="28"/>
          <w:szCs w:val="28"/>
        </w:rPr>
      </w:pPr>
      <w:r>
        <w:rPr>
          <w:rFonts w:ascii="仿宋" w:hAnsi="仿宋" w:eastAsia="仿宋"/>
          <w:sz w:val="28"/>
          <w:szCs w:val="28"/>
        </w:rPr>
      </w:r>
      <w:r/>
    </w:p>
    <w:p>
      <w:pPr>
        <w:spacing w:before="19" w:line="440" w:lineRule="exact"/>
        <w:widowControl/>
        <w:rPr>
          <w:rFonts w:ascii="仿宋" w:hAnsi="仿宋" w:eastAsia="仿宋"/>
          <w:b/>
          <w:sz w:val="28"/>
          <w:szCs w:val="28"/>
        </w:rPr>
      </w:pPr>
      <w:r>
        <w:rPr>
          <w:rFonts w:hint="eastAsia" w:ascii="仿宋" w:hAnsi="仿宋" w:eastAsia="仿宋"/>
          <w:b/>
          <w:sz w:val="28"/>
          <w:szCs w:val="28"/>
        </w:rPr>
        <w:t xml:space="preserve">注:供应商为企业的，填写表一；供应商为事业单位的，填写表二。</w:t>
      </w:r>
      <w:r/>
    </w:p>
    <w:p>
      <w:pPr>
        <w:jc w:val="center"/>
        <w:pageBreakBefore/>
        <w:spacing w:line="440" w:lineRule="exact"/>
        <w:rPr>
          <w:rFonts w:ascii="仿宋" w:hAnsi="仿宋" w:eastAsia="仿宋"/>
          <w:b/>
          <w:bCs/>
          <w:spacing w:val="20"/>
          <w:sz w:val="32"/>
          <w:szCs w:val="32"/>
        </w:rPr>
      </w:pPr>
      <w:r>
        <w:rPr>
          <w:rFonts w:hint="eastAsia" w:ascii="仿宋" w:hAnsi="仿宋" w:eastAsia="仿宋"/>
          <w:b/>
          <w:bCs/>
          <w:spacing w:val="20"/>
          <w:sz w:val="32"/>
          <w:szCs w:val="32"/>
        </w:rPr>
        <w:t xml:space="preserve">三、分项报价表</w:t>
      </w:r>
      <w:r/>
    </w:p>
    <w:tbl>
      <w:tblPr>
        <w:tblStyle w:val="670"/>
        <w:tblW w:w="93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1"/>
        <w:gridCol w:w="3344"/>
        <w:gridCol w:w="1565"/>
        <w:gridCol w:w="977"/>
        <w:gridCol w:w="1254"/>
        <w:gridCol w:w="1388"/>
      </w:tblGrid>
      <w:tr>
        <w:trPr>
          <w:jc w:val="center"/>
          <w:trHeight w:val="623"/>
        </w:trPr>
        <w:tc>
          <w:tcPr>
            <w:tcW w:w="831" w:type="dxa"/>
            <w:vAlign w:val="center"/>
            <w:textDirection w:val="lrTb"/>
            <w:noWrap w:val="false"/>
          </w:tcPr>
          <w:p>
            <w:pPr>
              <w:jc w:val="center"/>
              <w:spacing w:line="320" w:lineRule="exact"/>
              <w:rPr>
                <w:rFonts w:ascii="仿宋" w:hAnsi="仿宋" w:eastAsia="仿宋" w:cs="仿宋"/>
                <w:sz w:val="26"/>
                <w:szCs w:val="26"/>
              </w:rPr>
            </w:pPr>
            <w:r>
              <w:rPr>
                <w:rFonts w:hint="eastAsia" w:ascii="仿宋" w:hAnsi="仿宋" w:eastAsia="仿宋" w:cs="仿宋"/>
                <w:sz w:val="26"/>
                <w:szCs w:val="26"/>
              </w:rPr>
              <w:t xml:space="preserve">序号</w:t>
            </w:r>
            <w:r/>
          </w:p>
        </w:tc>
        <w:tc>
          <w:tcPr>
            <w:tcW w:w="3344" w:type="dxa"/>
            <w:vAlign w:val="center"/>
            <w:textDirection w:val="lrTb"/>
            <w:noWrap w:val="false"/>
          </w:tcPr>
          <w:p>
            <w:pPr>
              <w:jc w:val="center"/>
              <w:spacing w:line="320" w:lineRule="exact"/>
              <w:rPr>
                <w:rFonts w:ascii="仿宋" w:hAnsi="仿宋" w:eastAsia="仿宋" w:cs="仿宋"/>
                <w:sz w:val="26"/>
                <w:szCs w:val="26"/>
              </w:rPr>
            </w:pPr>
            <w:r>
              <w:rPr>
                <w:rFonts w:hint="eastAsia" w:ascii="仿宋" w:hAnsi="仿宋" w:eastAsia="仿宋" w:cs="仿宋"/>
                <w:sz w:val="26"/>
                <w:szCs w:val="26"/>
              </w:rPr>
              <w:t xml:space="preserve">服务（项目内容）名称</w:t>
            </w:r>
            <w:r/>
          </w:p>
        </w:tc>
        <w:tc>
          <w:tcPr>
            <w:tcW w:w="1565" w:type="dxa"/>
            <w:vAlign w:val="center"/>
            <w:textDirection w:val="lrTb"/>
            <w:noWrap w:val="false"/>
          </w:tcPr>
          <w:p>
            <w:pPr>
              <w:jc w:val="center"/>
              <w:spacing w:line="320" w:lineRule="exact"/>
              <w:rPr>
                <w:rFonts w:ascii="仿宋" w:hAnsi="仿宋" w:eastAsia="仿宋" w:cs="仿宋"/>
                <w:sz w:val="26"/>
                <w:szCs w:val="26"/>
              </w:rPr>
            </w:pPr>
            <w:r>
              <w:rPr>
                <w:rFonts w:hint="eastAsia" w:ascii="仿宋" w:hAnsi="仿宋" w:eastAsia="仿宋" w:cs="仿宋"/>
                <w:sz w:val="26"/>
                <w:szCs w:val="26"/>
              </w:rPr>
              <w:t xml:space="preserve">综合单价（元/批次）</w:t>
            </w:r>
            <w:r/>
          </w:p>
        </w:tc>
        <w:tc>
          <w:tcPr>
            <w:tcW w:w="977" w:type="dxa"/>
            <w:vAlign w:val="center"/>
            <w:textDirection w:val="lrTb"/>
            <w:noWrap w:val="false"/>
          </w:tcPr>
          <w:p>
            <w:pPr>
              <w:jc w:val="center"/>
              <w:spacing w:line="320" w:lineRule="exact"/>
              <w:rPr>
                <w:rFonts w:ascii="仿宋" w:hAnsi="仿宋" w:eastAsia="仿宋" w:cs="仿宋"/>
                <w:sz w:val="26"/>
                <w:szCs w:val="26"/>
              </w:rPr>
            </w:pPr>
            <w:r>
              <w:rPr>
                <w:rFonts w:hint="eastAsia" w:ascii="仿宋" w:hAnsi="仿宋" w:eastAsia="仿宋" w:cs="仿宋"/>
                <w:sz w:val="26"/>
                <w:szCs w:val="26"/>
              </w:rPr>
              <w:t xml:space="preserve">批次</w:t>
            </w:r>
            <w:r/>
          </w:p>
        </w:tc>
        <w:tc>
          <w:tcPr>
            <w:tcW w:w="1254" w:type="dxa"/>
            <w:vAlign w:val="center"/>
            <w:textDirection w:val="lrTb"/>
            <w:noWrap w:val="false"/>
          </w:tcPr>
          <w:p>
            <w:pPr>
              <w:jc w:val="center"/>
              <w:spacing w:line="320" w:lineRule="exact"/>
              <w:rPr>
                <w:rFonts w:ascii="仿宋" w:hAnsi="仿宋" w:eastAsia="仿宋" w:cs="仿宋"/>
                <w:sz w:val="26"/>
                <w:szCs w:val="26"/>
              </w:rPr>
            </w:pPr>
            <w:r>
              <w:rPr>
                <w:rFonts w:hint="eastAsia" w:ascii="仿宋" w:hAnsi="仿宋" w:eastAsia="仿宋" w:cs="仿宋"/>
                <w:sz w:val="26"/>
                <w:szCs w:val="26"/>
              </w:rPr>
              <w:t xml:space="preserve">合计（元）</w:t>
            </w:r>
            <w:r/>
          </w:p>
        </w:tc>
        <w:tc>
          <w:tcPr>
            <w:tcW w:w="1388" w:type="dxa"/>
            <w:vAlign w:val="center"/>
            <w:textDirection w:val="lrTb"/>
            <w:noWrap w:val="false"/>
          </w:tcPr>
          <w:p>
            <w:pPr>
              <w:ind w:firstLine="120"/>
              <w:jc w:val="center"/>
              <w:spacing w:line="320" w:lineRule="exact"/>
              <w:rPr>
                <w:rFonts w:ascii="仿宋" w:hAnsi="仿宋" w:eastAsia="仿宋" w:cs="仿宋"/>
                <w:sz w:val="26"/>
                <w:szCs w:val="26"/>
              </w:rPr>
            </w:pPr>
            <w:r>
              <w:rPr>
                <w:rFonts w:hint="eastAsia" w:ascii="仿宋" w:hAnsi="仿宋" w:eastAsia="仿宋" w:cs="仿宋"/>
                <w:sz w:val="26"/>
                <w:szCs w:val="26"/>
              </w:rPr>
              <w:t xml:space="preserve">备注</w:t>
            </w:r>
            <w:r/>
          </w:p>
        </w:tc>
      </w:tr>
      <w:tr>
        <w:trPr>
          <w:jc w:val="center"/>
          <w:trHeight w:val="638"/>
        </w:trPr>
        <w:tc>
          <w:tcPr>
            <w:tcW w:w="831" w:type="dxa"/>
            <w:vAlign w:val="center"/>
            <w:textDirection w:val="lrTb"/>
            <w:noWrap w:val="false"/>
          </w:tcPr>
          <w:p>
            <w:pPr>
              <w:spacing w:line="320" w:lineRule="exact"/>
              <w:rPr>
                <w:rFonts w:ascii="仿宋" w:hAnsi="仿宋" w:eastAsia="仿宋" w:cs="仿宋"/>
                <w:sz w:val="28"/>
                <w:szCs w:val="28"/>
              </w:rPr>
            </w:pPr>
            <w:r>
              <w:rPr>
                <w:rFonts w:ascii="仿宋" w:hAnsi="仿宋" w:eastAsia="仿宋" w:cs="仿宋"/>
                <w:sz w:val="28"/>
                <w:szCs w:val="28"/>
              </w:rPr>
            </w:r>
            <w:r/>
          </w:p>
        </w:tc>
        <w:tc>
          <w:tcPr>
            <w:tcW w:w="3344" w:type="dxa"/>
            <w:vAlign w:val="center"/>
            <w:textDirection w:val="lrTb"/>
            <w:noWrap w:val="false"/>
          </w:tcPr>
          <w:p>
            <w:pPr>
              <w:ind w:firstLine="554"/>
              <w:spacing w:line="320" w:lineRule="exact"/>
              <w:rPr>
                <w:rFonts w:ascii="仿宋" w:hAnsi="仿宋" w:eastAsia="仿宋" w:cs="仿宋"/>
                <w:sz w:val="28"/>
                <w:szCs w:val="28"/>
              </w:rPr>
            </w:pPr>
            <w:r>
              <w:rPr>
                <w:rFonts w:ascii="仿宋" w:hAnsi="仿宋" w:eastAsia="仿宋" w:cs="仿宋"/>
                <w:sz w:val="28"/>
                <w:szCs w:val="28"/>
              </w:rPr>
            </w:r>
            <w:r/>
          </w:p>
        </w:tc>
        <w:tc>
          <w:tcPr>
            <w:tcW w:w="1565" w:type="dxa"/>
            <w:vAlign w:val="center"/>
            <w:textDirection w:val="lrTb"/>
            <w:noWrap w:val="false"/>
          </w:tcPr>
          <w:p>
            <w:pPr>
              <w:ind w:firstLine="554"/>
              <w:spacing w:line="320" w:lineRule="exact"/>
              <w:rPr>
                <w:rFonts w:ascii="仿宋" w:hAnsi="仿宋" w:eastAsia="仿宋" w:cs="仿宋"/>
                <w:sz w:val="28"/>
                <w:szCs w:val="28"/>
              </w:rPr>
            </w:pPr>
            <w:r>
              <w:rPr>
                <w:rFonts w:ascii="仿宋" w:hAnsi="仿宋" w:eastAsia="仿宋" w:cs="仿宋"/>
                <w:sz w:val="28"/>
                <w:szCs w:val="28"/>
              </w:rPr>
            </w:r>
            <w:r/>
          </w:p>
        </w:tc>
        <w:tc>
          <w:tcPr>
            <w:tcW w:w="977" w:type="dxa"/>
            <w:vAlign w:val="center"/>
            <w:textDirection w:val="lrTb"/>
            <w:noWrap w:val="false"/>
          </w:tcPr>
          <w:p>
            <w:pPr>
              <w:ind w:firstLine="554"/>
              <w:spacing w:line="320" w:lineRule="exact"/>
              <w:rPr>
                <w:rFonts w:ascii="仿宋" w:hAnsi="仿宋" w:eastAsia="仿宋" w:cs="仿宋"/>
                <w:sz w:val="28"/>
                <w:szCs w:val="28"/>
              </w:rPr>
            </w:pPr>
            <w:r>
              <w:rPr>
                <w:rFonts w:ascii="仿宋" w:hAnsi="仿宋" w:eastAsia="仿宋" w:cs="仿宋"/>
                <w:sz w:val="28"/>
                <w:szCs w:val="28"/>
              </w:rPr>
            </w:r>
            <w:r/>
          </w:p>
        </w:tc>
        <w:tc>
          <w:tcPr>
            <w:tcW w:w="1254" w:type="dxa"/>
            <w:vAlign w:val="center"/>
            <w:textDirection w:val="lrTb"/>
            <w:noWrap w:val="false"/>
          </w:tcPr>
          <w:p>
            <w:pPr>
              <w:ind w:firstLine="554"/>
              <w:spacing w:line="320" w:lineRule="exact"/>
              <w:rPr>
                <w:rFonts w:ascii="仿宋" w:hAnsi="仿宋" w:eastAsia="仿宋" w:cs="仿宋"/>
                <w:sz w:val="28"/>
                <w:szCs w:val="28"/>
              </w:rPr>
            </w:pPr>
            <w:r>
              <w:rPr>
                <w:rFonts w:ascii="仿宋" w:hAnsi="仿宋" w:eastAsia="仿宋" w:cs="仿宋"/>
                <w:sz w:val="28"/>
                <w:szCs w:val="28"/>
              </w:rPr>
            </w:r>
            <w:r/>
          </w:p>
        </w:tc>
        <w:tc>
          <w:tcPr>
            <w:tcW w:w="1388" w:type="dxa"/>
            <w:vAlign w:val="center"/>
            <w:textDirection w:val="lrTb"/>
            <w:noWrap w:val="false"/>
          </w:tcPr>
          <w:p>
            <w:pPr>
              <w:ind w:firstLine="554"/>
              <w:spacing w:line="320" w:lineRule="exact"/>
              <w:rPr>
                <w:rFonts w:ascii="仿宋" w:hAnsi="仿宋" w:eastAsia="仿宋" w:cs="仿宋"/>
                <w:sz w:val="28"/>
                <w:szCs w:val="28"/>
              </w:rPr>
            </w:pPr>
            <w:r>
              <w:rPr>
                <w:rFonts w:ascii="仿宋" w:hAnsi="仿宋" w:eastAsia="仿宋" w:cs="仿宋"/>
                <w:sz w:val="28"/>
                <w:szCs w:val="28"/>
              </w:rPr>
            </w:r>
            <w:r/>
          </w:p>
        </w:tc>
      </w:tr>
      <w:tr>
        <w:trPr>
          <w:jc w:val="center"/>
          <w:trHeight w:val="623"/>
        </w:trPr>
        <w:tc>
          <w:tcPr>
            <w:tcW w:w="831" w:type="dxa"/>
            <w:vAlign w:val="center"/>
            <w:textDirection w:val="lrTb"/>
            <w:noWrap w:val="false"/>
          </w:tcPr>
          <w:p>
            <w:pPr>
              <w:spacing w:line="320" w:lineRule="exact"/>
              <w:rPr>
                <w:rFonts w:ascii="仿宋" w:hAnsi="仿宋" w:eastAsia="仿宋" w:cs="仿宋"/>
                <w:sz w:val="28"/>
                <w:szCs w:val="28"/>
              </w:rPr>
            </w:pPr>
            <w:r>
              <w:rPr>
                <w:rFonts w:ascii="仿宋" w:hAnsi="仿宋" w:eastAsia="仿宋" w:cs="仿宋"/>
                <w:sz w:val="28"/>
                <w:szCs w:val="28"/>
              </w:rPr>
            </w:r>
            <w:r/>
          </w:p>
        </w:tc>
        <w:tc>
          <w:tcPr>
            <w:tcW w:w="3344" w:type="dxa"/>
            <w:vAlign w:val="center"/>
            <w:textDirection w:val="lrTb"/>
            <w:noWrap w:val="false"/>
          </w:tcPr>
          <w:p>
            <w:pPr>
              <w:ind w:firstLine="554"/>
              <w:spacing w:line="320" w:lineRule="exact"/>
              <w:rPr>
                <w:rFonts w:ascii="仿宋" w:hAnsi="仿宋" w:eastAsia="仿宋" w:cs="仿宋"/>
                <w:sz w:val="28"/>
                <w:szCs w:val="28"/>
              </w:rPr>
            </w:pPr>
            <w:r>
              <w:rPr>
                <w:rFonts w:ascii="仿宋" w:hAnsi="仿宋" w:eastAsia="仿宋" w:cs="仿宋"/>
                <w:sz w:val="28"/>
                <w:szCs w:val="28"/>
              </w:rPr>
            </w:r>
            <w:r/>
          </w:p>
        </w:tc>
        <w:tc>
          <w:tcPr>
            <w:tcW w:w="1565" w:type="dxa"/>
            <w:vAlign w:val="center"/>
            <w:textDirection w:val="lrTb"/>
            <w:noWrap w:val="false"/>
          </w:tcPr>
          <w:p>
            <w:pPr>
              <w:ind w:firstLine="554"/>
              <w:spacing w:line="320" w:lineRule="exact"/>
              <w:rPr>
                <w:rFonts w:ascii="仿宋" w:hAnsi="仿宋" w:eastAsia="仿宋" w:cs="仿宋"/>
                <w:sz w:val="28"/>
                <w:szCs w:val="28"/>
              </w:rPr>
            </w:pPr>
            <w:r>
              <w:rPr>
                <w:rFonts w:ascii="仿宋" w:hAnsi="仿宋" w:eastAsia="仿宋" w:cs="仿宋"/>
                <w:sz w:val="28"/>
                <w:szCs w:val="28"/>
              </w:rPr>
            </w:r>
            <w:r/>
          </w:p>
        </w:tc>
        <w:tc>
          <w:tcPr>
            <w:tcW w:w="977" w:type="dxa"/>
            <w:vAlign w:val="center"/>
            <w:textDirection w:val="lrTb"/>
            <w:noWrap w:val="false"/>
          </w:tcPr>
          <w:p>
            <w:pPr>
              <w:ind w:firstLine="554"/>
              <w:spacing w:line="320" w:lineRule="exact"/>
              <w:rPr>
                <w:rFonts w:ascii="仿宋" w:hAnsi="仿宋" w:eastAsia="仿宋" w:cs="仿宋"/>
                <w:sz w:val="28"/>
                <w:szCs w:val="28"/>
              </w:rPr>
            </w:pPr>
            <w:r>
              <w:rPr>
                <w:rFonts w:ascii="仿宋" w:hAnsi="仿宋" w:eastAsia="仿宋" w:cs="仿宋"/>
                <w:sz w:val="28"/>
                <w:szCs w:val="28"/>
              </w:rPr>
            </w:r>
            <w:r/>
          </w:p>
        </w:tc>
        <w:tc>
          <w:tcPr>
            <w:tcW w:w="1254" w:type="dxa"/>
            <w:vAlign w:val="center"/>
            <w:textDirection w:val="lrTb"/>
            <w:noWrap w:val="false"/>
          </w:tcPr>
          <w:p>
            <w:pPr>
              <w:ind w:firstLine="554"/>
              <w:spacing w:line="320" w:lineRule="exact"/>
              <w:rPr>
                <w:rFonts w:ascii="仿宋" w:hAnsi="仿宋" w:eastAsia="仿宋" w:cs="仿宋"/>
                <w:sz w:val="28"/>
                <w:szCs w:val="28"/>
              </w:rPr>
            </w:pPr>
            <w:r>
              <w:rPr>
                <w:rFonts w:ascii="仿宋" w:hAnsi="仿宋" w:eastAsia="仿宋" w:cs="仿宋"/>
                <w:sz w:val="28"/>
                <w:szCs w:val="28"/>
              </w:rPr>
            </w:r>
            <w:r/>
          </w:p>
        </w:tc>
        <w:tc>
          <w:tcPr>
            <w:tcW w:w="1388" w:type="dxa"/>
            <w:vAlign w:val="center"/>
            <w:textDirection w:val="lrTb"/>
            <w:noWrap w:val="false"/>
          </w:tcPr>
          <w:p>
            <w:pPr>
              <w:ind w:firstLine="554"/>
              <w:spacing w:line="320" w:lineRule="exact"/>
              <w:rPr>
                <w:rFonts w:ascii="仿宋" w:hAnsi="仿宋" w:eastAsia="仿宋" w:cs="仿宋"/>
                <w:sz w:val="28"/>
                <w:szCs w:val="28"/>
              </w:rPr>
            </w:pPr>
            <w:r>
              <w:rPr>
                <w:rFonts w:ascii="仿宋" w:hAnsi="仿宋" w:eastAsia="仿宋" w:cs="仿宋"/>
                <w:sz w:val="28"/>
                <w:szCs w:val="28"/>
              </w:rPr>
            </w:r>
            <w:r/>
          </w:p>
        </w:tc>
      </w:tr>
      <w:tr>
        <w:trPr>
          <w:jc w:val="center"/>
          <w:trHeight w:val="623"/>
        </w:trPr>
        <w:tc>
          <w:tcPr>
            <w:tcW w:w="831" w:type="dxa"/>
            <w:vAlign w:val="center"/>
            <w:textDirection w:val="lrTb"/>
            <w:noWrap w:val="false"/>
          </w:tcPr>
          <w:p>
            <w:pPr>
              <w:spacing w:line="320" w:lineRule="exact"/>
              <w:rPr>
                <w:rFonts w:ascii="仿宋" w:hAnsi="仿宋" w:eastAsia="仿宋" w:cs="仿宋"/>
                <w:sz w:val="24"/>
              </w:rPr>
            </w:pPr>
            <w:r>
              <w:rPr>
                <w:rFonts w:ascii="仿宋" w:hAnsi="仿宋" w:eastAsia="仿宋" w:cs="仿宋"/>
                <w:sz w:val="24"/>
              </w:rPr>
            </w:r>
            <w:r/>
          </w:p>
        </w:tc>
        <w:tc>
          <w:tcPr>
            <w:tcW w:w="3344"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W w:w="1565"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W w:w="977"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W w:w="1254"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W w:w="1388"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r>
      <w:tr>
        <w:trPr>
          <w:jc w:val="center"/>
          <w:trHeight w:val="623"/>
        </w:trPr>
        <w:tc>
          <w:tcPr>
            <w:tcW w:w="831" w:type="dxa"/>
            <w:vAlign w:val="center"/>
            <w:textDirection w:val="lrTb"/>
            <w:noWrap w:val="false"/>
          </w:tcPr>
          <w:p>
            <w:pPr>
              <w:spacing w:line="320" w:lineRule="exact"/>
              <w:rPr>
                <w:rFonts w:ascii="仿宋" w:hAnsi="仿宋" w:eastAsia="仿宋" w:cs="仿宋"/>
                <w:sz w:val="24"/>
              </w:rPr>
            </w:pPr>
            <w:r>
              <w:rPr>
                <w:rFonts w:ascii="仿宋" w:hAnsi="仿宋" w:eastAsia="仿宋" w:cs="仿宋"/>
                <w:sz w:val="24"/>
              </w:rPr>
            </w:r>
            <w:r/>
          </w:p>
        </w:tc>
        <w:tc>
          <w:tcPr>
            <w:tcW w:w="3344"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W w:w="1565"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W w:w="977"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W w:w="1254"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W w:w="1388"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r>
      <w:tr>
        <w:trPr>
          <w:jc w:val="center"/>
          <w:trHeight w:val="623"/>
        </w:trPr>
        <w:tc>
          <w:tcPr>
            <w:tcW w:w="831" w:type="dxa"/>
            <w:vAlign w:val="center"/>
            <w:textDirection w:val="lrTb"/>
            <w:noWrap w:val="false"/>
          </w:tcPr>
          <w:p>
            <w:pPr>
              <w:spacing w:line="320" w:lineRule="exact"/>
              <w:rPr>
                <w:rFonts w:ascii="仿宋" w:hAnsi="仿宋" w:eastAsia="仿宋" w:cs="仿宋"/>
                <w:sz w:val="24"/>
              </w:rPr>
            </w:pPr>
            <w:r>
              <w:rPr>
                <w:rFonts w:ascii="仿宋" w:hAnsi="仿宋" w:eastAsia="仿宋" w:cs="仿宋"/>
                <w:sz w:val="24"/>
              </w:rPr>
            </w:r>
            <w:r/>
          </w:p>
        </w:tc>
        <w:tc>
          <w:tcPr>
            <w:tcW w:w="3344"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W w:w="1565"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W w:w="977"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W w:w="1254"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W w:w="1388"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r>
      <w:tr>
        <w:trPr>
          <w:jc w:val="center"/>
          <w:trHeight w:val="623"/>
        </w:trPr>
        <w:tc>
          <w:tcPr>
            <w:tcW w:w="831" w:type="dxa"/>
            <w:vAlign w:val="center"/>
            <w:textDirection w:val="lrTb"/>
            <w:noWrap w:val="false"/>
          </w:tcPr>
          <w:p>
            <w:pPr>
              <w:spacing w:line="320" w:lineRule="exac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4" w:space="0"/>
            </w:tcBorders>
            <w:tcW w:w="3344"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W w:w="1565"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W w:w="977"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W w:w="1254"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W w:w="1388"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r>
      <w:tr>
        <w:trPr>
          <w:jc w:val="center"/>
          <w:trHeight w:val="623"/>
        </w:trPr>
        <w:tc>
          <w:tcPr>
            <w:tcW w:w="831" w:type="dxa"/>
            <w:vAlign w:val="center"/>
            <w:textDirection w:val="lrTb"/>
            <w:noWrap w:val="false"/>
          </w:tcPr>
          <w:p>
            <w:pPr>
              <w:spacing w:line="320" w:lineRule="exac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4" w:space="0"/>
            </w:tcBorders>
            <w:tcW w:w="3344"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W w:w="1565"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W w:w="977"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W w:w="1254"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W w:w="1388"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r>
      <w:tr>
        <w:trPr>
          <w:jc w:val="center"/>
          <w:trHeight w:val="623"/>
        </w:trPr>
        <w:tc>
          <w:tcPr>
            <w:tcW w:w="831" w:type="dxa"/>
            <w:vAlign w:val="center"/>
            <w:textDirection w:val="lrTb"/>
            <w:noWrap w:val="false"/>
          </w:tcPr>
          <w:p>
            <w:pPr>
              <w:spacing w:line="320" w:lineRule="exac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4" w:space="0"/>
            </w:tcBorders>
            <w:tcW w:w="3344"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W w:w="1565"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W w:w="977"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W w:w="1254"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W w:w="1388"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r>
      <w:tr>
        <w:trPr>
          <w:jc w:val="center"/>
          <w:trHeight w:val="623"/>
        </w:trPr>
        <w:tc>
          <w:tcPr>
            <w:tcW w:w="831" w:type="dxa"/>
            <w:vAlign w:val="center"/>
            <w:textDirection w:val="lrTb"/>
            <w:noWrap w:val="false"/>
          </w:tcPr>
          <w:p>
            <w:pPr>
              <w:spacing w:line="320" w:lineRule="exac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4" w:space="0"/>
            </w:tcBorders>
            <w:tcW w:w="3344"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W w:w="1565"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W w:w="977"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W w:w="1254"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W w:w="1388"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r>
      <w:tr>
        <w:trPr>
          <w:jc w:val="center"/>
          <w:trHeight w:val="623"/>
        </w:trPr>
        <w:tc>
          <w:tcPr>
            <w:gridSpan w:val="4"/>
            <w:tcW w:w="6717" w:type="dxa"/>
            <w:vAlign w:val="center"/>
            <w:textDirection w:val="lrTb"/>
            <w:noWrap w:val="false"/>
          </w:tcPr>
          <w:p>
            <w:pPr>
              <w:jc w:val="center"/>
              <w:spacing w:line="320" w:lineRule="exact"/>
              <w:rPr>
                <w:rFonts w:ascii="仿宋" w:hAnsi="仿宋" w:eastAsia="仿宋" w:cs="仿宋"/>
                <w:sz w:val="24"/>
              </w:rPr>
            </w:pPr>
            <w:r>
              <w:rPr>
                <w:rFonts w:hint="eastAsia" w:ascii="仿宋" w:hAnsi="仿宋" w:eastAsia="仿宋" w:cs="仿宋"/>
                <w:b/>
                <w:bCs/>
                <w:sz w:val="24"/>
              </w:rPr>
              <w:t xml:space="preserve">合计</w:t>
            </w:r>
            <w:r/>
          </w:p>
        </w:tc>
        <w:tc>
          <w:tcPr>
            <w:tcW w:w="1254" w:type="dxa"/>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W w:w="1388" w:type="dxa"/>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r>
    </w:tbl>
    <w:p>
      <w:pPr>
        <w:ind w:firstLine="560"/>
        <w:spacing w:line="440" w:lineRule="exact"/>
        <w:rPr>
          <w:rFonts w:ascii="仿宋" w:hAnsi="仿宋" w:eastAsia="仿宋"/>
          <w:sz w:val="28"/>
          <w:szCs w:val="28"/>
          <w:u w:val="single"/>
        </w:rPr>
      </w:pPr>
      <w:r>
        <w:rPr>
          <w:rFonts w:hint="eastAsia" w:ascii="仿宋" w:hAnsi="仿宋" w:eastAsia="仿宋"/>
          <w:sz w:val="28"/>
          <w:szCs w:val="28"/>
        </w:rPr>
        <w:t xml:space="preserve">供应商:</w:t>
      </w:r>
      <w:r>
        <w:rPr>
          <w:rFonts w:hint="eastAsia" w:ascii="仿宋" w:hAnsi="仿宋" w:eastAsia="仿宋"/>
          <w:sz w:val="28"/>
          <w:szCs w:val="28"/>
          <w:u w:val="single"/>
        </w:rPr>
        <w:t xml:space="preserve">      （加盖供应商CA电子签章）    </w:t>
      </w:r>
      <w:r/>
    </w:p>
    <w:p>
      <w:pPr>
        <w:ind w:firstLine="560"/>
        <w:spacing w:line="440" w:lineRule="exact"/>
        <w:rPr>
          <w:rFonts w:ascii="仿宋" w:hAnsi="仿宋" w:eastAsia="仿宋"/>
          <w:sz w:val="28"/>
          <w:szCs w:val="28"/>
        </w:rPr>
      </w:pPr>
      <w:r>
        <w:rPr>
          <w:rFonts w:hint="eastAsia" w:ascii="仿宋" w:hAnsi="仿宋" w:eastAsia="仿宋"/>
          <w:sz w:val="28"/>
          <w:szCs w:val="28"/>
        </w:rPr>
        <w:t xml:space="preserve">法定代表人或其委托受托人签字:</w:t>
      </w:r>
      <w:r>
        <w:rPr>
          <w:rFonts w:hint="eastAsia" w:ascii="仿宋" w:hAnsi="仿宋" w:eastAsia="仿宋"/>
          <w:sz w:val="28"/>
          <w:szCs w:val="28"/>
          <w:u w:val="single"/>
        </w:rPr>
        <w:t xml:space="preserve">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备注:1.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w:t>
      </w:r>
      <w:r/>
    </w:p>
    <w:p>
      <w:pPr>
        <w:ind w:firstLine="560"/>
        <w:spacing w:line="52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w:t>
      </w:r>
      <w:r>
        <w:rPr>
          <w:rFonts w:hint="eastAsia" w:ascii="仿宋" w:hAnsi="仿宋" w:eastAsia="仿宋" w:cs="宋体"/>
          <w:b/>
          <w:sz w:val="28"/>
          <w:szCs w:val="28"/>
        </w:rPr>
        <w:t xml:space="preserve">本项目为单价报价，按采购需求清单各标包所列内容及批次进行报价，磋商报价表、</w:t>
      </w:r>
      <w:r>
        <w:rPr>
          <w:rFonts w:ascii="仿宋" w:hAnsi="仿宋" w:eastAsia="仿宋" w:cs="宋体"/>
          <w:b/>
          <w:sz w:val="28"/>
          <w:szCs w:val="28"/>
        </w:rPr>
        <w:t xml:space="preserve">二次及以上</w:t>
      </w:r>
      <w:r>
        <w:rPr>
          <w:rFonts w:hint="eastAsia" w:ascii="仿宋" w:hAnsi="仿宋" w:eastAsia="仿宋" w:cs="宋体"/>
          <w:b/>
          <w:sz w:val="28"/>
          <w:szCs w:val="28"/>
        </w:rPr>
        <w:t xml:space="preserve">磋商</w:t>
      </w:r>
      <w:r>
        <w:rPr>
          <w:rFonts w:ascii="仿宋" w:hAnsi="仿宋" w:eastAsia="仿宋" w:cs="宋体"/>
          <w:b/>
          <w:sz w:val="28"/>
          <w:szCs w:val="28"/>
        </w:rPr>
        <w:t xml:space="preserve">报价均</w:t>
      </w:r>
      <w:r>
        <w:rPr>
          <w:rFonts w:hint="eastAsia" w:ascii="仿宋" w:hAnsi="仿宋" w:eastAsia="仿宋" w:cs="宋体"/>
          <w:b/>
          <w:sz w:val="28"/>
          <w:szCs w:val="28"/>
        </w:rPr>
        <w:t xml:space="preserve">需填写单价。</w:t>
      </w:r>
      <w:r/>
    </w:p>
    <w:p>
      <w:pPr>
        <w:jc w:val="center"/>
        <w:pageBreakBefore/>
        <w:spacing w:line="440" w:lineRule="exact"/>
        <w:rPr>
          <w:rFonts w:ascii="仿宋" w:hAnsi="仿宋" w:eastAsia="仿宋"/>
          <w:b/>
          <w:bCs/>
          <w:spacing w:val="20"/>
          <w:sz w:val="32"/>
          <w:szCs w:val="32"/>
        </w:rPr>
      </w:pPr>
      <w:r>
        <w:rPr>
          <w:rFonts w:hint="eastAsia" w:ascii="仿宋" w:hAnsi="仿宋" w:eastAsia="仿宋"/>
          <w:b/>
          <w:bCs/>
          <w:spacing w:val="20"/>
          <w:sz w:val="32"/>
          <w:szCs w:val="32"/>
        </w:rPr>
        <w:t xml:space="preserve">四、人员配备表</w:t>
      </w:r>
      <w:r/>
    </w:p>
    <w:tbl>
      <w:tblPr>
        <w:tblStyle w:val="67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4"/>
        <w:gridCol w:w="1323"/>
        <w:gridCol w:w="1157"/>
        <w:gridCol w:w="1157"/>
        <w:gridCol w:w="1069"/>
        <w:gridCol w:w="1579"/>
        <w:gridCol w:w="1653"/>
      </w:tblGrid>
      <w:tr>
        <w:trPr>
          <w:jc w:val="center"/>
          <w:trHeight w:val="481"/>
        </w:trPr>
        <w:tc>
          <w:tcPr>
            <w:tcW w:w="894" w:type="dxa"/>
            <w:vAlign w:val="center"/>
            <w:textDirection w:val="lrTb"/>
            <w:noWrap w:val="false"/>
          </w:tcPr>
          <w:p>
            <w:pPr>
              <w:jc w:val="center"/>
              <w:spacing w:line="520" w:lineRule="exact"/>
              <w:rPr>
                <w:rFonts w:ascii="仿宋" w:hAnsi="仿宋" w:eastAsia="仿宋"/>
                <w:sz w:val="28"/>
                <w:szCs w:val="28"/>
              </w:rPr>
            </w:pPr>
            <w:r>
              <w:rPr>
                <w:rFonts w:hint="eastAsia" w:ascii="仿宋" w:hAnsi="仿宋" w:eastAsia="仿宋"/>
                <w:sz w:val="28"/>
                <w:szCs w:val="28"/>
              </w:rPr>
              <w:t xml:space="preserve">序号</w:t>
            </w:r>
            <w:r/>
          </w:p>
        </w:tc>
        <w:tc>
          <w:tcPr>
            <w:tcW w:w="1323" w:type="dxa"/>
            <w:vAlign w:val="center"/>
            <w:textDirection w:val="lrTb"/>
            <w:noWrap w:val="false"/>
          </w:tcPr>
          <w:p>
            <w:pPr>
              <w:jc w:val="center"/>
              <w:spacing w:line="520" w:lineRule="exact"/>
              <w:rPr>
                <w:rFonts w:ascii="仿宋" w:hAnsi="仿宋" w:eastAsia="仿宋"/>
                <w:sz w:val="28"/>
                <w:szCs w:val="28"/>
              </w:rPr>
            </w:pPr>
            <w:r>
              <w:rPr>
                <w:rFonts w:hint="eastAsia" w:ascii="仿宋" w:hAnsi="仿宋" w:eastAsia="仿宋"/>
                <w:sz w:val="28"/>
                <w:szCs w:val="28"/>
              </w:rPr>
              <w:t xml:space="preserve">姓名</w:t>
            </w:r>
            <w:r/>
          </w:p>
        </w:tc>
        <w:tc>
          <w:tcPr>
            <w:tcW w:w="1157" w:type="dxa"/>
            <w:vAlign w:val="center"/>
            <w:textDirection w:val="lrTb"/>
            <w:noWrap w:val="false"/>
          </w:tcPr>
          <w:p>
            <w:pPr>
              <w:ind w:firstLine="140"/>
              <w:jc w:val="center"/>
              <w:spacing w:line="520" w:lineRule="exact"/>
              <w:rPr>
                <w:rFonts w:ascii="仿宋" w:hAnsi="仿宋" w:eastAsia="仿宋"/>
                <w:sz w:val="28"/>
                <w:szCs w:val="28"/>
              </w:rPr>
            </w:pPr>
            <w:r>
              <w:rPr>
                <w:rFonts w:hint="eastAsia" w:ascii="仿宋" w:hAnsi="仿宋" w:eastAsia="仿宋"/>
                <w:sz w:val="28"/>
                <w:szCs w:val="28"/>
              </w:rPr>
              <w:t xml:space="preserve">学历</w:t>
            </w:r>
            <w:r/>
          </w:p>
        </w:tc>
        <w:tc>
          <w:tcPr>
            <w:tcW w:w="1157" w:type="dxa"/>
            <w:vAlign w:val="center"/>
            <w:textDirection w:val="lrTb"/>
            <w:noWrap w:val="false"/>
          </w:tcPr>
          <w:p>
            <w:pPr>
              <w:ind w:firstLine="131"/>
              <w:jc w:val="center"/>
              <w:spacing w:line="520" w:lineRule="exact"/>
              <w:rPr>
                <w:rFonts w:ascii="仿宋" w:hAnsi="仿宋" w:eastAsia="仿宋"/>
                <w:sz w:val="28"/>
                <w:szCs w:val="28"/>
              </w:rPr>
            </w:pPr>
            <w:r>
              <w:rPr>
                <w:rFonts w:hint="eastAsia" w:ascii="仿宋" w:hAnsi="仿宋" w:eastAsia="仿宋"/>
                <w:sz w:val="28"/>
                <w:szCs w:val="28"/>
              </w:rPr>
              <w:t xml:space="preserve">专业</w:t>
            </w:r>
            <w:r/>
          </w:p>
        </w:tc>
        <w:tc>
          <w:tcPr>
            <w:tcW w:w="1069" w:type="dxa"/>
            <w:vAlign w:val="center"/>
            <w:textDirection w:val="lrTb"/>
            <w:noWrap w:val="false"/>
          </w:tcPr>
          <w:p>
            <w:pPr>
              <w:jc w:val="center"/>
              <w:spacing w:line="520" w:lineRule="exact"/>
              <w:rPr>
                <w:rFonts w:ascii="仿宋" w:hAnsi="仿宋" w:eastAsia="仿宋"/>
                <w:sz w:val="28"/>
                <w:szCs w:val="28"/>
              </w:rPr>
            </w:pPr>
            <w:r>
              <w:rPr>
                <w:rFonts w:hint="eastAsia" w:ascii="仿宋" w:hAnsi="仿宋" w:eastAsia="仿宋"/>
                <w:sz w:val="28"/>
                <w:szCs w:val="28"/>
              </w:rPr>
              <w:t xml:space="preserve">职称</w:t>
            </w:r>
            <w:r/>
          </w:p>
        </w:tc>
        <w:tc>
          <w:tcPr>
            <w:tcW w:w="1579" w:type="dxa"/>
            <w:vAlign w:val="center"/>
            <w:textDirection w:val="lrTb"/>
            <w:noWrap w:val="false"/>
          </w:tcPr>
          <w:p>
            <w:pPr>
              <w:jc w:val="center"/>
              <w:spacing w:line="520" w:lineRule="exact"/>
              <w:rPr>
                <w:rFonts w:ascii="仿宋" w:hAnsi="仿宋" w:eastAsia="仿宋"/>
                <w:sz w:val="28"/>
                <w:szCs w:val="28"/>
              </w:rPr>
            </w:pPr>
            <w:r>
              <w:rPr>
                <w:rFonts w:hint="eastAsia" w:ascii="仿宋" w:hAnsi="仿宋" w:eastAsia="仿宋"/>
                <w:sz w:val="28"/>
                <w:szCs w:val="28"/>
              </w:rPr>
              <w:t xml:space="preserve">相关证书</w:t>
            </w:r>
            <w:r/>
          </w:p>
        </w:tc>
        <w:tc>
          <w:tcPr>
            <w:tcW w:w="1653" w:type="dxa"/>
            <w:vAlign w:val="center"/>
            <w:textDirection w:val="lrTb"/>
            <w:noWrap w:val="false"/>
          </w:tcPr>
          <w:p>
            <w:pPr>
              <w:jc w:val="center"/>
              <w:spacing w:line="520" w:lineRule="exact"/>
              <w:rPr>
                <w:rFonts w:ascii="仿宋" w:hAnsi="仿宋" w:eastAsia="仿宋"/>
                <w:sz w:val="28"/>
                <w:szCs w:val="28"/>
              </w:rPr>
            </w:pPr>
            <w:r>
              <w:rPr>
                <w:rFonts w:hint="eastAsia" w:ascii="仿宋" w:hAnsi="仿宋" w:eastAsia="仿宋"/>
                <w:sz w:val="28"/>
                <w:szCs w:val="28"/>
              </w:rPr>
              <w:t xml:space="preserve">拟任岗位</w:t>
            </w:r>
            <w:r/>
          </w:p>
        </w:tc>
      </w:tr>
      <w:tr>
        <w:trPr>
          <w:jc w:val="center"/>
          <w:trHeight w:val="879"/>
        </w:trPr>
        <w:tc>
          <w:tcPr>
            <w:tcW w:w="894" w:type="dxa"/>
            <w:vAlign w:val="center"/>
            <w:textDirection w:val="lrTb"/>
            <w:noWrap w:val="false"/>
          </w:tcPr>
          <w:p>
            <w:pPr>
              <w:jc w:val="center"/>
              <w:spacing w:line="520" w:lineRule="exact"/>
              <w:rPr>
                <w:rFonts w:ascii="仿宋" w:hAnsi="仿宋" w:eastAsia="仿宋"/>
                <w:sz w:val="28"/>
                <w:szCs w:val="28"/>
              </w:rPr>
            </w:pPr>
            <w:r>
              <w:rPr>
                <w:rFonts w:hint="eastAsia" w:ascii="仿宋" w:hAnsi="仿宋" w:eastAsia="仿宋"/>
                <w:sz w:val="28"/>
                <w:szCs w:val="28"/>
              </w:rPr>
              <w:t xml:space="preserve">1</w:t>
            </w:r>
            <w:r/>
          </w:p>
        </w:tc>
        <w:tc>
          <w:tcPr>
            <w:tcW w:w="1323"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157"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157"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069"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579"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653" w:type="dxa"/>
            <w:vAlign w:val="center"/>
            <w:textDirection w:val="lrTb"/>
            <w:noWrap w:val="false"/>
          </w:tcPr>
          <w:p>
            <w:pPr>
              <w:jc w:val="center"/>
              <w:spacing w:line="520" w:lineRule="exact"/>
              <w:rPr>
                <w:rFonts w:ascii="仿宋" w:hAnsi="仿宋" w:eastAsia="仿宋"/>
                <w:sz w:val="28"/>
                <w:szCs w:val="28"/>
              </w:rPr>
            </w:pPr>
            <w:r>
              <w:rPr>
                <w:rFonts w:hint="eastAsia" w:ascii="仿宋" w:hAnsi="仿宋" w:eastAsia="仿宋"/>
                <w:sz w:val="28"/>
                <w:szCs w:val="28"/>
              </w:rPr>
              <w:t xml:space="preserve">项目负责人</w:t>
            </w:r>
            <w:r/>
          </w:p>
        </w:tc>
      </w:tr>
      <w:tr>
        <w:trPr>
          <w:jc w:val="center"/>
          <w:trHeight w:val="879"/>
        </w:trPr>
        <w:tc>
          <w:tcPr>
            <w:tcW w:w="894" w:type="dxa"/>
            <w:vAlign w:val="center"/>
            <w:textDirection w:val="lrTb"/>
            <w:noWrap w:val="false"/>
          </w:tcPr>
          <w:p>
            <w:pPr>
              <w:jc w:val="center"/>
              <w:spacing w:line="520" w:lineRule="exact"/>
              <w:rPr>
                <w:rFonts w:ascii="仿宋" w:hAnsi="仿宋" w:eastAsia="仿宋"/>
                <w:sz w:val="28"/>
                <w:szCs w:val="28"/>
              </w:rPr>
            </w:pPr>
            <w:r>
              <w:rPr>
                <w:rFonts w:hint="eastAsia" w:ascii="仿宋" w:hAnsi="仿宋" w:eastAsia="仿宋"/>
                <w:sz w:val="28"/>
                <w:szCs w:val="28"/>
              </w:rPr>
              <w:t xml:space="preserve">2</w:t>
            </w:r>
            <w:r/>
          </w:p>
        </w:tc>
        <w:tc>
          <w:tcPr>
            <w:tcW w:w="1323"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157"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157"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069"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579"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653"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t xml:space="preserve">……</w:t>
            </w:r>
            <w:r/>
          </w:p>
        </w:tc>
      </w:tr>
      <w:tr>
        <w:trPr>
          <w:jc w:val="center"/>
          <w:trHeight w:val="879"/>
        </w:trPr>
        <w:tc>
          <w:tcPr>
            <w:tcW w:w="894" w:type="dxa"/>
            <w:vAlign w:val="center"/>
            <w:textDirection w:val="lrTb"/>
            <w:noWrap w:val="false"/>
          </w:tcPr>
          <w:p>
            <w:pPr>
              <w:jc w:val="center"/>
              <w:spacing w:line="520" w:lineRule="exact"/>
              <w:rPr>
                <w:rFonts w:ascii="仿宋" w:hAnsi="仿宋" w:eastAsia="仿宋"/>
                <w:sz w:val="28"/>
                <w:szCs w:val="28"/>
              </w:rPr>
            </w:pPr>
            <w:r>
              <w:rPr>
                <w:rFonts w:hint="eastAsia" w:ascii="仿宋" w:hAnsi="仿宋" w:eastAsia="仿宋"/>
                <w:sz w:val="28"/>
                <w:szCs w:val="28"/>
              </w:rPr>
              <w:t xml:space="preserve">3</w:t>
            </w:r>
            <w:r/>
          </w:p>
        </w:tc>
        <w:tc>
          <w:tcPr>
            <w:tcW w:w="1323"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157"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157"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069"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579"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653"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t xml:space="preserve">……</w:t>
            </w:r>
            <w:r/>
          </w:p>
        </w:tc>
      </w:tr>
      <w:tr>
        <w:trPr>
          <w:jc w:val="center"/>
          <w:trHeight w:val="879"/>
        </w:trPr>
        <w:tc>
          <w:tcPr>
            <w:tcW w:w="894"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t xml:space="preserve">……</w:t>
            </w:r>
            <w:r/>
          </w:p>
        </w:tc>
        <w:tc>
          <w:tcPr>
            <w:tcW w:w="1323"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157"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157"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069"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579"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653"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r>
      <w:tr>
        <w:trPr>
          <w:jc w:val="center"/>
          <w:trHeight w:val="879"/>
        </w:trPr>
        <w:tc>
          <w:tcPr>
            <w:tcW w:w="894"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323"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157"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157"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069"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579"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653"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r>
      <w:tr>
        <w:trPr>
          <w:jc w:val="center"/>
          <w:trHeight w:val="879"/>
        </w:trPr>
        <w:tc>
          <w:tcPr>
            <w:tcW w:w="894"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323"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157"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157"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069"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579"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653"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r>
      <w:tr>
        <w:trPr>
          <w:jc w:val="center"/>
          <w:trHeight w:val="879"/>
        </w:trPr>
        <w:tc>
          <w:tcPr>
            <w:tcW w:w="894"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323"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157"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157"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069"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579"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653"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r>
      <w:tr>
        <w:trPr>
          <w:jc w:val="center"/>
          <w:trHeight w:val="879"/>
        </w:trPr>
        <w:tc>
          <w:tcPr>
            <w:tcW w:w="894"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323"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157"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157"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069"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579"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653"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r>
      <w:tr>
        <w:trPr>
          <w:jc w:val="center"/>
          <w:trHeight w:val="879"/>
        </w:trPr>
        <w:tc>
          <w:tcPr>
            <w:tcW w:w="894"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323"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157"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157"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069"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579"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653"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r>
    </w:tbl>
    <w:p>
      <w:pPr>
        <w:ind w:firstLine="142"/>
        <w:spacing w:line="600" w:lineRule="exact"/>
        <w:rPr>
          <w:rFonts w:ascii="仿宋" w:hAnsi="仿宋" w:eastAsia="仿宋"/>
          <w:sz w:val="28"/>
          <w:szCs w:val="28"/>
          <w:u w:val="single"/>
        </w:rPr>
      </w:pPr>
      <w:r>
        <w:rPr>
          <w:rFonts w:hint="eastAsia" w:ascii="仿宋" w:hAnsi="仿宋" w:eastAsia="仿宋"/>
          <w:sz w:val="28"/>
          <w:szCs w:val="28"/>
        </w:rPr>
        <w:t xml:space="preserve">供应商:</w:t>
      </w:r>
      <w:r>
        <w:rPr>
          <w:rFonts w:hint="eastAsia" w:ascii="仿宋" w:hAnsi="仿宋" w:eastAsia="仿宋"/>
          <w:sz w:val="28"/>
          <w:szCs w:val="28"/>
          <w:u w:val="single"/>
        </w:rPr>
        <w:t xml:space="preserve">    </w:t>
      </w:r>
      <w:r>
        <w:rPr>
          <w:rFonts w:hint="eastAsia" w:ascii="仿宋" w:hAnsi="仿宋" w:eastAsia="仿宋" w:cs="仿宋"/>
          <w:sz w:val="28"/>
          <w:szCs w:val="28"/>
          <w:u w:val="single"/>
        </w:rPr>
        <w:t xml:space="preserve">（</w:t>
      </w:r>
      <w:r>
        <w:rPr>
          <w:rFonts w:hint="eastAsia" w:ascii="仿宋" w:hAnsi="仿宋" w:eastAsia="仿宋"/>
          <w:sz w:val="28"/>
          <w:szCs w:val="28"/>
          <w:u w:val="single"/>
        </w:rPr>
        <w:t xml:space="preserve">加盖供应商CA电子签章</w:t>
      </w:r>
      <w:r>
        <w:rPr>
          <w:rFonts w:hint="eastAsia" w:ascii="仿宋" w:hAnsi="仿宋" w:eastAsia="仿宋" w:cs="仿宋"/>
          <w:sz w:val="28"/>
          <w:szCs w:val="28"/>
          <w:u w:val="single"/>
        </w:rPr>
        <w:t xml:space="preserve">）</w:t>
      </w:r>
      <w:r/>
    </w:p>
    <w:p>
      <w:pPr>
        <w:ind w:firstLine="142"/>
        <w:spacing w:line="600" w:lineRule="exact"/>
        <w:rPr>
          <w:rFonts w:ascii="仿宋" w:hAnsi="仿宋" w:eastAsia="仿宋"/>
          <w:sz w:val="28"/>
          <w:szCs w:val="28"/>
        </w:rPr>
      </w:pPr>
      <w:r>
        <w:rPr>
          <w:rFonts w:hint="eastAsia" w:ascii="仿宋" w:hAnsi="仿宋" w:eastAsia="仿宋"/>
          <w:sz w:val="28"/>
          <w:szCs w:val="28"/>
        </w:rPr>
        <w:t xml:space="preserve">法定代表人:</w:t>
      </w:r>
      <w:r>
        <w:rPr>
          <w:rFonts w:hint="eastAsia" w:ascii="仿宋" w:hAnsi="仿宋" w:eastAsia="仿宋"/>
          <w:sz w:val="28"/>
          <w:szCs w:val="28"/>
          <w:u w:val="single"/>
        </w:rPr>
        <w:t xml:space="preserve"> </w:t>
      </w:r>
      <w:r>
        <w:rPr>
          <w:rFonts w:hint="eastAsia" w:ascii="仿宋" w:hAnsi="仿宋" w:eastAsia="仿宋"/>
          <w:sz w:val="28"/>
          <w:u w:val="single"/>
        </w:rPr>
        <w:t xml:space="preserve">（签字或盖章）</w:t>
      </w:r>
      <w:r>
        <w:rPr>
          <w:rFonts w:hint="eastAsia" w:ascii="仿宋" w:hAnsi="仿宋" w:eastAsia="仿宋"/>
          <w:sz w:val="28"/>
          <w:szCs w:val="28"/>
          <w:u w:val="single"/>
        </w:rPr>
        <w:t xml:space="preserve">   </w:t>
      </w:r>
      <w:r/>
    </w:p>
    <w:p>
      <w:pPr>
        <w:jc w:val="center"/>
        <w:pageBreakBefore/>
        <w:spacing w:line="440" w:lineRule="exact"/>
        <w:rPr>
          <w:rFonts w:ascii="仿宋" w:hAnsi="仿宋" w:eastAsia="仿宋"/>
          <w:b/>
          <w:bCs/>
          <w:spacing w:val="20"/>
          <w:sz w:val="32"/>
          <w:szCs w:val="32"/>
        </w:rPr>
      </w:pPr>
      <w:r>
        <w:rPr>
          <w:rFonts w:hint="eastAsia" w:ascii="仿宋" w:hAnsi="仿宋" w:eastAsia="仿宋"/>
          <w:b/>
          <w:bCs/>
          <w:spacing w:val="20"/>
          <w:sz w:val="32"/>
          <w:szCs w:val="32"/>
        </w:rPr>
        <w:t xml:space="preserve">五、服务承诺</w:t>
      </w:r>
      <w:r/>
    </w:p>
    <w:p>
      <w:pPr>
        <w:jc w:val="center"/>
        <w:spacing w:line="520" w:lineRule="exact"/>
        <w:rPr>
          <w:rFonts w:ascii="仿宋" w:hAnsi="仿宋" w:eastAsia="仿宋"/>
          <w:sz w:val="28"/>
        </w:rPr>
        <w:outlineLvl w:val="0"/>
      </w:pPr>
      <w:r>
        <w:rPr>
          <w:rFonts w:hint="eastAsia" w:ascii="仿宋" w:hAnsi="仿宋" w:eastAsia="仿宋"/>
          <w:sz w:val="28"/>
        </w:rPr>
        <w:t xml:space="preserve">（格式由供应商自定、加盖供应商CA电子签章。）</w:t>
      </w:r>
      <w:r/>
    </w:p>
    <w:p>
      <w:pPr>
        <w:numPr>
          <w:ilvl w:val="0"/>
          <w:numId w:val="3"/>
        </w:numPr>
        <w:ind w:firstLine="1285"/>
        <w:pageBreakBefore/>
        <w:spacing w:line="520" w:lineRule="exact"/>
        <w:rPr>
          <w:rFonts w:ascii="仿宋" w:hAnsi="仿宋" w:eastAsia="仿宋"/>
          <w:b/>
          <w:bCs/>
          <w:sz w:val="32"/>
          <w:szCs w:val="32"/>
        </w:rPr>
      </w:pPr>
      <w:r>
        <w:rPr>
          <w:rFonts w:hint="eastAsia" w:ascii="仿宋" w:hAnsi="仿宋" w:eastAsia="仿宋"/>
          <w:b/>
          <w:bCs/>
          <w:sz w:val="32"/>
          <w:szCs w:val="32"/>
        </w:rPr>
        <w:t xml:space="preserve">资质审查时供应商必须提交的资格证明文件</w:t>
      </w:r>
      <w:r/>
    </w:p>
    <w:p>
      <w:pPr>
        <w:pStyle w:val="678"/>
        <w:ind w:firstLine="3357"/>
        <w:spacing w:line="520" w:lineRule="exact"/>
        <w:rPr>
          <w:rFonts w:ascii="仿宋" w:hAnsi="仿宋" w:eastAsia="仿宋"/>
          <w:b/>
          <w:bCs/>
          <w:sz w:val="32"/>
          <w:szCs w:val="32"/>
        </w:rPr>
      </w:pPr>
      <w:r>
        <w:rPr>
          <w:rFonts w:hint="eastAsia" w:ascii="仿宋" w:hAnsi="仿宋" w:eastAsia="仿宋"/>
          <w:b/>
          <w:bCs/>
          <w:sz w:val="32"/>
          <w:szCs w:val="32"/>
        </w:rPr>
        <w:t xml:space="preserve">（适用各个标包）</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rPr>
        <w:t xml:space="preserve">供应商</w:t>
      </w:r>
      <w:r>
        <w:rPr>
          <w:rFonts w:hint="eastAsia" w:ascii="仿宋" w:hAnsi="仿宋" w:eastAsia="仿宋"/>
          <w:sz w:val="28"/>
          <w:szCs w:val="28"/>
        </w:rPr>
        <w:t xml:space="preserve">提供下列材料之一:</w:t>
      </w:r>
      <w:r/>
    </w:p>
    <w:p>
      <w:pPr>
        <w:ind w:firstLine="420"/>
        <w:spacing w:line="520" w:lineRule="exact"/>
        <w:rPr>
          <w:rFonts w:ascii="仿宋" w:hAnsi="仿宋" w:eastAsia="仿宋"/>
          <w:b/>
          <w:bCs/>
          <w:sz w:val="28"/>
          <w:szCs w:val="28"/>
        </w:rPr>
      </w:pPr>
      <w:r>
        <w:rPr>
          <w:rFonts w:hint="eastAsia" w:ascii="仿宋" w:hAnsi="仿宋" w:eastAsia="仿宋"/>
          <w:sz w:val="28"/>
        </w:rPr>
        <w:t xml:space="preserve">（1）供应商</w:t>
      </w:r>
      <w:r>
        <w:rPr>
          <w:rFonts w:hint="eastAsia" w:ascii="仿宋" w:hAnsi="仿宋" w:eastAsia="仿宋"/>
          <w:sz w:val="28"/>
          <w:szCs w:val="28"/>
        </w:rPr>
        <w:t xml:space="preserve">提供</w:t>
      </w:r>
      <w:r>
        <w:rPr>
          <w:rFonts w:hint="eastAsia" w:ascii="仿宋" w:hAnsi="仿宋" w:eastAsia="仿宋"/>
          <w:bCs/>
          <w:sz w:val="28"/>
          <w:szCs w:val="28"/>
        </w:rPr>
        <w:t xml:space="preserve">法定代表人资格证明</w:t>
      </w:r>
      <w:r>
        <w:rPr>
          <w:rFonts w:hint="eastAsia" w:ascii="仿宋" w:hAnsi="仿宋" w:eastAsia="仿宋"/>
          <w:b/>
          <w:sz w:val="28"/>
        </w:rPr>
        <w:t xml:space="preserve">（格式按照示范格式一）</w:t>
      </w:r>
      <w:r>
        <w:rPr>
          <w:rFonts w:hint="eastAsia" w:ascii="仿宋" w:hAnsi="仿宋" w:eastAsia="仿宋"/>
          <w:sz w:val="28"/>
        </w:rPr>
        <w:t xml:space="preserve">和</w:t>
      </w:r>
      <w:r>
        <w:rPr>
          <w:rFonts w:hint="eastAsia" w:ascii="仿宋" w:hAnsi="仿宋" w:eastAsia="仿宋"/>
          <w:bCs/>
          <w:sz w:val="28"/>
        </w:rPr>
        <w:t xml:space="preserve">法定代表人</w:t>
      </w:r>
      <w:r>
        <w:rPr>
          <w:rFonts w:hint="eastAsia" w:ascii="仿宋" w:hAnsi="仿宋" w:eastAsia="仿宋"/>
          <w:bCs/>
          <w:sz w:val="28"/>
          <w:szCs w:val="28"/>
        </w:rPr>
        <w:t xml:space="preserve">身份证</w:t>
      </w:r>
      <w:r>
        <w:rPr>
          <w:rFonts w:hint="eastAsia" w:ascii="仿宋" w:hAnsi="仿宋" w:eastAsia="仿宋"/>
          <w:b/>
          <w:bCs/>
          <w:sz w:val="28"/>
          <w:szCs w:val="28"/>
        </w:rPr>
        <w:t xml:space="preserve">（</w:t>
      </w:r>
      <w:r>
        <w:rPr>
          <w:rFonts w:hint="eastAsia" w:ascii="仿宋" w:hAnsi="仿宋" w:eastAsia="仿宋"/>
          <w:b/>
          <w:sz w:val="28"/>
        </w:rPr>
        <w:t xml:space="preserve">加盖CA电子签章</w:t>
      </w:r>
      <w:r>
        <w:rPr>
          <w:rFonts w:hint="eastAsia" w:ascii="仿宋" w:hAnsi="仿宋" w:eastAsia="仿宋"/>
          <w:b/>
          <w:bCs/>
          <w:sz w:val="28"/>
          <w:szCs w:val="28"/>
        </w:rPr>
        <w:t xml:space="preserve">）；</w:t>
      </w:r>
      <w:r/>
    </w:p>
    <w:p>
      <w:pPr>
        <w:ind w:firstLine="420"/>
        <w:spacing w:line="520" w:lineRule="exact"/>
        <w:rPr>
          <w:rFonts w:ascii="仿宋" w:hAnsi="仿宋" w:eastAsia="仿宋"/>
          <w:b/>
          <w:sz w:val="28"/>
        </w:rPr>
      </w:pPr>
      <w:r>
        <w:rPr>
          <w:rFonts w:hint="eastAsia" w:ascii="仿宋" w:hAnsi="仿宋" w:eastAsia="仿宋"/>
          <w:sz w:val="28"/>
        </w:rPr>
        <w:t xml:space="preserve">（2）供应商提供授权委托书</w:t>
      </w:r>
      <w:r>
        <w:rPr>
          <w:rFonts w:hint="eastAsia" w:ascii="仿宋" w:hAnsi="仿宋" w:eastAsia="仿宋"/>
          <w:sz w:val="28"/>
          <w:lang w:eastAsia="zh-CN"/>
        </w:rPr>
        <w:t xml:space="preserve">（</w:t>
      </w:r>
      <w:r>
        <w:rPr>
          <w:rFonts w:hint="eastAsia" w:ascii="仿宋" w:hAnsi="仿宋" w:eastAsia="仿宋"/>
          <w:b/>
          <w:sz w:val="28"/>
        </w:rPr>
        <w:t xml:space="preserve">格式按照示范格式二）</w:t>
      </w:r>
      <w:r>
        <w:rPr>
          <w:rFonts w:hint="eastAsia" w:ascii="仿宋" w:hAnsi="仿宋" w:eastAsia="仿宋"/>
          <w:sz w:val="28"/>
        </w:rPr>
        <w:t xml:space="preserve">和</w:t>
      </w:r>
      <w:r>
        <w:rPr>
          <w:rFonts w:hint="eastAsia" w:ascii="仿宋" w:hAnsi="仿宋" w:eastAsia="仿宋"/>
          <w:bCs/>
          <w:sz w:val="28"/>
          <w:szCs w:val="28"/>
        </w:rPr>
        <w:t xml:space="preserve">受托人身份证</w:t>
      </w:r>
      <w:r>
        <w:rPr>
          <w:rFonts w:hint="eastAsia" w:ascii="仿宋" w:hAnsi="仿宋" w:eastAsia="仿宋"/>
          <w:b/>
          <w:bCs/>
          <w:sz w:val="28"/>
          <w:szCs w:val="28"/>
        </w:rPr>
        <w:t xml:space="preserve">（</w:t>
      </w:r>
      <w:r>
        <w:rPr>
          <w:rFonts w:hint="eastAsia" w:ascii="仿宋" w:hAnsi="仿宋" w:eastAsia="仿宋"/>
          <w:b/>
          <w:sz w:val="28"/>
        </w:rPr>
        <w:t xml:space="preserve">加盖CA电子签章</w:t>
      </w:r>
      <w:r>
        <w:rPr>
          <w:rFonts w:hint="eastAsia" w:ascii="仿宋" w:hAnsi="仿宋" w:eastAsia="仿宋"/>
          <w:b/>
          <w:bCs/>
          <w:sz w:val="28"/>
          <w:szCs w:val="28"/>
        </w:rPr>
        <w:t xml:space="preserve">）</w:t>
      </w:r>
      <w:r>
        <w:rPr>
          <w:rFonts w:hint="eastAsia" w:ascii="仿宋" w:hAnsi="仿宋" w:eastAsia="仿宋"/>
          <w:b/>
          <w:sz w:val="28"/>
        </w:rPr>
        <w:t xml:space="preserve">。</w:t>
      </w:r>
      <w:r/>
    </w:p>
    <w:p>
      <w:pPr>
        <w:ind w:firstLine="560"/>
        <w:spacing w:line="520" w:lineRule="exact"/>
        <w:rPr>
          <w:rFonts w:ascii="仿宋" w:hAnsi="仿宋" w:eastAsia="仿宋"/>
          <w:bCs/>
          <w:sz w:val="28"/>
          <w:szCs w:val="28"/>
        </w:rPr>
      </w:pPr>
      <w:r>
        <w:rPr>
          <w:rFonts w:hint="eastAsia" w:ascii="仿宋" w:hAnsi="仿宋" w:eastAsia="仿宋"/>
          <w:bCs/>
          <w:sz w:val="28"/>
          <w:szCs w:val="28"/>
        </w:rPr>
        <w:t xml:space="preserve">2.供应商提供下列材料之一:</w:t>
      </w:r>
      <w:r/>
    </w:p>
    <w:p>
      <w:pPr>
        <w:ind w:firstLine="420"/>
        <w:spacing w:line="560" w:lineRule="exact"/>
        <w:rPr>
          <w:rFonts w:ascii="仿宋" w:hAnsi="仿宋" w:eastAsia="仿宋"/>
          <w:b/>
          <w:bCs/>
          <w:sz w:val="28"/>
        </w:rPr>
      </w:pPr>
      <w:r>
        <w:rPr>
          <w:rFonts w:hint="eastAsia" w:ascii="仿宋" w:hAnsi="仿宋" w:eastAsia="仿宋"/>
          <w:bCs/>
          <w:sz w:val="28"/>
          <w:szCs w:val="28"/>
        </w:rPr>
        <w:t xml:space="preserve">A.供应商为企业的:</w:t>
      </w:r>
      <w:r>
        <w:rPr>
          <w:rFonts w:hint="eastAsia" w:ascii="仿宋" w:hAnsi="仿宋" w:eastAsia="仿宋"/>
          <w:sz w:val="28"/>
        </w:rPr>
        <w:t xml:space="preserve">提供营业执照（三证合一）</w:t>
      </w:r>
      <w:r>
        <w:rPr>
          <w:rFonts w:hint="eastAsia" w:ascii="仿宋" w:hAnsi="仿宋" w:eastAsia="仿宋"/>
          <w:b/>
          <w:bCs/>
          <w:sz w:val="28"/>
        </w:rPr>
        <w:t xml:space="preserve">（</w:t>
      </w:r>
      <w:r>
        <w:rPr>
          <w:rFonts w:hint="eastAsia" w:ascii="仿宋" w:hAnsi="仿宋" w:eastAsia="仿宋"/>
          <w:b/>
          <w:sz w:val="28"/>
        </w:rPr>
        <w:t xml:space="preserve">加盖CA电子签章</w:t>
      </w:r>
      <w:r>
        <w:rPr>
          <w:rFonts w:hint="eastAsia" w:ascii="仿宋" w:hAnsi="仿宋" w:eastAsia="仿宋"/>
          <w:b/>
          <w:bCs/>
          <w:sz w:val="28"/>
        </w:rPr>
        <w:t xml:space="preserve">）</w:t>
      </w:r>
      <w:r>
        <w:rPr>
          <w:rFonts w:hint="eastAsia" w:ascii="仿宋" w:hAnsi="仿宋" w:eastAsia="仿宋"/>
          <w:sz w:val="28"/>
        </w:rPr>
        <w:t xml:space="preserve">。</w:t>
      </w:r>
      <w:r/>
    </w:p>
    <w:p>
      <w:pPr>
        <w:ind w:firstLine="420"/>
        <w:spacing w:line="520" w:lineRule="exact"/>
        <w:rPr>
          <w:rFonts w:ascii="仿宋" w:hAnsi="仿宋" w:eastAsia="仿宋"/>
          <w:sz w:val="28"/>
        </w:rPr>
      </w:pPr>
      <w:r>
        <w:rPr>
          <w:rFonts w:hint="eastAsia" w:ascii="仿宋" w:hAnsi="仿宋" w:eastAsia="仿宋"/>
          <w:sz w:val="28"/>
        </w:rPr>
        <w:t xml:space="preserve">B.供应商为事业单位的:提供事业法人证书</w:t>
      </w:r>
      <w:r>
        <w:rPr>
          <w:rFonts w:hint="eastAsia" w:ascii="仿宋" w:hAnsi="仿宋" w:eastAsia="仿宋"/>
          <w:b/>
          <w:bCs/>
          <w:sz w:val="28"/>
        </w:rPr>
        <w:t xml:space="preserve">（</w:t>
      </w:r>
      <w:r>
        <w:rPr>
          <w:rFonts w:hint="eastAsia" w:ascii="仿宋" w:hAnsi="仿宋" w:eastAsia="仿宋"/>
          <w:b/>
          <w:sz w:val="28"/>
        </w:rPr>
        <w:t xml:space="preserve">加盖CA电子签章</w:t>
      </w:r>
      <w:r>
        <w:rPr>
          <w:rFonts w:hint="eastAsia" w:ascii="仿宋" w:hAnsi="仿宋" w:eastAsia="仿宋"/>
          <w:b/>
          <w:bCs/>
          <w:sz w:val="28"/>
        </w:rPr>
        <w:t xml:space="preserve">）</w:t>
      </w:r>
      <w:r>
        <w:rPr>
          <w:rFonts w:hint="eastAsia" w:ascii="仿宋" w:hAnsi="仿宋" w:eastAsia="仿宋"/>
          <w:sz w:val="28"/>
        </w:rPr>
        <w:t xml:space="preserve">。</w:t>
      </w:r>
      <w:r/>
    </w:p>
    <w:p>
      <w:pPr>
        <w:ind w:firstLine="420"/>
        <w:spacing w:line="560" w:lineRule="exact"/>
        <w:rPr>
          <w:rFonts w:ascii="仿宋" w:hAnsi="仿宋" w:eastAsia="仿宋"/>
          <w:b/>
          <w:bCs/>
          <w:sz w:val="28"/>
        </w:rPr>
      </w:pPr>
      <w:r>
        <w:rPr>
          <w:rFonts w:hint="eastAsia" w:ascii="仿宋" w:hAnsi="仿宋" w:eastAsia="仿宋"/>
          <w:sz w:val="28"/>
        </w:rPr>
        <w:t xml:space="preserve">C.</w:t>
      </w:r>
      <w:r>
        <w:rPr>
          <w:rFonts w:hint="eastAsia" w:ascii="仿宋" w:hAnsi="仿宋" w:eastAsia="仿宋"/>
          <w:bCs/>
          <w:sz w:val="28"/>
          <w:szCs w:val="28"/>
        </w:rPr>
        <w:t xml:space="preserve">供应商为其他组织的：提供相关证明材料</w:t>
      </w:r>
      <w:r>
        <w:rPr>
          <w:rFonts w:hint="eastAsia" w:ascii="仿宋" w:hAnsi="仿宋" w:eastAsia="仿宋"/>
          <w:b/>
          <w:bCs/>
          <w:sz w:val="28"/>
        </w:rPr>
        <w:t xml:space="preserve">（</w:t>
      </w:r>
      <w:r>
        <w:rPr>
          <w:rFonts w:hint="eastAsia" w:ascii="仿宋" w:hAnsi="仿宋" w:eastAsia="仿宋"/>
          <w:b/>
          <w:sz w:val="28"/>
        </w:rPr>
        <w:t xml:space="preserve">加盖CA电子签章</w:t>
      </w:r>
      <w:r>
        <w:rPr>
          <w:rFonts w:hint="eastAsia" w:ascii="仿宋" w:hAnsi="仿宋" w:eastAsia="仿宋"/>
          <w:b/>
          <w:bCs/>
          <w:sz w:val="28"/>
        </w:rPr>
        <w:t xml:space="preserve">）</w:t>
      </w:r>
      <w:r>
        <w:rPr>
          <w:rFonts w:hint="eastAsia" w:ascii="仿宋" w:hAnsi="仿宋" w:eastAsia="仿宋"/>
          <w:sz w:val="28"/>
        </w:rPr>
        <w:t xml:space="preserve">。</w:t>
      </w:r>
      <w:r/>
    </w:p>
    <w:p>
      <w:pPr>
        <w:ind w:firstLine="560"/>
        <w:spacing w:line="520" w:lineRule="exact"/>
        <w:rPr>
          <w:rFonts w:ascii="仿宋" w:hAnsi="仿宋" w:eastAsia="仿宋"/>
          <w:sz w:val="28"/>
        </w:rPr>
      </w:pPr>
      <w:r>
        <w:rPr>
          <w:rFonts w:hint="eastAsia" w:ascii="仿宋" w:hAnsi="仿宋" w:eastAsia="仿宋"/>
          <w:sz w:val="28"/>
        </w:rPr>
        <w:t xml:space="preserve">3.供应商符合</w:t>
      </w:r>
      <w:r>
        <w:rPr>
          <w:rFonts w:hint="eastAsia" w:ascii="仿宋" w:hAnsi="仿宋" w:eastAsia="仿宋"/>
          <w:sz w:val="28"/>
          <w:lang w:eastAsia="zh-CN"/>
        </w:rPr>
        <w:t xml:space="preserve">《中华人民共和国政府采购法》</w:t>
      </w:r>
      <w:r>
        <w:rPr>
          <w:rFonts w:hint="eastAsia" w:ascii="仿宋" w:hAnsi="仿宋" w:eastAsia="仿宋"/>
          <w:sz w:val="28"/>
        </w:rPr>
        <w:t xml:space="preserve">第二十二条规定条件的</w:t>
      </w:r>
      <w:r>
        <w:rPr>
          <w:rFonts w:hint="eastAsia" w:ascii="仿宋" w:hAnsi="仿宋" w:eastAsia="仿宋"/>
          <w:bCs/>
          <w:sz w:val="28"/>
          <w:szCs w:val="28"/>
        </w:rPr>
        <w:t xml:space="preserve">声明函</w:t>
      </w:r>
      <w:r>
        <w:rPr>
          <w:rFonts w:hint="eastAsia" w:ascii="仿宋" w:hAnsi="仿宋" w:eastAsia="仿宋"/>
          <w:b/>
          <w:sz w:val="28"/>
        </w:rPr>
        <w:t xml:space="preserve">（格式按照示范格式三，加盖CA电子签章）</w:t>
      </w:r>
      <w:r>
        <w:rPr>
          <w:rFonts w:hint="eastAsia" w:ascii="仿宋" w:hAnsi="仿宋" w:eastAsia="仿宋"/>
          <w:sz w:val="28"/>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4.落实政府采购政策需满足的资格要求</w:t>
      </w:r>
      <w:r>
        <w:rPr>
          <w:rFonts w:hint="eastAsia" w:ascii="仿宋" w:hAnsi="仿宋" w:eastAsia="仿宋"/>
          <w:b/>
          <w:sz w:val="28"/>
          <w:szCs w:val="28"/>
        </w:rPr>
        <w:t xml:space="preserve">（提供下列任一项材料即可，</w:t>
      </w:r>
      <w:r>
        <w:rPr>
          <w:rFonts w:hint="eastAsia" w:ascii="仿宋" w:hAnsi="仿宋" w:eastAsia="仿宋"/>
          <w:b/>
          <w:sz w:val="28"/>
          <w:szCs w:val="28"/>
          <w:lang w:val="zh-CN"/>
        </w:rPr>
        <w:t xml:space="preserve">非专门面向中小企业或者预留份额的采购项目，本项无需提供</w:t>
      </w:r>
      <w:r>
        <w:rPr>
          <w:rFonts w:hint="eastAsia" w:ascii="仿宋" w:hAnsi="仿宋" w:eastAsia="仿宋"/>
          <w:b/>
          <w:sz w:val="28"/>
          <w:szCs w:val="28"/>
        </w:rPr>
        <w:t xml:space="preserve">）</w:t>
      </w:r>
      <w:r>
        <w:rPr>
          <w:rFonts w:hint="eastAsia" w:ascii="仿宋" w:hAnsi="仿宋" w:eastAsia="仿宋"/>
          <w:sz w:val="28"/>
          <w:szCs w:val="28"/>
        </w:rPr>
        <w:t xml:space="preserve">:</w:t>
      </w:r>
      <w:r/>
    </w:p>
    <w:p>
      <w:pPr>
        <w:ind w:firstLine="560"/>
        <w:spacing w:line="520" w:lineRule="exact"/>
        <w:rPr>
          <w:rFonts w:ascii="仿宋" w:hAnsi="仿宋" w:eastAsia="仿宋"/>
          <w:bCs/>
          <w:sz w:val="28"/>
          <w:szCs w:val="28"/>
        </w:rPr>
      </w:pPr>
      <w:r>
        <w:rPr>
          <w:rFonts w:hint="eastAsia" w:ascii="仿宋" w:hAnsi="仿宋" w:eastAsia="仿宋"/>
          <w:bCs/>
          <w:sz w:val="28"/>
          <w:szCs w:val="28"/>
        </w:rPr>
        <w:t xml:space="preserve">（1）企业声明函</w:t>
      </w:r>
      <w:r>
        <w:rPr>
          <w:rFonts w:hint="eastAsia" w:ascii="仿宋" w:hAnsi="仿宋" w:eastAsia="仿宋"/>
          <w:b/>
          <w:bCs/>
          <w:sz w:val="28"/>
          <w:szCs w:val="28"/>
        </w:rPr>
        <w:t xml:space="preserve">（</w:t>
      </w:r>
      <w:r>
        <w:rPr>
          <w:rFonts w:hint="eastAsia" w:ascii="仿宋" w:hAnsi="仿宋" w:eastAsia="仿宋"/>
          <w:b/>
          <w:sz w:val="28"/>
        </w:rPr>
        <w:t xml:space="preserve">格式按照示范格式四</w:t>
      </w:r>
      <w:r>
        <w:rPr>
          <w:rFonts w:hint="eastAsia" w:ascii="仿宋" w:hAnsi="仿宋" w:eastAsia="仿宋"/>
          <w:b/>
          <w:bCs/>
          <w:sz w:val="28"/>
          <w:szCs w:val="28"/>
        </w:rPr>
        <w:t xml:space="preserve">）</w:t>
      </w:r>
      <w:r>
        <w:rPr>
          <w:rFonts w:hint="eastAsia" w:ascii="仿宋" w:hAnsi="仿宋" w:eastAsia="仿宋"/>
          <w:bCs/>
          <w:sz w:val="28"/>
          <w:szCs w:val="28"/>
        </w:rPr>
        <w:t xml:space="preserve">；</w:t>
      </w:r>
      <w:r/>
    </w:p>
    <w:p>
      <w:pPr>
        <w:ind w:firstLine="560"/>
        <w:spacing w:line="520" w:lineRule="exact"/>
        <w:rPr>
          <w:rFonts w:ascii="仿宋" w:hAnsi="仿宋" w:eastAsia="仿宋"/>
          <w:b/>
          <w:bCs/>
          <w:sz w:val="28"/>
          <w:szCs w:val="28"/>
        </w:rPr>
      </w:pPr>
      <w:r>
        <w:rPr>
          <w:rFonts w:hint="eastAsia" w:ascii="仿宋" w:hAnsi="仿宋" w:eastAsia="仿宋"/>
          <w:bCs/>
          <w:sz w:val="28"/>
          <w:szCs w:val="28"/>
        </w:rPr>
        <w:t xml:space="preserve">（2）《残疾人福利性单位声明函》</w:t>
      </w:r>
      <w:r>
        <w:rPr>
          <w:rFonts w:hint="eastAsia" w:ascii="仿宋" w:hAnsi="仿宋" w:eastAsia="仿宋"/>
          <w:b/>
          <w:bCs/>
          <w:sz w:val="28"/>
          <w:szCs w:val="28"/>
        </w:rPr>
        <w:t xml:space="preserve">（</w:t>
      </w:r>
      <w:r>
        <w:rPr>
          <w:rFonts w:hint="eastAsia" w:ascii="仿宋" w:hAnsi="仿宋" w:eastAsia="仿宋"/>
          <w:b/>
          <w:sz w:val="28"/>
        </w:rPr>
        <w:t xml:space="preserve">格式按照示范格式五</w:t>
      </w:r>
      <w:r>
        <w:rPr>
          <w:rFonts w:hint="eastAsia" w:ascii="仿宋" w:hAnsi="仿宋" w:eastAsia="仿宋"/>
          <w:b/>
          <w:bCs/>
          <w:sz w:val="28"/>
          <w:szCs w:val="28"/>
        </w:rPr>
        <w:t xml:space="preserve">）；</w:t>
      </w:r>
      <w:r/>
    </w:p>
    <w:p>
      <w:pPr>
        <w:ind w:firstLine="560"/>
        <w:spacing w:line="520" w:lineRule="exact"/>
        <w:rPr>
          <w:rFonts w:ascii="仿宋" w:hAnsi="仿宋" w:eastAsia="仿宋"/>
          <w:b/>
          <w:sz w:val="28"/>
          <w:szCs w:val="28"/>
        </w:rPr>
      </w:pPr>
      <w:r>
        <w:rPr>
          <w:rFonts w:hint="eastAsia" w:ascii="仿宋" w:hAnsi="仿宋" w:eastAsia="仿宋"/>
          <w:sz w:val="28"/>
          <w:szCs w:val="28"/>
        </w:rPr>
        <w:t xml:space="preserve">（3）由省级以上监狱管理局、戒毒管理局（含新疆生产建设兵团）出具的属于监狱企业的证明文件</w:t>
      </w:r>
      <w:r>
        <w:rPr>
          <w:rFonts w:hint="eastAsia" w:ascii="仿宋" w:hAnsi="仿宋" w:eastAsia="仿宋"/>
          <w:b/>
          <w:sz w:val="28"/>
          <w:szCs w:val="28"/>
        </w:rPr>
        <w:t xml:space="preserve">（</w:t>
      </w:r>
      <w:r>
        <w:rPr>
          <w:rFonts w:hint="eastAsia" w:ascii="仿宋" w:hAnsi="仿宋" w:eastAsia="仿宋"/>
          <w:b/>
          <w:sz w:val="28"/>
        </w:rPr>
        <w:t xml:space="preserve">加盖CA电子签章</w:t>
      </w:r>
      <w:r>
        <w:rPr>
          <w:rFonts w:hint="eastAsia" w:ascii="仿宋" w:hAnsi="仿宋" w:eastAsia="仿宋"/>
          <w:b/>
          <w:sz w:val="28"/>
          <w:szCs w:val="28"/>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5.根据本项目的特定资格要求，</w:t>
      </w:r>
      <w:r>
        <w:rPr>
          <w:rFonts w:hint="eastAsia" w:ascii="仿宋" w:hAnsi="仿宋" w:eastAsia="仿宋"/>
          <w:sz w:val="28"/>
          <w:szCs w:val="28"/>
          <w:lang w:val="zh-CN"/>
        </w:rPr>
        <w:t xml:space="preserve">供应商还须提供下列资料</w:t>
      </w:r>
      <w:r>
        <w:rPr>
          <w:rFonts w:hint="eastAsia" w:ascii="仿宋" w:hAnsi="仿宋" w:eastAsia="仿宋"/>
          <w:sz w:val="28"/>
          <w:szCs w:val="28"/>
        </w:rPr>
        <w:t xml:space="preserve">:</w:t>
      </w:r>
      <w:r/>
    </w:p>
    <w:p>
      <w:pPr>
        <w:ind w:firstLine="560"/>
        <w:spacing w:line="520" w:lineRule="exact"/>
        <w:rPr>
          <w:rFonts w:ascii="仿宋" w:hAnsi="仿宋" w:eastAsia="仿宋"/>
          <w:b/>
          <w:sz w:val="28"/>
          <w:szCs w:val="28"/>
        </w:rPr>
      </w:pPr>
      <w:r>
        <w:rPr>
          <w:rFonts w:hint="eastAsia" w:ascii="仿宋" w:hAnsi="仿宋" w:eastAsia="仿宋"/>
          <w:sz w:val="28"/>
          <w:szCs w:val="28"/>
        </w:rPr>
        <w:t xml:space="preserve">5.1</w:t>
      </w:r>
      <w:r>
        <w:rPr>
          <w:rFonts w:ascii="仿宋" w:hAnsi="仿宋" w:eastAsia="仿宋" w:cs="仿宋"/>
          <w:sz w:val="28"/>
          <w:szCs w:val="28"/>
          <w:shd w:val="clear" w:color="auto" w:fill="ffffff"/>
        </w:rPr>
        <w:t xml:space="preserve">有效的检验检测机构资质认定证书(CMA)</w:t>
      </w:r>
      <w:r>
        <w:rPr>
          <w:rFonts w:hint="eastAsia" w:ascii="仿宋" w:hAnsi="仿宋" w:eastAsia="仿宋" w:cs="仿宋"/>
          <w:sz w:val="28"/>
          <w:szCs w:val="28"/>
          <w:shd w:val="clear" w:color="auto" w:fill="ffffff"/>
        </w:rPr>
        <w:t xml:space="preserve">。</w:t>
      </w:r>
      <w:r>
        <w:rPr>
          <w:rFonts w:hint="eastAsia" w:ascii="仿宋" w:hAnsi="仿宋" w:eastAsia="仿宋"/>
          <w:b/>
          <w:sz w:val="28"/>
          <w:szCs w:val="28"/>
        </w:rPr>
        <w:t xml:space="preserve">（</w:t>
      </w:r>
      <w:r>
        <w:rPr>
          <w:rFonts w:hint="eastAsia" w:ascii="仿宋" w:hAnsi="仿宋" w:eastAsia="仿宋"/>
          <w:b/>
          <w:sz w:val="28"/>
        </w:rPr>
        <w:t xml:space="preserve">加盖CA电子签章</w:t>
      </w:r>
      <w:r>
        <w:rPr>
          <w:rFonts w:hint="eastAsia" w:ascii="仿宋" w:hAnsi="仿宋" w:eastAsia="仿宋"/>
          <w:b/>
          <w:sz w:val="28"/>
          <w:szCs w:val="28"/>
        </w:rPr>
        <w:t xml:space="preserve">）</w:t>
      </w:r>
      <w:r/>
    </w:p>
    <w:p>
      <w:pPr>
        <w:ind w:firstLine="560"/>
        <w:spacing w:line="520" w:lineRule="exact"/>
        <w:rPr>
          <w:rFonts w:ascii="仿宋" w:hAnsi="仿宋" w:eastAsia="仿宋"/>
          <w:b/>
          <w:sz w:val="28"/>
          <w:szCs w:val="28"/>
        </w:rPr>
      </w:pPr>
      <w:r>
        <w:rPr>
          <w:rFonts w:hint="eastAsia" w:ascii="仿宋" w:hAnsi="仿宋" w:eastAsia="仿宋"/>
          <w:sz w:val="28"/>
          <w:szCs w:val="28"/>
        </w:rPr>
        <w:t xml:space="preserve">5.2如供应商正值CMA换证、扩项、标准更新期间的，还须提供承诺书，承诺在采购方下达监督抽查工作任务前取得相应资质，不得影响采购方工作安排。（注:若供应商中标后，未能在发放任务前获得CMA资质，采购人有权取消合同）</w:t>
      </w:r>
      <w:r>
        <w:rPr>
          <w:rFonts w:hint="eastAsia" w:ascii="仿宋" w:hAnsi="仿宋" w:eastAsia="仿宋"/>
          <w:b/>
          <w:sz w:val="28"/>
          <w:szCs w:val="28"/>
        </w:rPr>
        <w:t xml:space="preserve">（</w:t>
      </w:r>
      <w:r>
        <w:rPr>
          <w:rFonts w:hint="eastAsia" w:ascii="仿宋" w:hAnsi="仿宋" w:eastAsia="仿宋"/>
          <w:b/>
          <w:sz w:val="28"/>
        </w:rPr>
        <w:t xml:space="preserve">加盖CA电子签章</w:t>
      </w:r>
      <w:r>
        <w:rPr>
          <w:rFonts w:hint="eastAsia" w:ascii="仿宋" w:hAnsi="仿宋" w:eastAsia="仿宋"/>
          <w:b/>
          <w:bCs/>
          <w:sz w:val="28"/>
        </w:rPr>
        <w:t xml:space="preserve">，未处于上述情形的本项无需提供</w:t>
      </w:r>
      <w:r>
        <w:rPr>
          <w:rFonts w:hint="eastAsia" w:ascii="仿宋" w:hAnsi="仿宋" w:eastAsia="仿宋"/>
          <w:b/>
          <w:sz w:val="28"/>
          <w:szCs w:val="28"/>
        </w:rPr>
        <w:t xml:space="preserve">）</w:t>
      </w:r>
      <w:r/>
    </w:p>
    <w:p>
      <w:pPr>
        <w:ind w:firstLine="548"/>
        <w:spacing w:line="520" w:lineRule="exact"/>
        <w:rPr>
          <w:rFonts w:ascii="仿宋" w:hAnsi="仿宋" w:eastAsia="仿宋"/>
          <w:sz w:val="28"/>
        </w:rPr>
      </w:pPr>
      <w:r>
        <w:rPr>
          <w:rFonts w:hint="eastAsia" w:ascii="仿宋" w:hAnsi="仿宋" w:eastAsia="仿宋"/>
          <w:sz w:val="28"/>
        </w:rPr>
        <w:t xml:space="preserve">注:</w:t>
      </w:r>
      <w:r/>
    </w:p>
    <w:p>
      <w:pPr>
        <w:ind w:firstLine="548"/>
        <w:spacing w:line="520" w:lineRule="exact"/>
        <w:rPr>
          <w:rFonts w:ascii="仿宋" w:hAnsi="仿宋" w:eastAsia="仿宋"/>
          <w:sz w:val="28"/>
          <w:szCs w:val="28"/>
        </w:rPr>
      </w:pPr>
      <w:r>
        <w:rPr>
          <w:rFonts w:hint="eastAsia" w:ascii="仿宋" w:hAnsi="仿宋" w:eastAsia="仿宋"/>
          <w:sz w:val="28"/>
          <w:szCs w:val="28"/>
        </w:rPr>
        <w:t xml:space="preserve">1、上述相关原件，成交供应商必须在签订合同时提交采购人审查，成交供应商未能提供上述所有原件的，则取消其成交资格。</w:t>
      </w:r>
      <w:r/>
    </w:p>
    <w:p>
      <w:pPr>
        <w:ind w:firstLine="548"/>
        <w:spacing w:line="520" w:lineRule="exact"/>
        <w:rPr>
          <w:rFonts w:ascii="仿宋" w:hAnsi="仿宋" w:eastAsia="仿宋"/>
          <w:sz w:val="28"/>
        </w:rPr>
      </w:pPr>
      <w:r>
        <w:rPr>
          <w:rFonts w:hint="eastAsia" w:ascii="仿宋" w:hAnsi="仿宋" w:eastAsia="仿宋"/>
          <w:sz w:val="28"/>
        </w:rPr>
        <w:t xml:space="preserve">2、上述是磋商小组对供应商资质审查时，供应商必须提供的资格证明文件，如供应商未能提供上述资格证明文件以及供应商</w:t>
      </w:r>
      <w:r>
        <w:rPr>
          <w:rFonts w:ascii="仿宋" w:hAnsi="仿宋" w:eastAsia="仿宋"/>
          <w:sz w:val="28"/>
        </w:rPr>
        <w:t xml:space="preserve">资</w:t>
      </w:r>
      <w:r>
        <w:rPr>
          <w:rFonts w:hint="eastAsia" w:ascii="仿宋" w:hAnsi="仿宋" w:eastAsia="仿宋"/>
          <w:sz w:val="28"/>
        </w:rPr>
        <w:t xml:space="preserve">质</w:t>
      </w:r>
      <w:r>
        <w:rPr>
          <w:rFonts w:ascii="仿宋" w:hAnsi="仿宋" w:eastAsia="仿宋"/>
          <w:sz w:val="28"/>
        </w:rPr>
        <w:t xml:space="preserve">条件不符合</w:t>
      </w:r>
      <w:r>
        <w:rPr>
          <w:rFonts w:hint="eastAsia" w:ascii="仿宋" w:hAnsi="仿宋" w:eastAsia="仿宋"/>
          <w:sz w:val="28"/>
        </w:rPr>
        <w:t xml:space="preserve">磋商文件</w:t>
      </w:r>
      <w:r>
        <w:rPr>
          <w:rFonts w:ascii="仿宋" w:hAnsi="仿宋" w:eastAsia="仿宋"/>
          <w:sz w:val="28"/>
        </w:rPr>
        <w:t xml:space="preserve">要求</w:t>
      </w:r>
      <w:r>
        <w:rPr>
          <w:rFonts w:hint="eastAsia" w:ascii="仿宋" w:hAnsi="仿宋" w:eastAsia="仿宋"/>
          <w:sz w:val="28"/>
        </w:rPr>
        <w:t xml:space="preserve">的将</w:t>
      </w:r>
      <w:r>
        <w:rPr>
          <w:rFonts w:ascii="仿宋" w:hAnsi="仿宋" w:eastAsia="仿宋"/>
          <w:sz w:val="28"/>
        </w:rPr>
        <w:t xml:space="preserve">取消其</w:t>
      </w:r>
      <w:r>
        <w:rPr>
          <w:rFonts w:hint="eastAsia" w:ascii="仿宋" w:hAnsi="仿宋" w:eastAsia="仿宋"/>
          <w:sz w:val="28"/>
        </w:rPr>
        <w:t xml:space="preserve">继续参加磋商的</w:t>
      </w:r>
      <w:r>
        <w:rPr>
          <w:rFonts w:ascii="仿宋" w:hAnsi="仿宋" w:eastAsia="仿宋"/>
          <w:sz w:val="28"/>
        </w:rPr>
        <w:t xml:space="preserve">资格</w:t>
      </w:r>
      <w:r>
        <w:rPr>
          <w:rFonts w:hint="eastAsia" w:ascii="仿宋" w:hAnsi="仿宋" w:eastAsia="仿宋"/>
          <w:sz w:val="28"/>
        </w:rPr>
        <w:t xml:space="preserve">。</w:t>
      </w:r>
      <w:r/>
    </w:p>
    <w:p>
      <w:pPr>
        <w:ind w:firstLine="548"/>
        <w:spacing w:line="520" w:lineRule="exact"/>
        <w:rPr>
          <w:rFonts w:ascii="仿宋" w:hAnsi="仿宋" w:eastAsia="仿宋"/>
          <w:sz w:val="28"/>
        </w:rPr>
      </w:pPr>
      <w:r>
        <w:rPr>
          <w:rFonts w:hint="eastAsia" w:ascii="仿宋" w:hAnsi="仿宋" w:eastAsia="仿宋"/>
          <w:bCs/>
          <w:sz w:val="28"/>
        </w:rPr>
        <w:t xml:space="preserve">3、供应商所提供的资格证明材料应真实、有效，采购代理机构及采购人保留对供应商提供的资格证明材料进行核查的权利。如发现供应商提供虚假资格证明材料，采购人将对其进行严肃处理。</w:t>
      </w:r>
      <w:r/>
    </w:p>
    <w:p>
      <w:pPr>
        <w:ind w:firstLine="548"/>
        <w:spacing w:line="520" w:lineRule="exact"/>
        <w:rPr>
          <w:rFonts w:ascii="仿宋" w:hAnsi="仿宋" w:eastAsia="仿宋"/>
          <w:bCs/>
          <w:sz w:val="28"/>
        </w:rPr>
      </w:pPr>
      <w:r>
        <w:rPr>
          <w:rFonts w:ascii="仿宋" w:hAnsi="仿宋" w:eastAsia="仿宋"/>
          <w:bCs/>
          <w:sz w:val="28"/>
        </w:rPr>
      </w:r>
      <w:r/>
    </w:p>
    <w:p>
      <w:pPr>
        <w:ind w:firstLine="548"/>
        <w:spacing w:line="520" w:lineRule="exact"/>
        <w:rPr>
          <w:rFonts w:ascii="仿宋" w:hAnsi="仿宋" w:eastAsia="仿宋"/>
          <w:bCs/>
          <w:sz w:val="28"/>
        </w:rPr>
      </w:pPr>
      <w:r>
        <w:rPr>
          <w:rFonts w:ascii="仿宋" w:hAnsi="仿宋" w:eastAsia="仿宋"/>
          <w:bCs/>
          <w:sz w:val="28"/>
        </w:rPr>
      </w:r>
      <w:r/>
    </w:p>
    <w:p>
      <w:pPr>
        <w:ind w:firstLine="548"/>
        <w:spacing w:line="520" w:lineRule="exact"/>
        <w:rPr>
          <w:rFonts w:ascii="仿宋" w:hAnsi="仿宋" w:eastAsia="仿宋"/>
          <w:bCs/>
          <w:sz w:val="28"/>
        </w:rPr>
      </w:pPr>
      <w:r>
        <w:rPr>
          <w:rFonts w:ascii="仿宋" w:hAnsi="仿宋" w:eastAsia="仿宋"/>
          <w:bCs/>
          <w:sz w:val="28"/>
        </w:rPr>
      </w:r>
      <w:r/>
    </w:p>
    <w:p>
      <w:pPr>
        <w:ind w:firstLine="548"/>
        <w:spacing w:line="520" w:lineRule="exact"/>
        <w:rPr>
          <w:rFonts w:ascii="仿宋" w:hAnsi="仿宋" w:eastAsia="仿宋"/>
          <w:bCs/>
          <w:sz w:val="28"/>
        </w:rPr>
      </w:pPr>
      <w:r>
        <w:rPr>
          <w:rFonts w:ascii="仿宋" w:hAnsi="仿宋" w:eastAsia="仿宋"/>
          <w:bCs/>
          <w:sz w:val="28"/>
        </w:rPr>
      </w:r>
      <w:r/>
    </w:p>
    <w:p>
      <w:pPr>
        <w:pStyle w:val="692"/>
        <w:ind w:firstLine="600"/>
      </w:pPr>
      <w:r/>
      <w:r/>
    </w:p>
    <w:p>
      <w:pPr>
        <w:ind w:firstLine="643"/>
        <w:jc w:val="left"/>
        <w:spacing w:line="520" w:lineRule="exact"/>
        <w:widowControl/>
        <w:rPr>
          <w:rFonts w:ascii="仿宋" w:hAnsi="仿宋" w:eastAsia="仿宋"/>
          <w:b/>
          <w:bCs/>
          <w:sz w:val="32"/>
        </w:rPr>
      </w:pPr>
      <w:r>
        <w:rPr>
          <w:rFonts w:hint="eastAsia" w:ascii="仿宋" w:hAnsi="仿宋" w:eastAsia="仿宋"/>
          <w:b/>
          <w:bCs/>
          <w:sz w:val="32"/>
        </w:rPr>
        <w:t xml:space="preserve">七、涉及无效响应文件条款中供应商</w:t>
      </w:r>
      <w:r>
        <w:rPr>
          <w:rFonts w:hint="eastAsia" w:ascii="仿宋" w:hAnsi="仿宋" w:eastAsia="仿宋"/>
          <w:b/>
          <w:bCs/>
          <w:sz w:val="32"/>
          <w:szCs w:val="32"/>
        </w:rPr>
        <w:t xml:space="preserve">必须提供的</w:t>
      </w:r>
      <w:r>
        <w:rPr>
          <w:rFonts w:hint="eastAsia" w:ascii="仿宋" w:hAnsi="仿宋" w:eastAsia="仿宋"/>
          <w:b/>
          <w:bCs/>
          <w:sz w:val="32"/>
        </w:rPr>
        <w:t xml:space="preserve">证明文件</w:t>
      </w:r>
      <w:r/>
    </w:p>
    <w:p>
      <w:pPr>
        <w:ind w:firstLine="600"/>
        <w:jc w:val="center"/>
        <w:spacing w:line="520" w:lineRule="exact"/>
        <w:widowControl/>
        <w:rPr>
          <w:rFonts w:ascii="仿宋" w:hAnsi="仿宋" w:eastAsia="仿宋"/>
          <w:sz w:val="30"/>
          <w:szCs w:val="30"/>
        </w:rPr>
      </w:pPr>
      <w:r>
        <w:rPr>
          <w:rFonts w:hint="eastAsia" w:ascii="仿宋" w:hAnsi="仿宋" w:eastAsia="仿宋"/>
          <w:sz w:val="30"/>
          <w:szCs w:val="30"/>
        </w:rPr>
        <w:t xml:space="preserve">（本项目无需提供）</w:t>
      </w:r>
      <w:r/>
    </w:p>
    <w:p>
      <w:pPr>
        <w:jc w:val="center"/>
        <w:pageBreakBefore/>
        <w:spacing w:line="520" w:lineRule="exact"/>
        <w:rPr>
          <w:rFonts w:ascii="仿宋" w:hAnsi="仿宋" w:eastAsia="仿宋"/>
          <w:b/>
          <w:bCs/>
          <w:sz w:val="32"/>
        </w:rPr>
      </w:pPr>
      <w:r>
        <w:rPr>
          <w:rFonts w:hint="eastAsia" w:ascii="仿宋" w:hAnsi="仿宋" w:eastAsia="仿宋"/>
          <w:b/>
          <w:bCs/>
          <w:sz w:val="32"/>
        </w:rPr>
        <w:t xml:space="preserve">八、综合评分时供应商需提供的证明文件</w:t>
      </w:r>
      <w:r/>
    </w:p>
    <w:p>
      <w:pPr>
        <w:jc w:val="center"/>
        <w:spacing w:line="440" w:lineRule="exact"/>
        <w:rPr>
          <w:rFonts w:ascii="宋体" w:hAnsi="宋体" w:eastAsia="仿宋"/>
          <w:b/>
          <w:sz w:val="32"/>
          <w:szCs w:val="32"/>
        </w:rPr>
      </w:pPr>
      <w:r>
        <w:rPr>
          <w:rFonts w:hint="eastAsia" w:ascii="仿宋" w:hAnsi="仿宋" w:eastAsia="仿宋"/>
          <w:sz w:val="28"/>
        </w:rPr>
        <w:t xml:space="preserve">（格式由供应商自定，</w:t>
      </w:r>
      <w:r>
        <w:rPr>
          <w:rFonts w:hint="eastAsia" w:ascii="仿宋" w:hAnsi="仿宋" w:eastAsia="仿宋"/>
          <w:bCs/>
          <w:sz w:val="28"/>
          <w:szCs w:val="28"/>
        </w:rPr>
        <w:t xml:space="preserve">加盖供应商CA电子签章）</w:t>
      </w:r>
      <w:r/>
    </w:p>
    <w:p>
      <w:pPr>
        <w:pStyle w:val="733"/>
        <w:rPr>
          <w:rFonts w:ascii="仿宋" w:hAnsi="仿宋" w:eastAsia="仿宋"/>
          <w:b/>
          <w:bCs/>
          <w:szCs w:val="28"/>
        </w:rPr>
      </w:pPr>
      <w:r>
        <w:rPr>
          <w:rFonts w:ascii="仿宋" w:hAnsi="仿宋" w:eastAsia="仿宋"/>
          <w:b/>
          <w:bCs/>
          <w:szCs w:val="28"/>
        </w:rPr>
      </w:r>
      <w:r/>
    </w:p>
    <w:p>
      <w:pPr>
        <w:pStyle w:val="733"/>
        <w:rPr>
          <w:rFonts w:ascii="仿宋" w:hAnsi="仿宋" w:eastAsia="仿宋"/>
          <w:b/>
          <w:bCs/>
          <w:szCs w:val="28"/>
        </w:rPr>
      </w:pPr>
      <w:r>
        <w:rPr>
          <w:rFonts w:ascii="仿宋" w:hAnsi="仿宋" w:eastAsia="仿宋"/>
          <w:b/>
          <w:bCs/>
          <w:szCs w:val="28"/>
        </w:rPr>
      </w:r>
      <w:r/>
    </w:p>
    <w:p>
      <w:pPr>
        <w:pStyle w:val="733"/>
        <w:rPr>
          <w:rFonts w:ascii="仿宋" w:hAnsi="仿宋" w:eastAsia="仿宋"/>
          <w:b/>
          <w:bCs/>
          <w:szCs w:val="28"/>
        </w:rPr>
      </w:pPr>
      <w:r>
        <w:rPr>
          <w:rFonts w:ascii="仿宋" w:hAnsi="仿宋" w:eastAsia="仿宋"/>
          <w:b/>
          <w:bCs/>
          <w:szCs w:val="28"/>
        </w:rPr>
      </w:r>
      <w:r/>
    </w:p>
    <w:p>
      <w:pPr>
        <w:pStyle w:val="733"/>
        <w:rPr>
          <w:rFonts w:ascii="仿宋" w:hAnsi="仿宋" w:eastAsia="仿宋"/>
          <w:b/>
          <w:bCs/>
          <w:szCs w:val="28"/>
        </w:rPr>
      </w:pPr>
      <w:r>
        <w:rPr>
          <w:rFonts w:ascii="仿宋" w:hAnsi="仿宋" w:eastAsia="仿宋"/>
          <w:b/>
          <w:bCs/>
          <w:szCs w:val="28"/>
        </w:rPr>
      </w:r>
      <w:r/>
    </w:p>
    <w:p>
      <w:pPr>
        <w:jc w:val="center"/>
        <w:spacing w:line="520" w:lineRule="exact"/>
        <w:widowControl/>
        <w:rPr>
          <w:rFonts w:ascii="仿宋" w:hAnsi="仿宋" w:eastAsia="仿宋"/>
          <w:b/>
          <w:bCs/>
          <w:sz w:val="32"/>
        </w:rPr>
      </w:pPr>
      <w:r>
        <w:rPr>
          <w:rFonts w:hint="eastAsia" w:ascii="仿宋" w:hAnsi="仿宋" w:eastAsia="仿宋"/>
          <w:b/>
          <w:bCs/>
          <w:sz w:val="32"/>
        </w:rPr>
        <w:t xml:space="preserve">九、供应商认为有必要提供并说明的其它资料</w:t>
      </w:r>
      <w:r/>
    </w:p>
    <w:p>
      <w:pPr>
        <w:jc w:val="center"/>
        <w:spacing w:line="440" w:lineRule="exact"/>
        <w:rPr>
          <w:rFonts w:ascii="宋体" w:hAnsi="宋体" w:eastAsia="仿宋"/>
          <w:b/>
          <w:sz w:val="32"/>
          <w:szCs w:val="32"/>
        </w:rPr>
      </w:pPr>
      <w:r>
        <w:rPr>
          <w:rFonts w:hint="eastAsia" w:ascii="仿宋" w:hAnsi="仿宋" w:eastAsia="仿宋"/>
          <w:sz w:val="28"/>
        </w:rPr>
        <w:t xml:space="preserve">（格式由供应商自定，</w:t>
      </w:r>
      <w:r>
        <w:rPr>
          <w:rFonts w:hint="eastAsia" w:ascii="仿宋" w:hAnsi="仿宋" w:eastAsia="仿宋"/>
          <w:bCs/>
          <w:sz w:val="28"/>
          <w:szCs w:val="28"/>
        </w:rPr>
        <w:t xml:space="preserve">加盖供应商CA电子签章）</w:t>
      </w:r>
      <w:r/>
    </w:p>
    <w:p>
      <w:pPr>
        <w:ind w:firstLine="3682"/>
        <w:pageBreakBefore/>
        <w:spacing w:line="440" w:lineRule="exact"/>
        <w:rPr>
          <w:rFonts w:ascii="仿宋" w:hAnsi="仿宋" w:eastAsia="仿宋"/>
          <w:b/>
          <w:sz w:val="32"/>
          <w:szCs w:val="32"/>
        </w:rPr>
      </w:pPr>
      <w:r>
        <w:rPr>
          <w:rFonts w:hint="eastAsia" w:ascii="仿宋" w:hAnsi="仿宋" w:eastAsia="仿宋"/>
          <w:b/>
          <w:sz w:val="32"/>
          <w:szCs w:val="32"/>
        </w:rPr>
        <w:t xml:space="preserve">十、示范格式</w:t>
      </w:r>
      <w:r/>
    </w:p>
    <w:p>
      <w:pPr>
        <w:spacing w:line="440" w:lineRule="exact"/>
        <w:rPr>
          <w:rFonts w:ascii="仿宋" w:hAnsi="仿宋" w:eastAsia="仿宋"/>
          <w:b/>
          <w:bCs/>
          <w:sz w:val="28"/>
        </w:rPr>
      </w:pPr>
      <w:r>
        <w:rPr>
          <w:rFonts w:hint="eastAsia" w:ascii="仿宋" w:hAnsi="仿宋" w:eastAsia="仿宋"/>
          <w:b/>
          <w:sz w:val="32"/>
          <w:szCs w:val="32"/>
        </w:rPr>
        <w:t xml:space="preserve">示范格式一</w:t>
      </w:r>
      <w:r/>
    </w:p>
    <w:p>
      <w:pPr>
        <w:ind w:firstLine="3196"/>
        <w:spacing w:line="640" w:lineRule="exact"/>
        <w:rPr>
          <w:rFonts w:ascii="仿宋" w:hAnsi="仿宋" w:eastAsia="仿宋"/>
          <w:b/>
          <w:bCs/>
          <w:sz w:val="32"/>
          <w:szCs w:val="32"/>
        </w:rPr>
      </w:pPr>
      <w:r>
        <w:rPr>
          <w:rFonts w:hint="eastAsia" w:ascii="仿宋" w:hAnsi="仿宋" w:eastAsia="仿宋"/>
          <w:b/>
          <w:bCs/>
          <w:sz w:val="32"/>
          <w:szCs w:val="32"/>
        </w:rPr>
        <w:t xml:space="preserve">法定代表人资格证明</w:t>
      </w:r>
      <w:r/>
    </w:p>
    <w:p>
      <w:pPr>
        <w:ind w:firstLine="560"/>
        <w:spacing w:line="640" w:lineRule="exact"/>
        <w:rPr>
          <w:rFonts w:ascii="仿宋" w:hAnsi="仿宋" w:eastAsia="仿宋"/>
          <w:sz w:val="28"/>
        </w:rPr>
      </w:pPr>
      <w:r>
        <w:rPr>
          <w:rFonts w:ascii="仿宋" w:hAnsi="仿宋" w:eastAsia="仿宋"/>
          <w:sz w:val="28"/>
        </w:rPr>
      </w:r>
      <w:r/>
    </w:p>
    <w:p>
      <w:pPr>
        <w:ind w:firstLine="280"/>
        <w:spacing w:line="72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单位名称:</w:t>
      </w:r>
      <w:r/>
    </w:p>
    <w:p>
      <w:pPr>
        <w:ind w:firstLine="280"/>
        <w:spacing w:line="72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地址:</w:t>
      </w:r>
      <w:r/>
    </w:p>
    <w:p>
      <w:pPr>
        <w:ind w:firstLine="280"/>
        <w:spacing w:line="72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姓名:       性别:      年龄:      职务:</w:t>
      </w:r>
      <w:r/>
    </w:p>
    <w:p>
      <w:pPr>
        <w:ind w:left="1" w:firstLine="560"/>
        <w:spacing w:line="720" w:lineRule="exact"/>
        <w:rPr>
          <w:rFonts w:ascii="仿宋" w:hAnsi="仿宋" w:eastAsia="仿宋"/>
          <w:sz w:val="28"/>
        </w:rPr>
      </w:pPr>
      <w:r>
        <w:rPr>
          <w:rFonts w:hint="eastAsia" w:ascii="仿宋" w:hAnsi="仿宋" w:eastAsia="仿宋" w:cs="楷体_GB2312"/>
          <w:sz w:val="28"/>
          <w:szCs w:val="28"/>
          <w:lang w:val="zh-CN"/>
        </w:rPr>
        <w:t xml:space="preserve">系</w:t>
      </w:r>
      <w:r>
        <w:rPr>
          <w:rFonts w:hint="eastAsia" w:ascii="仿宋" w:hAnsi="仿宋" w:eastAsia="仿宋" w:cs="楷体_GB2312"/>
          <w:sz w:val="28"/>
          <w:szCs w:val="28"/>
          <w:u w:val="single"/>
          <w:lang w:val="zh-CN"/>
        </w:rPr>
        <w:t xml:space="preserve"> （供应商名称）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项目，签署上述项目的响应文件、进行磋商、签署合同和处理与之有关的一切事务。</w:t>
      </w:r>
      <w:r/>
    </w:p>
    <w:p>
      <w:pPr>
        <w:ind w:firstLine="560"/>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特此证明。</w:t>
      </w:r>
      <w:r/>
    </w:p>
    <w:p>
      <w:pPr>
        <w:ind w:firstLine="5600"/>
        <w:spacing w:line="640" w:lineRule="exact"/>
        <w:rPr>
          <w:rFonts w:ascii="仿宋" w:hAnsi="仿宋" w:eastAsia="仿宋"/>
          <w:sz w:val="28"/>
        </w:rPr>
      </w:pPr>
      <w:r>
        <w:rPr>
          <w:rFonts w:ascii="仿宋" w:hAnsi="仿宋" w:eastAsia="仿宋"/>
          <w:sz w:val="28"/>
        </w:rPr>
      </w:r>
      <w:r/>
    </w:p>
    <w:p>
      <w:pPr>
        <w:ind w:firstLine="5600"/>
        <w:spacing w:line="640" w:lineRule="exact"/>
        <w:rPr>
          <w:rFonts w:ascii="仿宋" w:hAnsi="仿宋" w:eastAsia="仿宋"/>
          <w:sz w:val="28"/>
        </w:rPr>
      </w:pPr>
      <w:r>
        <w:rPr>
          <w:rFonts w:ascii="仿宋" w:hAnsi="仿宋" w:eastAsia="仿宋"/>
          <w:sz w:val="28"/>
        </w:rPr>
      </w:r>
      <w:r/>
    </w:p>
    <w:p>
      <w:pPr>
        <w:jc w:val="right"/>
        <w:spacing w:line="640" w:lineRule="exact"/>
        <w:rPr>
          <w:rFonts w:ascii="仿宋" w:hAnsi="仿宋" w:eastAsia="仿宋"/>
          <w:sz w:val="28"/>
        </w:rPr>
      </w:pPr>
      <w:r>
        <w:rPr>
          <w:rFonts w:hint="eastAsia" w:ascii="仿宋" w:hAnsi="仿宋" w:eastAsia="仿宋" w:cs="楷体_GB2312"/>
          <w:sz w:val="28"/>
          <w:szCs w:val="28"/>
          <w:lang w:val="zh-CN"/>
        </w:rPr>
        <w:t xml:space="preserve">供应商:</w:t>
      </w:r>
      <w:r>
        <w:rPr>
          <w:rFonts w:hint="eastAsia" w:ascii="仿宋" w:hAnsi="仿宋" w:eastAsia="仿宋"/>
          <w:sz w:val="28"/>
          <w:u w:val="single"/>
        </w:rPr>
        <w:t xml:space="preserve">   </w:t>
      </w:r>
      <w:r>
        <w:rPr>
          <w:rFonts w:hint="eastAsia" w:ascii="仿宋" w:hAnsi="仿宋" w:eastAsia="仿宋"/>
          <w:sz w:val="28"/>
          <w:szCs w:val="28"/>
          <w:u w:val="single"/>
        </w:rPr>
        <w:t xml:space="preserve">（加盖供应商CA电子签章）</w:t>
      </w:r>
      <w:r>
        <w:rPr>
          <w:rFonts w:hint="eastAsia" w:ascii="仿宋" w:hAnsi="仿宋" w:eastAsia="仿宋"/>
          <w:sz w:val="28"/>
          <w:u w:val="single"/>
        </w:rPr>
        <w:t xml:space="preserve">  </w:t>
      </w:r>
      <w:r/>
    </w:p>
    <w:p>
      <w:pPr>
        <w:ind w:firstLine="4760"/>
        <w:spacing w:line="640" w:lineRule="exact"/>
        <w:rPr>
          <w:rFonts w:ascii="仿宋" w:hAnsi="仿宋" w:eastAsia="仿宋"/>
          <w:sz w:val="28"/>
          <w:szCs w:val="28"/>
        </w:rPr>
      </w:pP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ind w:firstLine="3204"/>
        <w:spacing w:line="640" w:lineRule="exact"/>
        <w:rPr>
          <w:rFonts w:ascii="仿宋" w:hAnsi="仿宋" w:eastAsia="仿宋"/>
          <w:b/>
          <w:bCs/>
          <w:sz w:val="28"/>
        </w:rPr>
      </w:pPr>
      <w:r>
        <w:rPr>
          <w:rFonts w:ascii="仿宋" w:hAnsi="仿宋" w:eastAsia="仿宋"/>
          <w:b/>
          <w:bCs/>
          <w:sz w:val="28"/>
        </w:rPr>
      </w:r>
      <w:r/>
    </w:p>
    <w:p>
      <w:pPr>
        <w:ind w:firstLine="562"/>
        <w:spacing w:line="440" w:lineRule="exact"/>
        <w:rPr>
          <w:rFonts w:ascii="仿宋" w:hAnsi="仿宋" w:eastAsia="仿宋"/>
          <w:b/>
          <w:bCs/>
          <w:sz w:val="28"/>
        </w:rPr>
      </w:pPr>
      <w:r>
        <w:rPr>
          <w:rFonts w:ascii="仿宋" w:hAnsi="仿宋" w:eastAsia="仿宋"/>
          <w:b/>
          <w:bCs/>
          <w:sz w:val="28"/>
        </w:rPr>
      </w:r>
      <w:r/>
    </w:p>
    <w:p>
      <w:pPr>
        <w:ind w:firstLine="562"/>
        <w:spacing w:line="470" w:lineRule="exact"/>
        <w:rPr>
          <w:rFonts w:ascii="仿宋" w:hAnsi="仿宋" w:eastAsia="仿宋"/>
          <w:b/>
          <w:sz w:val="28"/>
        </w:rPr>
      </w:pPr>
      <w:r>
        <w:rPr>
          <w:rFonts w:ascii="仿宋" w:hAnsi="仿宋" w:eastAsia="仿宋"/>
          <w:b/>
          <w:sz w:val="28"/>
        </w:rPr>
      </w:r>
      <w:r/>
    </w:p>
    <w:p>
      <w:pPr>
        <w:ind w:firstLine="562"/>
        <w:spacing w:line="470" w:lineRule="exact"/>
        <w:rPr>
          <w:rFonts w:ascii="仿宋" w:hAnsi="仿宋" w:eastAsia="仿宋"/>
          <w:b/>
          <w:sz w:val="28"/>
        </w:rPr>
      </w:pPr>
      <w:r>
        <w:rPr>
          <w:rFonts w:ascii="仿宋" w:hAnsi="仿宋" w:eastAsia="仿宋"/>
          <w:b/>
          <w:sz w:val="28"/>
        </w:rPr>
      </w:r>
      <w:r/>
    </w:p>
    <w:p>
      <w:pPr>
        <w:ind w:firstLine="562"/>
        <w:spacing w:line="470" w:lineRule="exact"/>
        <w:rPr>
          <w:rFonts w:ascii="仿宋" w:hAnsi="仿宋" w:eastAsia="仿宋"/>
          <w:b/>
          <w:sz w:val="28"/>
        </w:rPr>
      </w:pPr>
      <w:r>
        <w:rPr>
          <w:rFonts w:ascii="仿宋" w:hAnsi="仿宋" w:eastAsia="仿宋"/>
          <w:b/>
          <w:sz w:val="28"/>
        </w:rPr>
      </w:r>
      <w:r/>
    </w:p>
    <w:p>
      <w:pPr>
        <w:ind w:firstLine="562"/>
        <w:spacing w:line="470" w:lineRule="exact"/>
        <w:rPr>
          <w:rFonts w:ascii="仿宋" w:hAnsi="仿宋" w:eastAsia="仿宋"/>
          <w:b/>
          <w:sz w:val="28"/>
        </w:rPr>
      </w:pPr>
      <w:r>
        <w:rPr>
          <w:rFonts w:ascii="仿宋" w:hAnsi="仿宋" w:eastAsia="仿宋"/>
          <w:b/>
          <w:sz w:val="28"/>
        </w:rPr>
      </w:r>
      <w:r/>
    </w:p>
    <w:p>
      <w:pPr>
        <w:ind w:firstLine="562"/>
        <w:spacing w:line="470" w:lineRule="exact"/>
        <w:rPr>
          <w:rFonts w:ascii="仿宋" w:hAnsi="仿宋" w:eastAsia="仿宋"/>
          <w:b/>
          <w:sz w:val="28"/>
        </w:rPr>
      </w:pPr>
      <w:r>
        <w:rPr>
          <w:rFonts w:hint="eastAsia" w:ascii="仿宋" w:hAnsi="仿宋" w:eastAsia="仿宋"/>
          <w:b/>
          <w:sz w:val="28"/>
        </w:rPr>
        <w:t xml:space="preserve">注:供应商法定代表人</w:t>
      </w:r>
      <w:r>
        <w:rPr>
          <w:rFonts w:hint="eastAsia" w:ascii="仿宋" w:hAnsi="仿宋" w:eastAsia="仿宋"/>
          <w:b/>
          <w:sz w:val="28"/>
          <w:szCs w:val="28"/>
        </w:rPr>
        <w:t xml:space="preserve">参加磋商的，必须提供</w:t>
      </w:r>
      <w:r>
        <w:rPr>
          <w:rFonts w:hint="eastAsia" w:ascii="仿宋" w:hAnsi="仿宋" w:eastAsia="仿宋"/>
          <w:b/>
          <w:sz w:val="28"/>
        </w:rPr>
        <w:t xml:space="preserve">法定代表人</w:t>
      </w:r>
      <w:r>
        <w:rPr>
          <w:rFonts w:hint="eastAsia" w:ascii="仿宋" w:hAnsi="仿宋" w:eastAsia="仿宋"/>
          <w:b/>
          <w:sz w:val="28"/>
          <w:szCs w:val="28"/>
        </w:rPr>
        <w:t xml:space="preserve">身份证扫描件加盖供应商CA电子签章。法定代表人授权其他人参加磋商的，仅需填写“授权委托书”。</w:t>
      </w:r>
      <w:r/>
    </w:p>
    <w:p>
      <w:pPr>
        <w:pStyle w:val="678"/>
        <w:pageBreakBefore/>
        <w:spacing w:line="560" w:lineRule="exact"/>
        <w:rPr>
          <w:rFonts w:ascii="仿宋" w:hAnsi="仿宋" w:eastAsia="仿宋"/>
          <w:sz w:val="32"/>
          <w:u w:val="single"/>
        </w:rPr>
      </w:pPr>
      <w:r>
        <w:rPr>
          <w:rFonts w:hint="eastAsia" w:ascii="仿宋" w:hAnsi="仿宋" w:eastAsia="仿宋"/>
          <w:b/>
          <w:sz w:val="32"/>
        </w:rPr>
        <w:t xml:space="preserve">示范格式二</w:t>
      </w:r>
      <w:r/>
    </w:p>
    <w:p>
      <w:pPr>
        <w:ind w:firstLine="3357"/>
        <w:spacing w:line="560" w:lineRule="exact"/>
        <w:rPr>
          <w:rFonts w:ascii="仿宋" w:hAnsi="仿宋" w:eastAsia="仿宋"/>
          <w:b/>
          <w:bCs/>
          <w:sz w:val="32"/>
          <w:szCs w:val="32"/>
        </w:rPr>
      </w:pPr>
      <w:r>
        <w:rPr>
          <w:rFonts w:hint="eastAsia" w:ascii="仿宋" w:hAnsi="仿宋" w:eastAsia="仿宋"/>
          <w:b/>
          <w:bCs/>
          <w:sz w:val="32"/>
          <w:szCs w:val="32"/>
        </w:rPr>
        <w:t xml:space="preserve">授权委托书</w:t>
      </w:r>
      <w:r/>
    </w:p>
    <w:p>
      <w:pPr>
        <w:spacing w:line="560" w:lineRule="exact"/>
        <w:rPr>
          <w:rFonts w:ascii="仿宋" w:hAnsi="仿宋" w:eastAsia="仿宋"/>
          <w:bCs/>
          <w:sz w:val="28"/>
          <w:szCs w:val="28"/>
        </w:rPr>
      </w:pPr>
      <w:r>
        <w:rPr>
          <w:rFonts w:hint="eastAsia" w:ascii="仿宋" w:hAnsi="仿宋" w:eastAsia="仿宋"/>
          <w:bCs/>
          <w:sz w:val="28"/>
          <w:szCs w:val="28"/>
        </w:rPr>
        <w:t xml:space="preserve">致淮安市市场监督管理局:</w:t>
      </w:r>
      <w:r/>
    </w:p>
    <w:p>
      <w:pPr>
        <w:spacing w:line="560" w:lineRule="exact"/>
        <w:rPr>
          <w:rFonts w:ascii="仿宋" w:hAnsi="仿宋" w:eastAsia="仿宋"/>
          <w:sz w:val="28"/>
          <w:szCs w:val="28"/>
        </w:rPr>
      </w:pPr>
      <w:r>
        <w:rPr>
          <w:rFonts w:hint="eastAsia" w:ascii="仿宋" w:hAnsi="仿宋" w:eastAsia="仿宋"/>
          <w:sz w:val="28"/>
          <w:szCs w:val="28"/>
        </w:rPr>
        <w:t xml:space="preserve">本授权书宣告:</w:t>
      </w:r>
      <w:r/>
    </w:p>
    <w:p>
      <w:pPr>
        <w:spacing w:line="560" w:lineRule="exact"/>
        <w:rPr>
          <w:rFonts w:ascii="仿宋" w:hAnsi="仿宋" w:eastAsia="仿宋"/>
          <w:sz w:val="28"/>
          <w:szCs w:val="28"/>
        </w:rPr>
      </w:pPr>
      <w:r>
        <w:rPr>
          <w:rFonts w:hint="eastAsia" w:ascii="仿宋" w:hAnsi="仿宋" w:eastAsia="仿宋"/>
          <w:sz w:val="28"/>
          <w:szCs w:val="28"/>
        </w:rPr>
        <w:t xml:space="preserve">委托方:</w:t>
      </w:r>
      <w:r>
        <w:rPr>
          <w:rFonts w:hint="eastAsia" w:ascii="仿宋" w:hAnsi="仿宋" w:eastAsia="仿宋"/>
          <w:sz w:val="28"/>
          <w:szCs w:val="28"/>
          <w:u w:val="single"/>
        </w:rPr>
        <w:t xml:space="preserve">                   </w:t>
      </w:r>
      <w:r>
        <w:rPr>
          <w:rFonts w:hint="eastAsia" w:ascii="仿宋" w:hAnsi="仿宋" w:eastAsia="仿宋"/>
          <w:sz w:val="28"/>
          <w:szCs w:val="28"/>
        </w:rPr>
        <w:t xml:space="preserve">  地址:</w:t>
      </w:r>
      <w:r>
        <w:rPr>
          <w:rFonts w:hint="eastAsia" w:ascii="仿宋" w:hAnsi="仿宋" w:eastAsia="仿宋"/>
          <w:sz w:val="28"/>
          <w:szCs w:val="28"/>
          <w:u w:val="single"/>
        </w:rPr>
        <w:t xml:space="preserve">                  </w:t>
      </w:r>
      <w:r/>
    </w:p>
    <w:p>
      <w:pPr>
        <w:spacing w:line="560" w:lineRule="exact"/>
        <w:rPr>
          <w:rFonts w:ascii="仿宋" w:hAnsi="仿宋" w:eastAsia="仿宋"/>
          <w:sz w:val="28"/>
          <w:szCs w:val="28"/>
          <w:u w:val="single"/>
        </w:rPr>
      </w:pPr>
      <w:r>
        <w:rPr>
          <w:rFonts w:hint="eastAsia" w:ascii="仿宋" w:hAnsi="仿宋" w:eastAsia="仿宋"/>
          <w:sz w:val="28"/>
          <w:szCs w:val="28"/>
        </w:rPr>
        <w:t xml:space="preserve">法定代表人:</w:t>
      </w:r>
      <w:r>
        <w:rPr>
          <w:rFonts w:hint="eastAsia" w:ascii="仿宋" w:hAnsi="仿宋" w:eastAsia="仿宋"/>
          <w:sz w:val="28"/>
          <w:szCs w:val="28"/>
          <w:u w:val="single"/>
        </w:rPr>
        <w:t xml:space="preserve">          </w:t>
      </w:r>
      <w:r/>
    </w:p>
    <w:p>
      <w:pPr>
        <w:spacing w:line="560" w:lineRule="exact"/>
        <w:rPr>
          <w:rFonts w:ascii="仿宋" w:hAnsi="仿宋" w:eastAsia="仿宋"/>
          <w:sz w:val="28"/>
          <w:szCs w:val="28"/>
        </w:rPr>
      </w:pPr>
      <w:r>
        <w:rPr>
          <w:rFonts w:hint="eastAsia" w:ascii="仿宋" w:hAnsi="仿宋" w:eastAsia="仿宋"/>
          <w:sz w:val="28"/>
          <w:szCs w:val="28"/>
        </w:rPr>
        <w:t xml:space="preserve">受托人:姓名</w:t>
      </w:r>
      <w:r>
        <w:rPr>
          <w:rFonts w:hint="eastAsia" w:ascii="仿宋" w:hAnsi="仿宋" w:eastAsia="仿宋"/>
          <w:sz w:val="28"/>
          <w:szCs w:val="28"/>
          <w:u w:val="single"/>
        </w:rPr>
        <w:t xml:space="preserve">    </w:t>
      </w:r>
      <w:r>
        <w:rPr>
          <w:rFonts w:hint="eastAsia" w:ascii="仿宋" w:hAnsi="仿宋" w:eastAsia="仿宋"/>
          <w:sz w:val="28"/>
          <w:szCs w:val="28"/>
        </w:rPr>
        <w:t xml:space="preserve"> 性别:</w:t>
      </w:r>
      <w:r>
        <w:rPr>
          <w:rFonts w:hint="eastAsia" w:ascii="仿宋" w:hAnsi="仿宋" w:eastAsia="仿宋"/>
          <w:sz w:val="28"/>
          <w:szCs w:val="28"/>
          <w:u w:val="single"/>
        </w:rPr>
        <w:t xml:space="preserve">    </w:t>
      </w:r>
      <w:r>
        <w:rPr>
          <w:rFonts w:hint="eastAsia" w:ascii="仿宋" w:hAnsi="仿宋" w:eastAsia="仿宋"/>
          <w:sz w:val="28"/>
          <w:szCs w:val="28"/>
        </w:rPr>
        <w:t xml:space="preserve"> 出生日期:</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spacing w:line="560" w:lineRule="exact"/>
        <w:rPr>
          <w:rFonts w:ascii="仿宋" w:hAnsi="仿宋" w:eastAsia="仿宋"/>
          <w:sz w:val="28"/>
          <w:szCs w:val="28"/>
        </w:rPr>
      </w:pPr>
      <w:r>
        <w:rPr>
          <w:rFonts w:hint="eastAsia" w:ascii="仿宋" w:hAnsi="仿宋" w:eastAsia="仿宋"/>
          <w:sz w:val="28"/>
          <w:szCs w:val="28"/>
        </w:rPr>
        <w:t xml:space="preserve">所在单位:</w:t>
      </w:r>
      <w:r>
        <w:rPr>
          <w:rFonts w:hint="eastAsia" w:ascii="仿宋" w:hAnsi="仿宋" w:eastAsia="仿宋"/>
          <w:sz w:val="28"/>
          <w:szCs w:val="28"/>
          <w:u w:val="single"/>
        </w:rPr>
        <w:t xml:space="preserve">               </w:t>
      </w:r>
      <w:r>
        <w:rPr>
          <w:rFonts w:hint="eastAsia" w:ascii="仿宋" w:hAnsi="仿宋" w:eastAsia="仿宋"/>
          <w:sz w:val="28"/>
          <w:szCs w:val="28"/>
        </w:rPr>
        <w:t xml:space="preserve">职务:</w:t>
      </w:r>
      <w:r>
        <w:rPr>
          <w:rFonts w:hint="eastAsia" w:ascii="仿宋" w:hAnsi="仿宋" w:eastAsia="仿宋"/>
          <w:sz w:val="28"/>
          <w:szCs w:val="28"/>
          <w:u w:val="single"/>
        </w:rPr>
        <w:t xml:space="preserve">           </w:t>
      </w:r>
      <w:r/>
    </w:p>
    <w:p>
      <w:pPr>
        <w:spacing w:line="560" w:lineRule="exact"/>
        <w:rPr>
          <w:rFonts w:ascii="仿宋" w:hAnsi="仿宋" w:eastAsia="仿宋"/>
          <w:sz w:val="28"/>
          <w:szCs w:val="28"/>
        </w:rPr>
      </w:pPr>
      <w:r>
        <w:rPr>
          <w:rFonts w:hint="eastAsia" w:ascii="仿宋" w:hAnsi="仿宋" w:eastAsia="仿宋"/>
          <w:sz w:val="28"/>
          <w:szCs w:val="28"/>
        </w:rPr>
        <w:t xml:space="preserve">身份证:</w:t>
      </w:r>
      <w:r>
        <w:rPr>
          <w:rFonts w:hint="eastAsia" w:ascii="仿宋" w:hAnsi="仿宋" w:eastAsia="仿宋"/>
          <w:sz w:val="28"/>
          <w:szCs w:val="28"/>
          <w:u w:val="single"/>
        </w:rPr>
        <w:t xml:space="preserve">                 </w:t>
      </w:r>
      <w:r>
        <w:rPr>
          <w:rFonts w:hint="eastAsia" w:ascii="仿宋" w:hAnsi="仿宋" w:eastAsia="仿宋"/>
          <w:sz w:val="28"/>
          <w:szCs w:val="28"/>
        </w:rPr>
        <w:t xml:space="preserve">联系方式:</w:t>
      </w:r>
      <w:r>
        <w:rPr>
          <w:rFonts w:hint="eastAsia" w:ascii="仿宋" w:hAnsi="仿宋" w:eastAsia="仿宋"/>
          <w:sz w:val="28"/>
          <w:szCs w:val="28"/>
          <w:u w:val="single"/>
        </w:rPr>
        <w:t xml:space="preserve">       </w:t>
      </w:r>
      <w:r/>
    </w:p>
    <w:p>
      <w:pPr>
        <w:spacing w:line="560" w:lineRule="exact"/>
        <w:rPr>
          <w:rFonts w:ascii="仿宋" w:hAnsi="仿宋" w:eastAsia="仿宋"/>
          <w:sz w:val="28"/>
          <w:szCs w:val="28"/>
        </w:rPr>
      </w:pPr>
      <w:r>
        <w:rPr>
          <w:rFonts w:hint="eastAsia" w:ascii="仿宋" w:hAnsi="仿宋" w:eastAsia="仿宋"/>
          <w:sz w:val="28"/>
          <w:szCs w:val="28"/>
        </w:rPr>
        <w:t xml:space="preserve">兹委托受托人</w:t>
      </w:r>
      <w:r>
        <w:rPr>
          <w:rFonts w:hint="eastAsia" w:ascii="仿宋" w:hAnsi="仿宋" w:eastAsia="仿宋"/>
          <w:sz w:val="28"/>
          <w:szCs w:val="28"/>
          <w:u w:val="single"/>
        </w:rPr>
        <w:t xml:space="preserve">           </w:t>
      </w:r>
      <w:r>
        <w:rPr>
          <w:rFonts w:hint="eastAsia" w:ascii="仿宋" w:hAnsi="仿宋" w:eastAsia="仿宋"/>
          <w:sz w:val="28"/>
          <w:szCs w:val="28"/>
        </w:rPr>
        <w:t xml:space="preserve">代表我公司参加淮安正普项目咨询管理有限公司组织的</w:t>
      </w:r>
      <w:r>
        <w:rPr>
          <w:rFonts w:hint="eastAsia" w:ascii="仿宋" w:hAnsi="仿宋" w:eastAsia="仿宋"/>
          <w:sz w:val="28"/>
          <w:szCs w:val="28"/>
          <w:u w:val="single"/>
        </w:rPr>
        <w:t xml:space="preserve">淮安市市场监督管理局2026年产品质量监督抽查项目（项目编号:JSZC-320800-HAZP-C2026-0001）</w:t>
      </w:r>
      <w:r>
        <w:rPr>
          <w:rFonts w:hint="eastAsia" w:ascii="仿宋" w:hAnsi="仿宋" w:eastAsia="仿宋"/>
          <w:sz w:val="28"/>
          <w:szCs w:val="28"/>
        </w:rPr>
        <w:t xml:space="preserve">的政府采购活动，受托人有权在该磋商活动中，以我单位的名义签署磋商函和响应文件，与采购代理机构协商、澄清、解释，签订合同书并执行一切与此有关的事项。</w:t>
      </w:r>
      <w:r/>
    </w:p>
    <w:p>
      <w:pPr>
        <w:spacing w:line="560" w:lineRule="exact"/>
        <w:rPr>
          <w:rFonts w:ascii="仿宋" w:hAnsi="仿宋" w:eastAsia="仿宋" w:cs="宋体"/>
          <w:sz w:val="28"/>
          <w:szCs w:val="28"/>
        </w:rPr>
      </w:pPr>
      <w:r>
        <w:rPr>
          <w:rFonts w:hint="eastAsia" w:ascii="仿宋" w:hAnsi="仿宋" w:eastAsia="仿宋"/>
          <w:sz w:val="28"/>
          <w:szCs w:val="28"/>
        </w:rPr>
        <w:t xml:space="preserve">    受托人在办理上述事宜过程中以其自己的名义所签署的所有文件我公司均予以承认。受托人无转委托权。</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委托期限:至上述事宜处理完毕止。</w:t>
      </w:r>
      <w:r/>
    </w:p>
    <w:p>
      <w:pPr>
        <w:ind w:firstLine="5040"/>
        <w:spacing w:line="560" w:lineRule="exact"/>
        <w:rPr>
          <w:rFonts w:ascii="仿宋" w:hAnsi="仿宋" w:eastAsia="仿宋"/>
          <w:sz w:val="28"/>
          <w:szCs w:val="28"/>
        </w:rPr>
      </w:pPr>
      <w:r>
        <w:rPr>
          <w:rFonts w:ascii="仿宋" w:hAnsi="仿宋" w:eastAsia="仿宋"/>
          <w:sz w:val="28"/>
          <w:szCs w:val="28"/>
        </w:rPr>
      </w:r>
      <w:r/>
    </w:p>
    <w:p>
      <w:pPr>
        <w:ind w:firstLine="0"/>
        <w:spacing w:line="560" w:lineRule="exact"/>
        <w:rPr>
          <w:rFonts w:ascii="仿宋" w:hAnsi="仿宋" w:eastAsia="仿宋"/>
          <w:sz w:val="28"/>
          <w:szCs w:val="28"/>
          <w:u w:val="single"/>
        </w:rPr>
      </w:pPr>
      <w:r>
        <w:rPr>
          <w:rFonts w:hint="eastAsia" w:ascii="仿宋" w:hAnsi="仿宋" w:eastAsia="仿宋"/>
          <w:sz w:val="28"/>
          <w:szCs w:val="28"/>
        </w:rPr>
        <w:t xml:space="preserve">                          委托单位</w:t>
      </w:r>
      <w:r>
        <w:rPr>
          <w:rFonts w:hint="eastAsia" w:ascii="仿宋" w:hAnsi="仿宋" w:eastAsia="仿宋"/>
          <w:sz w:val="28"/>
          <w:szCs w:val="28"/>
          <w:u w:val="single"/>
        </w:rPr>
        <w:t xml:space="preserve">（加盖供应商CA电子签章）    </w:t>
      </w:r>
      <w:r/>
    </w:p>
    <w:p>
      <w:pPr>
        <w:ind w:firstLine="5180"/>
        <w:spacing w:line="560" w:lineRule="exact"/>
        <w:rPr>
          <w:rFonts w:ascii="仿宋" w:hAnsi="仿宋" w:eastAsia="仿宋"/>
          <w:sz w:val="28"/>
          <w:szCs w:val="28"/>
        </w:rPr>
      </w:pP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ind w:firstLine="5481"/>
        <w:spacing w:line="560" w:lineRule="exact"/>
        <w:rPr>
          <w:rFonts w:ascii="仿宋" w:hAnsi="仿宋" w:eastAsia="仿宋"/>
          <w:b/>
          <w:bCs/>
          <w:sz w:val="28"/>
        </w:rPr>
      </w:pPr>
      <w:r>
        <w:rPr>
          <w:rFonts w:ascii="仿宋" w:hAnsi="仿宋" w:eastAsia="仿宋"/>
          <w:b/>
          <w:bCs/>
          <w:sz w:val="28"/>
        </w:rPr>
      </w:r>
      <w:r/>
    </w:p>
    <w:p>
      <w:pPr>
        <w:ind w:firstLine="562"/>
        <w:spacing w:line="470" w:lineRule="exact"/>
        <w:rPr>
          <w:rFonts w:ascii="仿宋" w:hAnsi="仿宋" w:eastAsia="仿宋"/>
          <w:b/>
          <w:sz w:val="28"/>
        </w:rPr>
      </w:pPr>
      <w:r>
        <w:rPr>
          <w:rFonts w:hint="eastAsia" w:ascii="仿宋" w:hAnsi="仿宋" w:eastAsia="仿宋"/>
          <w:b/>
          <w:sz w:val="28"/>
        </w:rPr>
        <w:t xml:space="preserve">注:供应商委托受托人参加磋商的，必须附受托人身份证扫描件加盖供应商CA电子签章。法定代表人直接参加磋商的，仅需填写“法定代表人资格证明”。</w:t>
      </w:r>
      <w:r/>
    </w:p>
    <w:p>
      <w:pPr>
        <w:pageBreakBefore/>
        <w:spacing w:line="440" w:lineRule="exact"/>
        <w:rPr>
          <w:rFonts w:ascii="仿宋" w:hAnsi="仿宋" w:eastAsia="仿宋"/>
          <w:b/>
          <w:sz w:val="32"/>
          <w:szCs w:val="32"/>
        </w:rPr>
      </w:pPr>
      <w:r>
        <w:rPr>
          <w:rFonts w:hint="eastAsia" w:ascii="仿宋" w:hAnsi="仿宋" w:eastAsia="仿宋"/>
          <w:b/>
          <w:sz w:val="32"/>
          <w:szCs w:val="32"/>
        </w:rPr>
        <w:t xml:space="preserve">示范格式三</w:t>
      </w:r>
      <w:r/>
    </w:p>
    <w:p>
      <w:pPr>
        <w:jc w:val="center"/>
        <w:spacing w:line="520" w:lineRule="exact"/>
        <w:rPr>
          <w:rFonts w:ascii="仿宋" w:hAnsi="仿宋" w:eastAsia="仿宋"/>
          <w:b/>
          <w:bCs/>
          <w:sz w:val="32"/>
        </w:rPr>
      </w:pPr>
      <w:r>
        <w:rPr>
          <w:rFonts w:hint="eastAsia" w:ascii="仿宋" w:hAnsi="仿宋" w:eastAsia="仿宋"/>
          <w:b/>
          <w:bCs/>
          <w:spacing w:val="-11"/>
          <w:sz w:val="30"/>
          <w:szCs w:val="30"/>
        </w:rPr>
        <w:t xml:space="preserve">符合</w:t>
      </w:r>
      <w:r>
        <w:rPr>
          <w:rFonts w:hint="eastAsia" w:ascii="仿宋" w:hAnsi="仿宋" w:eastAsia="仿宋"/>
          <w:b/>
          <w:bCs/>
          <w:spacing w:val="-11"/>
          <w:sz w:val="30"/>
          <w:szCs w:val="30"/>
          <w:lang w:eastAsia="zh-CN"/>
        </w:rPr>
        <w:t xml:space="preserve">《中华人民共和国政府采购法》</w:t>
      </w:r>
      <w:r>
        <w:rPr>
          <w:rFonts w:hint="eastAsia" w:ascii="仿宋" w:hAnsi="仿宋" w:eastAsia="仿宋"/>
          <w:b/>
          <w:bCs/>
          <w:spacing w:val="-11"/>
          <w:sz w:val="30"/>
          <w:szCs w:val="30"/>
        </w:rPr>
        <w:t xml:space="preserve">第二十二条规定条件的声明函</w:t>
      </w:r>
      <w:r/>
    </w:p>
    <w:p>
      <w:pPr>
        <w:spacing w:line="520" w:lineRule="exact"/>
        <w:rPr>
          <w:rFonts w:ascii="仿宋" w:hAnsi="仿宋" w:eastAsia="仿宋"/>
          <w:bCs/>
          <w:sz w:val="28"/>
          <w:szCs w:val="28"/>
        </w:rPr>
      </w:pPr>
      <w:r>
        <w:rPr>
          <w:rFonts w:hint="eastAsia" w:ascii="仿宋" w:hAnsi="仿宋" w:eastAsia="仿宋"/>
          <w:bCs/>
          <w:sz w:val="28"/>
          <w:szCs w:val="28"/>
        </w:rPr>
        <w:t xml:space="preserve">致淮安市市场监督管理局:</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我方参加贵单位组织实施的</w:t>
      </w:r>
      <w:r>
        <w:rPr>
          <w:rFonts w:hint="eastAsia" w:ascii="仿宋" w:hAnsi="仿宋" w:eastAsia="仿宋"/>
          <w:bCs/>
          <w:sz w:val="28"/>
          <w:szCs w:val="28"/>
          <w:u w:val="single"/>
        </w:rPr>
        <w:t xml:space="preserve">淮安市市场监督管理局2026年产品质量监督抽查项目</w:t>
      </w:r>
      <w:r>
        <w:rPr>
          <w:rFonts w:hint="eastAsia" w:ascii="仿宋" w:hAnsi="仿宋" w:eastAsia="仿宋"/>
          <w:sz w:val="28"/>
          <w:szCs w:val="28"/>
          <w:u w:val="single"/>
        </w:rPr>
        <w:t xml:space="preserve">（项目编号:JSZC-320800-HAZP-C2026-0001）</w:t>
      </w:r>
      <w:r>
        <w:rPr>
          <w:rFonts w:hint="eastAsia" w:ascii="仿宋" w:hAnsi="仿宋" w:eastAsia="仿宋"/>
          <w:sz w:val="28"/>
          <w:szCs w:val="28"/>
        </w:rPr>
        <w:t xml:space="preserve">的政府采购活动。针对《中华人民共和国政府采购法》第二十二条规定做出如下声明:</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1.我方具有独立承担民事责任的能力；</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2.我方具有良好的商业信誉和健全的财务会计制度；</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3.我方具有履行合同所必需的设备和专业技术能力；</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4.我方有依法缴纳税收和社会保障资金的良好记录；</w:t>
      </w:r>
      <w:r/>
    </w:p>
    <w:p>
      <w:pPr>
        <w:ind w:firstLine="560"/>
        <w:jc w:val="left"/>
        <w:spacing w:line="520" w:lineRule="exact"/>
        <w:rPr>
          <w:rFonts w:ascii="仿宋" w:hAnsi="仿宋" w:eastAsia="仿宋" w:cs="仿宋"/>
          <w:sz w:val="28"/>
          <w:szCs w:val="28"/>
        </w:rPr>
      </w:pPr>
      <w:r>
        <w:rPr>
          <w:rFonts w:hint="eastAsia" w:ascii="仿宋" w:hAnsi="仿宋" w:eastAsia="仿宋"/>
          <w:sz w:val="28"/>
          <w:szCs w:val="28"/>
        </w:rPr>
        <w:t xml:space="preserve">5.</w:t>
      </w:r>
      <w:r>
        <w:rPr>
          <w:rFonts w:hint="eastAsia" w:ascii="仿宋" w:hAnsi="仿宋" w:eastAsia="仿宋" w:cs="仿宋"/>
          <w:sz w:val="28"/>
          <w:szCs w:val="28"/>
        </w:rPr>
        <w:t xml:space="preserve">参加本次政府采购活动前三年内，我</w:t>
      </w:r>
      <w:r>
        <w:rPr>
          <w:rFonts w:hint="eastAsia" w:ascii="仿宋" w:hAnsi="仿宋" w:eastAsia="仿宋"/>
          <w:sz w:val="28"/>
          <w:szCs w:val="28"/>
        </w:rPr>
        <w:t xml:space="preserve">方</w:t>
      </w:r>
      <w:r>
        <w:rPr>
          <w:rFonts w:hint="eastAsia" w:ascii="仿宋" w:hAnsi="仿宋" w:eastAsia="仿宋" w:cs="仿宋"/>
          <w:sz w:val="28"/>
          <w:szCs w:val="28"/>
        </w:rPr>
        <w:t xml:space="preserve">在经营活动中没有因违法经营受到刑事处罚或者责令停产停业、吊销许可证或者执照、较大数额罚款等行政处罚。</w:t>
      </w:r>
      <w:r>
        <w:rPr>
          <w:rFonts w:ascii="仿宋" w:hAnsi="仿宋" w:eastAsia="仿宋" w:cs="仿宋"/>
          <w:sz w:val="28"/>
          <w:szCs w:val="28"/>
        </w:rPr>
        <w:t xml:space="preserve"> </w:t>
      </w:r>
      <w:r/>
    </w:p>
    <w:p>
      <w:pPr>
        <w:ind w:firstLine="638"/>
        <w:spacing w:line="520" w:lineRule="exact"/>
        <w:rPr>
          <w:rFonts w:ascii="仿宋" w:hAnsi="仿宋" w:eastAsia="仿宋"/>
          <w:sz w:val="28"/>
          <w:szCs w:val="28"/>
        </w:rPr>
      </w:pPr>
      <w:r>
        <w:rPr>
          <w:rFonts w:hint="eastAsia" w:ascii="仿宋" w:hAnsi="仿宋" w:eastAsia="仿宋"/>
          <w:sz w:val="28"/>
          <w:szCs w:val="28"/>
        </w:rPr>
        <w:t xml:space="preserve">6.我方满足法律、行政法规规定的其他条件。</w:t>
      </w:r>
      <w:r/>
    </w:p>
    <w:p>
      <w:pPr>
        <w:spacing w:line="520" w:lineRule="exact"/>
        <w:rPr>
          <w:rFonts w:ascii="仿宋" w:hAnsi="仿宋" w:eastAsia="仿宋"/>
          <w:sz w:val="28"/>
          <w:szCs w:val="28"/>
          <w:u w:val="single"/>
        </w:rPr>
      </w:pPr>
      <w:r>
        <w:rPr>
          <w:rFonts w:ascii="仿宋" w:hAnsi="仿宋" w:eastAsia="仿宋"/>
          <w:sz w:val="28"/>
          <w:szCs w:val="28"/>
          <w:u w:val="single"/>
        </w:rPr>
      </w:r>
      <w:r/>
    </w:p>
    <w:p>
      <w:pPr>
        <w:spacing w:line="520" w:lineRule="exact"/>
        <w:rPr>
          <w:rFonts w:ascii="仿宋" w:hAnsi="仿宋" w:eastAsia="仿宋"/>
          <w:sz w:val="28"/>
          <w:szCs w:val="28"/>
          <w:u w:val="single"/>
        </w:rPr>
      </w:pPr>
      <w:r>
        <w:rPr>
          <w:rFonts w:ascii="仿宋" w:hAnsi="仿宋" w:eastAsia="仿宋"/>
          <w:sz w:val="28"/>
          <w:szCs w:val="28"/>
          <w:u w:val="single"/>
        </w:rPr>
      </w:r>
      <w:r/>
    </w:p>
    <w:p>
      <w:pPr>
        <w:jc w:val="right"/>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声明人: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（加盖供应商CA电子签章）    </w:t>
      </w:r>
      <w:r/>
    </w:p>
    <w:p>
      <w:pPr>
        <w:spacing w:line="520" w:lineRule="exact"/>
        <w:rPr>
          <w:rFonts w:ascii="仿宋" w:hAnsi="仿宋" w:eastAsia="仿宋" w:cs="楷体_GB2312"/>
          <w:sz w:val="28"/>
          <w:szCs w:val="28"/>
          <w:lang w:val="zh-CN"/>
        </w:rPr>
      </w:pPr>
      <w:r>
        <w:rPr>
          <w:rFonts w:hint="eastAsia" w:ascii="仿宋" w:hAnsi="仿宋" w:eastAsia="仿宋"/>
          <w:sz w:val="28"/>
          <w:szCs w:val="28"/>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ageBreakBefore/>
        <w:rPr>
          <w:rFonts w:ascii="仿宋" w:hAnsi="仿宋" w:eastAsia="仿宋"/>
          <w:b/>
          <w:sz w:val="32"/>
          <w:szCs w:val="32"/>
        </w:rPr>
      </w:pPr>
      <w:r>
        <w:rPr>
          <w:rFonts w:hint="eastAsia" w:ascii="仿宋" w:hAnsi="仿宋" w:eastAsia="仿宋"/>
          <w:b/>
          <w:sz w:val="32"/>
          <w:szCs w:val="32"/>
        </w:rPr>
        <w:t xml:space="preserve">示范格式四</w:t>
      </w:r>
      <w:r/>
    </w:p>
    <w:p>
      <w:pPr>
        <w:jc w:val="center"/>
        <w:spacing w:line="640" w:lineRule="exact"/>
        <w:rPr>
          <w:rFonts w:ascii="仿宋" w:hAnsi="仿宋" w:eastAsia="仿宋"/>
          <w:b/>
          <w:bCs/>
          <w:sz w:val="32"/>
          <w:szCs w:val="32"/>
        </w:rPr>
      </w:pPr>
      <w:r>
        <w:rPr>
          <w:rFonts w:hint="eastAsia" w:ascii="仿宋" w:hAnsi="仿宋" w:eastAsia="仿宋"/>
          <w:b/>
          <w:bCs/>
          <w:sz w:val="32"/>
          <w:szCs w:val="32"/>
        </w:rPr>
        <w:t xml:space="preserve">企业声明函（服务）</w:t>
      </w:r>
      <w:r/>
    </w:p>
    <w:p>
      <w:pPr>
        <w:spacing w:line="520" w:lineRule="exact"/>
        <w:rPr>
          <w:rFonts w:ascii="仿宋" w:hAnsi="仿宋" w:eastAsia="仿宋"/>
          <w:bCs/>
          <w:sz w:val="28"/>
          <w:szCs w:val="28"/>
        </w:rPr>
      </w:pPr>
      <w:r>
        <w:rPr>
          <w:rFonts w:hint="eastAsia" w:ascii="仿宋" w:hAnsi="仿宋" w:eastAsia="仿宋"/>
          <w:bCs/>
          <w:sz w:val="28"/>
          <w:szCs w:val="28"/>
        </w:rPr>
        <w:t xml:space="preserve">致淮安市市场监督管理局:</w:t>
      </w:r>
      <w:r/>
    </w:p>
    <w:p>
      <w:pPr>
        <w:pStyle w:val="671"/>
        <w:ind w:firstLine="560"/>
        <w:spacing w:line="600" w:lineRule="exact"/>
        <w:rPr>
          <w:rFonts w:ascii="仿宋" w:hAnsi="仿宋" w:eastAsia="仿宋"/>
          <w:bCs/>
          <w:sz w:val="28"/>
          <w:szCs w:val="28"/>
        </w:rPr>
      </w:pPr>
      <w:r>
        <w:rPr>
          <w:rFonts w:hint="eastAsia" w:ascii="仿宋" w:hAnsi="仿宋" w:eastAsia="仿宋"/>
          <w:bCs/>
          <w:sz w:val="28"/>
          <w:szCs w:val="28"/>
        </w:rPr>
        <w:t xml:space="preserve">本公司郑重声明，根据《政府采购促进中小企业发展管理办法》（财库﹝2020﹞46 号）的规定，本公司参加</w:t>
      </w:r>
      <w:r>
        <w:rPr>
          <w:rFonts w:hint="eastAsia" w:ascii="仿宋" w:hAnsi="仿宋" w:eastAsia="仿宋"/>
          <w:bCs/>
          <w:sz w:val="28"/>
          <w:szCs w:val="28"/>
          <w:u w:val="single"/>
        </w:rPr>
        <w:t xml:space="preserve">（单位名称）</w:t>
      </w:r>
      <w:r>
        <w:rPr>
          <w:rFonts w:hint="eastAsia" w:ascii="仿宋" w:hAnsi="仿宋" w:eastAsia="仿宋"/>
          <w:bCs/>
          <w:sz w:val="28"/>
          <w:szCs w:val="28"/>
        </w:rPr>
        <w:t xml:space="preserve">的</w:t>
      </w:r>
      <w:r>
        <w:rPr>
          <w:rFonts w:hint="eastAsia" w:ascii="仿宋" w:hAnsi="仿宋" w:eastAsia="仿宋"/>
          <w:bCs/>
          <w:sz w:val="28"/>
          <w:szCs w:val="28"/>
          <w:u w:val="single"/>
        </w:rPr>
        <w:t xml:space="preserve">（项目名称）</w:t>
      </w:r>
      <w:r>
        <w:rPr>
          <w:rFonts w:hint="eastAsia" w:ascii="仿宋" w:hAnsi="仿宋" w:eastAsia="仿宋"/>
          <w:bCs/>
          <w:sz w:val="28"/>
          <w:szCs w:val="28"/>
        </w:rPr>
        <w:t xml:space="preserve">采购活动，服务全部由符合政策要求的中小企业承接。相关企业的具体情况如下:</w:t>
      </w:r>
      <w:r/>
    </w:p>
    <w:p>
      <w:pPr>
        <w:pStyle w:val="671"/>
        <w:ind w:firstLine="560"/>
        <w:spacing w:line="600" w:lineRule="exact"/>
        <w:rPr>
          <w:rFonts w:ascii="仿宋" w:hAnsi="仿宋" w:eastAsia="仿宋"/>
          <w:bCs/>
          <w:sz w:val="28"/>
          <w:szCs w:val="28"/>
        </w:rPr>
      </w:pPr>
      <w:r>
        <w:rPr>
          <w:rFonts w:hint="eastAsia" w:ascii="仿宋" w:hAnsi="仿宋" w:eastAsia="仿宋"/>
          <w:bCs/>
          <w:sz w:val="28"/>
          <w:szCs w:val="28"/>
        </w:rPr>
        <w:t xml:space="preserve">1.</w:t>
      </w:r>
      <w:r>
        <w:rPr>
          <w:rFonts w:hint="eastAsia" w:ascii="仿宋" w:hAnsi="仿宋" w:eastAsia="仿宋"/>
          <w:bCs/>
          <w:sz w:val="28"/>
          <w:szCs w:val="28"/>
          <w:u w:val="single"/>
        </w:rPr>
        <w:t xml:space="preserve"> （标的名称） </w:t>
      </w:r>
      <w:r>
        <w:rPr>
          <w:rFonts w:hint="eastAsia" w:ascii="仿宋" w:hAnsi="仿宋" w:eastAsia="仿宋"/>
          <w:bCs/>
          <w:sz w:val="28"/>
          <w:szCs w:val="28"/>
        </w:rPr>
        <w:t xml:space="preserve">，属于（采购文件中明确的所属行业）；承接企业为（企业名称），从业人员</w:t>
      </w:r>
      <w:r>
        <w:rPr>
          <w:rFonts w:hint="eastAsia" w:ascii="仿宋" w:hAnsi="仿宋" w:eastAsia="仿宋"/>
          <w:bCs/>
          <w:sz w:val="28"/>
          <w:szCs w:val="28"/>
          <w:u w:val="single"/>
        </w:rPr>
        <w:t xml:space="preserve">  </w:t>
      </w:r>
      <w:r>
        <w:rPr>
          <w:rFonts w:hint="eastAsia" w:ascii="仿宋" w:hAnsi="仿宋" w:eastAsia="仿宋"/>
          <w:bCs/>
          <w:sz w:val="28"/>
          <w:szCs w:val="28"/>
        </w:rPr>
        <w:t xml:space="preserve">人，营业收入为</w:t>
      </w:r>
      <w:r>
        <w:rPr>
          <w:rFonts w:hint="eastAsia" w:ascii="仿宋" w:hAnsi="仿宋" w:eastAsia="仿宋"/>
          <w:bCs/>
          <w:sz w:val="28"/>
          <w:szCs w:val="28"/>
          <w:u w:val="single"/>
        </w:rPr>
        <w:t xml:space="preserve">   </w:t>
      </w:r>
      <w:r>
        <w:rPr>
          <w:rFonts w:hint="eastAsia" w:ascii="仿宋" w:hAnsi="仿宋" w:eastAsia="仿宋"/>
          <w:bCs/>
          <w:sz w:val="28"/>
          <w:szCs w:val="28"/>
        </w:rPr>
        <w:t xml:space="preserve">万元，资产总额为</w:t>
      </w:r>
      <w:r>
        <w:rPr>
          <w:rFonts w:hint="eastAsia" w:ascii="仿宋" w:hAnsi="仿宋" w:eastAsia="仿宋"/>
          <w:bCs/>
          <w:sz w:val="28"/>
          <w:szCs w:val="28"/>
          <w:u w:val="single"/>
        </w:rPr>
        <w:t xml:space="preserve">   </w:t>
      </w:r>
      <w:r>
        <w:rPr>
          <w:rFonts w:hint="eastAsia" w:ascii="仿宋" w:hAnsi="仿宋" w:eastAsia="仿宋"/>
          <w:bCs/>
          <w:sz w:val="28"/>
          <w:szCs w:val="28"/>
        </w:rPr>
        <w:t xml:space="preserve">万元，属于</w:t>
      </w:r>
      <w:r>
        <w:rPr>
          <w:rFonts w:hint="eastAsia" w:ascii="仿宋" w:hAnsi="仿宋" w:eastAsia="仿宋"/>
          <w:bCs/>
          <w:sz w:val="28"/>
          <w:szCs w:val="28"/>
          <w:u w:val="single"/>
        </w:rPr>
        <w:t xml:space="preserve">（中型企业、小型企业、微型企业）</w:t>
      </w:r>
      <w:r>
        <w:rPr>
          <w:rFonts w:hint="eastAsia" w:ascii="仿宋" w:hAnsi="仿宋" w:eastAsia="仿宋"/>
          <w:bCs/>
          <w:sz w:val="28"/>
          <w:szCs w:val="28"/>
        </w:rPr>
        <w:t xml:space="preserve">； </w:t>
      </w:r>
      <w:r/>
    </w:p>
    <w:p>
      <w:pPr>
        <w:pStyle w:val="671"/>
        <w:ind w:firstLine="560"/>
        <w:spacing w:line="600" w:lineRule="exact"/>
        <w:rPr>
          <w:rFonts w:ascii="仿宋" w:hAnsi="仿宋" w:eastAsia="仿宋"/>
          <w:bCs/>
          <w:sz w:val="28"/>
          <w:szCs w:val="28"/>
        </w:rPr>
      </w:pPr>
      <w:r>
        <w:rPr>
          <w:rFonts w:hint="eastAsia" w:ascii="仿宋" w:hAnsi="仿宋" w:eastAsia="仿宋"/>
          <w:bCs/>
          <w:sz w:val="28"/>
          <w:szCs w:val="28"/>
        </w:rPr>
        <w:t xml:space="preserve">2. </w:t>
      </w:r>
      <w:r>
        <w:rPr>
          <w:rFonts w:hint="eastAsia" w:ascii="仿宋" w:hAnsi="仿宋" w:eastAsia="仿宋"/>
          <w:bCs/>
          <w:sz w:val="28"/>
          <w:szCs w:val="28"/>
          <w:u w:val="single"/>
        </w:rPr>
        <w:t xml:space="preserve">（标的名称） </w:t>
      </w:r>
      <w:r>
        <w:rPr>
          <w:rFonts w:hint="eastAsia" w:ascii="仿宋" w:hAnsi="仿宋" w:eastAsia="仿宋"/>
          <w:bCs/>
          <w:sz w:val="28"/>
          <w:szCs w:val="28"/>
        </w:rPr>
        <w:t xml:space="preserve">，属于（采购文件中明确的所属行业）；承接企业为（企业名称），从业人员</w:t>
      </w:r>
      <w:r>
        <w:rPr>
          <w:rFonts w:hint="eastAsia" w:ascii="仿宋" w:hAnsi="仿宋" w:eastAsia="仿宋"/>
          <w:bCs/>
          <w:sz w:val="28"/>
          <w:szCs w:val="28"/>
          <w:u w:val="single"/>
        </w:rPr>
        <w:t xml:space="preserve">   </w:t>
      </w:r>
      <w:r>
        <w:rPr>
          <w:rFonts w:hint="eastAsia" w:ascii="仿宋" w:hAnsi="仿宋" w:eastAsia="仿宋"/>
          <w:bCs/>
          <w:sz w:val="28"/>
          <w:szCs w:val="28"/>
        </w:rPr>
        <w:t xml:space="preserve">人，营业收入为</w:t>
      </w:r>
      <w:r>
        <w:rPr>
          <w:rFonts w:hint="eastAsia" w:ascii="仿宋" w:hAnsi="仿宋" w:eastAsia="仿宋"/>
          <w:bCs/>
          <w:sz w:val="28"/>
          <w:szCs w:val="28"/>
          <w:u w:val="single"/>
        </w:rPr>
        <w:t xml:space="preserve">   </w:t>
      </w:r>
      <w:r>
        <w:rPr>
          <w:rFonts w:hint="eastAsia" w:ascii="仿宋" w:hAnsi="仿宋" w:eastAsia="仿宋"/>
          <w:bCs/>
          <w:sz w:val="28"/>
          <w:szCs w:val="28"/>
        </w:rPr>
        <w:t xml:space="preserve">万元，资产总额为</w:t>
      </w:r>
      <w:r>
        <w:rPr>
          <w:rFonts w:hint="eastAsia" w:ascii="仿宋" w:hAnsi="仿宋" w:eastAsia="仿宋"/>
          <w:bCs/>
          <w:sz w:val="28"/>
          <w:szCs w:val="28"/>
          <w:u w:val="single"/>
        </w:rPr>
        <w:t xml:space="preserve">   </w:t>
      </w:r>
      <w:r>
        <w:rPr>
          <w:rFonts w:hint="eastAsia" w:ascii="仿宋" w:hAnsi="仿宋" w:eastAsia="仿宋"/>
          <w:bCs/>
          <w:sz w:val="28"/>
          <w:szCs w:val="28"/>
        </w:rPr>
        <w:t xml:space="preserve">万元，属于</w:t>
      </w:r>
      <w:r>
        <w:rPr>
          <w:rFonts w:hint="eastAsia" w:ascii="仿宋" w:hAnsi="仿宋" w:eastAsia="仿宋"/>
          <w:bCs/>
          <w:sz w:val="28"/>
          <w:szCs w:val="28"/>
          <w:u w:val="single"/>
        </w:rPr>
        <w:t xml:space="preserve">（中型企业、小型企业、微型企业）</w:t>
      </w:r>
      <w:r>
        <w:rPr>
          <w:rFonts w:hint="eastAsia" w:ascii="仿宋" w:hAnsi="仿宋" w:eastAsia="仿宋"/>
          <w:bCs/>
          <w:sz w:val="28"/>
          <w:szCs w:val="28"/>
        </w:rPr>
        <w:t xml:space="preserve">； </w:t>
      </w:r>
      <w:r/>
    </w:p>
    <w:p>
      <w:pPr>
        <w:pStyle w:val="671"/>
        <w:ind w:firstLine="560"/>
        <w:spacing w:line="600" w:lineRule="exact"/>
        <w:rPr>
          <w:rFonts w:ascii="仿宋" w:hAnsi="仿宋" w:eastAsia="仿宋"/>
          <w:bCs/>
          <w:sz w:val="28"/>
          <w:szCs w:val="28"/>
        </w:rPr>
      </w:pPr>
      <w:r>
        <w:rPr>
          <w:rFonts w:eastAsia="仿宋" w:cs="Arial"/>
          <w:bCs/>
          <w:sz w:val="28"/>
          <w:szCs w:val="28"/>
        </w:rPr>
        <w:t xml:space="preserve">……</w:t>
      </w:r>
      <w:r/>
    </w:p>
    <w:p>
      <w:pPr>
        <w:pStyle w:val="671"/>
        <w:ind w:firstLine="560"/>
        <w:spacing w:line="600" w:lineRule="exact"/>
        <w:rPr>
          <w:rFonts w:ascii="仿宋" w:hAnsi="仿宋" w:eastAsia="仿宋"/>
          <w:bCs/>
          <w:sz w:val="28"/>
          <w:szCs w:val="28"/>
        </w:rPr>
      </w:pPr>
      <w:r>
        <w:rPr>
          <w:rFonts w:hint="eastAsia" w:ascii="仿宋" w:hAnsi="仿宋" w:eastAsia="仿宋"/>
          <w:bCs/>
          <w:sz w:val="28"/>
          <w:szCs w:val="28"/>
        </w:rPr>
        <w:t xml:space="preserve">以上企业，不属于大企业的分支机构，不存在控股股东为大企业的情形，也不存在与大企业的负责人为同一人的情形。</w:t>
      </w:r>
      <w:r/>
    </w:p>
    <w:p>
      <w:pPr>
        <w:pStyle w:val="671"/>
        <w:ind w:firstLine="560"/>
        <w:spacing w:line="600" w:lineRule="exact"/>
        <w:rPr>
          <w:rFonts w:ascii="仿宋" w:hAnsi="仿宋" w:eastAsia="仿宋"/>
          <w:bCs/>
          <w:sz w:val="28"/>
          <w:szCs w:val="28"/>
        </w:rPr>
      </w:pPr>
      <w:r>
        <w:rPr>
          <w:rFonts w:hint="eastAsia" w:ascii="仿宋" w:hAnsi="仿宋" w:eastAsia="仿宋"/>
          <w:bCs/>
          <w:sz w:val="28"/>
          <w:szCs w:val="28"/>
        </w:rPr>
        <w:t xml:space="preserve">本企业对上述声明内容的真实性负责。如有虚假，将依法承担相应责任。 </w:t>
      </w:r>
      <w:r/>
    </w:p>
    <w:p>
      <w:pPr>
        <w:jc w:val="center"/>
        <w:spacing w:line="520" w:lineRule="exact"/>
        <w:rPr>
          <w:rFonts w:ascii="仿宋" w:hAnsi="仿宋" w:eastAsia="仿宋" w:cs="楷体_GB2312"/>
          <w:sz w:val="28"/>
          <w:szCs w:val="28"/>
          <w:lang w:val="zh-CN"/>
        </w:rPr>
      </w:pPr>
      <w:r>
        <w:rPr>
          <w:rFonts w:hint="eastAsia" w:ascii="仿宋" w:hAnsi="仿宋" w:eastAsia="仿宋"/>
          <w:bCs/>
          <w:sz w:val="28"/>
          <w:szCs w:val="28"/>
        </w:rPr>
        <w:t xml:space="preserve">                        </w:t>
      </w:r>
      <w:r>
        <w:rPr>
          <w:rFonts w:hint="eastAsia" w:ascii="仿宋" w:hAnsi="仿宋" w:eastAsia="仿宋"/>
          <w:bCs/>
          <w:sz w:val="28"/>
          <w:szCs w:val="28"/>
          <w:lang w:val="zh-CN"/>
        </w:rPr>
        <w:t xml:space="preserve">供应商</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（加盖供应商CA电子签章）</w:t>
      </w:r>
      <w:r/>
    </w:p>
    <w:p>
      <w:pPr>
        <w:jc w:val="center"/>
        <w:spacing w:line="52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sz w:val="28"/>
          <w:szCs w:val="28"/>
        </w:rPr>
        <w:t xml:space="preserve">法定代表人:</w:t>
      </w:r>
      <w:r>
        <w:rPr>
          <w:rFonts w:hint="eastAsia" w:ascii="仿宋" w:hAnsi="仿宋" w:eastAsia="仿宋"/>
          <w:sz w:val="28"/>
          <w:u w:val="single"/>
        </w:rPr>
        <w:t xml:space="preserve">（签字或盖章）  </w:t>
      </w:r>
      <w:r/>
    </w:p>
    <w:p>
      <w:pPr>
        <w:jc w:val="center"/>
        <w:spacing w:line="52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733"/>
        <w:rPr>
          <w:lang w:val="zh-CN"/>
        </w:rPr>
      </w:pPr>
      <w:r>
        <w:rPr>
          <w:lang w:val="zh-CN"/>
        </w:rPr>
      </w:r>
      <w:r/>
    </w:p>
    <w:p>
      <w:pPr>
        <w:pStyle w:val="671"/>
        <w:ind w:firstLine="0"/>
        <w:spacing w:line="440" w:lineRule="exact"/>
        <w:rPr>
          <w:rFonts w:ascii="仿宋" w:hAnsi="仿宋" w:eastAsia="仿宋"/>
          <w:b/>
          <w:bCs/>
          <w:sz w:val="24"/>
        </w:rPr>
      </w:pPr>
      <w:r>
        <w:rPr>
          <w:rFonts w:hint="eastAsia" w:ascii="仿宋" w:hAnsi="仿宋" w:eastAsia="仿宋"/>
          <w:b/>
          <w:bCs/>
          <w:sz w:val="24"/>
        </w:rPr>
        <w:t xml:space="preserve">注:从业人员、营业收入、资产总额填报上一年度数据，无上一年度数据的新成立企业可不填报。</w:t>
      </w:r>
      <w:r/>
    </w:p>
    <w:p>
      <w:pPr>
        <w:pStyle w:val="671"/>
        <w:ind w:firstLine="0"/>
        <w:jc w:val="left"/>
        <w:spacing w:line="520" w:lineRule="exact"/>
        <w:rPr>
          <w:rFonts w:ascii="仿宋" w:hAnsi="仿宋" w:eastAsia="仿宋"/>
          <w:b/>
          <w:bCs/>
          <w:sz w:val="32"/>
          <w:szCs w:val="32"/>
        </w:rPr>
      </w:pPr>
      <w:r>
        <w:rPr>
          <w:rFonts w:hint="eastAsia" w:ascii="仿宋" w:hAnsi="仿宋" w:eastAsia="仿宋"/>
          <w:b/>
          <w:sz w:val="32"/>
          <w:szCs w:val="32"/>
          <w:highlight w:val="none"/>
        </w:rPr>
      </w:r>
      <w:r>
        <w:rPr>
          <w:rFonts w:hint="eastAsia" w:ascii="仿宋" w:hAnsi="仿宋" w:eastAsia="仿宋"/>
          <w:b/>
          <w:sz w:val="32"/>
          <w:szCs w:val="32"/>
          <w:highlight w:val="none"/>
        </w:rPr>
      </w:r>
    </w:p>
    <w:p>
      <w:pPr>
        <w:pStyle w:val="671"/>
        <w:ind w:firstLine="0"/>
        <w:jc w:val="left"/>
        <w:spacing w:line="520" w:lineRule="exact"/>
        <w:rPr>
          <w:rFonts w:hint="eastAsia" w:ascii="仿宋" w:hAnsi="仿宋" w:eastAsia="仿宋"/>
          <w:b/>
          <w:bCs/>
          <w:sz w:val="32"/>
          <w:szCs w:val="32"/>
          <w:highlight w:val="none"/>
        </w:rPr>
      </w:pPr>
      <w:r>
        <w:rPr>
          <w:rFonts w:hint="eastAsia" w:ascii="仿宋" w:hAnsi="仿宋" w:eastAsia="仿宋"/>
          <w:b/>
          <w:sz w:val="32"/>
          <w:szCs w:val="32"/>
        </w:rPr>
        <w:t xml:space="preserve">示范格式五</w:t>
      </w:r>
      <w:r/>
    </w:p>
    <w:p>
      <w:pPr>
        <w:jc w:val="center"/>
        <w:spacing w:line="640" w:lineRule="exact"/>
        <w:widowControl/>
        <w:rPr>
          <w:rFonts w:ascii="仿宋" w:hAnsi="仿宋" w:eastAsia="仿宋" w:cs="宋体"/>
          <w:sz w:val="24"/>
        </w:rPr>
      </w:pPr>
      <w:r>
        <w:rPr>
          <w:rFonts w:hint="eastAsia" w:ascii="仿宋" w:hAnsi="仿宋" w:eastAsia="仿宋" w:cs="宋体"/>
          <w:b/>
          <w:bCs/>
          <w:sz w:val="32"/>
          <w:szCs w:val="32"/>
        </w:rPr>
        <w:t xml:space="preserve">残疾人福利性单位声明函</w:t>
      </w:r>
      <w:r/>
    </w:p>
    <w:p>
      <w:pPr>
        <w:spacing w:line="520" w:lineRule="exact"/>
        <w:rPr>
          <w:rFonts w:ascii="仿宋" w:hAnsi="仿宋" w:eastAsia="仿宋"/>
          <w:bCs/>
          <w:sz w:val="28"/>
          <w:szCs w:val="28"/>
        </w:rPr>
      </w:pPr>
      <w:r>
        <w:rPr>
          <w:rFonts w:hint="eastAsia" w:ascii="仿宋" w:hAnsi="仿宋" w:eastAsia="仿宋"/>
          <w:bCs/>
          <w:sz w:val="28"/>
          <w:szCs w:val="28"/>
        </w:rPr>
        <w:t xml:space="preserve">致淮安市市场监督管理局:</w:t>
      </w:r>
      <w:r/>
    </w:p>
    <w:p>
      <w:pPr>
        <w:pStyle w:val="671"/>
        <w:ind w:firstLine="560"/>
        <w:spacing w:line="640" w:lineRule="exact"/>
        <w:rPr>
          <w:rFonts w:ascii="仿宋" w:hAnsi="仿宋" w:eastAsia="仿宋"/>
          <w:bCs/>
          <w:sz w:val="28"/>
          <w:szCs w:val="28"/>
        </w:rPr>
      </w:pPr>
      <w:r>
        <w:rPr>
          <w:rFonts w:hint="eastAsia" w:ascii="仿宋" w:hAnsi="仿宋" w:eastAsia="仿宋"/>
          <w:bCs/>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671"/>
        <w:ind w:firstLine="560"/>
        <w:spacing w:line="640" w:lineRule="exact"/>
        <w:rPr>
          <w:rFonts w:ascii="仿宋" w:hAnsi="仿宋" w:eastAsia="仿宋"/>
          <w:bCs/>
          <w:sz w:val="28"/>
          <w:szCs w:val="28"/>
        </w:rPr>
      </w:pPr>
      <w:r>
        <w:rPr>
          <w:rFonts w:ascii="仿宋" w:hAnsi="仿宋" w:eastAsia="仿宋"/>
          <w:bCs/>
          <w:sz w:val="28"/>
          <w:szCs w:val="28"/>
        </w:rPr>
        <w:t xml:space="preserve">1</w:t>
      </w:r>
      <w:r>
        <w:rPr>
          <w:rFonts w:hint="eastAsia" w:ascii="仿宋" w:hAnsi="仿宋" w:eastAsia="仿宋"/>
          <w:bCs/>
          <w:sz w:val="28"/>
          <w:szCs w:val="28"/>
        </w:rPr>
        <w:t xml:space="preserve">、根据《财政部 民政部 中国残疾人联合会关于促进残疾人就业政府采购政策的通知》（财库〔2017〕141 号）规定的划分标准，本公司为残疾人福利性企业。</w:t>
      </w:r>
      <w:r/>
    </w:p>
    <w:p>
      <w:pPr>
        <w:pStyle w:val="671"/>
        <w:ind w:firstLine="560"/>
        <w:spacing w:line="640" w:lineRule="exact"/>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、本单位参加</w:t>
      </w:r>
      <w:r>
        <w:rPr>
          <w:rFonts w:hint="eastAsia" w:ascii="仿宋" w:hAnsi="仿宋" w:eastAsia="仿宋"/>
          <w:bCs/>
          <w:sz w:val="28"/>
          <w:szCs w:val="28"/>
          <w:u w:val="single"/>
        </w:rPr>
        <w:t xml:space="preserve">（采购单位名称）</w:t>
      </w:r>
      <w:r>
        <w:rPr>
          <w:rFonts w:ascii="仿宋" w:hAnsi="仿宋" w:eastAsia="仿宋"/>
          <w:bCs/>
          <w:sz w:val="28"/>
          <w:szCs w:val="28"/>
          <w:u w:val="single"/>
        </w:rPr>
        <w:t xml:space="preserve"> </w:t>
      </w:r>
      <w:r>
        <w:rPr>
          <w:rFonts w:hint="eastAsia" w:ascii="仿宋" w:hAnsi="仿宋" w:eastAsia="仿宋"/>
          <w:bCs/>
          <w:sz w:val="28"/>
          <w:szCs w:val="28"/>
        </w:rPr>
        <w:t xml:space="preserve">的</w:t>
      </w:r>
      <w:r>
        <w:rPr>
          <w:rFonts w:hint="eastAsia" w:ascii="仿宋" w:hAnsi="仿宋" w:eastAsia="仿宋"/>
          <w:bCs/>
          <w:sz w:val="28"/>
          <w:szCs w:val="28"/>
          <w:u w:val="single"/>
        </w:rPr>
        <w:t xml:space="preserve">（采购项目名称）</w:t>
      </w:r>
      <w:r>
        <w:rPr>
          <w:rFonts w:hint="eastAsia" w:ascii="仿宋" w:hAnsi="仿宋" w:eastAsia="仿宋"/>
          <w:bCs/>
          <w:sz w:val="28"/>
          <w:szCs w:val="28"/>
        </w:rPr>
        <w:t xml:space="preserve">采购活动提供本企业制造的货物，由本企业承担工程、提供服务，或者提供其他残疾人福利性单位制造的货物（不包括使用非残疾人福利性单位注册商标的货物。</w:t>
      </w:r>
      <w:r/>
    </w:p>
    <w:p>
      <w:pPr>
        <w:pStyle w:val="671"/>
        <w:ind w:firstLine="560"/>
        <w:spacing w:line="640" w:lineRule="exact"/>
        <w:rPr>
          <w:rFonts w:ascii="仿宋" w:hAnsi="仿宋" w:eastAsia="仿宋"/>
          <w:bCs/>
          <w:sz w:val="28"/>
          <w:szCs w:val="28"/>
        </w:rPr>
      </w:pPr>
      <w:r>
        <w:rPr>
          <w:rFonts w:hint="eastAsia" w:ascii="仿宋" w:hAnsi="仿宋" w:eastAsia="仿宋" w:cs="仿宋_GB2312"/>
          <w:sz w:val="28"/>
          <w:szCs w:val="28"/>
        </w:rPr>
        <w:t xml:space="preserve">注:</w:t>
      </w:r>
      <w:r>
        <w:rPr>
          <w:rFonts w:hint="eastAsia" w:ascii="仿宋" w:hAnsi="仿宋" w:eastAsia="仿宋"/>
          <w:bCs/>
          <w:sz w:val="28"/>
          <w:szCs w:val="28"/>
        </w:rPr>
        <w:t xml:space="preserve">本公司对上述声明的真实性负责。如有虚假，将依法承担相应责任。</w:t>
      </w:r>
      <w:r/>
    </w:p>
    <w:p>
      <w:pPr>
        <w:pStyle w:val="671"/>
        <w:ind w:firstLine="560"/>
        <w:spacing w:line="640" w:lineRule="exact"/>
        <w:rPr>
          <w:rFonts w:ascii="仿宋" w:hAnsi="仿宋" w:eastAsia="仿宋"/>
          <w:sz w:val="28"/>
          <w:szCs w:val="28"/>
        </w:rPr>
      </w:pPr>
      <w:r>
        <w:rPr>
          <w:rFonts w:ascii="仿宋" w:hAnsi="仿宋" w:eastAsia="仿宋"/>
          <w:sz w:val="28"/>
          <w:szCs w:val="28"/>
        </w:rPr>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bCs/>
          <w:sz w:val="28"/>
          <w:szCs w:val="28"/>
        </w:rPr>
        <w:t xml:space="preserve">           </w:t>
      </w:r>
      <w:r>
        <w:rPr>
          <w:rFonts w:hint="eastAsia" w:ascii="仿宋" w:hAnsi="仿宋" w:eastAsia="仿宋"/>
          <w:bCs/>
          <w:sz w:val="28"/>
          <w:szCs w:val="28"/>
          <w:lang w:val="zh-CN"/>
        </w:rPr>
        <w:t xml:space="preserve">供应商</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（加盖供应商CA电子签章）</w:t>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sz w:val="28"/>
          <w:szCs w:val="28"/>
        </w:rPr>
        <w:t xml:space="preserve">法定代表人:</w:t>
      </w:r>
      <w:r>
        <w:rPr>
          <w:rFonts w:hint="eastAsia" w:ascii="仿宋" w:hAnsi="仿宋" w:eastAsia="仿宋"/>
          <w:sz w:val="28"/>
          <w:u w:val="single"/>
        </w:rPr>
        <w:t xml:space="preserve">（签字或盖章）  </w:t>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firstLine="568"/>
        <w:spacing w:line="640" w:lineRule="exact"/>
        <w:rPr>
          <w:rFonts w:ascii="仿宋" w:hAnsi="仿宋" w:eastAsia="仿宋" w:cs="仿宋_GB2312"/>
          <w:b/>
          <w:sz w:val="28"/>
          <w:szCs w:val="28"/>
        </w:rPr>
      </w:pPr>
      <w:r>
        <w:rPr>
          <w:rFonts w:ascii="仿宋" w:hAnsi="仿宋" w:eastAsia="仿宋" w:cs="仿宋_GB2312"/>
          <w:b/>
          <w:sz w:val="28"/>
          <w:szCs w:val="28"/>
        </w:rPr>
      </w:r>
      <w:r/>
    </w:p>
    <w:p>
      <w:pPr>
        <w:ind w:firstLine="568"/>
        <w:spacing w:line="640" w:lineRule="exact"/>
        <w:rPr>
          <w:rFonts w:hint="eastAsia" w:ascii="仿宋" w:hAnsi="仿宋" w:eastAsia="仿宋"/>
          <w:b/>
          <w:sz w:val="28"/>
          <w:szCs w:val="28"/>
        </w:rPr>
      </w:pPr>
      <w:r>
        <w:rPr>
          <w:rFonts w:hint="eastAsia" w:ascii="仿宋" w:hAnsi="仿宋" w:eastAsia="仿宋" w:cs="仿宋_GB2312"/>
          <w:b/>
          <w:sz w:val="28"/>
          <w:szCs w:val="28"/>
        </w:rPr>
        <w:t xml:space="preserve">注:</w:t>
      </w:r>
      <w:r>
        <w:rPr>
          <w:rFonts w:hint="eastAsia" w:ascii="仿宋" w:hAnsi="仿宋" w:eastAsia="仿宋"/>
          <w:b/>
          <w:sz w:val="28"/>
          <w:szCs w:val="28"/>
        </w:rPr>
        <w:t xml:space="preserve">非</w:t>
      </w:r>
      <w:r>
        <w:rPr>
          <w:rFonts w:hint="eastAsia" w:ascii="仿宋" w:hAnsi="仿宋" w:eastAsia="仿宋"/>
          <w:b/>
          <w:sz w:val="28"/>
        </w:rPr>
        <w:t xml:space="preserve">残疾人福利性单位不</w:t>
      </w:r>
      <w:r>
        <w:rPr>
          <w:rFonts w:hint="eastAsia" w:ascii="仿宋" w:hAnsi="仿宋" w:eastAsia="仿宋"/>
          <w:b/>
          <w:sz w:val="28"/>
          <w:szCs w:val="28"/>
        </w:rPr>
        <w:t xml:space="preserve">需提供此函。</w:t>
      </w:r>
      <w:r/>
    </w:p>
    <w:p>
      <w:pPr>
        <w:ind w:firstLine="568"/>
        <w:spacing w:line="640" w:lineRule="exact"/>
        <w:rPr>
          <w:rFonts w:hint="eastAsia" w:ascii="仿宋" w:hAnsi="仿宋" w:eastAsia="仿宋"/>
          <w:b/>
          <w:sz w:val="28"/>
          <w:szCs w:val="28"/>
        </w:rPr>
      </w:pPr>
      <w:r>
        <w:rPr>
          <w:rFonts w:hint="eastAsia" w:ascii="仿宋" w:hAnsi="仿宋" w:eastAsia="仿宋"/>
          <w:b/>
          <w:sz w:val="28"/>
          <w:szCs w:val="28"/>
        </w:rPr>
      </w:r>
      <w:r/>
    </w:p>
    <w:p>
      <w:pPr>
        <w:pStyle w:val="671"/>
        <w:ind w:left="0" w:firstLine="0"/>
        <w:jc w:val="left"/>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b/>
          <w:sz w:val="32"/>
          <w:szCs w:val="32"/>
        </w:rPr>
        <w:t xml:space="preserve">示范格式</w:t>
      </w:r>
      <w:r>
        <w:rPr>
          <w:rFonts w:hint="eastAsia" w:ascii="仿宋" w:hAnsi="仿宋" w:eastAsia="仿宋"/>
          <w:b/>
          <w:sz w:val="32"/>
          <w:szCs w:val="32"/>
          <w:lang w:eastAsia="zh-CN"/>
        </w:rPr>
        <w:t xml:space="preserve">六</w:t>
      </w:r>
      <w:r/>
    </w:p>
    <w:p>
      <w:pPr>
        <w:pStyle w:val="671"/>
        <w:ind w:firstLine="560"/>
        <w:jc w:val="center"/>
        <w:keepLines w:val="0"/>
        <w:keepNext w:val="0"/>
        <w:pageBreakBefore w:val="0"/>
        <w:spacing w:line="520" w:lineRule="exact"/>
        <w:rPr>
          <w:rFonts w:hint="eastAsia" w:ascii="仿宋" w:hAnsi="仿宋" w:eastAsia="仿宋" w:cs="宋体"/>
          <w:b/>
          <w:bCs/>
          <w:color w:val="000000"/>
          <w:sz w:val="32"/>
          <w:szCs w:val="32"/>
          <w:lang w:val="en-US" w:eastAsia="zh-CN" w:bidi="ar-SA"/>
        </w:rPr>
        <w:outlineLvl w:val="9"/>
      </w:pPr>
      <w:r>
        <w:rPr>
          <w:rFonts w:hint="eastAsia" w:ascii="仿宋" w:hAnsi="仿宋" w:eastAsia="仿宋" w:cs="宋体"/>
          <w:b/>
          <w:bCs/>
          <w:color w:val="000000"/>
          <w:sz w:val="32"/>
          <w:szCs w:val="32"/>
          <w:lang w:val="en-US" w:eastAsia="zh-CN" w:bidi="ar-SA"/>
        </w:rPr>
        <w:t xml:space="preserve">关于符合本国产品标准的声明函（采购包号：**）</w:t>
      </w:r>
      <w:r/>
    </w:p>
    <w:p>
      <w:pPr>
        <w:spacing w:line="520" w:lineRule="exact"/>
        <w:rPr>
          <w:rFonts w:ascii="仿宋" w:hAnsi="仿宋" w:eastAsia="仿宋"/>
          <w:bCs/>
          <w:sz w:val="28"/>
          <w:szCs w:val="28"/>
        </w:rPr>
      </w:pPr>
      <w:r>
        <w:rPr>
          <w:rFonts w:hint="eastAsia" w:ascii="仿宋" w:hAnsi="仿宋" w:eastAsia="仿宋"/>
          <w:bCs/>
          <w:sz w:val="28"/>
          <w:szCs w:val="28"/>
        </w:rPr>
        <w:t xml:space="preserve">致淮安市市场监督管理局:</w:t>
      </w:r>
      <w:r/>
    </w:p>
    <w:p>
      <w:pPr>
        <w:pStyle w:val="671"/>
        <w:ind w:firstLine="560"/>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71"/>
        <w:ind w:firstLine="560"/>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1.</w:t>
      </w:r>
      <w:r>
        <w:rPr>
          <w:rFonts w:hint="eastAsia" w:ascii="仿宋" w:hAnsi="仿宋" w:eastAsia="仿宋" w:cs="Times New Roman"/>
          <w:bCs/>
          <w:color w:val="000000"/>
          <w:sz w:val="28"/>
          <w:szCs w:val="28"/>
          <w:u w:val="single"/>
        </w:rPr>
        <w:t xml:space="preserve">（产品名称</w:t>
      </w:r>
      <w:r>
        <w:rPr>
          <w:rFonts w:hint="eastAsia" w:ascii="仿宋" w:hAnsi="仿宋" w:eastAsia="仿宋" w:cs="Times New Roman"/>
          <w:bCs/>
          <w:color w:val="000000"/>
          <w:sz w:val="28"/>
          <w:szCs w:val="28"/>
          <w:u w:val="single"/>
          <w:lang w:val="en-US" w:eastAsia="zh-CN"/>
        </w:rPr>
        <w:t xml:space="preserve">1</w:t>
      </w:r>
      <w:r>
        <w:rPr>
          <w:rFonts w:hint="eastAsia" w:ascii="仿宋" w:hAnsi="仿宋" w:eastAsia="仿宋" w:cs="Times New Roman"/>
          <w:bCs/>
          <w:color w:val="000000"/>
          <w:sz w:val="28"/>
          <w:szCs w:val="28"/>
          <w:u w:val="single"/>
        </w:rPr>
        <w:t xml:space="preserve">）</w:t>
      </w:r>
      <w:r>
        <w:rPr>
          <w:rFonts w:hint="eastAsia" w:ascii="仿宋" w:hAnsi="仿宋" w:eastAsia="仿宋" w:cs="Times New Roman"/>
          <w:bCs/>
          <w:color w:val="000000"/>
          <w:sz w:val="36"/>
          <w:szCs w:val="36"/>
          <w:u w:val="single"/>
          <w:vertAlign w:val="superscript"/>
        </w:rPr>
        <w:t xml:space="preserve">1</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36"/>
          <w:szCs w:val="36"/>
          <w:vertAlign w:val="superscript"/>
        </w:rPr>
        <w:t xml:space="preserve">2</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 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32"/>
          <w:szCs w:val="32"/>
          <w:vertAlign w:val="superscript"/>
        </w:rPr>
        <w:t xml:space="preserve">3</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32"/>
          <w:szCs w:val="32"/>
          <w:vertAlign w:val="superscript"/>
        </w:rPr>
        <w:t xml:space="preserve">4</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lang w:eastAsia="zh-CN"/>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36"/>
          <w:szCs w:val="36"/>
          <w:vertAlign w:val="superscript"/>
        </w:rPr>
        <w:t xml:space="preserve">5</w:t>
      </w:r>
      <w:r>
        <w:rPr>
          <w:rFonts w:hint="eastAsia" w:ascii="仿宋" w:hAnsi="仿宋" w:eastAsia="仿宋" w:cs="Times New Roman"/>
          <w:bCs/>
          <w:color w:val="000000"/>
          <w:sz w:val="28"/>
          <w:szCs w:val="28"/>
        </w:rPr>
        <w:t xml:space="preserve">在中国境内完成。</w:t>
      </w:r>
      <w:r/>
    </w:p>
    <w:p>
      <w:pPr>
        <w:pStyle w:val="671"/>
        <w:ind w:firstLine="560"/>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28"/>
          <w:szCs w:val="28"/>
        </w:rPr>
        <w:t xml:space="preserve">在中国境内完成。</w:t>
      </w:r>
      <w:r/>
    </w:p>
    <w:p>
      <w:pPr>
        <w:pStyle w:val="671"/>
        <w:ind w:firstLine="560"/>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w:t>
      </w:r>
      <w:r/>
    </w:p>
    <w:p>
      <w:pPr>
        <w:pStyle w:val="671"/>
        <w:ind w:firstLine="560"/>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本公司（单位）对上述声明内容的真实性负责。如有虚假，愿承担相应法律责任。</w:t>
      </w:r>
      <w:r/>
    </w:p>
    <w:p>
      <w:pPr>
        <w:pStyle w:val="671"/>
        <w:ind w:firstLine="5040"/>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公司（单位）名称（盖章）：　</w:t>
      </w:r>
      <w:r/>
    </w:p>
    <w:p>
      <w:pPr>
        <w:pStyle w:val="671"/>
        <w:ind w:firstLine="560"/>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                               </w:t>
      </w:r>
      <w:r>
        <w:rPr>
          <w:rFonts w:hint="eastAsia" w:ascii="仿宋" w:hAnsi="仿宋" w:eastAsia="仿宋" w:cs="Times New Roman"/>
          <w:bCs/>
          <w:color w:val="000000"/>
          <w:sz w:val="28"/>
          <w:szCs w:val="28"/>
          <w:lang w:val="en-US" w:eastAsia="zh-CN"/>
        </w:rPr>
        <w:t xml:space="preserve"> </w:t>
      </w:r>
      <w:r>
        <w:rPr>
          <w:rFonts w:hint="eastAsia" w:ascii="仿宋" w:hAnsi="仿宋" w:eastAsia="仿宋" w:cs="Times New Roman"/>
          <w:bCs/>
          <w:color w:val="000000"/>
          <w:sz w:val="28"/>
          <w:szCs w:val="28"/>
        </w:rPr>
        <w:t xml:space="preserve">日期：　   年　  月　  日    </w:t>
      </w:r>
      <w:r/>
    </w:p>
    <w:p>
      <w:pPr>
        <w:pStyle w:val="671"/>
        <w:ind w:firstLine="560"/>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lang w:eastAsia="zh-CN"/>
        </w:rPr>
        <w:t xml:space="preserve">注：</w:t>
      </w:r>
      <w:r>
        <w:rPr>
          <w:rFonts w:hint="eastAsia" w:ascii="仿宋" w:hAnsi="仿宋" w:eastAsia="仿宋" w:cs="Times New Roman"/>
          <w:bCs/>
          <w:color w:val="000000"/>
          <w:sz w:val="28"/>
          <w:szCs w:val="28"/>
        </w:rPr>
        <w:t xml:space="preserve">1.产品如有型号，请在“产品名称”栏一并填写。</w:t>
      </w:r>
      <w:r/>
    </w:p>
    <w:p>
      <w:pPr>
        <w:pStyle w:val="671"/>
        <w:ind w:firstLine="560"/>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2.生产厂名与厂址应与生产厂营业执照载明的相关信息保持一致。</w:t>
      </w:r>
      <w:r/>
    </w:p>
    <w:p>
      <w:pPr>
        <w:pStyle w:val="671"/>
        <w:ind w:firstLine="560"/>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3.该产品的中国境内生产的组件成本占比相关要求实施前，“规定比例”栏可不填，下同。</w:t>
      </w:r>
      <w:r/>
    </w:p>
    <w:p>
      <w:pPr>
        <w:pStyle w:val="671"/>
        <w:ind w:firstLine="560"/>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4.该产品的关键组件要求实施前，“关键组件”栏可不填，下同。</w:t>
      </w:r>
      <w:r/>
    </w:p>
    <w:p>
      <w:pPr>
        <w:ind w:firstLine="565"/>
        <w:spacing w:line="640" w:lineRule="exact"/>
        <w:rPr>
          <w:rFonts w:hint="eastAsia" w:ascii="仿宋" w:hAnsi="仿宋" w:eastAsia="仿宋"/>
          <w:b/>
          <w:sz w:val="28"/>
          <w:szCs w:val="28"/>
        </w:rPr>
      </w:pPr>
      <w:r>
        <w:rPr>
          <w:rFonts w:hint="eastAsia" w:ascii="仿宋" w:hAnsi="仿宋" w:eastAsia="仿宋" w:cs="Times New Roman"/>
          <w:bCs/>
          <w:color w:val="000000"/>
          <w:sz w:val="28"/>
          <w:szCs w:val="28"/>
        </w:rPr>
        <w:t xml:space="preserve">5.该产品的关键工序要求实施前，“关键工序”栏可不填，下同。</w:t>
      </w:r>
      <w:r/>
    </w:p>
    <w:sectPr>
      <w:footerReference w:type="default" r:id="rId12"/>
      <w:footnotePr/>
      <w:endnotePr/>
      <w:type w:val="nextPage"/>
      <w:pgSz w:w="11906" w:h="16838" w:orient="portrait"/>
      <w:pgMar w:top="1440" w:right="1474" w:bottom="1440" w:left="1474"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楷体">
    <w:panose1 w:val="02010609060101010101"/>
  </w:font>
  <w:font w:name="Symbol">
    <w:panose1 w:val="05050102010706020507"/>
  </w:font>
  <w:font w:name="Wingdings">
    <w:panose1 w:val="05000000000000000000"/>
  </w:font>
  <w:font w:name="Monaco">
    <w:panose1 w:val="020B0503020202020204"/>
  </w:font>
  <w:font w:name="Tahoma">
    <w:panose1 w:val="020B0604030504040204"/>
  </w:font>
  <w:font w:name="华文行楷">
    <w:panose1 w:val="02010800040101010101"/>
  </w:font>
  <w:font w:name="方正楷体_GBK">
    <w:panose1 w:val="020B0503020202020204"/>
  </w:font>
  <w:font w:name="等线">
    <w:panose1 w:val="02010600030101010101"/>
  </w:font>
  <w:font w:name="仿宋">
    <w:panose1 w:val="02010609060101010101"/>
  </w:font>
  <w:font w:name="Courier New">
    <w:panose1 w:val="02070309020205020404"/>
  </w:font>
  <w:font w:name="方正仿宋_GBK">
    <w:panose1 w:val="020B0503020202020204"/>
  </w:font>
  <w:font w:name="Cambria">
    <w:panose1 w:val="02040503050406030204"/>
  </w:font>
  <w:font w:name="仿宋_GB2312">
    <w:panose1 w:val="02010609060101010101"/>
  </w:font>
  <w:font w:name="Helv">
    <w:panose1 w:val="020B0503020202020204"/>
  </w:font>
  <w:font w:name="Verdana">
    <w:panose1 w:val="020B0604030504040204"/>
  </w:font>
  <w:font w:name="黑体">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3"/>
      <w:rPr>
        <w:rStyle w:val="696"/>
      </w:rPr>
      <w:framePr w:wrap="around" w:vAnchor="text" w:hAnchor="margin" w:xAlign="center" w:y="1"/>
    </w:pPr>
    <w:r>
      <w:fldChar w:fldCharType="begin"/>
    </w:r>
    <w:r>
      <w:rPr>
        <w:rStyle w:val="696"/>
      </w:rPr>
      <w:instrText xml:space="preserve">PAGE  </w:instrText>
    </w:r>
    <w:r>
      <w:fldChar w:fldCharType="end"/>
    </w:r>
    <w:r/>
  </w:p>
  <w:p>
    <w:pPr>
      <w:pStyle w:val="68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3"/>
      <w:rPr>
        <w:rStyle w:val="696"/>
      </w:rPr>
      <w:framePr w:wrap="around" w:vAnchor="text" w:hAnchor="margin" w:xAlign="center" w:y="1"/>
    </w:pPr>
    <w:r>
      <w:fldChar w:fldCharType="begin"/>
    </w:r>
    <w:r>
      <w:rPr>
        <w:rStyle w:val="696"/>
      </w:rPr>
      <w:instrText xml:space="preserve">PAGE  </w:instrText>
    </w:r>
    <w:r>
      <w:fldChar w:fldCharType="separate"/>
    </w:r>
    <w:r>
      <w:rPr>
        <w:rStyle w:val="696"/>
      </w:rPr>
      <w:t xml:space="preserve">113</w:t>
    </w:r>
    <w:r>
      <w:fldChar w:fldCharType="end"/>
    </w:r>
    <w:r/>
  </w:p>
  <w:p>
    <w:pPr>
      <w:pStyle w:val="68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5"/>
      <w:rPr>
        <w:rFonts w:ascii="华文行楷" w:hAnsi="黑体" w:eastAsia="华文行楷"/>
        <w:sz w:val="28"/>
        <w:szCs w:val="28"/>
      </w:rPr>
    </w:pPr>
    <w:r>
      <w:rPr>
        <w:rFonts w:hint="eastAsia" w:ascii="华文行楷" w:hAnsi="黑体" w:eastAsia="华文行楷"/>
        <w:color w:val="000000"/>
        <w:sz w:val="28"/>
        <w:szCs w:val="28"/>
      </w:rPr>
      <w:t xml:space="preserve">淮安市政府采购分散采购</w:t>
    </w:r>
    <w:r>
      <w:rPr>
        <w:rFonts w:hint="eastAsia" w:ascii="华文行楷" w:hAnsi="黑体" w:eastAsia="华文行楷"/>
        <w:sz w:val="28"/>
        <w:szCs w:val="28"/>
      </w:rPr>
      <w:t xml:space="preserve">项目竞争性磋商文件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5"/>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49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69"/>
    <w:link w:val="660"/>
    <w:uiPriority w:val="9"/>
    <w:rPr>
      <w:rFonts w:ascii="Arial" w:hAnsi="Arial" w:eastAsia="Arial" w:cs="Arial"/>
      <w:sz w:val="40"/>
      <w:szCs w:val="40"/>
    </w:rPr>
  </w:style>
  <w:style w:type="character" w:styleId="15">
    <w:name w:val="Heading 2 Char"/>
    <w:basedOn w:val="669"/>
    <w:link w:val="661"/>
    <w:uiPriority w:val="9"/>
    <w:rPr>
      <w:rFonts w:ascii="Arial" w:hAnsi="Arial" w:eastAsia="Arial" w:cs="Arial"/>
      <w:sz w:val="34"/>
    </w:rPr>
  </w:style>
  <w:style w:type="character" w:styleId="17">
    <w:name w:val="Heading 3 Char"/>
    <w:basedOn w:val="669"/>
    <w:link w:val="662"/>
    <w:uiPriority w:val="9"/>
    <w:rPr>
      <w:rFonts w:ascii="Arial" w:hAnsi="Arial" w:eastAsia="Arial" w:cs="Arial"/>
      <w:sz w:val="30"/>
      <w:szCs w:val="30"/>
    </w:rPr>
  </w:style>
  <w:style w:type="character" w:styleId="19">
    <w:name w:val="Heading 4 Char"/>
    <w:basedOn w:val="669"/>
    <w:link w:val="663"/>
    <w:uiPriority w:val="9"/>
    <w:rPr>
      <w:rFonts w:ascii="Arial" w:hAnsi="Arial" w:eastAsia="Arial" w:cs="Arial"/>
      <w:b/>
      <w:bCs/>
      <w:sz w:val="26"/>
      <w:szCs w:val="26"/>
    </w:rPr>
  </w:style>
  <w:style w:type="character" w:styleId="21">
    <w:name w:val="Heading 5 Char"/>
    <w:basedOn w:val="669"/>
    <w:link w:val="664"/>
    <w:uiPriority w:val="9"/>
    <w:rPr>
      <w:rFonts w:ascii="Arial" w:hAnsi="Arial" w:eastAsia="Arial" w:cs="Arial"/>
      <w:b/>
      <w:bCs/>
      <w:sz w:val="24"/>
      <w:szCs w:val="24"/>
    </w:rPr>
  </w:style>
  <w:style w:type="character" w:styleId="23">
    <w:name w:val="Heading 6 Char"/>
    <w:basedOn w:val="669"/>
    <w:link w:val="665"/>
    <w:uiPriority w:val="9"/>
    <w:rPr>
      <w:rFonts w:ascii="Arial" w:hAnsi="Arial" w:eastAsia="Arial" w:cs="Arial"/>
      <w:b/>
      <w:bCs/>
      <w:sz w:val="22"/>
      <w:szCs w:val="22"/>
    </w:rPr>
  </w:style>
  <w:style w:type="character" w:styleId="25">
    <w:name w:val="Heading 7 Char"/>
    <w:basedOn w:val="669"/>
    <w:link w:val="666"/>
    <w:uiPriority w:val="9"/>
    <w:rPr>
      <w:rFonts w:ascii="Arial" w:hAnsi="Arial" w:eastAsia="Arial" w:cs="Arial"/>
      <w:b/>
      <w:bCs/>
      <w:i/>
      <w:iCs/>
      <w:sz w:val="22"/>
      <w:szCs w:val="22"/>
    </w:rPr>
  </w:style>
  <w:style w:type="character" w:styleId="27">
    <w:name w:val="Heading 8 Char"/>
    <w:basedOn w:val="669"/>
    <w:link w:val="667"/>
    <w:uiPriority w:val="9"/>
    <w:rPr>
      <w:rFonts w:ascii="Arial" w:hAnsi="Arial" w:eastAsia="Arial" w:cs="Arial"/>
      <w:i/>
      <w:iCs/>
      <w:sz w:val="22"/>
      <w:szCs w:val="22"/>
    </w:rPr>
  </w:style>
  <w:style w:type="character" w:styleId="29">
    <w:name w:val="Heading 9 Char"/>
    <w:basedOn w:val="669"/>
    <w:link w:val="66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669"/>
    <w:link w:val="691"/>
    <w:uiPriority w:val="10"/>
    <w:rPr>
      <w:sz w:val="48"/>
      <w:szCs w:val="48"/>
    </w:rPr>
  </w:style>
  <w:style w:type="character" w:styleId="36">
    <w:name w:val="Subtitle Char"/>
    <w:basedOn w:val="669"/>
    <w:link w:val="686"/>
    <w:uiPriority w:val="11"/>
    <w:rPr>
      <w:sz w:val="24"/>
      <w:szCs w:val="24"/>
    </w:rPr>
  </w:style>
  <w:style w:type="paragraph" w:styleId="37">
    <w:name w:val="Quote"/>
    <w:basedOn w:val="659"/>
    <w:next w:val="659"/>
    <w:link w:val="38"/>
    <w:uiPriority w:val="29"/>
    <w:qFormat/>
    <w:pPr>
      <w:ind w:left="720" w:right="720"/>
    </w:pPr>
    <w:rPr>
      <w:i/>
    </w:rPr>
  </w:style>
  <w:style w:type="character" w:styleId="38">
    <w:name w:val="Quote Char"/>
    <w:link w:val="37"/>
    <w:uiPriority w:val="29"/>
    <w:rPr>
      <w:i/>
    </w:rPr>
  </w:style>
  <w:style w:type="paragraph" w:styleId="39">
    <w:name w:val="Intense Quote"/>
    <w:basedOn w:val="659"/>
    <w:next w:val="65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69"/>
    <w:link w:val="685"/>
    <w:uiPriority w:val="99"/>
  </w:style>
  <w:style w:type="character" w:styleId="44">
    <w:name w:val="Footer Char"/>
    <w:basedOn w:val="669"/>
    <w:link w:val="683"/>
    <w:uiPriority w:val="99"/>
  </w:style>
  <w:style w:type="paragraph" w:styleId="45">
    <w:name w:val="Caption"/>
    <w:basedOn w:val="659"/>
    <w:next w:val="659"/>
    <w:uiPriority w:val="35"/>
    <w:semiHidden/>
    <w:unhideWhenUsed/>
    <w:qFormat/>
    <w:pPr>
      <w:spacing w:line="276" w:lineRule="auto"/>
    </w:pPr>
    <w:rPr>
      <w:b/>
      <w:bCs/>
      <w:color w:val="4f81bd" w:themeColor="accent1"/>
      <w:sz w:val="18"/>
      <w:szCs w:val="18"/>
    </w:rPr>
  </w:style>
  <w:style w:type="character" w:styleId="46">
    <w:name w:val="Caption Char"/>
    <w:basedOn w:val="45"/>
    <w:link w:val="683"/>
    <w:uiPriority w:val="99"/>
  </w:style>
  <w:style w:type="table" w:styleId="48">
    <w:name w:val="Table Grid Light"/>
    <w:basedOn w:val="6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7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7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7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7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7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7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7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7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7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7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7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7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7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7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7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7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7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7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7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7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7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7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7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7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7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7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7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7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7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7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7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7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7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7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7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7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7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7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7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7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7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7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7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7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7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7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7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7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7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7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7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7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7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7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7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7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7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7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7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7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7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7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7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7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7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7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7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7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7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7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5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69"/>
    <w:uiPriority w:val="99"/>
    <w:unhideWhenUsed/>
    <w:rPr>
      <w:vertAlign w:val="superscript"/>
    </w:rPr>
  </w:style>
  <w:style w:type="paragraph" w:styleId="177">
    <w:name w:val="endnote text"/>
    <w:basedOn w:val="65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69"/>
    <w:uiPriority w:val="99"/>
    <w:semiHidden/>
    <w:unhideWhenUsed/>
    <w:rPr>
      <w:vertAlign w:val="superscript"/>
    </w:rPr>
  </w:style>
  <w:style w:type="paragraph" w:styleId="180">
    <w:name w:val="toc 1"/>
    <w:basedOn w:val="659"/>
    <w:next w:val="659"/>
    <w:uiPriority w:val="39"/>
    <w:unhideWhenUsed/>
    <w:pPr>
      <w:ind w:left="0" w:right="0" w:firstLine="0"/>
      <w:spacing w:after="57"/>
    </w:pPr>
  </w:style>
  <w:style w:type="paragraph" w:styleId="181">
    <w:name w:val="toc 2"/>
    <w:basedOn w:val="659"/>
    <w:next w:val="659"/>
    <w:uiPriority w:val="39"/>
    <w:unhideWhenUsed/>
    <w:pPr>
      <w:ind w:left="283" w:right="0" w:firstLine="0"/>
      <w:spacing w:after="57"/>
    </w:pPr>
  </w:style>
  <w:style w:type="paragraph" w:styleId="182">
    <w:name w:val="toc 3"/>
    <w:basedOn w:val="659"/>
    <w:next w:val="659"/>
    <w:uiPriority w:val="39"/>
    <w:unhideWhenUsed/>
    <w:pPr>
      <w:ind w:left="567" w:right="0" w:firstLine="0"/>
      <w:spacing w:after="57"/>
    </w:pPr>
  </w:style>
  <w:style w:type="paragraph" w:styleId="183">
    <w:name w:val="toc 4"/>
    <w:basedOn w:val="659"/>
    <w:next w:val="659"/>
    <w:uiPriority w:val="39"/>
    <w:unhideWhenUsed/>
    <w:pPr>
      <w:ind w:left="850" w:right="0" w:firstLine="0"/>
      <w:spacing w:after="57"/>
    </w:pPr>
  </w:style>
  <w:style w:type="paragraph" w:styleId="184">
    <w:name w:val="toc 5"/>
    <w:basedOn w:val="659"/>
    <w:next w:val="659"/>
    <w:uiPriority w:val="39"/>
    <w:unhideWhenUsed/>
    <w:pPr>
      <w:ind w:left="1134" w:right="0" w:firstLine="0"/>
      <w:spacing w:after="57"/>
    </w:pPr>
  </w:style>
  <w:style w:type="paragraph" w:styleId="185">
    <w:name w:val="toc 6"/>
    <w:basedOn w:val="659"/>
    <w:next w:val="659"/>
    <w:uiPriority w:val="39"/>
    <w:unhideWhenUsed/>
    <w:pPr>
      <w:ind w:left="1417" w:right="0" w:firstLine="0"/>
      <w:spacing w:after="57"/>
    </w:pPr>
  </w:style>
  <w:style w:type="paragraph" w:styleId="186">
    <w:name w:val="toc 7"/>
    <w:basedOn w:val="659"/>
    <w:next w:val="659"/>
    <w:uiPriority w:val="39"/>
    <w:unhideWhenUsed/>
    <w:pPr>
      <w:ind w:left="1701" w:right="0" w:firstLine="0"/>
      <w:spacing w:after="57"/>
    </w:pPr>
  </w:style>
  <w:style w:type="paragraph" w:styleId="188">
    <w:name w:val="toc 9"/>
    <w:basedOn w:val="659"/>
    <w:next w:val="65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9"/>
    <w:next w:val="659"/>
    <w:uiPriority w:val="99"/>
    <w:unhideWhenUsed/>
    <w:pPr>
      <w:spacing w:after="0" w:afterAutospacing="0"/>
    </w:pPr>
  </w:style>
  <w:style w:type="paragraph" w:styleId="659" w:default="1">
    <w:name w:val="Normal"/>
    <w:uiPriority w:val="0"/>
    <w:qFormat/>
    <w:pPr>
      <w:jc w:val="both"/>
      <w:widowControl w:val="off"/>
    </w:pPr>
    <w:rPr>
      <w:rFonts w:ascii="Arial" w:hAnsi="Arial" w:eastAsia="微软雅黑" w:cs="Arial"/>
      <w:sz w:val="21"/>
      <w:szCs w:val="24"/>
      <w:lang w:val="en-US" w:eastAsia="zh-CN" w:bidi="ar-SA"/>
    </w:rPr>
  </w:style>
  <w:style w:type="paragraph" w:styleId="660">
    <w:name w:val="Heading 1"/>
    <w:basedOn w:val="659"/>
    <w:next w:val="659"/>
    <w:link w:val="708"/>
    <w:uiPriority w:val="0"/>
    <w:qFormat/>
    <w:pPr>
      <w:ind w:left="432" w:hanging="432"/>
      <w:keepLines/>
      <w:keepNext/>
      <w:spacing w:before="340" w:after="330" w:line="578" w:lineRule="auto"/>
      <w:tabs>
        <w:tab w:val="left" w:pos="432" w:leader="none"/>
      </w:tabs>
      <w:outlineLvl w:val="0"/>
    </w:pPr>
    <w:rPr>
      <w:rFonts w:ascii="宋体"/>
      <w:b/>
      <w:color w:val="000000"/>
      <w:sz w:val="44"/>
      <w:szCs w:val="20"/>
    </w:rPr>
  </w:style>
  <w:style w:type="paragraph" w:styleId="661">
    <w:name w:val="Heading 2"/>
    <w:basedOn w:val="659"/>
    <w:next w:val="659"/>
    <w:link w:val="727"/>
    <w:uiPriority w:val="0"/>
    <w:qFormat/>
    <w:pPr>
      <w:ind w:left="576" w:hanging="576"/>
      <w:keepLines/>
      <w:keepNext/>
      <w:spacing w:before="240" w:after="240" w:line="360" w:lineRule="auto"/>
      <w:outlineLvl w:val="1"/>
    </w:pPr>
    <w:rPr>
      <w:rFonts w:ascii="黑体" w:hAnsi="黑体" w:eastAsia="黑体"/>
      <w:b/>
      <w:bCs/>
      <w:sz w:val="32"/>
      <w:szCs w:val="32"/>
    </w:rPr>
  </w:style>
  <w:style w:type="paragraph" w:styleId="662">
    <w:name w:val="Heading 3"/>
    <w:basedOn w:val="659"/>
    <w:next w:val="659"/>
    <w:link w:val="710"/>
    <w:uiPriority w:val="0"/>
    <w:qFormat/>
    <w:pPr>
      <w:ind w:left="720" w:hanging="720"/>
      <w:keepLines/>
      <w:keepNext/>
      <w:spacing w:before="260" w:after="260" w:line="416" w:lineRule="auto"/>
      <w:tabs>
        <w:tab w:val="left" w:pos="720" w:leader="none"/>
      </w:tabs>
      <w:outlineLvl w:val="2"/>
    </w:pPr>
    <w:rPr>
      <w:rFonts w:ascii="宋体"/>
      <w:b/>
      <w:color w:val="000000"/>
      <w:sz w:val="32"/>
      <w:szCs w:val="20"/>
    </w:rPr>
  </w:style>
  <w:style w:type="paragraph" w:styleId="663">
    <w:name w:val="Heading 4"/>
    <w:basedOn w:val="659"/>
    <w:next w:val="659"/>
    <w:link w:val="711"/>
    <w:uiPriority w:val="0"/>
    <w:qFormat/>
    <w:pPr>
      <w:keepLines/>
      <w:keepNext/>
      <w:spacing w:before="280" w:after="290" w:line="376" w:lineRule="auto"/>
      <w:outlineLvl w:val="3"/>
    </w:pPr>
    <w:rPr>
      <w:rFonts w:ascii="Cambria" w:hAnsi="Cambria" w:eastAsia="宋体" w:cs="Times New Roman"/>
      <w:b/>
      <w:bCs/>
      <w:sz w:val="28"/>
      <w:szCs w:val="28"/>
    </w:rPr>
  </w:style>
  <w:style w:type="paragraph" w:styleId="664">
    <w:name w:val="Heading 5"/>
    <w:basedOn w:val="659"/>
    <w:next w:val="659"/>
    <w:link w:val="712"/>
    <w:uiPriority w:val="0"/>
    <w:qFormat/>
    <w:pPr>
      <w:keepLines/>
      <w:keepNext/>
      <w:spacing w:before="280" w:after="290" w:line="376" w:lineRule="auto"/>
      <w:outlineLvl w:val="4"/>
    </w:pPr>
    <w:rPr>
      <w:rFonts w:cs="Times New Roman"/>
      <w:b/>
      <w:bCs/>
      <w:sz w:val="28"/>
      <w:szCs w:val="28"/>
    </w:rPr>
  </w:style>
  <w:style w:type="paragraph" w:styleId="665">
    <w:name w:val="Heading 6"/>
    <w:basedOn w:val="659"/>
    <w:next w:val="659"/>
    <w:link w:val="713"/>
    <w:uiPriority w:val="0"/>
    <w:qFormat/>
    <w:pPr>
      <w:keepLines/>
      <w:keepNext/>
      <w:spacing w:before="240" w:after="64" w:line="320" w:lineRule="auto"/>
      <w:outlineLvl w:val="5"/>
    </w:pPr>
    <w:rPr>
      <w:rFonts w:ascii="Cambria" w:hAnsi="Cambria" w:eastAsia="宋体" w:cs="Times New Roman"/>
      <w:b/>
      <w:bCs/>
      <w:sz w:val="24"/>
    </w:rPr>
  </w:style>
  <w:style w:type="paragraph" w:styleId="666">
    <w:name w:val="Heading 7"/>
    <w:basedOn w:val="659"/>
    <w:next w:val="659"/>
    <w:link w:val="714"/>
    <w:uiPriority w:val="0"/>
    <w:qFormat/>
    <w:pPr>
      <w:ind w:left="1296" w:hanging="288"/>
      <w:keepLines/>
      <w:keepNext/>
      <w:spacing w:before="240" w:after="64" w:line="320" w:lineRule="auto"/>
      <w:tabs>
        <w:tab w:val="left" w:pos="4007" w:leader="none"/>
      </w:tabs>
      <w:outlineLvl w:val="6"/>
    </w:pPr>
    <w:rPr>
      <w:rFonts w:cs="Times New Roman"/>
      <w:b/>
      <w:bCs/>
      <w:sz w:val="24"/>
    </w:rPr>
  </w:style>
  <w:style w:type="paragraph" w:styleId="667">
    <w:name w:val="Heading 8"/>
    <w:basedOn w:val="659"/>
    <w:next w:val="659"/>
    <w:link w:val="715"/>
    <w:uiPriority w:val="0"/>
    <w:qFormat/>
    <w:pPr>
      <w:keepLines/>
      <w:keepNext/>
      <w:spacing w:before="240" w:after="64" w:line="317" w:lineRule="auto"/>
      <w:outlineLvl w:val="7"/>
    </w:pPr>
    <w:rPr>
      <w:rFonts w:eastAsia="黑体"/>
      <w:sz w:val="24"/>
    </w:rPr>
  </w:style>
  <w:style w:type="paragraph" w:styleId="668">
    <w:name w:val="Heading 9"/>
    <w:basedOn w:val="659"/>
    <w:next w:val="659"/>
    <w:link w:val="716"/>
    <w:uiPriority w:val="0"/>
    <w:qFormat/>
    <w:pPr>
      <w:ind w:left="1584" w:hanging="144"/>
      <w:keepLines/>
      <w:keepNext/>
      <w:spacing w:before="240" w:after="64" w:line="320" w:lineRule="auto"/>
      <w:tabs>
        <w:tab w:val="left" w:pos="5282" w:leader="none"/>
      </w:tabs>
      <w:outlineLvl w:val="8"/>
    </w:pPr>
    <w:rPr>
      <w:rFonts w:ascii="Cambria" w:hAnsi="Cambria" w:cs="Times New Roman"/>
      <w:szCs w:val="21"/>
    </w:rPr>
  </w:style>
  <w:style w:type="character" w:styleId="669" w:default="1">
    <w:name w:val="Default Paragraph Font"/>
    <w:uiPriority w:val="1"/>
    <w:semiHidden/>
    <w:unhideWhenUsed/>
    <w:qFormat/>
  </w:style>
  <w:style w:type="table" w:styleId="670" w:default="1">
    <w:name w:val="Normal Table"/>
    <w:uiPriority w:val="99"/>
    <w:semiHidden/>
    <w:unhideWhenUsed/>
    <w:qFormat/>
    <w:tblPr>
      <w:tblCellMar>
        <w:left w:w="108" w:type="dxa"/>
        <w:top w:w="0" w:type="dxa"/>
        <w:right w:w="108" w:type="dxa"/>
        <w:bottom w:w="0" w:type="dxa"/>
      </w:tblCellMar>
    </w:tblPr>
  </w:style>
  <w:style w:type="paragraph" w:styleId="671">
    <w:name w:val="Normal Indent"/>
    <w:basedOn w:val="659"/>
    <w:link w:val="717"/>
    <w:uiPriority w:val="0"/>
    <w:qFormat/>
    <w:pPr>
      <w:ind w:firstLine="420"/>
    </w:pPr>
    <w:rPr>
      <w:rFonts w:cs="Times New Roman"/>
    </w:rPr>
  </w:style>
  <w:style w:type="paragraph" w:styleId="672">
    <w:name w:val="Document Map"/>
    <w:basedOn w:val="659"/>
    <w:link w:val="855"/>
    <w:uiPriority w:val="0"/>
    <w:qFormat/>
    <w:pPr>
      <w:shd w:val="clear" w:color="auto" w:fill="000080"/>
    </w:pPr>
  </w:style>
  <w:style w:type="paragraph" w:styleId="673">
    <w:name w:val="toa heading"/>
    <w:basedOn w:val="659"/>
    <w:next w:val="659"/>
    <w:uiPriority w:val="0"/>
    <w:qFormat/>
    <w:pPr>
      <w:spacing w:before="120"/>
    </w:pPr>
    <w:rPr>
      <w:sz w:val="24"/>
    </w:rPr>
  </w:style>
  <w:style w:type="paragraph" w:styleId="674">
    <w:name w:val="Body Text 3"/>
    <w:basedOn w:val="659"/>
    <w:link w:val="856"/>
    <w:uiPriority w:val="0"/>
    <w:qFormat/>
    <w:pPr>
      <w:jc w:val="center"/>
    </w:pPr>
    <w:rPr>
      <w:rFonts w:eastAsia="黑体"/>
      <w:sz w:val="72"/>
    </w:rPr>
  </w:style>
  <w:style w:type="paragraph" w:styleId="675">
    <w:name w:val="Body Text"/>
    <w:basedOn w:val="659"/>
    <w:link w:val="718"/>
    <w:uiPriority w:val="0"/>
    <w:qFormat/>
    <w:pPr>
      <w:jc w:val="center"/>
    </w:pPr>
    <w:rPr>
      <w:rFonts w:eastAsia="仿宋_GB2312"/>
      <w:sz w:val="28"/>
    </w:rPr>
  </w:style>
  <w:style w:type="paragraph" w:styleId="676">
    <w:name w:val="Body Text Indent"/>
    <w:basedOn w:val="659"/>
    <w:link w:val="719"/>
    <w:uiPriority w:val="0"/>
    <w:qFormat/>
    <w:pPr>
      <w:ind w:left="420"/>
      <w:spacing w:after="120"/>
    </w:pPr>
    <w:rPr>
      <w:rFonts w:cs="Times New Roman"/>
    </w:rPr>
  </w:style>
  <w:style w:type="paragraph" w:styleId="677">
    <w:name w:val="Block Text"/>
    <w:basedOn w:val="659"/>
    <w:uiPriority w:val="0"/>
    <w:qFormat/>
    <w:pPr>
      <w:ind w:left="420" w:right="33"/>
      <w:jc w:val="left"/>
    </w:pPr>
    <w:rPr>
      <w:sz w:val="24"/>
      <w:szCs w:val="20"/>
    </w:rPr>
  </w:style>
  <w:style w:type="paragraph" w:styleId="678">
    <w:name w:val="Plain Text"/>
    <w:basedOn w:val="659"/>
    <w:link w:val="720"/>
    <w:uiPriority w:val="0"/>
    <w:qFormat/>
    <w:rPr>
      <w:rFonts w:ascii="宋体" w:hAnsi="Courier New" w:eastAsia="宋体"/>
      <w:szCs w:val="20"/>
    </w:rPr>
  </w:style>
  <w:style w:type="paragraph" w:styleId="679">
    <w:name w:val="toc 8"/>
    <w:basedOn w:val="659"/>
    <w:next w:val="659"/>
    <w:uiPriority w:val="99"/>
    <w:qFormat/>
    <w:pPr>
      <w:ind w:left="2940"/>
      <w:spacing w:before="60" w:after="60"/>
    </w:pPr>
    <w:rPr>
      <w:color w:val="333333"/>
      <w:sz w:val="22"/>
    </w:rPr>
  </w:style>
  <w:style w:type="paragraph" w:styleId="680">
    <w:name w:val="Date"/>
    <w:basedOn w:val="659"/>
    <w:next w:val="659"/>
    <w:link w:val="721"/>
    <w:uiPriority w:val="0"/>
    <w:qFormat/>
    <w:pPr>
      <w:ind w:left="100"/>
    </w:pPr>
    <w:rPr>
      <w:rFonts w:ascii="黑体" w:eastAsia="黑体" w:cs="Times New Roman"/>
      <w:sz w:val="72"/>
    </w:rPr>
  </w:style>
  <w:style w:type="paragraph" w:styleId="681">
    <w:name w:val="Body Text Indent 2"/>
    <w:basedOn w:val="659"/>
    <w:link w:val="857"/>
    <w:uiPriority w:val="0"/>
    <w:qFormat/>
    <w:pPr>
      <w:ind w:right="-2" w:firstLine="540"/>
      <w:tabs>
        <w:tab w:val="left" w:pos="9741" w:leader="none"/>
      </w:tabs>
    </w:pPr>
    <w:rPr>
      <w:rFonts w:eastAsia="仿宋_GB2312"/>
      <w:sz w:val="28"/>
    </w:rPr>
  </w:style>
  <w:style w:type="paragraph" w:styleId="682">
    <w:name w:val="Balloon Text"/>
    <w:basedOn w:val="659"/>
    <w:link w:val="858"/>
    <w:uiPriority w:val="0"/>
    <w:qFormat/>
    <w:rPr>
      <w:sz w:val="18"/>
      <w:szCs w:val="18"/>
    </w:rPr>
  </w:style>
  <w:style w:type="paragraph" w:styleId="683">
    <w:name w:val="Footer"/>
    <w:basedOn w:val="659"/>
    <w:link w:val="722"/>
    <w:uiPriority w:val="99"/>
    <w:qFormat/>
    <w:pPr>
      <w:jc w:val="left"/>
      <w:tabs>
        <w:tab w:val="center" w:pos="4153" w:leader="none"/>
        <w:tab w:val="right" w:pos="8306" w:leader="none"/>
      </w:tabs>
    </w:pPr>
    <w:rPr>
      <w:sz w:val="18"/>
      <w:szCs w:val="18"/>
    </w:rPr>
  </w:style>
  <w:style w:type="paragraph" w:styleId="684">
    <w:name w:val="envelope return"/>
    <w:basedOn w:val="659"/>
    <w:uiPriority w:val="0"/>
    <w:qFormat/>
  </w:style>
  <w:style w:type="paragraph" w:styleId="685">
    <w:name w:val="Header"/>
    <w:basedOn w:val="659"/>
    <w:link w:val="723"/>
    <w:uiPriority w:val="99"/>
    <w:qFormat/>
    <w:pPr>
      <w:jc w:val="center"/>
      <w:tabs>
        <w:tab w:val="center" w:pos="4153" w:leader="none"/>
        <w:tab w:val="right" w:pos="8306" w:leader="none"/>
      </w:tabs>
      <w:pBdr>
        <w:bottom w:val="single" w:color="auto" w:sz="6" w:space="1"/>
      </w:pBdr>
    </w:pPr>
    <w:rPr>
      <w:sz w:val="18"/>
      <w:szCs w:val="18"/>
    </w:rPr>
  </w:style>
  <w:style w:type="paragraph" w:styleId="686">
    <w:name w:val="Subtitle"/>
    <w:basedOn w:val="659"/>
    <w:link w:val="724"/>
    <w:uiPriority w:val="0"/>
    <w:qFormat/>
    <w:pPr>
      <w:jc w:val="center"/>
      <w:spacing w:before="240" w:after="60" w:line="312" w:lineRule="auto"/>
      <w:outlineLvl w:val="1"/>
    </w:pPr>
    <w:rPr>
      <w:b/>
      <w:sz w:val="32"/>
    </w:rPr>
  </w:style>
  <w:style w:type="paragraph" w:styleId="687">
    <w:name w:val="Body Text Indent 3"/>
    <w:basedOn w:val="659"/>
    <w:link w:val="859"/>
    <w:uiPriority w:val="0"/>
    <w:qFormat/>
    <w:pPr>
      <w:ind w:firstLine="435"/>
    </w:pPr>
    <w:rPr>
      <w:rFonts w:ascii="仿宋_GB2312" w:hAnsi="宋体" w:eastAsia="仿宋_GB2312"/>
      <w:sz w:val="28"/>
    </w:rPr>
  </w:style>
  <w:style w:type="paragraph" w:styleId="688">
    <w:name w:val="Body Text 2"/>
    <w:basedOn w:val="659"/>
    <w:link w:val="860"/>
    <w:uiPriority w:val="0"/>
    <w:qFormat/>
    <w:rPr>
      <w:rFonts w:ascii="仿宋_GB2312" w:eastAsia="仿宋_GB2312"/>
      <w:sz w:val="28"/>
    </w:rPr>
  </w:style>
  <w:style w:type="paragraph" w:styleId="689">
    <w:name w:val="Message Header"/>
    <w:basedOn w:val="659"/>
    <w:next w:val="659"/>
    <w:link w:val="861"/>
    <w:uiPriority w:val="99"/>
    <w:unhideWhenUsed/>
    <w:qFormat/>
    <w:pPr>
      <w:ind w:left="1080" w:hanging="1080"/>
      <w:spacing w:before="100" w:beforeAutospacing="1" w:after="100" w:afterAutospacing="1" w:line="120" w:lineRule="auto"/>
      <w:shd w:val="clear" w:color="auto" w:fill="7f7f7f"/>
      <w:pBdr>
        <w:top w:val="single" w:color="auto" w:sz="6" w:space="1"/>
        <w:left w:val="single" w:color="auto" w:sz="6" w:space="1"/>
        <w:bottom w:val="single" w:color="auto" w:sz="6" w:space="1"/>
        <w:right w:val="single" w:color="auto" w:sz="6" w:space="1"/>
      </w:pBdr>
    </w:pPr>
    <w:rPr>
      <w:rFonts w:eastAsia="宋体"/>
    </w:rPr>
  </w:style>
  <w:style w:type="paragraph" w:styleId="690">
    <w:name w:val="Normal (Web)"/>
    <w:basedOn w:val="659"/>
    <w:uiPriority w:val="99"/>
    <w:unhideWhenUsed/>
    <w:qFormat/>
    <w:pPr>
      <w:jc w:val="left"/>
      <w:spacing w:before="100" w:beforeAutospacing="1" w:after="100" w:afterAutospacing="1"/>
    </w:pPr>
    <w:rPr>
      <w:sz w:val="24"/>
      <w:szCs w:val="20"/>
    </w:rPr>
  </w:style>
  <w:style w:type="paragraph" w:styleId="691">
    <w:name w:val="Title"/>
    <w:basedOn w:val="659"/>
    <w:link w:val="725"/>
    <w:uiPriority w:val="0"/>
    <w:qFormat/>
    <w:pPr>
      <w:jc w:val="center"/>
      <w:spacing w:before="240" w:after="60"/>
      <w:outlineLvl w:val="0"/>
    </w:pPr>
    <w:rPr>
      <w:b/>
      <w:sz w:val="32"/>
    </w:rPr>
  </w:style>
  <w:style w:type="paragraph" w:styleId="692">
    <w:name w:val="Body Text First Indent"/>
    <w:basedOn w:val="675"/>
    <w:link w:val="862"/>
    <w:uiPriority w:val="0"/>
    <w:qFormat/>
    <w:pPr>
      <w:ind w:firstLine="200"/>
      <w:spacing w:line="360" w:lineRule="auto"/>
    </w:pPr>
    <w:rPr>
      <w:rFonts w:ascii="仿宋_GB2312"/>
      <w:sz w:val="30"/>
      <w:szCs w:val="30"/>
    </w:rPr>
  </w:style>
  <w:style w:type="paragraph" w:styleId="693">
    <w:name w:val="Body Text First Indent 2"/>
    <w:basedOn w:val="676"/>
    <w:link w:val="726"/>
    <w:uiPriority w:val="0"/>
    <w:qFormat/>
    <w:pPr>
      <w:ind w:firstLine="420"/>
    </w:pPr>
  </w:style>
  <w:style w:type="table" w:styleId="694">
    <w:name w:val="Table Grid"/>
    <w:basedOn w:val="670"/>
    <w:uiPriority w:val="0"/>
    <w:qFormat/>
    <w:rPr>
      <w:rFonts w:ascii="Calibri" w:hAnsi="Calibri" w:cs="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5">
    <w:name w:val="Strong"/>
    <w:basedOn w:val="669"/>
    <w:uiPriority w:val="0"/>
    <w:qFormat/>
  </w:style>
  <w:style w:type="character" w:styleId="696">
    <w:name w:val="page number"/>
    <w:uiPriority w:val="0"/>
    <w:qFormat/>
  </w:style>
  <w:style w:type="character" w:styleId="697">
    <w:name w:val="FollowedHyperlink"/>
    <w:basedOn w:val="669"/>
    <w:uiPriority w:val="0"/>
    <w:qFormat/>
    <w:rPr>
      <w:color w:val="800080"/>
      <w:u w:val="none"/>
    </w:rPr>
  </w:style>
  <w:style w:type="character" w:styleId="698">
    <w:name w:val="Emphasis"/>
    <w:basedOn w:val="669"/>
    <w:uiPriority w:val="0"/>
    <w:qFormat/>
  </w:style>
  <w:style w:type="character" w:styleId="699">
    <w:name w:val="HTML Definition"/>
    <w:basedOn w:val="669"/>
    <w:uiPriority w:val="0"/>
    <w:qFormat/>
  </w:style>
  <w:style w:type="character" w:styleId="700">
    <w:name w:val="HTML Typewriter"/>
    <w:basedOn w:val="669"/>
    <w:uiPriority w:val="0"/>
    <w:qFormat/>
    <w:rPr>
      <w:rFonts w:hint="default" w:ascii="monospace" w:hAnsi="monospace" w:eastAsia="monospace" w:cs="monospace"/>
      <w:sz w:val="20"/>
    </w:rPr>
  </w:style>
  <w:style w:type="character" w:styleId="701">
    <w:name w:val="HTML Acronym"/>
    <w:basedOn w:val="669"/>
    <w:uiPriority w:val="0"/>
    <w:qFormat/>
  </w:style>
  <w:style w:type="character" w:styleId="702">
    <w:name w:val="HTML Variable"/>
    <w:basedOn w:val="669"/>
    <w:uiPriority w:val="0"/>
    <w:qFormat/>
  </w:style>
  <w:style w:type="character" w:styleId="703">
    <w:name w:val="Hyperlink"/>
    <w:basedOn w:val="669"/>
    <w:uiPriority w:val="0"/>
    <w:qFormat/>
    <w:rPr>
      <w:color w:val="0000ff"/>
      <w:u w:val="none"/>
    </w:rPr>
  </w:style>
  <w:style w:type="character" w:styleId="704">
    <w:name w:val="HTML Code"/>
    <w:basedOn w:val="669"/>
    <w:uiPriority w:val="0"/>
    <w:qFormat/>
    <w:rPr>
      <w:rFonts w:hint="default" w:ascii="monospace" w:hAnsi="monospace" w:eastAsia="monospace" w:cs="monospace"/>
      <w:sz w:val="20"/>
    </w:rPr>
  </w:style>
  <w:style w:type="character" w:styleId="705">
    <w:name w:val="HTML Cite"/>
    <w:basedOn w:val="669"/>
    <w:uiPriority w:val="0"/>
    <w:qFormat/>
  </w:style>
  <w:style w:type="character" w:styleId="706">
    <w:name w:val="HTML Keyboard"/>
    <w:basedOn w:val="669"/>
    <w:uiPriority w:val="0"/>
    <w:qFormat/>
    <w:rPr>
      <w:rFonts w:hint="default" w:ascii="monospace" w:hAnsi="monospace" w:eastAsia="monospace" w:cs="monospace"/>
      <w:sz w:val="20"/>
    </w:rPr>
  </w:style>
  <w:style w:type="character" w:styleId="707">
    <w:name w:val="HTML Sample"/>
    <w:basedOn w:val="669"/>
    <w:uiPriority w:val="0"/>
    <w:qFormat/>
    <w:rPr>
      <w:rFonts w:ascii="monospace" w:hAnsi="monospace" w:eastAsia="monospace" w:cs="monospace"/>
    </w:rPr>
  </w:style>
  <w:style w:type="character" w:styleId="708" w:customStyle="1">
    <w:name w:val="标题 1 Char"/>
    <w:basedOn w:val="669"/>
    <w:link w:val="660"/>
    <w:uiPriority w:val="0"/>
    <w:qFormat/>
    <w:rPr>
      <w:rFonts w:ascii="宋体"/>
      <w:b/>
      <w:color w:val="000000"/>
      <w:sz w:val="44"/>
    </w:rPr>
  </w:style>
  <w:style w:type="character" w:styleId="709" w:customStyle="1">
    <w:name w:val="标题 2 Char1"/>
    <w:basedOn w:val="669"/>
    <w:link w:val="661"/>
    <w:uiPriority w:val="0"/>
    <w:qFormat/>
    <w:rPr>
      <w:rFonts w:ascii="黑体" w:hAnsi="黑体" w:eastAsia="黑体"/>
      <w:b/>
      <w:bCs/>
      <w:sz w:val="32"/>
      <w:szCs w:val="32"/>
    </w:rPr>
  </w:style>
  <w:style w:type="character" w:styleId="710" w:customStyle="1">
    <w:name w:val="标题 3 Char"/>
    <w:basedOn w:val="669"/>
    <w:link w:val="662"/>
    <w:uiPriority w:val="0"/>
    <w:qFormat/>
    <w:rPr>
      <w:rFonts w:ascii="宋体"/>
      <w:b/>
      <w:color w:val="000000"/>
      <w:sz w:val="32"/>
    </w:rPr>
  </w:style>
  <w:style w:type="character" w:styleId="711" w:customStyle="1">
    <w:name w:val="标题 4 Char1"/>
    <w:basedOn w:val="669"/>
    <w:link w:val="663"/>
    <w:uiPriority w:val="0"/>
    <w:qFormat/>
    <w:rPr>
      <w:b/>
      <w:color w:val="333333"/>
      <w:sz w:val="24"/>
      <w:szCs w:val="24"/>
    </w:rPr>
  </w:style>
  <w:style w:type="character" w:styleId="712" w:customStyle="1">
    <w:name w:val="标题 5 Char1"/>
    <w:basedOn w:val="669"/>
    <w:link w:val="664"/>
    <w:uiPriority w:val="0"/>
    <w:qFormat/>
    <w:rPr>
      <w:b/>
      <w:color w:val="333333"/>
      <w:sz w:val="22"/>
      <w:szCs w:val="24"/>
    </w:rPr>
  </w:style>
  <w:style w:type="character" w:styleId="713" w:customStyle="1">
    <w:name w:val="标题 6 Char1"/>
    <w:basedOn w:val="669"/>
    <w:link w:val="665"/>
    <w:uiPriority w:val="0"/>
    <w:qFormat/>
    <w:rPr>
      <w:b/>
      <w:color w:val="333333"/>
      <w:sz w:val="22"/>
      <w:szCs w:val="24"/>
    </w:rPr>
  </w:style>
  <w:style w:type="character" w:styleId="714" w:customStyle="1">
    <w:name w:val="标题 7 Char1"/>
    <w:basedOn w:val="669"/>
    <w:link w:val="666"/>
    <w:uiPriority w:val="0"/>
    <w:qFormat/>
    <w:rPr>
      <w:rFonts w:cs="Times New Roman"/>
      <w:b/>
      <w:bCs/>
      <w:sz w:val="24"/>
      <w:szCs w:val="24"/>
    </w:rPr>
  </w:style>
  <w:style w:type="character" w:styleId="715" w:customStyle="1">
    <w:name w:val="标题 8 Char"/>
    <w:basedOn w:val="669"/>
    <w:link w:val="667"/>
    <w:uiPriority w:val="0"/>
    <w:qFormat/>
    <w:rPr>
      <w:b/>
      <w:color w:val="333333"/>
      <w:sz w:val="22"/>
      <w:szCs w:val="24"/>
    </w:rPr>
  </w:style>
  <w:style w:type="character" w:styleId="716" w:customStyle="1">
    <w:name w:val="标题 9 Char1"/>
    <w:basedOn w:val="669"/>
    <w:link w:val="668"/>
    <w:uiPriority w:val="0"/>
    <w:qFormat/>
    <w:rPr>
      <w:rFonts w:ascii="Cambria" w:hAnsi="Cambria" w:cs="Times New Roman"/>
      <w:sz w:val="21"/>
      <w:szCs w:val="21"/>
    </w:rPr>
  </w:style>
  <w:style w:type="character" w:styleId="717" w:customStyle="1">
    <w:name w:val="正文缩进 Char"/>
    <w:link w:val="671"/>
    <w:uiPriority w:val="0"/>
    <w:qFormat/>
    <w:rPr>
      <w:sz w:val="21"/>
      <w:szCs w:val="24"/>
    </w:rPr>
  </w:style>
  <w:style w:type="character" w:styleId="718" w:customStyle="1">
    <w:name w:val="正文文本 Char"/>
    <w:basedOn w:val="669"/>
    <w:link w:val="675"/>
    <w:uiPriority w:val="0"/>
    <w:qFormat/>
    <w:rPr>
      <w:rFonts w:eastAsia="仿宋_GB2312"/>
      <w:sz w:val="28"/>
      <w:szCs w:val="24"/>
    </w:rPr>
  </w:style>
  <w:style w:type="character" w:styleId="719" w:customStyle="1">
    <w:name w:val="正文文本缩进 Char"/>
    <w:link w:val="676"/>
    <w:uiPriority w:val="0"/>
    <w:qFormat/>
    <w:rPr>
      <w:sz w:val="21"/>
      <w:szCs w:val="24"/>
    </w:rPr>
  </w:style>
  <w:style w:type="character" w:styleId="720" w:customStyle="1">
    <w:name w:val="纯文本 Char"/>
    <w:link w:val="678"/>
    <w:uiPriority w:val="0"/>
    <w:qFormat/>
    <w:rPr>
      <w:rFonts w:ascii="宋体" w:hAnsi="Courier New" w:eastAsia="宋体"/>
      <w:sz w:val="21"/>
      <w:lang w:val="en-US" w:eastAsia="zh-CN" w:bidi="ar-SA"/>
    </w:rPr>
  </w:style>
  <w:style w:type="character" w:styleId="721" w:customStyle="1">
    <w:name w:val="日期 Char"/>
    <w:link w:val="680"/>
    <w:uiPriority w:val="0"/>
    <w:qFormat/>
    <w:rPr>
      <w:rFonts w:ascii="黑体" w:eastAsia="黑体"/>
      <w:sz w:val="72"/>
      <w:szCs w:val="24"/>
    </w:rPr>
  </w:style>
  <w:style w:type="character" w:styleId="722" w:customStyle="1">
    <w:name w:val="页脚 Char"/>
    <w:basedOn w:val="669"/>
    <w:link w:val="683"/>
    <w:uiPriority w:val="99"/>
    <w:qFormat/>
    <w:rPr>
      <w:color w:val="333333"/>
      <w:sz w:val="18"/>
      <w:szCs w:val="18"/>
    </w:rPr>
  </w:style>
  <w:style w:type="character" w:styleId="723" w:customStyle="1">
    <w:name w:val="页眉 Char"/>
    <w:basedOn w:val="669"/>
    <w:link w:val="685"/>
    <w:uiPriority w:val="99"/>
    <w:qFormat/>
    <w:rPr>
      <w:color w:val="333333"/>
      <w:sz w:val="18"/>
      <w:szCs w:val="18"/>
    </w:rPr>
  </w:style>
  <w:style w:type="character" w:styleId="724" w:customStyle="1">
    <w:name w:val="副标题 Char"/>
    <w:basedOn w:val="669"/>
    <w:link w:val="686"/>
    <w:uiPriority w:val="0"/>
    <w:qFormat/>
    <w:rPr>
      <w:rFonts w:hint="default" w:ascii="Times New Roman" w:hAnsi="Times New Roman" w:cs="Times New Roman"/>
      <w:b/>
      <w:bCs/>
      <w:color w:val="333333"/>
      <w:sz w:val="44"/>
      <w:szCs w:val="32"/>
    </w:rPr>
  </w:style>
  <w:style w:type="character" w:styleId="725" w:customStyle="1">
    <w:name w:val="标题 Char"/>
    <w:basedOn w:val="669"/>
    <w:link w:val="691"/>
    <w:uiPriority w:val="0"/>
    <w:qFormat/>
    <w:rPr>
      <w:rFonts w:hint="default" w:ascii="Times New Roman" w:hAnsi="Times New Roman" w:cs="Times New Roman"/>
      <w:b/>
      <w:bCs/>
      <w:color w:val="333333"/>
      <w:sz w:val="48"/>
      <w:szCs w:val="32"/>
    </w:rPr>
  </w:style>
  <w:style w:type="character" w:styleId="726" w:customStyle="1">
    <w:name w:val="正文首行缩进 2 Char"/>
    <w:basedOn w:val="719"/>
    <w:link w:val="693"/>
    <w:uiPriority w:val="0"/>
    <w:qFormat/>
  </w:style>
  <w:style w:type="character" w:styleId="727" w:customStyle="1">
    <w:name w:val="标题 2 Char"/>
    <w:basedOn w:val="669"/>
    <w:link w:val="661"/>
    <w:uiPriority w:val="0"/>
    <w:qFormat/>
    <w:rPr>
      <w:rFonts w:ascii="黑体" w:hAnsi="黑体" w:eastAsia="黑体"/>
      <w:b/>
      <w:bCs/>
      <w:sz w:val="32"/>
      <w:szCs w:val="32"/>
    </w:rPr>
  </w:style>
  <w:style w:type="character" w:styleId="728" w:customStyle="1">
    <w:name w:val="标题 4 Char"/>
    <w:uiPriority w:val="0"/>
    <w:semiHidden/>
    <w:qFormat/>
    <w:rPr>
      <w:rFonts w:ascii="Cambria" w:hAnsi="Cambria" w:eastAsia="宋体" w:cs="Times New Roman"/>
      <w:b/>
      <w:bCs/>
      <w:sz w:val="28"/>
      <w:szCs w:val="28"/>
    </w:rPr>
  </w:style>
  <w:style w:type="character" w:styleId="729" w:customStyle="1">
    <w:name w:val="标题 5 Char"/>
    <w:uiPriority w:val="0"/>
    <w:semiHidden/>
    <w:qFormat/>
    <w:rPr>
      <w:b/>
      <w:bCs/>
      <w:sz w:val="28"/>
      <w:szCs w:val="28"/>
    </w:rPr>
  </w:style>
  <w:style w:type="character" w:styleId="730" w:customStyle="1">
    <w:name w:val="标题 6 Char"/>
    <w:uiPriority w:val="0"/>
    <w:semiHidden/>
    <w:qFormat/>
    <w:rPr>
      <w:rFonts w:ascii="Cambria" w:hAnsi="Cambria" w:eastAsia="宋体" w:cs="Times New Roman"/>
      <w:b/>
      <w:bCs/>
      <w:sz w:val="24"/>
      <w:szCs w:val="24"/>
    </w:rPr>
  </w:style>
  <w:style w:type="character" w:styleId="731" w:customStyle="1">
    <w:name w:val="标题 7 Char"/>
    <w:uiPriority w:val="0"/>
    <w:qFormat/>
    <w:rPr>
      <w:b/>
      <w:bCs/>
      <w:sz w:val="24"/>
      <w:szCs w:val="24"/>
    </w:rPr>
  </w:style>
  <w:style w:type="character" w:styleId="732" w:customStyle="1">
    <w:name w:val="标题 9 Char"/>
    <w:uiPriority w:val="0"/>
    <w:qFormat/>
    <w:rPr>
      <w:rFonts w:ascii="Cambria" w:hAnsi="Cambria"/>
      <w:sz w:val="21"/>
      <w:szCs w:val="21"/>
    </w:rPr>
  </w:style>
  <w:style w:type="paragraph" w:styleId="733" w:customStyle="1">
    <w:name w:val="正文文本1"/>
    <w:basedOn w:val="659"/>
    <w:uiPriority w:val="99"/>
    <w:qFormat/>
    <w:pPr>
      <w:jc w:val="center"/>
    </w:pPr>
    <w:rPr>
      <w:rFonts w:eastAsia="仿宋_GB2312"/>
      <w:sz w:val="28"/>
    </w:rPr>
  </w:style>
  <w:style w:type="character" w:styleId="734" w:customStyle="1">
    <w:name w:val="文章正文 Char Char"/>
    <w:link w:val="735"/>
    <w:uiPriority w:val="0"/>
    <w:qFormat/>
    <w:rPr>
      <w:rFonts w:ascii="方正仿宋_GBK" w:hAnsi="微软雅黑" w:eastAsia="方正仿宋_GBK"/>
      <w:sz w:val="32"/>
      <w:szCs w:val="22"/>
      <w:lang w:val="zh-CN"/>
    </w:rPr>
  </w:style>
  <w:style w:type="paragraph" w:styleId="735" w:customStyle="1">
    <w:name w:val="文章正文"/>
    <w:basedOn w:val="659"/>
    <w:link w:val="734"/>
    <w:uiPriority w:val="0"/>
    <w:qFormat/>
    <w:pPr>
      <w:ind w:firstLine="640"/>
      <w:jc w:val="left"/>
      <w:spacing w:line="336" w:lineRule="auto"/>
      <w:widowControl/>
    </w:pPr>
    <w:rPr>
      <w:rFonts w:ascii="方正仿宋_GBK" w:hAnsi="微软雅黑" w:eastAsia="方正仿宋_GBK" w:cs="Times New Roman"/>
      <w:sz w:val="32"/>
      <w:szCs w:val="22"/>
      <w:lang w:val="zh-CN"/>
    </w:rPr>
  </w:style>
  <w:style w:type="character" w:styleId="736" w:customStyle="1">
    <w:name w:val="正文文本 字符"/>
    <w:link w:val="737"/>
    <w:uiPriority w:val="99"/>
    <w:qFormat/>
    <w:rPr>
      <w:rFonts w:ascii="仿宋_GB2312" w:hAnsi="Calibri" w:eastAsia="仿宋_GB2312"/>
      <w:sz w:val="32"/>
      <w:szCs w:val="32"/>
    </w:rPr>
  </w:style>
  <w:style w:type="paragraph" w:styleId="737" w:customStyle="1">
    <w:name w:val="正文文本_0"/>
    <w:basedOn w:val="659"/>
    <w:next w:val="659"/>
    <w:link w:val="736"/>
    <w:uiPriority w:val="99"/>
    <w:unhideWhenUsed/>
    <w:qFormat/>
    <w:rPr>
      <w:rFonts w:ascii="仿宋_GB2312" w:hAnsi="Calibri" w:eastAsia="仿宋_GB2312" w:cs="Times New Roman"/>
      <w:sz w:val="32"/>
      <w:szCs w:val="32"/>
    </w:rPr>
  </w:style>
  <w:style w:type="character" w:styleId="738" w:customStyle="1">
    <w:name w:val="纯文本 Char1"/>
    <w:uiPriority w:val="0"/>
    <w:qFormat/>
    <w:rPr>
      <w:rFonts w:ascii="宋体" w:hAnsi="Courier New"/>
      <w:sz w:val="21"/>
    </w:rPr>
  </w:style>
  <w:style w:type="character" w:styleId="739" w:customStyle="1">
    <w:name w:val="ewb-weather"/>
    <w:basedOn w:val="669"/>
    <w:uiPriority w:val="0"/>
    <w:qFormat/>
  </w:style>
  <w:style w:type="character" w:styleId="740" w:customStyle="1">
    <w:name w:val="列出段落 Char"/>
    <w:link w:val="741"/>
    <w:uiPriority w:val="34"/>
    <w:qFormat/>
    <w:rPr>
      <w:sz w:val="21"/>
      <w:szCs w:val="24"/>
    </w:rPr>
  </w:style>
  <w:style w:type="paragraph" w:styleId="741">
    <w:name w:val="List Paragraph"/>
    <w:basedOn w:val="659"/>
    <w:link w:val="740"/>
    <w:uiPriority w:val="34"/>
    <w:qFormat/>
    <w:pPr>
      <w:ind w:firstLine="420"/>
    </w:pPr>
    <w:rPr>
      <w:rFonts w:cs="Times New Roman"/>
    </w:rPr>
  </w:style>
  <w:style w:type="character" w:styleId="742" w:customStyle="1">
    <w:name w:val="H-正本 字符"/>
    <w:link w:val="743"/>
    <w:uiPriority w:val="0"/>
    <w:qFormat/>
    <w:rPr>
      <w:rFonts w:ascii="仿宋" w:hAnsi="仿宋" w:eastAsia="仿宋" w:cs="仿宋"/>
      <w:sz w:val="28"/>
      <w:szCs w:val="28"/>
    </w:rPr>
  </w:style>
  <w:style w:type="paragraph" w:styleId="743" w:customStyle="1">
    <w:name w:val="H-正本"/>
    <w:basedOn w:val="659"/>
    <w:link w:val="742"/>
    <w:uiPriority w:val="0"/>
    <w:qFormat/>
    <w:pPr>
      <w:ind w:firstLine="200"/>
      <w:spacing w:line="360" w:lineRule="auto"/>
    </w:pPr>
    <w:rPr>
      <w:rFonts w:ascii="仿宋" w:hAnsi="仿宋" w:eastAsia="仿宋" w:cs="Times New Roman"/>
      <w:sz w:val="28"/>
      <w:szCs w:val="28"/>
    </w:rPr>
  </w:style>
  <w:style w:type="character" w:styleId="744"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paragraph" w:styleId="745" w:customStyle="1">
    <w:name w:val="5级-国资"/>
    <w:basedOn w:val="746"/>
    <w:uiPriority w:val="0"/>
    <w:qFormat/>
    <w:pPr>
      <w:ind w:left="0"/>
      <w:outlineLvl w:val="4"/>
    </w:pPr>
    <w:rPr>
      <w:rFonts w:ascii="Times New Roman" w:hAnsi="Times New Roman"/>
    </w:rPr>
  </w:style>
  <w:style w:type="paragraph" w:styleId="746" w:customStyle="1">
    <w:name w:val="4级-国资"/>
    <w:basedOn w:val="741"/>
    <w:next w:val="747"/>
    <w:uiPriority w:val="0"/>
    <w:qFormat/>
    <w:pPr>
      <w:ind w:left="1701" w:firstLine="0"/>
      <w:keepLines/>
      <w:keepNext/>
      <w:spacing w:line="560" w:lineRule="exact"/>
      <w:outlineLvl w:val="3"/>
    </w:pPr>
    <w:rPr>
      <w:rFonts w:ascii="黑体" w:hAnsi="黑体" w:eastAsia="方正楷体_GBK"/>
      <w:sz w:val="28"/>
      <w:szCs w:val="28"/>
    </w:rPr>
  </w:style>
  <w:style w:type="paragraph" w:styleId="747" w:customStyle="1">
    <w:name w:val="正文-国资"/>
    <w:basedOn w:val="659"/>
    <w:uiPriority w:val="0"/>
    <w:qFormat/>
    <w:pPr>
      <w:ind w:firstLine="200"/>
      <w:spacing w:line="560" w:lineRule="exact"/>
    </w:pPr>
    <w:rPr>
      <w:rFonts w:ascii="Times New Roman" w:hAnsi="Times New Roman" w:eastAsia="方正仿宋_GBK"/>
      <w:sz w:val="28"/>
      <w:szCs w:val="28"/>
      <w:lang w:val="zh-CN"/>
    </w:rPr>
  </w:style>
  <w:style w:type="paragraph" w:styleId="748" w:customStyle="1">
    <w:name w:val="xl73"/>
    <w:basedOn w:val="659"/>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749" w:customStyle="1">
    <w:name w:val="xl62"/>
    <w:basedOn w:val="659"/>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750" w:customStyle="1">
    <w:name w:val="xl59"/>
    <w:basedOn w:val="659"/>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751" w:customStyle="1">
    <w:name w:val="xl61"/>
    <w:basedOn w:val="659"/>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752" w:customStyle="1">
    <w:name w:val="xl36"/>
    <w:basedOn w:val="659"/>
    <w:uiPriority w:val="0"/>
    <w:qFormat/>
    <w:pPr>
      <w:jc w:val="center"/>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753" w:customStyle="1">
    <w:name w:val="xl86"/>
    <w:basedOn w:val="65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754" w:customStyle="1">
    <w:name w:val="xl54"/>
    <w:basedOn w:val="6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Helv" w:hAnsi="Helv" w:eastAsia="Arial Unicode MS"/>
      <w:sz w:val="20"/>
      <w:szCs w:val="20"/>
    </w:rPr>
  </w:style>
  <w:style w:type="paragraph" w:styleId="755" w:customStyle="1">
    <w:name w:val="xl72"/>
    <w:basedOn w:val="65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756" w:customStyle="1">
    <w:name w:val="xl80"/>
    <w:basedOn w:val="659"/>
    <w:uiPriority w:val="0"/>
    <w:qFormat/>
    <w:pPr>
      <w:jc w:val="center"/>
      <w:spacing w:before="100" w:beforeAutospacing="1" w:after="100" w:afterAutospacing="1"/>
      <w:widowControl/>
      <w:pBdr>
        <w:bottom w:val="single" w:color="auto" w:sz="4" w:space="0"/>
      </w:pBdr>
    </w:pPr>
    <w:rPr>
      <w:rFonts w:ascii="Arial Unicode MS" w:hAnsi="Arial Unicode MS" w:eastAsia="Arial Unicode MS"/>
      <w:sz w:val="18"/>
      <w:szCs w:val="18"/>
    </w:rPr>
  </w:style>
  <w:style w:type="paragraph" w:styleId="757" w:customStyle="1">
    <w:name w:val="font8"/>
    <w:basedOn w:val="659"/>
    <w:uiPriority w:val="0"/>
    <w:qFormat/>
    <w:pPr>
      <w:jc w:val="left"/>
      <w:spacing w:before="100" w:beforeAutospacing="1" w:after="100" w:afterAutospacing="1"/>
      <w:widowControl/>
    </w:pPr>
    <w:rPr>
      <w:rFonts w:eastAsia="Arial Unicode MS"/>
      <w:sz w:val="18"/>
      <w:szCs w:val="18"/>
    </w:rPr>
  </w:style>
  <w:style w:type="paragraph" w:styleId="758" w:customStyle="1">
    <w:name w:val="xl81"/>
    <w:basedOn w:val="659"/>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eastAsia="Arial Unicode MS"/>
      <w:sz w:val="18"/>
      <w:szCs w:val="18"/>
    </w:rPr>
  </w:style>
  <w:style w:type="paragraph" w:styleId="759" w:customStyle="1">
    <w:name w:val="模板标题2"/>
    <w:basedOn w:val="659"/>
    <w:next w:val="659"/>
    <w:uiPriority w:val="0"/>
    <w:qFormat/>
    <w:pPr>
      <w:ind w:left="1620"/>
      <w:spacing w:line="400" w:lineRule="exact"/>
      <w:outlineLvl w:val="1"/>
    </w:pPr>
    <w:rPr>
      <w:rFonts w:eastAsia="仿宋_GB2312"/>
      <w:b/>
      <w:sz w:val="28"/>
      <w:szCs w:val="28"/>
    </w:rPr>
  </w:style>
  <w:style w:type="paragraph" w:styleId="760" w:customStyle="1">
    <w:name w:val="font5"/>
    <w:basedOn w:val="659"/>
    <w:uiPriority w:val="0"/>
    <w:qFormat/>
    <w:pPr>
      <w:jc w:val="left"/>
      <w:spacing w:before="100" w:beforeAutospacing="1" w:after="100" w:afterAutospacing="1"/>
      <w:widowControl/>
    </w:pPr>
    <w:rPr>
      <w:rFonts w:hint="eastAsia" w:ascii="宋体" w:hAnsi="宋体"/>
      <w:sz w:val="18"/>
      <w:szCs w:val="18"/>
    </w:rPr>
  </w:style>
  <w:style w:type="paragraph" w:styleId="761" w:customStyle="1">
    <w:name w:val="正文_2_0"/>
    <w:basedOn w:val="659"/>
    <w:uiPriority w:val="0"/>
    <w:qFormat/>
    <w:rPr>
      <w:szCs w:val="21"/>
    </w:rPr>
  </w:style>
  <w:style w:type="paragraph" w:styleId="762" w:customStyle="1">
    <w:name w:val="xl55"/>
    <w:basedOn w:val="65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763" w:customStyle="1">
    <w:name w:val="xl71"/>
    <w:basedOn w:val="659"/>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764" w:customStyle="1">
    <w:name w:val="xl28"/>
    <w:basedOn w:val="6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765" w:customStyle="1">
    <w:name w:val="Default"/>
    <w:uiPriority w:val="0"/>
    <w:qFormat/>
    <w:pPr>
      <w:widowControl w:val="off"/>
    </w:pPr>
    <w:rPr>
      <w:rFonts w:ascii="仿宋" w:hAnsi="Arial" w:eastAsia="仿宋" w:cs="仿宋"/>
      <w:color w:val="000000"/>
      <w:sz w:val="24"/>
      <w:szCs w:val="24"/>
      <w:lang w:val="en-US" w:eastAsia="zh-CN" w:bidi="ar-SA"/>
    </w:rPr>
  </w:style>
  <w:style w:type="paragraph" w:styleId="766" w:customStyle="1">
    <w:name w:val="xl66"/>
    <w:basedOn w:val="6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767" w:customStyle="1">
    <w:name w:val="xl58"/>
    <w:basedOn w:val="659"/>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768" w:customStyle="1">
    <w:name w:val="xl47"/>
    <w:basedOn w:val="6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769" w:customStyle="1">
    <w:name w:val="xl75"/>
    <w:basedOn w:val="659"/>
    <w:uiPriority w:val="0"/>
    <w:qFormat/>
    <w:pPr>
      <w:jc w:val="right"/>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b/>
      <w:bCs/>
      <w:sz w:val="18"/>
      <w:szCs w:val="18"/>
    </w:rPr>
  </w:style>
  <w:style w:type="paragraph" w:styleId="770" w:customStyle="1">
    <w:name w:val="xl51"/>
    <w:basedOn w:val="659"/>
    <w:uiPriority w:val="0"/>
    <w:qFormat/>
    <w:pPr>
      <w:jc w:val="center"/>
      <w:spacing w:before="100" w:beforeAutospacing="1" w:after="100" w:afterAutospacing="1"/>
      <w:widowControl/>
      <w:pBdr>
        <w:top w:val="single" w:color="auto" w:sz="4" w:space="0"/>
        <w:bottom w:val="single" w:color="auto" w:sz="4" w:space="0"/>
      </w:pBdr>
    </w:pPr>
    <w:rPr>
      <w:rFonts w:eastAsia="Arial Unicode MS"/>
      <w:sz w:val="18"/>
      <w:szCs w:val="18"/>
    </w:rPr>
  </w:style>
  <w:style w:type="paragraph" w:styleId="771" w:customStyle="1">
    <w:name w:val="xl68"/>
    <w:basedOn w:val="659"/>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772" w:customStyle="1">
    <w:name w:val="xl77"/>
    <w:basedOn w:val="659"/>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b/>
      <w:bCs/>
      <w:sz w:val="18"/>
      <w:szCs w:val="18"/>
    </w:rPr>
  </w:style>
  <w:style w:type="paragraph" w:styleId="773" w:customStyle="1">
    <w:name w:val="Char Char Char Char Char Char Char Char Char Char Char Char Char"/>
    <w:basedOn w:val="659"/>
    <w:uiPriority w:val="0"/>
    <w:qFormat/>
    <w:pPr>
      <w:jc w:val="left"/>
      <w:spacing w:after="160" w:line="240" w:lineRule="exact"/>
      <w:widowControl/>
    </w:pPr>
    <w:rPr>
      <w:rFonts w:ascii="Verdana" w:hAnsi="Verdana"/>
      <w:sz w:val="20"/>
      <w:szCs w:val="20"/>
      <w:lang w:eastAsia="en-US"/>
    </w:rPr>
  </w:style>
  <w:style w:type="paragraph" w:styleId="774" w:customStyle="1">
    <w:name w:val="xl65"/>
    <w:basedOn w:val="659"/>
    <w:uiPriority w:val="0"/>
    <w:qFormat/>
    <w:pPr>
      <w:jc w:val="center"/>
      <w:spacing w:before="100" w:beforeAutospacing="1" w:after="100" w:afterAutospacing="1"/>
      <w:widowControl/>
      <w:pBdr>
        <w:left w:val="single" w:color="auto" w:sz="4" w:space="0"/>
      </w:pBdr>
    </w:pPr>
    <w:rPr>
      <w:rFonts w:ascii="Arial Unicode MS" w:hAnsi="Arial Unicode MS" w:eastAsia="Arial Unicode MS"/>
      <w:b/>
      <w:bCs/>
      <w:sz w:val="20"/>
      <w:szCs w:val="20"/>
    </w:rPr>
  </w:style>
  <w:style w:type="paragraph" w:styleId="775" w:customStyle="1">
    <w:name w:val="font10"/>
    <w:basedOn w:val="659"/>
    <w:uiPriority w:val="0"/>
    <w:qFormat/>
    <w:pPr>
      <w:jc w:val="left"/>
      <w:spacing w:before="100" w:beforeAutospacing="1" w:after="100" w:afterAutospacing="1"/>
      <w:widowControl/>
    </w:pPr>
    <w:rPr>
      <w:rFonts w:eastAsia="Arial Unicode MS"/>
      <w:sz w:val="18"/>
      <w:szCs w:val="18"/>
    </w:rPr>
  </w:style>
  <w:style w:type="paragraph" w:styleId="776" w:customStyle="1">
    <w:name w:val="xl43"/>
    <w:basedOn w:val="659"/>
    <w:uiPriority w:val="0"/>
    <w:qFormat/>
    <w:pPr>
      <w:jc w:val="left"/>
      <w:spacing w:before="100" w:beforeAutospacing="1" w:after="100" w:afterAutospacing="1"/>
      <w:widowControl/>
    </w:pPr>
    <w:rPr>
      <w:rFonts w:ascii="Arial Unicode MS" w:hAnsi="Arial Unicode MS" w:eastAsia="Arial Unicode MS"/>
      <w:sz w:val="24"/>
    </w:rPr>
  </w:style>
  <w:style w:type="paragraph" w:styleId="777" w:customStyle="1">
    <w:name w:val="xl64"/>
    <w:basedOn w:val="659"/>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b/>
      <w:bCs/>
      <w:sz w:val="20"/>
      <w:szCs w:val="20"/>
    </w:rPr>
  </w:style>
  <w:style w:type="paragraph" w:styleId="778" w:customStyle="1">
    <w:name w:val="普通正文"/>
    <w:basedOn w:val="659"/>
    <w:uiPriority w:val="0"/>
    <w:qFormat/>
    <w:pPr>
      <w:ind w:firstLine="480"/>
      <w:jc w:val="left"/>
      <w:spacing w:before="120" w:after="120" w:line="360" w:lineRule="auto"/>
    </w:pPr>
    <w:rPr>
      <w:sz w:val="24"/>
    </w:rPr>
  </w:style>
  <w:style w:type="paragraph" w:styleId="779" w:customStyle="1">
    <w:name w:val="图表标题"/>
    <w:basedOn w:val="659"/>
    <w:uiPriority w:val="0"/>
    <w:qFormat/>
    <w:pPr>
      <w:jc w:val="center"/>
      <w:spacing w:line="360" w:lineRule="auto"/>
      <w:widowControl/>
    </w:pPr>
    <w:rPr>
      <w:sz w:val="24"/>
      <w:szCs w:val="20"/>
    </w:rPr>
  </w:style>
  <w:style w:type="paragraph" w:styleId="780" w:customStyle="1">
    <w:name w:val="xl32"/>
    <w:basedOn w:val="659"/>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781" w:customStyle="1">
    <w:name w:val="Char"/>
    <w:basedOn w:val="672"/>
    <w:uiPriority w:val="0"/>
    <w:qFormat/>
    <w:pPr>
      <w:spacing w:line="360" w:lineRule="auto"/>
    </w:pPr>
    <w:rPr>
      <w:rFonts w:ascii="Tahoma" w:hAnsi="Tahoma"/>
      <w:sz w:val="24"/>
    </w:rPr>
  </w:style>
  <w:style w:type="paragraph" w:styleId="782" w:customStyle="1">
    <w:name w:val="xl34"/>
    <w:basedOn w:val="659"/>
    <w:uiPriority w:val="0"/>
    <w:qFormat/>
    <w:pPr>
      <w:jc w:val="left"/>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783" w:customStyle="1">
    <w:name w:val="xl82"/>
    <w:basedOn w:val="659"/>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pBdr>
    </w:pPr>
    <w:rPr>
      <w:rFonts w:ascii="Arial Unicode MS" w:hAnsi="Arial Unicode MS" w:eastAsia="Arial Unicode MS"/>
      <w:color w:val="333333"/>
      <w:sz w:val="18"/>
      <w:szCs w:val="18"/>
    </w:rPr>
  </w:style>
  <w:style w:type="paragraph" w:styleId="784" w:customStyle="1">
    <w:name w:val="xl30"/>
    <w:basedOn w:val="659"/>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785" w:customStyle="1">
    <w:name w:val="样式1"/>
    <w:basedOn w:val="659"/>
    <w:next w:val="678"/>
    <w:uiPriority w:val="0"/>
    <w:qFormat/>
    <w:pPr>
      <w:ind w:left="1692" w:firstLine="288"/>
      <w:tabs>
        <w:tab w:val="left" w:pos="1110" w:leader="none"/>
      </w:tabs>
    </w:pPr>
    <w:rPr>
      <w:rFonts w:ascii="宋体" w:hAnsi="宋体"/>
      <w:szCs w:val="21"/>
    </w:rPr>
  </w:style>
  <w:style w:type="paragraph" w:styleId="786" w:customStyle="1">
    <w:name w:val="模板标题4"/>
    <w:basedOn w:val="787"/>
    <w:uiPriority w:val="0"/>
    <w:qFormat/>
  </w:style>
  <w:style w:type="paragraph" w:styleId="787" w:customStyle="1">
    <w:name w:val="模板标题3"/>
    <w:basedOn w:val="759"/>
    <w:uiPriority w:val="0"/>
    <w:qFormat/>
    <w:pPr>
      <w:ind w:left="1260"/>
      <w:outlineLvl w:val="2"/>
    </w:pPr>
    <w:rPr>
      <w:rFonts w:ascii="宋体" w:hAnsi="宋体" w:eastAsia="宋体"/>
      <w:sz w:val="24"/>
      <w:szCs w:val="24"/>
    </w:rPr>
  </w:style>
  <w:style w:type="paragraph" w:styleId="788" w:customStyle="1">
    <w:name w:val="font9"/>
    <w:basedOn w:val="659"/>
    <w:uiPriority w:val="0"/>
    <w:qFormat/>
    <w:pPr>
      <w:jc w:val="left"/>
      <w:spacing w:before="100" w:beforeAutospacing="1" w:after="100" w:afterAutospacing="1"/>
      <w:widowControl/>
    </w:pPr>
    <w:rPr>
      <w:rFonts w:eastAsia="Arial Unicode MS"/>
      <w:b/>
      <w:bCs/>
      <w:color w:val="000000"/>
      <w:sz w:val="18"/>
      <w:szCs w:val="18"/>
    </w:rPr>
  </w:style>
  <w:style w:type="paragraph" w:styleId="789" w:customStyle="1">
    <w:name w:val="2级-国资"/>
    <w:basedOn w:val="741"/>
    <w:next w:val="747"/>
    <w:uiPriority w:val="0"/>
    <w:qFormat/>
    <w:pPr>
      <w:ind w:firstLine="0"/>
      <w:keepLines/>
      <w:keepNext/>
      <w:spacing w:line="560" w:lineRule="exact"/>
      <w:outlineLvl w:val="1"/>
    </w:pPr>
    <w:rPr>
      <w:rFonts w:ascii="黑体" w:hAnsi="黑体" w:eastAsia="方正楷体_GBK"/>
      <w:sz w:val="32"/>
      <w:szCs w:val="30"/>
    </w:rPr>
  </w:style>
  <w:style w:type="paragraph" w:styleId="790" w:customStyle="1">
    <w:name w:val="Char Char Char Char"/>
    <w:basedOn w:val="672"/>
    <w:uiPriority w:val="0"/>
    <w:qFormat/>
    <w:pPr>
      <w:spacing w:line="360" w:lineRule="auto"/>
    </w:pPr>
    <w:rPr>
      <w:rFonts w:ascii="Tahoma" w:hAnsi="Tahoma"/>
      <w:sz w:val="24"/>
    </w:rPr>
  </w:style>
  <w:style w:type="paragraph" w:styleId="791" w:customStyle="1">
    <w:name w:val="标书正文格式"/>
    <w:uiPriority w:val="0"/>
    <w:qFormat/>
    <w:pPr>
      <w:ind w:firstLine="480"/>
      <w:jc w:val="both"/>
      <w:spacing w:line="360" w:lineRule="auto"/>
    </w:pPr>
    <w:rPr>
      <w:rFonts w:ascii="宋体" w:hAnsi="宋体" w:eastAsia="微软雅黑" w:cs="Arial"/>
      <w:sz w:val="24"/>
      <w:szCs w:val="24"/>
      <w:lang w:val="en-US" w:eastAsia="zh-CN" w:bidi="ar-SA"/>
    </w:rPr>
  </w:style>
  <w:style w:type="paragraph" w:styleId="792" w:customStyle="1">
    <w:name w:val="font6"/>
    <w:basedOn w:val="659"/>
    <w:uiPriority w:val="0"/>
    <w:qFormat/>
    <w:pPr>
      <w:jc w:val="left"/>
      <w:spacing w:before="100" w:beforeAutospacing="1" w:after="100" w:afterAutospacing="1"/>
      <w:widowControl/>
    </w:pPr>
    <w:rPr>
      <w:rFonts w:eastAsia="Arial Unicode MS"/>
      <w:sz w:val="18"/>
      <w:szCs w:val="18"/>
    </w:rPr>
  </w:style>
  <w:style w:type="paragraph" w:styleId="793" w:customStyle="1">
    <w:name w:val="xl53"/>
    <w:basedOn w:val="6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794" w:customStyle="1">
    <w:name w:val="xl42"/>
    <w:basedOn w:val="65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eastAsia="Arial Unicode MS"/>
      <w:sz w:val="18"/>
      <w:szCs w:val="18"/>
    </w:rPr>
  </w:style>
  <w:style w:type="paragraph" w:styleId="795" w:customStyle="1">
    <w:name w:val="xl78"/>
    <w:basedOn w:val="659"/>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pBdr>
    </w:pPr>
    <w:rPr>
      <w:rFonts w:ascii="Arial Unicode MS" w:hAnsi="Arial Unicode MS" w:eastAsia="Arial Unicode MS"/>
      <w:b/>
      <w:bCs/>
      <w:color w:val="000000"/>
      <w:sz w:val="18"/>
      <w:szCs w:val="18"/>
    </w:rPr>
  </w:style>
  <w:style w:type="paragraph" w:styleId="796" w:customStyle="1">
    <w:name w:val="Char1"/>
    <w:basedOn w:val="659"/>
    <w:uiPriority w:val="0"/>
    <w:qFormat/>
    <w:pPr>
      <w:tabs>
        <w:tab w:val="left" w:pos="360" w:leader="none"/>
      </w:tabs>
    </w:pPr>
    <w:rPr>
      <w:sz w:val="24"/>
    </w:rPr>
  </w:style>
  <w:style w:type="paragraph" w:styleId="797" w:customStyle="1">
    <w:name w:val="xl41"/>
    <w:basedOn w:val="659"/>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798" w:customStyle="1">
    <w:name w:val="font13"/>
    <w:basedOn w:val="659"/>
    <w:uiPriority w:val="0"/>
    <w:qFormat/>
    <w:pPr>
      <w:jc w:val="left"/>
      <w:spacing w:before="100" w:beforeAutospacing="1" w:after="100" w:afterAutospacing="1"/>
      <w:widowControl/>
    </w:pPr>
    <w:rPr>
      <w:rFonts w:eastAsia="Arial Unicode MS"/>
      <w:b/>
      <w:bCs/>
      <w:sz w:val="18"/>
      <w:szCs w:val="18"/>
    </w:rPr>
  </w:style>
  <w:style w:type="paragraph" w:styleId="799" w:customStyle="1">
    <w:name w:val="xl35"/>
    <w:basedOn w:val="659"/>
    <w:uiPriority w:val="0"/>
    <w:qFormat/>
    <w:pPr>
      <w:jc w:val="center"/>
      <w:spacing w:before="100" w:beforeAutospacing="1" w:after="100" w:afterAutospacing="1"/>
      <w:widowControl/>
      <w:pBdr>
        <w:bottom w:val="single" w:color="auto" w:sz="4" w:space="0"/>
        <w:right w:val="single" w:color="auto" w:sz="4" w:space="0"/>
      </w:pBdr>
    </w:pPr>
    <w:rPr>
      <w:rFonts w:ascii="Arial Unicode MS" w:hAnsi="Arial Unicode MS" w:eastAsia="Arial Unicode MS"/>
      <w:sz w:val="18"/>
      <w:szCs w:val="18"/>
    </w:rPr>
  </w:style>
  <w:style w:type="paragraph" w:styleId="800" w:customStyle="1">
    <w:name w:val="xl63"/>
    <w:basedOn w:val="659"/>
    <w:uiPriority w:val="0"/>
    <w:qFormat/>
    <w:pPr>
      <w:jc w:val="center"/>
      <w:spacing w:before="100" w:beforeAutospacing="1" w:after="100" w:afterAutospacing="1"/>
      <w:widowControl/>
      <w:pBdr>
        <w:right w:val="single" w:color="auto" w:sz="4" w:space="0"/>
      </w:pBdr>
    </w:pPr>
    <w:rPr>
      <w:rFonts w:ascii="Arial Unicode MS" w:hAnsi="Arial Unicode MS" w:eastAsia="Arial Unicode MS"/>
      <w:b/>
      <w:bCs/>
      <w:sz w:val="20"/>
      <w:szCs w:val="20"/>
    </w:rPr>
  </w:style>
  <w:style w:type="paragraph" w:styleId="801" w:customStyle="1">
    <w:name w:val="xl85"/>
    <w:basedOn w:val="65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eastAsia="Arial Unicode MS"/>
      <w:sz w:val="18"/>
      <w:szCs w:val="18"/>
    </w:rPr>
  </w:style>
  <w:style w:type="paragraph" w:styleId="802" w:customStyle="1">
    <w:name w:val="Char Char Char Char Char Char Char Char"/>
    <w:basedOn w:val="659"/>
    <w:uiPriority w:val="0"/>
    <w:qFormat/>
    <w:pPr>
      <w:jc w:val="left"/>
      <w:spacing w:after="160" w:line="240" w:lineRule="exact"/>
      <w:widowControl/>
    </w:pPr>
    <w:rPr>
      <w:rFonts w:ascii="Verdana" w:hAnsi="Verdana"/>
      <w:sz w:val="20"/>
      <w:szCs w:val="20"/>
      <w:lang w:eastAsia="en-US"/>
    </w:rPr>
  </w:style>
  <w:style w:type="paragraph" w:styleId="803" w:customStyle="1">
    <w:name w:val="xl40"/>
    <w:basedOn w:val="659"/>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804" w:customStyle="1">
    <w:name w:val="xl46"/>
    <w:basedOn w:val="659"/>
    <w:uiPriority w:val="0"/>
    <w:qFormat/>
    <w:pPr>
      <w:jc w:val="right"/>
      <w:spacing w:before="100" w:beforeAutospacing="1" w:after="100" w:afterAutospacing="1"/>
      <w:widowControl/>
      <w:pBdr>
        <w:bottom w:val="single" w:color="auto" w:sz="4" w:space="0"/>
        <w:right w:val="single" w:color="auto" w:sz="4" w:space="0"/>
      </w:pBdr>
    </w:pPr>
    <w:rPr>
      <w:rFonts w:ascii="Arial Unicode MS" w:hAnsi="Arial Unicode MS" w:eastAsia="Arial Unicode MS"/>
      <w:sz w:val="18"/>
      <w:szCs w:val="18"/>
    </w:rPr>
  </w:style>
  <w:style w:type="paragraph" w:styleId="805" w:customStyle="1">
    <w:name w:val="xl69"/>
    <w:basedOn w:val="659"/>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806" w:customStyle="1">
    <w:name w:val="xl39"/>
    <w:basedOn w:val="65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807" w:customStyle="1">
    <w:name w:val="xl44"/>
    <w:basedOn w:val="659"/>
    <w:uiPriority w:val="0"/>
    <w:qFormat/>
    <w:pPr>
      <w:jc w:val="right"/>
      <w:spacing w:before="100" w:beforeAutospacing="1" w:after="100" w:afterAutospacing="1"/>
      <w:widowControl/>
    </w:pPr>
    <w:rPr>
      <w:rFonts w:ascii="Arial Unicode MS" w:hAnsi="Arial Unicode MS" w:eastAsia="Arial Unicode MS"/>
      <w:sz w:val="24"/>
    </w:rPr>
  </w:style>
  <w:style w:type="paragraph" w:styleId="808" w:customStyle="1">
    <w:name w:val="xl57"/>
    <w:basedOn w:val="65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24"/>
    </w:rPr>
  </w:style>
  <w:style w:type="paragraph" w:styleId="809" w:customStyle="1">
    <w:name w:val="xl33"/>
    <w:basedOn w:val="6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810" w:customStyle="1">
    <w:name w:val="xl74"/>
    <w:basedOn w:val="659"/>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811" w:customStyle="1">
    <w:name w:val="xl60"/>
    <w:basedOn w:val="659"/>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812" w:customStyle="1">
    <w:name w:val="xl76"/>
    <w:basedOn w:val="659"/>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b/>
      <w:bCs/>
      <w:sz w:val="18"/>
      <w:szCs w:val="18"/>
    </w:rPr>
  </w:style>
  <w:style w:type="paragraph" w:styleId="813" w:customStyle="1">
    <w:name w:val="Normal_19"/>
    <w:basedOn w:val="659"/>
    <w:uiPriority w:val="0"/>
    <w:qFormat/>
    <w:rPr>
      <w:szCs w:val="21"/>
    </w:rPr>
  </w:style>
  <w:style w:type="paragraph" w:styleId="814" w:customStyle="1">
    <w:name w:val="font7"/>
    <w:basedOn w:val="659"/>
    <w:uiPriority w:val="0"/>
    <w:qFormat/>
    <w:pPr>
      <w:jc w:val="left"/>
      <w:spacing w:before="100" w:beforeAutospacing="1" w:after="100" w:afterAutospacing="1"/>
      <w:widowControl/>
    </w:pPr>
    <w:rPr>
      <w:rFonts w:eastAsia="Arial Unicode MS"/>
      <w:sz w:val="18"/>
      <w:szCs w:val="18"/>
    </w:rPr>
  </w:style>
  <w:style w:type="paragraph" w:styleId="815" w:customStyle="1">
    <w:name w:val="xl79"/>
    <w:basedOn w:val="659"/>
    <w:uiPriority w:val="0"/>
    <w:qFormat/>
    <w:pPr>
      <w:jc w:val="center"/>
      <w:spacing w:before="100" w:beforeAutospacing="1" w:after="100" w:afterAutospacing="1"/>
      <w:shd w:val="clear" w:color="auto" w:fill="ffffff"/>
      <w:widowControl/>
      <w:pBdr>
        <w:left w:val="single" w:color="auto" w:sz="4" w:space="0"/>
        <w:bottom w:val="single" w:color="auto" w:sz="4" w:space="0"/>
      </w:pBdr>
    </w:pPr>
    <w:rPr>
      <w:rFonts w:ascii="Arial Unicode MS" w:hAnsi="Arial Unicode MS" w:eastAsia="Arial Unicode MS"/>
      <w:b/>
      <w:bCs/>
      <w:color w:val="000000"/>
      <w:sz w:val="18"/>
      <w:szCs w:val="18"/>
    </w:rPr>
  </w:style>
  <w:style w:type="paragraph" w:styleId="816" w:customStyle="1">
    <w:name w:val="xl70"/>
    <w:basedOn w:val="65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817" w:customStyle="1">
    <w:name w:val="xl31"/>
    <w:basedOn w:val="65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818" w:customStyle="1">
    <w:name w:val="!正文"/>
    <w:basedOn w:val="659"/>
    <w:uiPriority w:val="0"/>
    <w:qFormat/>
    <w:pPr>
      <w:ind w:firstLine="200"/>
      <w:spacing w:line="500" w:lineRule="exact"/>
    </w:pPr>
    <w:rPr>
      <w:rFonts w:eastAsia="仿宋_GB2312" w:cs="宋体"/>
      <w:sz w:val="28"/>
      <w:szCs w:val="20"/>
    </w:rPr>
  </w:style>
  <w:style w:type="paragraph" w:styleId="819" w:customStyle="1">
    <w:name w:val="xl29"/>
    <w:basedOn w:val="6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820" w:customStyle="1">
    <w:name w:val="font12"/>
    <w:basedOn w:val="659"/>
    <w:uiPriority w:val="0"/>
    <w:qFormat/>
    <w:pPr>
      <w:jc w:val="left"/>
      <w:spacing w:before="100" w:beforeAutospacing="1" w:after="100" w:afterAutospacing="1"/>
      <w:widowControl/>
    </w:pPr>
    <w:rPr>
      <w:rFonts w:eastAsia="Arial Unicode MS"/>
      <w:color w:val="333333"/>
      <w:sz w:val="18"/>
      <w:szCs w:val="18"/>
    </w:rPr>
  </w:style>
  <w:style w:type="paragraph" w:styleId="821" w:customStyle="1">
    <w:name w:val="xl56"/>
    <w:basedOn w:val="659"/>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822" w:customStyle="1">
    <w:name w:val="_Style 32"/>
    <w:basedOn w:val="676"/>
    <w:next w:val="693"/>
    <w:uiPriority w:val="0"/>
    <w:qFormat/>
    <w:pPr>
      <w:ind w:left="0" w:firstLine="420"/>
      <w:spacing w:after="0" w:line="360" w:lineRule="auto"/>
    </w:pPr>
    <w:rPr>
      <w:rFonts w:ascii="宋体" w:hAnsi="宋体"/>
      <w:szCs w:val="20"/>
    </w:rPr>
  </w:style>
  <w:style w:type="paragraph" w:styleId="823" w:customStyle="1">
    <w:name w:val="3级-国资"/>
    <w:basedOn w:val="789"/>
    <w:next w:val="747"/>
    <w:uiPriority w:val="0"/>
    <w:qFormat/>
    <w:pPr>
      <w:outlineLvl w:val="2"/>
    </w:pPr>
    <w:rPr>
      <w:rFonts w:ascii="Times New Roman" w:hAnsi="Times New Roman"/>
    </w:rPr>
  </w:style>
  <w:style w:type="paragraph" w:styleId="824" w:customStyle="1">
    <w:name w:val="xl37"/>
    <w:basedOn w:val="659"/>
    <w:uiPriority w:val="0"/>
    <w:qFormat/>
    <w:pPr>
      <w:jc w:val="right"/>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825" w:customStyle="1">
    <w:name w:val="xl48"/>
    <w:basedOn w:val="659"/>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826" w:customStyle="1">
    <w:name w:val="xl38"/>
    <w:basedOn w:val="659"/>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827" w:customStyle="1">
    <w:name w:val="xl83"/>
    <w:basedOn w:val="659"/>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828" w:customStyle="1">
    <w:name w:val="xl45"/>
    <w:basedOn w:val="659"/>
    <w:uiPriority w:val="0"/>
    <w:qFormat/>
    <w:pPr>
      <w:jc w:val="right"/>
      <w:spacing w:before="100" w:beforeAutospacing="1" w:after="100" w:afterAutospacing="1"/>
      <w:widowControl/>
      <w:pBdr>
        <w:bottom w:val="single" w:color="auto" w:sz="4" w:space="0"/>
        <w:right w:val="single" w:color="auto" w:sz="4" w:space="0"/>
      </w:pBdr>
    </w:pPr>
    <w:rPr>
      <w:rFonts w:eastAsia="Arial Unicode MS"/>
      <w:b/>
      <w:bCs/>
      <w:sz w:val="18"/>
      <w:szCs w:val="18"/>
    </w:rPr>
  </w:style>
  <w:style w:type="paragraph" w:styleId="829" w:customStyle="1">
    <w:name w:val="xl52"/>
    <w:basedOn w:val="659"/>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eastAsia="Arial Unicode MS"/>
      <w:sz w:val="18"/>
      <w:szCs w:val="18"/>
    </w:rPr>
  </w:style>
  <w:style w:type="paragraph" w:styleId="830" w:customStyle="1">
    <w:name w:val="表格-国资"/>
    <w:basedOn w:val="747"/>
    <w:next w:val="747"/>
    <w:uiPriority w:val="0"/>
    <w:qFormat/>
    <w:pPr>
      <w:ind w:firstLine="0"/>
    </w:pPr>
    <w:rPr>
      <w:sz w:val="24"/>
    </w:rPr>
  </w:style>
  <w:style w:type="paragraph" w:styleId="831" w:customStyle="1">
    <w:name w:val="xl67"/>
    <w:basedOn w:val="659"/>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832" w:customStyle="1">
    <w:name w:val="xl49"/>
    <w:basedOn w:val="659"/>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833" w:customStyle="1">
    <w:name w:val="font11"/>
    <w:basedOn w:val="659"/>
    <w:uiPriority w:val="0"/>
    <w:qFormat/>
    <w:pPr>
      <w:jc w:val="left"/>
      <w:spacing w:before="100" w:beforeAutospacing="1" w:after="100" w:afterAutospacing="1"/>
      <w:widowControl/>
    </w:pPr>
    <w:rPr>
      <w:rFonts w:hint="eastAsia" w:ascii="宋体" w:hAnsi="宋体"/>
      <w:color w:val="333333"/>
      <w:sz w:val="18"/>
      <w:szCs w:val="18"/>
    </w:rPr>
  </w:style>
  <w:style w:type="paragraph" w:styleId="834" w:customStyle="1">
    <w:name w:val="默认段落字体 Para Char Char Char Char Char Char Char Char Char1 Char Char Char Char Char Char Char"/>
    <w:basedOn w:val="672"/>
    <w:uiPriority w:val="0"/>
    <w:qFormat/>
    <w:rPr>
      <w:rFonts w:ascii="Tahoma" w:hAnsi="Tahoma"/>
      <w:sz w:val="24"/>
    </w:rPr>
  </w:style>
  <w:style w:type="paragraph" w:styleId="835" w:customStyle="1">
    <w:name w:val="xl84"/>
    <w:basedOn w:val="659"/>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836" w:customStyle="1">
    <w:name w:val="xl50"/>
    <w:basedOn w:val="659"/>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character" w:styleId="837" w:customStyle="1">
    <w:name w:val="articleitemtext"/>
    <w:basedOn w:val="669"/>
    <w:uiPriority w:val="0"/>
    <w:qFormat/>
  </w:style>
  <w:style w:type="character" w:styleId="838" w:customStyle="1">
    <w:name w:val="Other|1_"/>
    <w:basedOn w:val="669"/>
    <w:link w:val="839"/>
    <w:uiPriority w:val="0"/>
    <w:qFormat/>
    <w:rPr>
      <w:rFonts w:ascii="宋体" w:hAnsi="宋体" w:cs="宋体"/>
      <w:sz w:val="26"/>
      <w:szCs w:val="26"/>
      <w:lang w:val="zh-TW" w:eastAsia="zh-TW" w:bidi="zh-TW"/>
    </w:rPr>
  </w:style>
  <w:style w:type="paragraph" w:styleId="839" w:customStyle="1">
    <w:name w:val="Other|1"/>
    <w:basedOn w:val="659"/>
    <w:link w:val="838"/>
    <w:uiPriority w:val="0"/>
    <w:qFormat/>
    <w:pPr>
      <w:ind w:firstLine="400"/>
      <w:jc w:val="left"/>
      <w:spacing w:line="444" w:lineRule="auto"/>
    </w:pPr>
    <w:rPr>
      <w:rFonts w:ascii="宋体" w:hAnsi="宋体" w:cs="宋体"/>
      <w:sz w:val="26"/>
      <w:szCs w:val="26"/>
      <w:lang w:val="zh-TW" w:eastAsia="zh-TW" w:bidi="zh-TW"/>
    </w:rPr>
  </w:style>
  <w:style w:type="paragraph" w:styleId="840" w:customStyle="1">
    <w:name w:val="正文缩进1"/>
    <w:basedOn w:val="659"/>
    <w:uiPriority w:val="0"/>
    <w:qFormat/>
    <w:pPr>
      <w:ind w:firstLine="200"/>
    </w:pPr>
    <w:rPr>
      <w:sz w:val="24"/>
    </w:rPr>
  </w:style>
  <w:style w:type="paragraph" w:styleId="841" w:customStyle="1">
    <w:name w:val="Normal_0_2"/>
    <w:uiPriority w:val="0"/>
    <w:qFormat/>
    <w:rPr>
      <w:rFonts w:ascii="黑体" w:hAnsi="黑体" w:eastAsia="黑体" w:cs="Arial"/>
      <w:b/>
      <w:sz w:val="32"/>
      <w:szCs w:val="24"/>
      <w:lang w:val="en-US" w:eastAsia="zh-CN" w:bidi="ar-SA"/>
    </w:rPr>
  </w:style>
  <w:style w:type="paragraph" w:styleId="842" w:customStyle="1">
    <w:name w:val="正文A"/>
    <w:uiPriority w:val="0"/>
    <w:qFormat/>
    <w:pPr>
      <w:ind w:firstLine="480"/>
      <w:jc w:val="both"/>
      <w:spacing w:before="120" w:line="360" w:lineRule="auto"/>
      <w:tabs>
        <w:tab w:val="left" w:pos="0" w:leader="none"/>
      </w:tabs>
    </w:pPr>
    <w:rPr>
      <w:rFonts w:ascii="Arial" w:hAnsi="Arial" w:eastAsia="微软雅黑" w:cs="Arial"/>
      <w:sz w:val="24"/>
      <w:lang w:val="en-US" w:eastAsia="zh-CN" w:bidi="ar-SA"/>
    </w:rPr>
  </w:style>
  <w:style w:type="paragraph" w:styleId="843" w:customStyle="1">
    <w:name w:val="Table Paragraph"/>
    <w:basedOn w:val="659"/>
    <w:uiPriority w:val="1"/>
    <w:qFormat/>
    <w:rPr>
      <w:rFonts w:ascii="宋体" w:hAnsi="宋体" w:cs="宋体"/>
      <w:lang w:val="zh-CN" w:bidi="zh-CN"/>
    </w:rPr>
  </w:style>
  <w:style w:type="paragraph" w:styleId="844" w:customStyle="1">
    <w:name w:val="Table Text"/>
    <w:basedOn w:val="659"/>
    <w:uiPriority w:val="0"/>
    <w:semiHidden/>
    <w:qFormat/>
    <w:pPr>
      <w:jc w:val="left"/>
      <w:widowControl/>
    </w:pPr>
    <w:rPr>
      <w:rFonts w:ascii="宋体" w:hAnsi="宋体" w:cs="宋体"/>
      <w:color w:val="000000"/>
      <w:sz w:val="24"/>
      <w:lang w:eastAsia="en-US"/>
    </w:rPr>
  </w:style>
  <w:style w:type="table" w:styleId="845" w:customStyle="1">
    <w:name w:val="Table Normal"/>
    <w:uiPriority w:val="0"/>
    <w:unhideWhenUsed/>
    <w:qFormat/>
    <w:tblPr>
      <w:tblCellMar>
        <w:left w:w="0" w:type="dxa"/>
        <w:top w:w="0" w:type="dxa"/>
        <w:right w:w="0" w:type="dxa"/>
        <w:bottom w:w="0" w:type="dxa"/>
      </w:tblCellMar>
    </w:tblPr>
  </w:style>
  <w:style w:type="paragraph" w:styleId="846" w:customStyle="1">
    <w:name w:val="正文格式－文字"/>
    <w:uiPriority w:val="0"/>
    <w:qFormat/>
    <w:pPr>
      <w:ind w:firstLine="200"/>
      <w:jc w:val="both"/>
      <w:spacing w:line="300" w:lineRule="auto"/>
    </w:pPr>
    <w:rPr>
      <w:rFonts w:ascii="Calibri" w:hAnsi="Calibri" w:eastAsia="微软雅黑" w:cs="Arial"/>
      <w:sz w:val="24"/>
      <w:szCs w:val="24"/>
      <w:lang w:val="en-US" w:eastAsia="zh-CN" w:bidi="ar-SA"/>
    </w:rPr>
  </w:style>
  <w:style w:type="paragraph" w:styleId="847" w:customStyle="1">
    <w:name w:val="列出段落1"/>
    <w:basedOn w:val="659"/>
    <w:uiPriority w:val="99"/>
    <w:qFormat/>
    <w:pPr>
      <w:ind w:left="720"/>
      <w:widowControl/>
    </w:pPr>
    <w:rPr>
      <w:rFonts w:eastAsia="黑体"/>
      <w:sz w:val="24"/>
      <w:lang w:eastAsia="en-US"/>
    </w:rPr>
  </w:style>
  <w:style w:type="paragraph" w:styleId="848" w:customStyle="1">
    <w:name w:val="标题 51"/>
    <w:basedOn w:val="659"/>
    <w:next w:val="659"/>
    <w:uiPriority w:val="9"/>
    <w:qFormat/>
    <w:pPr>
      <w:keepLines/>
      <w:keepNext/>
      <w:spacing w:before="280" w:after="290" w:line="376" w:lineRule="auto"/>
      <w:outlineLvl w:val="4"/>
    </w:pPr>
    <w:rPr>
      <w:b/>
      <w:bCs/>
      <w:sz w:val="28"/>
      <w:szCs w:val="28"/>
    </w:rPr>
  </w:style>
  <w:style w:type="paragraph" w:styleId="849" w:customStyle="1">
    <w:name w:val="正文首行缩进 211"/>
    <w:basedOn w:val="850"/>
    <w:uiPriority w:val="0"/>
    <w:qFormat/>
    <w:pPr>
      <w:ind w:firstLine="420"/>
    </w:pPr>
  </w:style>
  <w:style w:type="paragraph" w:styleId="850" w:customStyle="1">
    <w:name w:val="正文文本缩进11"/>
    <w:basedOn w:val="659"/>
    <w:uiPriority w:val="0"/>
    <w:qFormat/>
    <w:pPr>
      <w:ind w:left="420"/>
      <w:spacing w:after="120"/>
    </w:pPr>
  </w:style>
  <w:style w:type="paragraph" w:styleId="851" w:customStyle="1">
    <w:name w:val="段"/>
    <w:next w:val="659"/>
    <w:uiPriority w:val="0"/>
    <w:qFormat/>
    <w:pPr>
      <w:ind w:firstLine="420"/>
      <w:jc w:val="both"/>
      <w:spacing w:after="200" w:line="276" w:lineRule="auto"/>
      <w:tabs>
        <w:tab w:val="center" w:pos="4201" w:leader="none"/>
        <w:tab w:val="right" w:pos="9298" w:leader="dot"/>
      </w:tabs>
    </w:pPr>
    <w:rPr>
      <w:rFonts w:ascii="宋体" w:hAnsi="Arial" w:eastAsia="微软雅黑" w:cs="Arial"/>
      <w:sz w:val="21"/>
      <w:szCs w:val="22"/>
      <w:lang w:val="en-US" w:eastAsia="zh-CN" w:bidi="ar-SA"/>
    </w:rPr>
  </w:style>
  <w:style w:type="character" w:styleId="852" w:customStyle="1">
    <w:name w:val="melo-codeblock-Base-theme-char"/>
    <w:basedOn w:val="669"/>
    <w:uiPriority w:val="0"/>
    <w:qFormat/>
    <w:rPr>
      <w:rFonts w:hint="default" w:ascii="Monaco" w:hAnsi="Monaco" w:eastAsia="Monaco" w:cs="Monaco"/>
      <w:color w:val="000000"/>
      <w:sz w:val="21"/>
    </w:rPr>
  </w:style>
  <w:style w:type="paragraph" w:styleId="853" w:customStyle="1">
    <w:name w:val="paragraph"/>
    <w:basedOn w:val="659"/>
    <w:uiPriority w:val="0"/>
    <w:semiHidden/>
    <w:qFormat/>
    <w:pPr>
      <w:jc w:val="left"/>
      <w:spacing w:before="100" w:beforeAutospacing="1" w:after="100" w:afterAutospacing="1"/>
      <w:widowControl/>
    </w:pPr>
    <w:rPr>
      <w:rFonts w:ascii="等线" w:hAnsi="宋体" w:eastAsia="等线" w:cs="Times New Roman"/>
      <w:sz w:val="24"/>
    </w:rPr>
  </w:style>
  <w:style w:type="paragraph" w:styleId="854" w:customStyle="1">
    <w:name w:val="melo-codeblock-Base-theme-para"/>
    <w:uiPriority w:val="99"/>
    <w:qFormat/>
    <w:pPr>
      <w:spacing w:line="360" w:lineRule="auto"/>
    </w:pPr>
    <w:rPr>
      <w:rFonts w:ascii="Monaco" w:hAnsi="Monaco" w:eastAsia="Monaco" w:cs="Monaco"/>
      <w:color w:val="000000"/>
      <w:sz w:val="21"/>
      <w:lang w:val="en-US" w:eastAsia="zh-CN" w:bidi="ar-SA"/>
    </w:rPr>
  </w:style>
  <w:style w:type="character" w:styleId="855" w:customStyle="1">
    <w:name w:val="文档结构图 Char"/>
    <w:basedOn w:val="669"/>
    <w:link w:val="672"/>
    <w:uiPriority w:val="0"/>
    <w:qFormat/>
    <w:rPr>
      <w:sz w:val="21"/>
      <w:szCs w:val="24"/>
      <w:shd w:val="clear" w:color="auto" w:fill="000080"/>
    </w:rPr>
  </w:style>
  <w:style w:type="character" w:styleId="856" w:customStyle="1">
    <w:name w:val="正文文本 3 Char"/>
    <w:basedOn w:val="669"/>
    <w:link w:val="674"/>
    <w:uiPriority w:val="0"/>
    <w:qFormat/>
    <w:rPr>
      <w:rFonts w:eastAsia="黑体"/>
      <w:sz w:val="72"/>
      <w:szCs w:val="24"/>
    </w:rPr>
  </w:style>
  <w:style w:type="character" w:styleId="857" w:customStyle="1">
    <w:name w:val="正文文本缩进 2 Char"/>
    <w:basedOn w:val="669"/>
    <w:link w:val="681"/>
    <w:uiPriority w:val="0"/>
    <w:qFormat/>
    <w:rPr>
      <w:rFonts w:eastAsia="仿宋_GB2312"/>
      <w:sz w:val="28"/>
      <w:szCs w:val="24"/>
    </w:rPr>
  </w:style>
  <w:style w:type="character" w:styleId="858" w:customStyle="1">
    <w:name w:val="批注框文本 Char"/>
    <w:basedOn w:val="669"/>
    <w:link w:val="682"/>
    <w:uiPriority w:val="0"/>
    <w:qFormat/>
    <w:rPr>
      <w:sz w:val="18"/>
      <w:szCs w:val="18"/>
    </w:rPr>
  </w:style>
  <w:style w:type="character" w:styleId="859" w:customStyle="1">
    <w:name w:val="正文文本缩进 3 Char"/>
    <w:basedOn w:val="669"/>
    <w:link w:val="687"/>
    <w:uiPriority w:val="0"/>
    <w:qFormat/>
    <w:rPr>
      <w:rFonts w:ascii="仿宋_GB2312" w:hAnsi="宋体" w:eastAsia="仿宋_GB2312"/>
      <w:sz w:val="28"/>
      <w:szCs w:val="24"/>
    </w:rPr>
  </w:style>
  <w:style w:type="character" w:styleId="860" w:customStyle="1">
    <w:name w:val="正文文本 2 Char"/>
    <w:basedOn w:val="669"/>
    <w:link w:val="688"/>
    <w:uiPriority w:val="0"/>
    <w:qFormat/>
    <w:rPr>
      <w:rFonts w:ascii="仿宋_GB2312" w:eastAsia="仿宋_GB2312"/>
      <w:sz w:val="28"/>
      <w:szCs w:val="24"/>
    </w:rPr>
  </w:style>
  <w:style w:type="character" w:styleId="861" w:customStyle="1">
    <w:name w:val="信息标题 Char"/>
    <w:basedOn w:val="669"/>
    <w:link w:val="689"/>
    <w:uiPriority w:val="99"/>
    <w:qFormat/>
    <w:rPr>
      <w:rFonts w:eastAsia="宋体"/>
      <w:sz w:val="21"/>
      <w:szCs w:val="24"/>
      <w:shd w:val="clear" w:color="auto" w:fill="7f7f7f"/>
    </w:rPr>
  </w:style>
  <w:style w:type="character" w:styleId="862" w:customStyle="1">
    <w:name w:val="正文首行缩进 Char"/>
    <w:basedOn w:val="718"/>
    <w:link w:val="692"/>
    <w:uiPriority w:val="0"/>
    <w:qFormat/>
    <w:rPr>
      <w:rFonts w:ascii="仿宋_GB2312"/>
      <w:sz w:val="30"/>
      <w:szCs w:val="30"/>
    </w:rPr>
  </w:style>
  <w:style w:type="paragraph" w:styleId="863" w:customStyle="1">
    <w:name w:val="页脚11"/>
    <w:basedOn w:val="659"/>
    <w:uiPriority w:val="0"/>
    <w:qFormat/>
    <w:pPr>
      <w:jc w:val="left"/>
      <w:tabs>
        <w:tab w:val="center" w:pos="4153" w:leader="none"/>
        <w:tab w:val="right" w:pos="8306" w:leader="none"/>
      </w:tabs>
    </w:pPr>
    <w:rPr>
      <w:sz w:val="18"/>
      <w:szCs w:val="18"/>
    </w:rPr>
  </w:style>
  <w:style w:type="character" w:styleId="864" w:customStyle="1">
    <w:name w:val="页码11"/>
    <w:uiPriority w:val="0"/>
    <w:qFormat/>
  </w:style>
  <w:style w:type="numbering" w:styleId="782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205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9810A9D-5983-4559-9378-D68651F83947}"/>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雅雅</dc:creator>
  <cp:lastModifiedBy>沈静</cp:lastModifiedBy>
  <cp:revision>7</cp:revision>
  <dcterms:created xsi:type="dcterms:W3CDTF">2026-04-17T08:15:00Z</dcterms:created>
  <dcterms:modified xsi:type="dcterms:W3CDTF">2026-04-23T02:42:36Z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DB9E759598F54274AE06BE03C9F1C57F_13</vt:lpwstr>
  </property>
  <property fmtid="{D5CDD505-2E9C-101B-9397-08002B2CF9AE}" pid="4" name="KSOTemplateDocerSaveRecord">
    <vt:lpwstr>eyJoZGlkIjoiZDEyODBmNTZiNjM1ZGUwOWI2OWY2ODZlOGRmZDFmYzgiLCJ1c2VySWQiOiI1NTI2Njk3OTAifQ==</vt:lpwstr>
  </property>
</Properties>
</file>